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37B4">
      <w:pPr>
        <w:pStyle w:val="2"/>
        <w:spacing w:before="88" w:line="223" w:lineRule="auto"/>
        <w:ind w:left="4014" w:right="679" w:hanging="3332"/>
        <w:jc w:val="center"/>
        <w:rPr>
          <w:spacing w:val="2"/>
          <w:sz w:val="43"/>
          <w:szCs w:val="43"/>
        </w:rPr>
      </w:pPr>
      <w:r>
        <w:rPr>
          <w:rFonts w:hint="eastAsia"/>
          <w:b/>
          <w:bCs/>
          <w:spacing w:val="6"/>
          <w:sz w:val="43"/>
          <w:szCs w:val="43"/>
          <w:lang w:eastAsia="zh-CN"/>
        </w:rPr>
        <w:t>台区零星维修项目</w:t>
      </w:r>
    </w:p>
    <w:p w14:paraId="336A5AF6">
      <w:pPr>
        <w:pStyle w:val="2"/>
        <w:spacing w:before="88" w:line="223" w:lineRule="auto"/>
        <w:ind w:left="4014" w:right="679" w:hanging="3332"/>
        <w:jc w:val="center"/>
        <w:rPr>
          <w:sz w:val="43"/>
          <w:szCs w:val="43"/>
        </w:rPr>
      </w:pPr>
      <w:r>
        <w:rPr>
          <w:b/>
          <w:bCs/>
          <w:spacing w:val="-4"/>
          <w:sz w:val="43"/>
          <w:szCs w:val="43"/>
        </w:rPr>
        <w:t>需求公示</w:t>
      </w:r>
    </w:p>
    <w:p w14:paraId="08E5167C">
      <w:pPr>
        <w:spacing w:line="249" w:lineRule="auto"/>
        <w:rPr>
          <w:rFonts w:ascii="Arial"/>
          <w:sz w:val="21"/>
        </w:rPr>
      </w:pPr>
    </w:p>
    <w:p w14:paraId="7311BE87">
      <w:pPr>
        <w:spacing w:line="250" w:lineRule="auto"/>
        <w:rPr>
          <w:rFonts w:ascii="Arial"/>
          <w:sz w:val="21"/>
        </w:rPr>
      </w:pPr>
    </w:p>
    <w:p w14:paraId="40425251">
      <w:pPr>
        <w:pStyle w:val="2"/>
        <w:spacing w:before="97" w:line="219" w:lineRule="auto"/>
        <w:ind w:left="5"/>
        <w:rPr>
          <w:sz w:val="30"/>
          <w:szCs w:val="30"/>
        </w:rPr>
      </w:pPr>
      <w:r>
        <w:rPr>
          <w:b/>
          <w:bCs/>
          <w:spacing w:val="-5"/>
          <w:sz w:val="30"/>
          <w:szCs w:val="30"/>
        </w:rPr>
        <w:t>一、项目基本信息</w:t>
      </w:r>
    </w:p>
    <w:p w14:paraId="1A9D4546">
      <w:pPr>
        <w:pStyle w:val="2"/>
        <w:spacing w:before="221" w:line="360" w:lineRule="auto"/>
        <w:ind w:left="563"/>
        <w:rPr>
          <w:rFonts w:hint="eastAsia"/>
          <w:spacing w:val="-1"/>
          <w:lang w:eastAsia="zh-CN"/>
        </w:rPr>
      </w:pPr>
      <w:r>
        <w:rPr>
          <w:spacing w:val="-1"/>
        </w:rPr>
        <w:t>项目名称：</w:t>
      </w:r>
      <w:r>
        <w:rPr>
          <w:rFonts w:hint="eastAsia"/>
          <w:spacing w:val="-1"/>
          <w:lang w:eastAsia="zh-CN"/>
        </w:rPr>
        <w:t>台区零星维修项目</w:t>
      </w:r>
    </w:p>
    <w:p w14:paraId="226E006B">
      <w:pPr>
        <w:pStyle w:val="2"/>
        <w:spacing w:before="221" w:line="360" w:lineRule="auto"/>
        <w:ind w:left="563"/>
        <w:rPr>
          <w:rFonts w:hint="eastAsia" w:eastAsia="宋体"/>
          <w:spacing w:val="-1"/>
          <w:lang w:val="en-US" w:eastAsia="zh-CN"/>
        </w:rPr>
      </w:pPr>
      <w:r>
        <w:rPr>
          <w:spacing w:val="-1"/>
        </w:rPr>
        <w:t>项目编号：</w:t>
      </w:r>
      <w:r>
        <w:rPr>
          <w:rFonts w:hint="eastAsia"/>
          <w:spacing w:val="-1"/>
          <w:lang w:eastAsia="zh-CN"/>
        </w:rPr>
        <w:t>GZXD-2025-092</w:t>
      </w:r>
    </w:p>
    <w:p w14:paraId="4AA7B7F9">
      <w:pPr>
        <w:pStyle w:val="2"/>
        <w:spacing w:before="221" w:line="360" w:lineRule="auto"/>
        <w:ind w:left="563"/>
        <w:rPr>
          <w:spacing w:val="-1"/>
        </w:rPr>
      </w:pPr>
      <w:r>
        <w:rPr>
          <w:spacing w:val="-1"/>
        </w:rPr>
        <w:t>采购预算：</w:t>
      </w:r>
      <w:r>
        <w:rPr>
          <w:rFonts w:hint="eastAsia"/>
          <w:spacing w:val="-1"/>
          <w:lang w:val="en-US" w:eastAsia="zh-CN"/>
        </w:rPr>
        <w:t>玖拾贰万壹仟陆佰元整 (¥ 921600.00）</w:t>
      </w:r>
    </w:p>
    <w:p w14:paraId="4030A6F5">
      <w:pPr>
        <w:pStyle w:val="2"/>
        <w:spacing w:before="221" w:line="360" w:lineRule="auto"/>
        <w:ind w:left="563"/>
        <w:rPr>
          <w:spacing w:val="-1"/>
        </w:rPr>
      </w:pPr>
      <w:r>
        <w:rPr>
          <w:spacing w:val="-1"/>
        </w:rPr>
        <w:t>最高限价：</w:t>
      </w:r>
      <w:r>
        <w:rPr>
          <w:rFonts w:hint="eastAsia"/>
          <w:spacing w:val="-1"/>
          <w:lang w:val="en-US" w:eastAsia="zh-CN"/>
        </w:rPr>
        <w:t>玖拾贰万壹仟陆佰元整 (¥ 921600.00）</w:t>
      </w:r>
    </w:p>
    <w:p w14:paraId="195A92AC">
      <w:pPr>
        <w:pStyle w:val="2"/>
        <w:spacing w:before="37" w:line="360" w:lineRule="auto"/>
        <w:ind w:left="5"/>
        <w:rPr>
          <w:rFonts w:hint="eastAsia" w:eastAsia="宋体"/>
          <w:sz w:val="30"/>
          <w:szCs w:val="30"/>
          <w:lang w:eastAsia="zh-CN"/>
        </w:rPr>
      </w:pPr>
      <w:r>
        <w:rPr>
          <w:b/>
          <w:bCs/>
          <w:spacing w:val="-6"/>
          <w:sz w:val="30"/>
          <w:szCs w:val="30"/>
        </w:rPr>
        <w:t>二、公示期限（不少于</w:t>
      </w:r>
      <w:r>
        <w:rPr>
          <w:spacing w:val="-45"/>
          <w:sz w:val="30"/>
          <w:szCs w:val="30"/>
        </w:rPr>
        <w:t xml:space="preserve"> </w:t>
      </w:r>
      <w:r>
        <w:rPr>
          <w:b/>
          <w:bCs/>
          <w:spacing w:val="-6"/>
          <w:sz w:val="30"/>
          <w:szCs w:val="30"/>
        </w:rPr>
        <w:t>2</w:t>
      </w:r>
      <w:r>
        <w:rPr>
          <w:spacing w:val="-63"/>
          <w:sz w:val="30"/>
          <w:szCs w:val="30"/>
        </w:rPr>
        <w:t xml:space="preserve"> </w:t>
      </w:r>
      <w:r>
        <w:rPr>
          <w:b/>
          <w:bCs/>
          <w:spacing w:val="-6"/>
          <w:sz w:val="30"/>
          <w:szCs w:val="30"/>
        </w:rPr>
        <w:t>个工作日）</w:t>
      </w:r>
    </w:p>
    <w:p w14:paraId="4CC14A37">
      <w:pPr>
        <w:pStyle w:val="2"/>
        <w:spacing w:before="103" w:line="360" w:lineRule="auto"/>
        <w:ind w:left="433"/>
        <w:rPr>
          <w:highlight w:val="none"/>
        </w:rPr>
      </w:pPr>
      <w:r>
        <w:rPr>
          <w:spacing w:val="-10"/>
          <w:highlight w:val="none"/>
        </w:rPr>
        <w:t>时间：20</w:t>
      </w:r>
      <w:r>
        <w:rPr>
          <w:rFonts w:hint="eastAsia"/>
          <w:spacing w:val="-10"/>
          <w:highlight w:val="none"/>
          <w:lang w:val="en-US" w:eastAsia="zh-CN"/>
        </w:rPr>
        <w:t>25</w:t>
      </w:r>
      <w:r>
        <w:rPr>
          <w:spacing w:val="-10"/>
          <w:highlight w:val="none"/>
        </w:rPr>
        <w:t>年</w:t>
      </w:r>
      <w:r>
        <w:rPr>
          <w:rFonts w:hint="eastAsia"/>
          <w:spacing w:val="-10"/>
          <w:highlight w:val="none"/>
          <w:lang w:val="en-US" w:eastAsia="zh-CN"/>
        </w:rPr>
        <w:t>08</w:t>
      </w:r>
      <w:r>
        <w:rPr>
          <w:spacing w:val="-10"/>
          <w:highlight w:val="none"/>
        </w:rPr>
        <w:t>月</w:t>
      </w:r>
      <w:r>
        <w:rPr>
          <w:rFonts w:hint="eastAsia"/>
          <w:spacing w:val="-10"/>
          <w:highlight w:val="none"/>
          <w:lang w:val="en-US" w:eastAsia="zh-CN"/>
        </w:rPr>
        <w:t>11</w:t>
      </w:r>
      <w:r>
        <w:rPr>
          <w:spacing w:val="-10"/>
          <w:highlight w:val="none"/>
        </w:rPr>
        <w:t>日至</w:t>
      </w:r>
      <w:r>
        <w:rPr>
          <w:spacing w:val="-56"/>
          <w:highlight w:val="none"/>
        </w:rPr>
        <w:t xml:space="preserve"> </w:t>
      </w:r>
      <w:r>
        <w:rPr>
          <w:spacing w:val="-10"/>
          <w:highlight w:val="none"/>
        </w:rPr>
        <w:t>202</w:t>
      </w:r>
      <w:r>
        <w:rPr>
          <w:rFonts w:hint="eastAsia"/>
          <w:spacing w:val="-10"/>
          <w:highlight w:val="none"/>
          <w:lang w:val="en-US" w:eastAsia="zh-CN"/>
        </w:rPr>
        <w:t>5</w:t>
      </w:r>
      <w:r>
        <w:rPr>
          <w:spacing w:val="-10"/>
          <w:highlight w:val="none"/>
        </w:rPr>
        <w:t>年</w:t>
      </w:r>
      <w:r>
        <w:rPr>
          <w:rFonts w:hint="eastAsia"/>
          <w:spacing w:val="-10"/>
          <w:highlight w:val="none"/>
          <w:lang w:val="en-US" w:eastAsia="zh-CN"/>
        </w:rPr>
        <w:t>08</w:t>
      </w:r>
      <w:r>
        <w:rPr>
          <w:spacing w:val="-10"/>
          <w:highlight w:val="none"/>
        </w:rPr>
        <w:t>月</w:t>
      </w:r>
      <w:r>
        <w:rPr>
          <w:rFonts w:hint="eastAsia"/>
          <w:spacing w:val="-39"/>
          <w:highlight w:val="none"/>
          <w:lang w:val="en-US" w:eastAsia="zh-CN"/>
        </w:rPr>
        <w:t>13</w:t>
      </w:r>
      <w:r>
        <w:rPr>
          <w:spacing w:val="-10"/>
          <w:highlight w:val="none"/>
        </w:rPr>
        <w:t>日</w:t>
      </w:r>
    </w:p>
    <w:p w14:paraId="1E67CDB5">
      <w:pPr>
        <w:pStyle w:val="2"/>
        <w:spacing w:before="107" w:line="360" w:lineRule="auto"/>
        <w:rPr>
          <w:sz w:val="30"/>
          <w:szCs w:val="30"/>
        </w:rPr>
      </w:pPr>
      <w:r>
        <w:rPr>
          <w:b/>
          <w:bCs/>
          <w:spacing w:val="-4"/>
          <w:sz w:val="30"/>
          <w:szCs w:val="30"/>
        </w:rPr>
        <w:t>三、其他补充事宜</w:t>
      </w:r>
    </w:p>
    <w:p w14:paraId="3587FF8C">
      <w:pPr>
        <w:pStyle w:val="2"/>
        <w:spacing w:before="101" w:line="360" w:lineRule="auto"/>
        <w:ind w:left="418"/>
      </w:pPr>
      <w:r>
        <w:rPr>
          <w:spacing w:val="-1"/>
        </w:rPr>
        <w:t>采购预算确定依据：贵州省本级政府采购计划书</w:t>
      </w:r>
    </w:p>
    <w:p w14:paraId="5BF56613">
      <w:pPr>
        <w:pStyle w:val="2"/>
        <w:spacing w:before="109" w:line="360" w:lineRule="auto"/>
        <w:ind w:left="28"/>
        <w:rPr>
          <w:sz w:val="30"/>
          <w:szCs w:val="30"/>
        </w:rPr>
      </w:pPr>
      <w:r>
        <w:rPr>
          <w:b/>
          <w:bCs/>
          <w:spacing w:val="-4"/>
          <w:sz w:val="30"/>
          <w:szCs w:val="30"/>
        </w:rPr>
        <w:t>四、项目联系人（公示期限内，优先反馈给代理机构）</w:t>
      </w:r>
    </w:p>
    <w:p w14:paraId="036541F1">
      <w:pPr>
        <w:pStyle w:val="2"/>
        <w:spacing w:before="101" w:line="360" w:lineRule="auto"/>
        <w:ind w:left="418"/>
        <w:rPr>
          <w:rFonts w:hint="eastAsia" w:ascii="宋体" w:hAnsi="宋体" w:eastAsia="宋体" w:cs="宋体"/>
          <w:spacing w:val="-1"/>
        </w:rPr>
      </w:pPr>
      <w:r>
        <w:rPr>
          <w:rFonts w:hint="eastAsia" w:ascii="宋体" w:hAnsi="宋体" w:eastAsia="宋体" w:cs="宋体"/>
          <w:spacing w:val="-1"/>
        </w:rPr>
        <w:t>1.采购人信息</w:t>
      </w:r>
    </w:p>
    <w:p w14:paraId="04A28E9A">
      <w:pPr>
        <w:pStyle w:val="2"/>
        <w:spacing w:before="101" w:line="360" w:lineRule="auto"/>
        <w:ind w:left="418"/>
        <w:rPr>
          <w:rFonts w:hint="eastAsia" w:ascii="宋体" w:hAnsi="宋体" w:eastAsia="宋体" w:cs="宋体"/>
          <w:spacing w:val="-1"/>
          <w:lang w:eastAsia="zh-CN"/>
        </w:rPr>
      </w:pPr>
      <w:r>
        <w:rPr>
          <w:rFonts w:hint="eastAsia" w:ascii="宋体" w:hAnsi="宋体" w:eastAsia="宋体" w:cs="宋体"/>
          <w:spacing w:val="-1"/>
        </w:rPr>
        <w:t>名称：</w:t>
      </w:r>
      <w:r>
        <w:rPr>
          <w:rFonts w:hint="eastAsia" w:ascii="宋体" w:hAnsi="宋体" w:eastAsia="宋体" w:cs="宋体"/>
          <w:spacing w:val="-1"/>
          <w:lang w:eastAsia="zh-CN"/>
        </w:rPr>
        <w:t>贵州省广播电视局七五一台</w:t>
      </w:r>
    </w:p>
    <w:p w14:paraId="5DE04DCA">
      <w:pPr>
        <w:pStyle w:val="2"/>
        <w:spacing w:before="101" w:line="360" w:lineRule="auto"/>
        <w:ind w:left="418"/>
        <w:rPr>
          <w:rFonts w:hint="eastAsia" w:ascii="宋体" w:hAnsi="宋体" w:eastAsia="宋体" w:cs="宋体"/>
          <w:spacing w:val="-1"/>
          <w:lang w:eastAsia="zh-CN"/>
        </w:rPr>
      </w:pPr>
      <w:r>
        <w:rPr>
          <w:rFonts w:hint="eastAsia" w:ascii="宋体" w:hAnsi="宋体" w:eastAsia="宋体" w:cs="宋体"/>
          <w:spacing w:val="-1"/>
        </w:rPr>
        <w:t>地址：</w:t>
      </w:r>
      <w:r>
        <w:rPr>
          <w:rFonts w:hint="eastAsia" w:ascii="宋体" w:hAnsi="宋体" w:eastAsia="宋体" w:cs="宋体"/>
          <w:spacing w:val="-1"/>
          <w:lang w:eastAsia="zh-CN"/>
        </w:rPr>
        <w:t>贵阳市南明区青云路302号</w:t>
      </w:r>
    </w:p>
    <w:p w14:paraId="48320F11">
      <w:pPr>
        <w:pStyle w:val="2"/>
        <w:spacing w:before="101" w:line="360" w:lineRule="auto"/>
        <w:ind w:left="418"/>
        <w:rPr>
          <w:rFonts w:hint="eastAsia" w:ascii="宋体" w:hAnsi="宋体" w:eastAsia="宋体" w:cs="宋体"/>
          <w:spacing w:val="-1"/>
          <w:lang w:val="en-US" w:eastAsia="zh-CN"/>
        </w:rPr>
      </w:pPr>
      <w:r>
        <w:rPr>
          <w:rFonts w:hint="eastAsia" w:ascii="宋体" w:hAnsi="宋体" w:eastAsia="宋体" w:cs="宋体"/>
          <w:spacing w:val="-1"/>
        </w:rPr>
        <w:t>联系人：</w:t>
      </w:r>
      <w:r>
        <w:rPr>
          <w:rFonts w:hint="eastAsia" w:ascii="宋体" w:hAnsi="宋体" w:eastAsia="宋体" w:cs="宋体"/>
          <w:spacing w:val="-1"/>
          <w:lang w:eastAsia="zh-CN"/>
        </w:rPr>
        <w:t>石老师</w:t>
      </w:r>
    </w:p>
    <w:p w14:paraId="7900BAB4">
      <w:pPr>
        <w:pStyle w:val="2"/>
        <w:spacing w:before="101" w:line="360" w:lineRule="auto"/>
        <w:ind w:left="418"/>
        <w:rPr>
          <w:rFonts w:hint="eastAsia" w:ascii="宋体" w:hAnsi="宋体" w:eastAsia="宋体" w:cs="宋体"/>
          <w:spacing w:val="-1"/>
          <w:lang w:val="en-US" w:eastAsia="zh-CN"/>
        </w:rPr>
      </w:pPr>
      <w:r>
        <w:rPr>
          <w:rFonts w:hint="eastAsia" w:ascii="宋体" w:hAnsi="宋体" w:eastAsia="宋体" w:cs="宋体"/>
          <w:spacing w:val="-1"/>
        </w:rPr>
        <w:t>联系电话：</w:t>
      </w:r>
      <w:r>
        <w:rPr>
          <w:rFonts w:hint="eastAsia" w:ascii="宋体" w:hAnsi="宋体" w:eastAsia="宋体" w:cs="宋体"/>
          <w:spacing w:val="-1"/>
          <w:lang w:val="en-US" w:eastAsia="zh-CN"/>
        </w:rPr>
        <w:t>17785966586</w:t>
      </w:r>
    </w:p>
    <w:p w14:paraId="15F3EB2E">
      <w:pPr>
        <w:pStyle w:val="2"/>
        <w:spacing w:before="101" w:line="360" w:lineRule="auto"/>
        <w:ind w:left="418"/>
        <w:rPr>
          <w:rFonts w:hint="eastAsia" w:ascii="宋体" w:hAnsi="宋体" w:eastAsia="宋体" w:cs="宋体"/>
          <w:spacing w:val="-1"/>
        </w:rPr>
      </w:pPr>
      <w:r>
        <w:rPr>
          <w:rFonts w:hint="eastAsia" w:ascii="宋体" w:hAnsi="宋体" w:eastAsia="宋体" w:cs="宋体"/>
          <w:spacing w:val="-1"/>
        </w:rPr>
        <w:t>2.采购代理机构信息(如有）</w:t>
      </w:r>
    </w:p>
    <w:p w14:paraId="16208A84">
      <w:pPr>
        <w:pStyle w:val="2"/>
        <w:spacing w:before="101" w:line="360" w:lineRule="auto"/>
        <w:ind w:left="418"/>
        <w:rPr>
          <w:rFonts w:hint="eastAsia" w:ascii="宋体" w:hAnsi="宋体" w:eastAsia="宋体" w:cs="宋体"/>
          <w:spacing w:val="-1"/>
        </w:rPr>
      </w:pPr>
      <w:r>
        <w:rPr>
          <w:rFonts w:hint="eastAsia" w:ascii="宋体" w:hAnsi="宋体" w:eastAsia="宋体" w:cs="宋体"/>
          <w:spacing w:val="-1"/>
        </w:rPr>
        <w:t>名称：</w:t>
      </w:r>
      <w:r>
        <w:rPr>
          <w:rFonts w:hint="eastAsia" w:ascii="宋体" w:hAnsi="宋体" w:eastAsia="宋体" w:cs="宋体"/>
          <w:spacing w:val="-1"/>
          <w:lang w:val="en-US" w:eastAsia="zh-CN"/>
        </w:rPr>
        <w:t>贵州鑫达工程项目管理有限公司</w:t>
      </w:r>
      <w:r>
        <w:rPr>
          <w:rFonts w:hint="eastAsia" w:ascii="宋体" w:hAnsi="宋体" w:eastAsia="宋体" w:cs="宋体"/>
          <w:spacing w:val="-1"/>
        </w:rPr>
        <w:t xml:space="preserve"> </w:t>
      </w:r>
    </w:p>
    <w:p w14:paraId="76BAAE33">
      <w:pPr>
        <w:pStyle w:val="2"/>
        <w:spacing w:before="101" w:line="360" w:lineRule="auto"/>
        <w:ind w:left="418"/>
        <w:rPr>
          <w:rFonts w:hint="eastAsia" w:ascii="宋体" w:hAnsi="宋体" w:eastAsia="宋体" w:cs="宋体"/>
          <w:spacing w:val="-1"/>
          <w:lang w:eastAsia="zh-CN"/>
        </w:rPr>
      </w:pPr>
      <w:r>
        <w:rPr>
          <w:rFonts w:hint="eastAsia" w:ascii="宋体" w:hAnsi="宋体" w:eastAsia="宋体" w:cs="宋体"/>
          <w:spacing w:val="-1"/>
        </w:rPr>
        <w:t>联系人：</w:t>
      </w:r>
      <w:r>
        <w:rPr>
          <w:rFonts w:hint="eastAsia" w:ascii="宋体" w:hAnsi="宋体" w:eastAsia="宋体" w:cs="宋体"/>
          <w:spacing w:val="-1"/>
          <w:lang w:val="en-US" w:eastAsia="zh-CN"/>
        </w:rPr>
        <w:t>刘安治、刘海玲、周文静</w:t>
      </w:r>
    </w:p>
    <w:p w14:paraId="73BA60B3">
      <w:pPr>
        <w:pStyle w:val="2"/>
        <w:spacing w:before="101" w:line="360" w:lineRule="auto"/>
        <w:ind w:left="418"/>
        <w:rPr>
          <w:rFonts w:hint="eastAsia" w:ascii="宋体" w:hAnsi="宋体" w:eastAsia="宋体" w:cs="宋体"/>
          <w:spacing w:val="-1"/>
        </w:rPr>
      </w:pPr>
      <w:r>
        <w:rPr>
          <w:rFonts w:hint="eastAsia" w:ascii="宋体" w:hAnsi="宋体" w:eastAsia="宋体" w:cs="宋体"/>
          <w:spacing w:val="-1"/>
        </w:rPr>
        <w:t>地址：</w:t>
      </w:r>
      <w:r>
        <w:rPr>
          <w:rFonts w:hint="eastAsia" w:ascii="宋体" w:hAnsi="宋体" w:eastAsia="宋体" w:cs="宋体"/>
          <w:spacing w:val="-1"/>
          <w:lang w:val="en-US" w:eastAsia="zh-CN"/>
        </w:rPr>
        <w:t>贵州省贵阳市贵阳国家高新技术产业开发区阳关大道28号中国西部(贵阳)高新技术产业研发生产基地3号楼19层1号</w:t>
      </w:r>
      <w:r>
        <w:rPr>
          <w:rFonts w:hint="eastAsia" w:ascii="宋体" w:hAnsi="宋体" w:eastAsia="宋体" w:cs="宋体"/>
          <w:spacing w:val="-1"/>
        </w:rPr>
        <w:t xml:space="preserve"> </w:t>
      </w:r>
    </w:p>
    <w:p w14:paraId="5FCAE59A">
      <w:pPr>
        <w:pStyle w:val="2"/>
        <w:spacing w:before="101" w:line="360" w:lineRule="auto"/>
        <w:ind w:left="418"/>
        <w:rPr>
          <w:rFonts w:hint="eastAsia" w:ascii="宋体" w:hAnsi="宋体" w:eastAsia="宋体" w:cs="宋体"/>
          <w:spacing w:val="-1"/>
          <w:lang w:val="en-US" w:eastAsia="zh-CN"/>
        </w:rPr>
      </w:pPr>
      <w:r>
        <w:rPr>
          <w:rFonts w:hint="eastAsia" w:ascii="宋体" w:hAnsi="宋体" w:eastAsia="宋体" w:cs="宋体"/>
          <w:spacing w:val="-1"/>
        </w:rPr>
        <w:t>联系方式：</w:t>
      </w:r>
      <w:r>
        <w:rPr>
          <w:rFonts w:hint="eastAsia" w:ascii="宋体" w:hAnsi="宋体" w:eastAsia="宋体" w:cs="宋体"/>
          <w:spacing w:val="-1"/>
          <w:lang w:val="en-US" w:eastAsia="zh-CN"/>
        </w:rPr>
        <w:t>16685407682</w:t>
      </w:r>
    </w:p>
    <w:p w14:paraId="75E002E1">
      <w:pPr>
        <w:pStyle w:val="2"/>
        <w:spacing w:before="101" w:line="360" w:lineRule="auto"/>
        <w:rPr>
          <w:rFonts w:ascii="Arial"/>
          <w:sz w:val="21"/>
        </w:rPr>
      </w:pPr>
      <w:r>
        <w:rPr>
          <w:b/>
          <w:bCs/>
          <w:spacing w:val="5"/>
          <w:sz w:val="31"/>
          <w:szCs w:val="31"/>
        </w:rPr>
        <w:t>五、项目及品目概述</w:t>
      </w:r>
    </w:p>
    <w:p w14:paraId="1D17BC23">
      <w:pPr>
        <w:pStyle w:val="2"/>
        <w:spacing w:before="92" w:line="360" w:lineRule="auto"/>
        <w:ind w:firstLine="559"/>
      </w:pPr>
      <w:r>
        <w:rPr>
          <w:rFonts w:hint="eastAsia"/>
          <w:spacing w:val="-2"/>
          <w:lang w:eastAsia="zh-CN"/>
        </w:rPr>
        <w:t>台区零星维修项目</w:t>
      </w:r>
      <w:r>
        <w:rPr>
          <w:spacing w:val="-2"/>
        </w:rPr>
        <w:t>。具体要求详见本项目竞争性谈</w:t>
      </w:r>
      <w:r>
        <w:rPr>
          <w:spacing w:val="-3"/>
        </w:rPr>
        <w:t>判文件。</w:t>
      </w:r>
    </w:p>
    <w:p w14:paraId="1A3D4B76">
      <w:pPr>
        <w:pStyle w:val="2"/>
        <w:spacing w:before="241" w:line="360" w:lineRule="auto"/>
        <w:ind w:left="4"/>
        <w:outlineLvl w:val="0"/>
        <w:rPr>
          <w:rFonts w:ascii="Arial"/>
          <w:sz w:val="21"/>
        </w:rPr>
      </w:pPr>
      <w:r>
        <w:rPr>
          <w:b/>
          <w:bCs/>
          <w:spacing w:val="5"/>
          <w:sz w:val="31"/>
          <w:szCs w:val="31"/>
        </w:rPr>
        <w:t>六、供应商资格条件</w:t>
      </w:r>
    </w:p>
    <w:p w14:paraId="71E0C5C7">
      <w:pPr>
        <w:pStyle w:val="2"/>
        <w:spacing w:before="169" w:line="316" w:lineRule="auto"/>
        <w:ind w:left="1" w:right="99" w:firstLine="561"/>
        <w:rPr>
          <w:sz w:val="28"/>
          <w:szCs w:val="28"/>
        </w:rPr>
      </w:pPr>
      <w:r>
        <w:rPr>
          <w:spacing w:val="-2"/>
          <w:sz w:val="28"/>
          <w:szCs w:val="28"/>
        </w:rPr>
        <w:t>符合政府采购法第二十二条规定，提供政府采购法实施条例第十七条规定资</w:t>
      </w:r>
      <w:r>
        <w:rPr>
          <w:spacing w:val="-5"/>
          <w:sz w:val="28"/>
          <w:szCs w:val="28"/>
        </w:rPr>
        <w:t>料。</w:t>
      </w:r>
    </w:p>
    <w:p w14:paraId="0E366414">
      <w:pPr>
        <w:pStyle w:val="2"/>
        <w:numPr>
          <w:ilvl w:val="0"/>
          <w:numId w:val="1"/>
        </w:numPr>
        <w:spacing w:before="93" w:line="360" w:lineRule="auto"/>
        <w:ind w:left="0" w:leftChars="0" w:firstLine="556" w:firstLineChars="200"/>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一般资格要求</w:t>
      </w:r>
    </w:p>
    <w:p w14:paraId="5896B9C6">
      <w:pPr>
        <w:snapToGrid w:val="0"/>
        <w:spacing w:line="360" w:lineRule="auto"/>
        <w:ind w:firstLine="48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①具有独立承担民事责任的能力：提供有效的多证合一的营业执照或事业单位法人证书或自然人的身份证明文件(复印件加盖投标供应商公章)；</w:t>
      </w:r>
    </w:p>
    <w:p w14:paraId="51C7B766">
      <w:pPr>
        <w:snapToGrid w:val="0"/>
        <w:spacing w:line="360" w:lineRule="auto"/>
        <w:ind w:firstLine="48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②具有良好的商业信誉和健全的财务会计制度：供应商是法人的，提供</w:t>
      </w:r>
      <w:r>
        <w:rPr>
          <w:rFonts w:hint="eastAsia" w:ascii="宋体" w:hAnsi="宋体" w:eastAsia="宋体" w:cs="宋体"/>
          <w:sz w:val="28"/>
          <w:szCs w:val="28"/>
          <w:highlight w:val="none"/>
          <w:lang w:val="en-US" w:eastAsia="zh-CN"/>
        </w:rPr>
        <w:t>2024年度</w:t>
      </w:r>
      <w:r>
        <w:rPr>
          <w:rFonts w:hint="eastAsia" w:ascii="宋体" w:hAnsi="宋体" w:eastAsia="宋体" w:cs="宋体"/>
          <w:sz w:val="28"/>
          <w:szCs w:val="28"/>
          <w:highlight w:val="none"/>
        </w:rPr>
        <w:t>经第三方审计机构出具的审计报告(含资产负债表、利润表、现金流量表和报表附注）或202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度银行出具的资信证明。审计报告应盖有会计师事务所单位章和两名注册会计师的执业专用章的复印件，并附会计师事务所有效的营业执照、执业证书复印件及两名注册会计师证。（复印件或扫描件须加盖供应商公章）；</w:t>
      </w:r>
    </w:p>
    <w:p w14:paraId="04AFCDD0">
      <w:pPr>
        <w:snapToGrid w:val="0"/>
        <w:spacing w:line="360" w:lineRule="auto"/>
        <w:ind w:firstLine="48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③具有履行合同所必需的设备和专业技术能力：提供具备履行合同所必需的设备和专业技术能力的承诺函原件（格式自拟，加盖供应商公章）；</w:t>
      </w:r>
    </w:p>
    <w:p w14:paraId="6B7EC97B">
      <w:pPr>
        <w:snapToGrid w:val="0"/>
        <w:spacing w:line="360" w:lineRule="auto"/>
        <w:ind w:firstLine="480"/>
        <w:textAlignment w:val="baseline"/>
        <w:rPr>
          <w:rFonts w:ascii="宋体" w:hAnsi="宋体" w:eastAsia="宋体" w:cs="宋体"/>
          <w:spacing w:val="-1"/>
          <w:sz w:val="28"/>
          <w:szCs w:val="28"/>
        </w:rPr>
      </w:pPr>
      <w:r>
        <w:rPr>
          <w:rFonts w:hint="eastAsia" w:ascii="宋体" w:hAnsi="宋体" w:eastAsia="宋体" w:cs="宋体"/>
          <w:sz w:val="28"/>
          <w:szCs w:val="28"/>
          <w:highlight w:val="none"/>
        </w:rPr>
        <w:t>④具有依法缴纳税收和社会保障资金的良好记录：提供202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eastAsia="zh-CN"/>
        </w:rPr>
        <w:t>至投标截止前</w:t>
      </w:r>
      <w:r>
        <w:rPr>
          <w:rFonts w:hint="eastAsia" w:ascii="宋体" w:hAnsi="宋体" w:eastAsia="宋体" w:cs="宋体"/>
          <w:sz w:val="28"/>
          <w:szCs w:val="28"/>
          <w:highlight w:val="none"/>
        </w:rPr>
        <w:t>任意</w:t>
      </w:r>
      <w:r>
        <w:rPr>
          <w:rFonts w:hint="eastAsia" w:ascii="宋体" w:hAnsi="宋体" w:eastAsia="宋体" w:cs="宋体"/>
          <w:sz w:val="28"/>
          <w:szCs w:val="28"/>
          <w:highlight w:val="none"/>
          <w:lang w:eastAsia="zh-CN"/>
        </w:rPr>
        <w:t>连续</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个月由征税机关加盖公章的完税证明文件或自主电子缴税银行收款凭证(零申报的供应商只需提供零申报证明)；依法缴纳社会保障资金有效凭证指：202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eastAsia="zh-CN"/>
        </w:rPr>
        <w:t>投标截止前</w:t>
      </w:r>
      <w:r>
        <w:rPr>
          <w:rFonts w:hint="eastAsia" w:ascii="宋体" w:hAnsi="宋体" w:eastAsia="宋体" w:cs="宋体"/>
          <w:sz w:val="28"/>
          <w:szCs w:val="28"/>
          <w:highlight w:val="none"/>
        </w:rPr>
        <w:t>任意</w:t>
      </w:r>
      <w:r>
        <w:rPr>
          <w:rFonts w:hint="eastAsia" w:ascii="宋体" w:hAnsi="宋体" w:eastAsia="宋体" w:cs="宋体"/>
          <w:sz w:val="28"/>
          <w:szCs w:val="28"/>
          <w:highlight w:val="none"/>
          <w:lang w:eastAsia="zh-CN"/>
        </w:rPr>
        <w:t>连续</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个月的社保部门出具的缴纳社会保障资金收据或缴纳社会保障资金证明材料（复印件或扫描件须加盖供应商公章）</w:t>
      </w:r>
      <w:r>
        <w:rPr>
          <w:rFonts w:ascii="宋体" w:hAnsi="宋体" w:eastAsia="宋体" w:cs="宋体"/>
          <w:spacing w:val="-1"/>
          <w:sz w:val="28"/>
          <w:szCs w:val="28"/>
        </w:rPr>
        <w:t>；</w:t>
      </w:r>
    </w:p>
    <w:p w14:paraId="5B6A8902">
      <w:pPr>
        <w:pStyle w:val="2"/>
        <w:spacing w:before="93" w:line="360" w:lineRule="auto"/>
        <w:ind w:left="0" w:leftChars="0" w:firstLine="556" w:firstLineChars="200"/>
        <w:rPr>
          <w:rFonts w:ascii="宋体" w:hAnsi="宋体" w:eastAsia="宋体" w:cs="宋体"/>
          <w:spacing w:val="-1"/>
          <w:sz w:val="28"/>
          <w:szCs w:val="28"/>
        </w:rPr>
      </w:pPr>
      <w:r>
        <w:rPr>
          <w:rFonts w:ascii="宋体" w:hAnsi="宋体" w:eastAsia="宋体" w:cs="宋体"/>
          <w:spacing w:val="-1"/>
          <w:sz w:val="28"/>
          <w:szCs w:val="28"/>
        </w:rPr>
        <w:t>⑤参加本次政府采购活动前三年内，在经营活动中没有重大违法记录：提供参加政府采购活动前三年内在经营活动中没有重大违法记录的书面声明（</w:t>
      </w:r>
      <w:r>
        <w:rPr>
          <w:rFonts w:hint="eastAsia" w:cs="宋体"/>
          <w:spacing w:val="-1"/>
          <w:sz w:val="28"/>
          <w:szCs w:val="28"/>
          <w:lang w:eastAsia="zh-CN"/>
        </w:rPr>
        <w:t>格式自拟，</w:t>
      </w:r>
      <w:r>
        <w:rPr>
          <w:rFonts w:hint="eastAsia" w:ascii="宋体" w:hAnsi="宋体" w:eastAsia="宋体" w:cs="宋体"/>
          <w:sz w:val="28"/>
          <w:szCs w:val="28"/>
          <w:highlight w:val="none"/>
        </w:rPr>
        <w:t>加盖供应商公章</w:t>
      </w:r>
      <w:r>
        <w:rPr>
          <w:rFonts w:ascii="宋体" w:hAnsi="宋体" w:eastAsia="宋体" w:cs="宋体"/>
          <w:spacing w:val="-1"/>
          <w:sz w:val="28"/>
          <w:szCs w:val="28"/>
        </w:rPr>
        <w:t>）；</w:t>
      </w:r>
    </w:p>
    <w:p w14:paraId="0ED163DD">
      <w:pPr>
        <w:pStyle w:val="2"/>
        <w:spacing w:before="93" w:line="360" w:lineRule="auto"/>
        <w:ind w:left="0" w:leftChars="0" w:firstLine="556" w:firstLineChars="200"/>
        <w:rPr>
          <w:rFonts w:hint="eastAsia" w:ascii="宋体" w:hAnsi="宋体" w:eastAsia="宋体" w:cs="宋体"/>
          <w:spacing w:val="-1"/>
          <w:sz w:val="28"/>
          <w:szCs w:val="28"/>
          <w:lang w:val="en-US" w:eastAsia="zh-CN"/>
        </w:rPr>
      </w:pPr>
      <w:r>
        <w:rPr>
          <w:rFonts w:ascii="宋体" w:hAnsi="宋体" w:eastAsia="宋体" w:cs="宋体"/>
          <w:spacing w:val="-1"/>
          <w:sz w:val="28"/>
          <w:szCs w:val="28"/>
        </w:rPr>
        <w:t>⑥法律、行政法规规定的其他条件：</w:t>
      </w:r>
    </w:p>
    <w:p w14:paraId="7F72AC00">
      <w:pPr>
        <w:snapToGrid w:val="0"/>
        <w:spacing w:line="360" w:lineRule="auto"/>
        <w:ind w:firstLine="480"/>
        <w:textAlignment w:val="baseline"/>
        <w:rPr>
          <w:rFonts w:hint="eastAsia" w:ascii="宋体" w:hAnsi="宋体" w:eastAsia="宋体" w:cs="宋体"/>
          <w:sz w:val="28"/>
          <w:szCs w:val="28"/>
          <w:highlight w:val="none"/>
        </w:rPr>
      </w:pPr>
      <w:r>
        <w:rPr>
          <w:rFonts w:ascii="宋体" w:hAnsi="宋体" w:eastAsia="宋体" w:cs="宋体"/>
          <w:spacing w:val="-1"/>
          <w:sz w:val="28"/>
          <w:szCs w:val="28"/>
        </w:rPr>
        <w:t>（1）</w:t>
      </w:r>
      <w:r>
        <w:rPr>
          <w:rFonts w:hint="eastAsia" w:ascii="宋体" w:hAnsi="宋体" w:eastAsia="宋体" w:cs="宋体"/>
          <w:sz w:val="28"/>
          <w:szCs w:val="28"/>
          <w:highlight w:val="none"/>
        </w:rPr>
        <w:t>供应商须承诺并提供相关网站截图：本项目在采购公告发布之日起至截止开标时间前“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加盖竞标供应商公章）；</w:t>
      </w:r>
    </w:p>
    <w:p w14:paraId="4324FF52">
      <w:pPr>
        <w:snapToGrid w:val="0"/>
        <w:spacing w:line="360" w:lineRule="auto"/>
        <w:ind w:firstLine="480"/>
        <w:textAlignment w:val="baseline"/>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根据《省发展改革委 省法院 省公共资源交易中心关于推进全省公共资源交易领域对法院失信被执行人实施信用联合惩戒的通知》黔发改财金（2020）421号文件要求，采购人或代理机构在递交响应文件截止时间后现场根据贵州</w:t>
      </w:r>
      <w:r>
        <w:rPr>
          <w:rFonts w:hint="eastAsia" w:ascii="宋体" w:hAnsi="宋体" w:eastAsia="宋体" w:cs="宋体"/>
          <w:color w:val="auto"/>
          <w:sz w:val="28"/>
          <w:szCs w:val="28"/>
          <w:highlight w:val="none"/>
        </w:rPr>
        <w:t>信用联合惩戒平台反馈信息，查询供应商是否属于法院失信被执行人，如被列入取消其投标资格。</w:t>
      </w:r>
    </w:p>
    <w:p w14:paraId="4725E50D">
      <w:pPr>
        <w:snapToGrid w:val="0"/>
        <w:spacing w:line="360" w:lineRule="auto"/>
        <w:ind w:firstLine="48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本项目</w:t>
      </w:r>
      <w:r>
        <w:rPr>
          <w:rFonts w:hint="eastAsia" w:ascii="宋体" w:hAnsi="宋体" w:eastAsia="宋体" w:cs="宋体"/>
          <w:sz w:val="28"/>
          <w:szCs w:val="28"/>
          <w:highlight w:val="none"/>
          <w:u w:val="single"/>
        </w:rPr>
        <w:t>不接受</w:t>
      </w:r>
      <w:r>
        <w:rPr>
          <w:rFonts w:hint="eastAsia" w:ascii="宋体" w:hAnsi="宋体" w:eastAsia="宋体" w:cs="宋体"/>
          <w:sz w:val="28"/>
          <w:szCs w:val="28"/>
          <w:highlight w:val="none"/>
        </w:rPr>
        <w:t>联合体投标</w:t>
      </w:r>
      <w:r>
        <w:rPr>
          <w:rFonts w:hint="eastAsia" w:ascii="宋体" w:hAnsi="宋体" w:eastAsia="宋体" w:cs="宋体"/>
          <w:sz w:val="28"/>
          <w:szCs w:val="28"/>
          <w:highlight w:val="none"/>
          <w:lang w:eastAsia="zh-CN"/>
        </w:rPr>
        <w:t>。</w:t>
      </w:r>
    </w:p>
    <w:p w14:paraId="599BC7CF">
      <w:pPr>
        <w:numPr>
          <w:ilvl w:val="0"/>
          <w:numId w:val="0"/>
        </w:numPr>
        <w:snapToGrid w:val="0"/>
        <w:spacing w:line="360" w:lineRule="auto"/>
        <w:ind w:firstLine="560" w:firstLineChars="200"/>
        <w:textAlignment w:val="baseline"/>
        <w:rPr>
          <w:rFonts w:hint="eastAsia"/>
          <w:sz w:val="28"/>
          <w:szCs w:val="28"/>
          <w:lang w:val="en-US" w:eastAsia="zh-CN"/>
        </w:rPr>
      </w:pPr>
      <w:r>
        <w:rPr>
          <w:rFonts w:hint="eastAsia" w:ascii="宋体" w:hAnsi="宋体" w:eastAsia="宋体" w:cs="宋体"/>
          <w:color w:val="auto"/>
          <w:sz w:val="28"/>
          <w:szCs w:val="28"/>
          <w:highlight w:val="none"/>
          <w:lang w:val="en-US" w:eastAsia="zh-CN"/>
        </w:rPr>
        <w:t>3.本项目是否专门面向中小企业采购：是；落实政府采购政策需满足的资格要求：本项目专门面向小微企业采购，供应商必须为小微企业（监狱企业和残疾人福利性单位视同小微企业），须符合《关于印发中小企业划型标准规定的通知》(工信部联企业[2011]300号)规定的划分标准，提供《中小企业声明函》或《残疾人福利性单位声明函》或省级以上监狱管理局、戒毒管理局(含新疆生产建设兵团)出具的证明其属于监狱企业的文件（本项目所属行业：建筑业）。</w:t>
      </w:r>
    </w:p>
    <w:p w14:paraId="6E247E54">
      <w:pPr>
        <w:snapToGrid w:val="0"/>
        <w:spacing w:line="360" w:lineRule="auto"/>
        <w:ind w:firstLine="48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2、特殊资格要求</w:t>
      </w:r>
    </w:p>
    <w:p w14:paraId="33F1561B">
      <w:pPr>
        <w:snapToGrid w:val="0"/>
        <w:spacing w:line="360" w:lineRule="auto"/>
        <w:ind w:firstLine="48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（1）具备建设行政主管部门核发的建筑工程施工总承包叁级资质或建筑装修装饰工程专业承包贰级资质；且具有建设行政主管部门颁发的安全生产许可证；</w:t>
      </w:r>
    </w:p>
    <w:p w14:paraId="50F2DC93">
      <w:pPr>
        <w:pStyle w:val="2"/>
        <w:numPr>
          <w:ilvl w:val="0"/>
          <w:numId w:val="0"/>
        </w:numPr>
        <w:spacing w:before="284" w:line="360" w:lineRule="auto"/>
        <w:ind w:firstLine="560" w:firstLineChars="200"/>
        <w:outlineLvl w:val="0"/>
        <w:rPr>
          <w:rFonts w:hint="eastAsia" w:ascii="宋体" w:hAnsi="宋体" w:eastAsia="宋体" w:cs="宋体"/>
          <w:snapToGrid w:val="0"/>
          <w:color w:val="000000"/>
          <w:kern w:val="0"/>
          <w:sz w:val="28"/>
          <w:szCs w:val="28"/>
          <w:highlight w:val="none"/>
          <w:lang w:val="en-US" w:eastAsia="zh-CN" w:bidi="ar-SA"/>
        </w:rPr>
      </w:pPr>
      <w:r>
        <w:rPr>
          <w:rFonts w:hint="eastAsia" w:ascii="宋体" w:hAnsi="宋体" w:eastAsia="宋体" w:cs="宋体"/>
          <w:color w:val="auto"/>
          <w:sz w:val="28"/>
          <w:szCs w:val="28"/>
          <w:highlight w:val="none"/>
          <w:lang w:val="en-US" w:eastAsia="zh-CN"/>
        </w:rPr>
        <w:t>（2）项目经理具有建筑工程专业二级及以上注册建造师资格，具备有效的安全生产考核合格证书（B类），且未担任其他在建建设工程项目的项目经理（自行承诺）；</w:t>
      </w:r>
    </w:p>
    <w:p w14:paraId="2BB1564C">
      <w:pPr>
        <w:pStyle w:val="2"/>
        <w:numPr>
          <w:ilvl w:val="0"/>
          <w:numId w:val="0"/>
        </w:numPr>
        <w:spacing w:before="284" w:line="225" w:lineRule="auto"/>
        <w:outlineLvl w:val="0"/>
        <w:rPr>
          <w:sz w:val="31"/>
          <w:szCs w:val="31"/>
        </w:rPr>
      </w:pPr>
      <w:r>
        <w:rPr>
          <w:b/>
          <w:bCs/>
          <w:spacing w:val="6"/>
          <w:sz w:val="31"/>
          <w:szCs w:val="31"/>
        </w:rPr>
        <w:t>七、采购清单及技术参数</w:t>
      </w:r>
    </w:p>
    <w:p w14:paraId="6DDCF958">
      <w:pPr>
        <w:spacing w:line="249" w:lineRule="auto"/>
        <w:rPr>
          <w:rFonts w:ascii="Arial"/>
          <w:sz w:val="21"/>
        </w:rPr>
      </w:pPr>
    </w:p>
    <w:p w14:paraId="19AE312B">
      <w:pPr>
        <w:pStyle w:val="2"/>
        <w:spacing w:before="91" w:line="220" w:lineRule="auto"/>
        <w:ind w:left="563"/>
      </w:pPr>
      <w:r>
        <w:rPr>
          <w:spacing w:val="-3"/>
        </w:rPr>
        <w:t>详见采购文件。</w:t>
      </w:r>
    </w:p>
    <w:p w14:paraId="137E5BA1">
      <w:pPr>
        <w:spacing w:line="247" w:lineRule="auto"/>
        <w:rPr>
          <w:rFonts w:ascii="Arial"/>
          <w:sz w:val="21"/>
        </w:rPr>
      </w:pPr>
    </w:p>
    <w:p w14:paraId="690839D4">
      <w:pPr>
        <w:pStyle w:val="2"/>
        <w:spacing w:before="102" w:line="360" w:lineRule="auto"/>
        <w:ind w:left="7"/>
        <w:outlineLvl w:val="0"/>
        <w:rPr>
          <w:b/>
          <w:bCs/>
          <w:spacing w:val="-4"/>
          <w:sz w:val="24"/>
          <w:szCs w:val="24"/>
        </w:rPr>
      </w:pPr>
      <w:r>
        <w:rPr>
          <w:b/>
          <w:bCs/>
          <w:spacing w:val="4"/>
          <w:sz w:val="31"/>
          <w:szCs w:val="31"/>
        </w:rPr>
        <w:t>八、商务要求</w:t>
      </w:r>
    </w:p>
    <w:p w14:paraId="6C5FDAA0">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一、工期及项目地点</w:t>
      </w:r>
    </w:p>
    <w:p w14:paraId="0EC67C42">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工期：自签订合同之日起25个日历天内。</w:t>
      </w:r>
    </w:p>
    <w:p w14:paraId="5B8288F1">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项目地点：采购人指定地点。</w:t>
      </w:r>
    </w:p>
    <w:p w14:paraId="0363556F">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二、验收标准</w:t>
      </w:r>
    </w:p>
    <w:p w14:paraId="6E4DC9CD">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符合国家现行有关施工质量验收规范标准；</w:t>
      </w:r>
    </w:p>
    <w:p w14:paraId="438B7BA1">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三、施工安全文明标准化</w:t>
      </w:r>
    </w:p>
    <w:p w14:paraId="0910B86F">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满足有关规范标准要求；</w:t>
      </w:r>
    </w:p>
    <w:p w14:paraId="1E0BF11D">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四、报价要求</w:t>
      </w:r>
    </w:p>
    <w:p w14:paraId="2968CF87">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结合企业自身情况进行报价，不得超过最高限价；本报价包含为完成本工程项目发生的一切费用。根据谈判文件中的采购清单进行详细的报价；报价应包括所有必要的成本项，如材料费、人工费、运输费、安装费用等。清晰地按照每一项的成本，并注明单价和总价。</w:t>
      </w:r>
    </w:p>
    <w:p w14:paraId="238287D2">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五、付款方式：</w:t>
      </w:r>
    </w:p>
    <w:p w14:paraId="1D38F4BB">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1.合同签订后支付中标金额的10%，项目完成后支付剩余的90%。</w:t>
      </w:r>
    </w:p>
    <w:p w14:paraId="1043C7F2">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2.本项目按总价包干进行（包干范围：工程量清单所示范围）。</w:t>
      </w:r>
    </w:p>
    <w:p w14:paraId="624C56B1">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六、履约保证金 </w:t>
      </w:r>
    </w:p>
    <w:p w14:paraId="2D68FB8E">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成交供应商按成交金额5%向采购人交纳履约保证金。（银行转账、支票、汇票或者具有相应担保额度的商业银行或股份制商业银行支行及以上级别银行出具的保函等形式提交），采购人应在工程竣工验收结束后一个月内全额无息原路退还给成交供应商。</w:t>
      </w:r>
    </w:p>
    <w:p w14:paraId="32F494BE">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七、投标有效期</w:t>
      </w:r>
    </w:p>
    <w:p w14:paraId="799FB056">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递交响应文件截止之日起 90 日历天内。</w:t>
      </w:r>
    </w:p>
    <w:p w14:paraId="61BA39A6">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八、其他要求</w:t>
      </w:r>
    </w:p>
    <w:p w14:paraId="20FE8A04">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1、本项目需配备施工员、安全员、质量员、材料员、资料员，以上人员并提供在岗承诺书。</w:t>
      </w:r>
    </w:p>
    <w:p w14:paraId="5D7656B5">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2、项目实施期间须项目管理人员签到；配备的项目团队不得随意更换，如有特殊情况需向采购人说明情况，经采购人同意后可更换。</w:t>
      </w:r>
    </w:p>
    <w:p w14:paraId="758CBEED">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3、供应商须承诺：合同履约期间成交供应商应遵守采购人有关制度，做好安全和防护工作，如发生安全事故，均由中标供应商承担。</w:t>
      </w:r>
    </w:p>
    <w:p w14:paraId="2D59C286">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4、供应商须承诺：递交的响应文件中材料全部真实，复印件与原件一致，如不一致或有造假行为将承担一切法律责任。</w:t>
      </w:r>
    </w:p>
    <w:p w14:paraId="35B5ABDC">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5、供应商须承诺：中标后保质保量完成本项目工程量清单所示所有内容，如未能完成将承担一切法律责任。</w:t>
      </w:r>
    </w:p>
    <w:p w14:paraId="4480791E">
      <w:pPr>
        <w:pStyle w:val="2"/>
        <w:spacing w:before="117"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6、供应商须承诺商务要求所示的所有内容，如未履行讲承担一切法律责任。</w:t>
      </w:r>
    </w:p>
    <w:p w14:paraId="4F52514C">
      <w:pPr>
        <w:pStyle w:val="2"/>
        <w:spacing w:before="180" w:line="398" w:lineRule="auto"/>
        <w:ind w:firstLine="561"/>
        <w:rPr>
          <w:rFonts w:hint="eastAsia" w:ascii="宋体" w:hAnsi="宋体" w:eastAsia="宋体" w:cs="宋体"/>
          <w:sz w:val="28"/>
          <w:szCs w:val="24"/>
          <w:lang w:eastAsia="zh-CN"/>
        </w:rPr>
      </w:pPr>
    </w:p>
    <w:p w14:paraId="318D54B0">
      <w:pPr>
        <w:pStyle w:val="2"/>
        <w:spacing w:before="180" w:line="398" w:lineRule="auto"/>
        <w:ind w:firstLine="561"/>
      </w:pPr>
      <w:r>
        <w:rPr>
          <w:b/>
          <w:bCs/>
          <w:spacing w:val="-5"/>
        </w:rPr>
        <w:t>特别说明：本公示内容仅为采购人对本采购项目的需求公示，具体内容以采</w:t>
      </w:r>
      <w:r>
        <w:rPr>
          <w:spacing w:val="3"/>
        </w:rPr>
        <w:t xml:space="preserve"> </w:t>
      </w:r>
      <w:r>
        <w:rPr>
          <w:b/>
          <w:bCs/>
          <w:spacing w:val="-3"/>
        </w:rPr>
        <w:t>购文件最终发售版为准。</w:t>
      </w:r>
      <w:bookmarkStart w:id="0" w:name="_GoBack"/>
      <w:bookmarkEnd w:id="0"/>
    </w:p>
    <w:sectPr>
      <w:footerReference r:id="rId5" w:type="default"/>
      <w:pgSz w:w="11906" w:h="16839"/>
      <w:pgMar w:top="1431" w:right="1079" w:bottom="1335" w:left="1088" w:header="0" w:footer="1172"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584A">
    <w:pPr>
      <w:spacing w:line="167" w:lineRule="auto"/>
      <w:ind w:left="4826"/>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6E13B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6E13B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1CCED"/>
    <w:multiLevelType w:val="singleLevel"/>
    <w:tmpl w:val="3231CC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VmNTI1YTE0OTViMTAyMWEzNWQ1NTA2OTcxMThlNWEifQ=="/>
  </w:docVars>
  <w:rsids>
    <w:rsidRoot w:val="00000000"/>
    <w:rsid w:val="03594F07"/>
    <w:rsid w:val="04000F52"/>
    <w:rsid w:val="04567CE7"/>
    <w:rsid w:val="0A4768AD"/>
    <w:rsid w:val="0A707555"/>
    <w:rsid w:val="0A99092D"/>
    <w:rsid w:val="0AFB5144"/>
    <w:rsid w:val="0BE8391A"/>
    <w:rsid w:val="0C032502"/>
    <w:rsid w:val="0D297AB6"/>
    <w:rsid w:val="0E69100E"/>
    <w:rsid w:val="0F954525"/>
    <w:rsid w:val="0FFA0067"/>
    <w:rsid w:val="106F4CF2"/>
    <w:rsid w:val="13AC347F"/>
    <w:rsid w:val="13E7095B"/>
    <w:rsid w:val="15123410"/>
    <w:rsid w:val="1F8F5F24"/>
    <w:rsid w:val="21332BF6"/>
    <w:rsid w:val="28F60FCD"/>
    <w:rsid w:val="2D076F99"/>
    <w:rsid w:val="2D654973"/>
    <w:rsid w:val="2E0850EC"/>
    <w:rsid w:val="2E530C6F"/>
    <w:rsid w:val="2E870051"/>
    <w:rsid w:val="32EE71B8"/>
    <w:rsid w:val="36FA437E"/>
    <w:rsid w:val="38471845"/>
    <w:rsid w:val="39E62997"/>
    <w:rsid w:val="3B9528C7"/>
    <w:rsid w:val="3D685A97"/>
    <w:rsid w:val="3F287BDC"/>
    <w:rsid w:val="440C56F0"/>
    <w:rsid w:val="46E143A0"/>
    <w:rsid w:val="477E06B3"/>
    <w:rsid w:val="498E3AD4"/>
    <w:rsid w:val="4F3057DB"/>
    <w:rsid w:val="4F4B7D49"/>
    <w:rsid w:val="51121E6C"/>
    <w:rsid w:val="51FF6894"/>
    <w:rsid w:val="57CE11E3"/>
    <w:rsid w:val="5AC80E05"/>
    <w:rsid w:val="5D902A97"/>
    <w:rsid w:val="5DD40BD5"/>
    <w:rsid w:val="5F24793A"/>
    <w:rsid w:val="6E494CC8"/>
    <w:rsid w:val="6E6B6890"/>
    <w:rsid w:val="7352461E"/>
    <w:rsid w:val="74495D93"/>
    <w:rsid w:val="74DD616A"/>
    <w:rsid w:val="7FF01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2441</Words>
  <Characters>2578</Characters>
  <TotalTime>0</TotalTime>
  <ScaleCrop>false</ScaleCrop>
  <LinksUpToDate>false</LinksUpToDate>
  <CharactersWithSpaces>2593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2024-06-11T11:52:00Z</dcterms:created>
  <dc:creator>『我是我的情人』</dc:creator>
  <cp:lastModifiedBy>1031</cp:lastModifiedBy>
  <dcterms:modified xsi:type="dcterms:W3CDTF">2025-08-11T08:13:21Z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2024-10-22T14:45:39Z</vt:filetime>
  </property>
  <property fmtid="{D5CDD505-2E9C-101B-9397-08002B2CF9AE}" pid="4" name="KSOProductBuildVer">
    <vt:lpwstr>2052-12.1.0.21915</vt:lpwstr>
  </property>
  <property fmtid="{D5CDD505-2E9C-101B-9397-08002B2CF9AE}" pid="5" name="ICV">
    <vt:lpwstr>B61B3B67C2EF4FA5AC0A3FD76DDBC05A_13</vt:lpwstr>
  </property>
  <property fmtid="{D5CDD505-2E9C-101B-9397-08002B2CF9AE}" pid="6" name="KSOTemplateDocerSaveRecord">
    <vt:lpwstr>eyJoZGlkIjoiMWVmNTI1YTE0OTViMTAyMWEzNWQ1NTA2OTcxMThlNWEiLCJ1c2VySWQiOiIyNzE0NDk5NTAifQ==</vt:lpwstr>
  </property>
</Properties>
</file>