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7CBB80">
      <w:pPr>
        <w:spacing w:before="120" w:beforeLines="50" w:beforeAutospacing="0" w:after="120" w:afterLines="50" w:afterAutospacing="0" w:line="360" w:lineRule="auto"/>
        <w:ind w:firstLine="723" w:firstLineChars="200"/>
        <w:jc w:val="center"/>
        <w:rPr>
          <w:rFonts w:hint="eastAsia" w:ascii="仿宋" w:hAnsi="仿宋" w:eastAsia="仿宋" w:cs="仿宋"/>
          <w:b/>
          <w:bCs/>
          <w:color w:val="auto"/>
          <w:sz w:val="36"/>
          <w:szCs w:val="36"/>
          <w:highlight w:val="none"/>
          <w:shd w:val="clear" w:color="auto" w:fill="auto"/>
          <w:lang w:val="en-US" w:eastAsia="zh-CN"/>
        </w:rPr>
      </w:pPr>
      <w:r>
        <w:rPr>
          <w:rFonts w:hint="eastAsia" w:ascii="仿宋" w:hAnsi="仿宋" w:eastAsia="仿宋" w:cs="仿宋"/>
          <w:b/>
          <w:bCs/>
          <w:color w:val="auto"/>
          <w:sz w:val="36"/>
          <w:szCs w:val="36"/>
          <w:highlight w:val="none"/>
          <w:shd w:val="clear" w:color="auto" w:fill="auto"/>
          <w:lang w:val="en-US" w:eastAsia="zh-CN"/>
        </w:rPr>
        <w:t>贵州医科大学附属医院重点优势学科科研设备采购项目二次</w:t>
      </w:r>
    </w:p>
    <w:p w14:paraId="575C6C3E">
      <w:pPr>
        <w:spacing w:before="120" w:beforeLines="50" w:beforeAutospacing="0" w:after="120" w:afterLines="50" w:afterAutospacing="0" w:line="360" w:lineRule="auto"/>
        <w:ind w:firstLine="723" w:firstLineChars="200"/>
        <w:jc w:val="center"/>
        <w:rPr>
          <w:rFonts w:hint="eastAsia" w:ascii="仿宋" w:hAnsi="仿宋" w:eastAsia="仿宋" w:cs="仿宋"/>
          <w:b/>
          <w:bCs/>
          <w:color w:val="auto"/>
          <w:sz w:val="36"/>
          <w:szCs w:val="36"/>
          <w:highlight w:val="none"/>
          <w:shd w:val="clear" w:color="auto" w:fill="auto"/>
          <w:lang w:val="en-US" w:eastAsia="zh-CN"/>
        </w:rPr>
      </w:pPr>
      <w:r>
        <w:rPr>
          <w:rFonts w:hint="eastAsia" w:ascii="仿宋" w:hAnsi="仿宋" w:eastAsia="仿宋" w:cs="仿宋"/>
          <w:b/>
          <w:bCs/>
          <w:color w:val="auto"/>
          <w:sz w:val="36"/>
          <w:szCs w:val="36"/>
          <w:highlight w:val="none"/>
          <w:shd w:val="clear" w:color="auto" w:fill="auto"/>
          <w:lang w:val="en-US" w:eastAsia="zh-CN"/>
        </w:rPr>
        <w:t>采购需求公示</w:t>
      </w:r>
    </w:p>
    <w:p w14:paraId="1D73E394">
      <w:pPr>
        <w:keepNext w:val="0"/>
        <w:keepLines w:val="0"/>
        <w:pageBreakBefore w:val="0"/>
        <w:widowControl w:val="0"/>
        <w:kinsoku/>
        <w:wordWrap/>
        <w:overflowPunct/>
        <w:topLinePunct w:val="0"/>
        <w:autoSpaceDE/>
        <w:autoSpaceDN/>
        <w:bidi w:val="0"/>
        <w:adjustRightInd/>
        <w:snapToGrid/>
        <w:spacing w:line="336" w:lineRule="auto"/>
        <w:ind w:firstLine="480"/>
        <w:jc w:val="center"/>
        <w:textAlignment w:val="auto"/>
        <w:outlineLvl w:val="9"/>
        <w:rPr>
          <w:rFonts w:hint="eastAsia" w:ascii="仿宋" w:hAnsi="仿宋" w:eastAsia="仿宋" w:cs="仿宋"/>
          <w:b/>
          <w:bCs/>
          <w:color w:val="auto"/>
          <w:sz w:val="28"/>
          <w:szCs w:val="28"/>
          <w:highlight w:val="none"/>
          <w:lang w:val="en-US" w:eastAsia="zh-CN"/>
        </w:rPr>
      </w:pPr>
      <w:bookmarkStart w:id="0" w:name="_Toc406671092"/>
      <w:bookmarkStart w:id="1" w:name="_Toc406671680"/>
      <w:bookmarkStart w:id="2" w:name="_Toc406670721"/>
      <w:bookmarkStart w:id="3" w:name="_Toc406672385"/>
      <w:r>
        <w:rPr>
          <w:rFonts w:hint="eastAsia" w:ascii="仿宋" w:hAnsi="仿宋" w:eastAsia="仿宋" w:cs="仿宋"/>
          <w:b/>
          <w:bCs/>
          <w:color w:val="auto"/>
          <w:sz w:val="28"/>
          <w:szCs w:val="28"/>
          <w:highlight w:val="none"/>
          <w:lang w:val="en-US" w:eastAsia="zh-CN"/>
        </w:rPr>
        <w:t>第一部分 供应商资格要求</w:t>
      </w:r>
    </w:p>
    <w:bookmarkEnd w:id="0"/>
    <w:bookmarkEnd w:id="1"/>
    <w:bookmarkEnd w:id="2"/>
    <w:bookmarkEnd w:id="3"/>
    <w:p w14:paraId="455676A0">
      <w:pPr>
        <w:keepNext w:val="0"/>
        <w:keepLines w:val="0"/>
        <w:pageBreakBefore w:val="0"/>
        <w:widowControl/>
        <w:kinsoku/>
        <w:wordWrap w:val="0"/>
        <w:overflowPunct/>
        <w:topLinePunct w:val="0"/>
        <w:autoSpaceDE/>
        <w:autoSpaceDN/>
        <w:bidi w:val="0"/>
        <w:adjustRightInd/>
        <w:snapToGrid/>
        <w:spacing w:before="0" w:beforeAutospacing="0" w:after="0" w:afterAutospacing="0" w:line="336" w:lineRule="auto"/>
        <w:ind w:firstLine="480" w:firstLineChars="200"/>
        <w:jc w:val="left"/>
        <w:rPr>
          <w:rFonts w:ascii="仿宋" w:hAnsi="仿宋" w:eastAsia="仿宋" w:cs="仿宋"/>
          <w:color w:val="333333"/>
          <w:kern w:val="0"/>
          <w:sz w:val="24"/>
        </w:rPr>
      </w:pPr>
      <w:bookmarkStart w:id="4" w:name="_Toc407169873"/>
      <w:bookmarkStart w:id="5" w:name="_Toc30978"/>
      <w:bookmarkStart w:id="6" w:name="_Toc11483"/>
      <w:bookmarkStart w:id="7" w:name="_Toc407182665"/>
      <w:bookmarkStart w:id="8" w:name="_Toc6611"/>
      <w:bookmarkStart w:id="9" w:name="_Toc7586"/>
      <w:r>
        <w:rPr>
          <w:rFonts w:hint="eastAsia" w:ascii="仿宋" w:hAnsi="仿宋" w:eastAsia="仿宋" w:cs="仿宋"/>
          <w:color w:val="333333"/>
          <w:kern w:val="0"/>
          <w:sz w:val="24"/>
          <w:lang w:eastAsia="zh-CN"/>
        </w:rPr>
        <w:t>标包1</w:t>
      </w:r>
      <w:r>
        <w:rPr>
          <w:rFonts w:hint="eastAsia" w:ascii="仿宋" w:hAnsi="仿宋" w:eastAsia="仿宋" w:cs="仿宋"/>
          <w:color w:val="333333"/>
          <w:kern w:val="0"/>
          <w:sz w:val="24"/>
        </w:rPr>
        <w:t>：</w:t>
      </w:r>
    </w:p>
    <w:p w14:paraId="2DB48BBE">
      <w:pPr>
        <w:keepNext w:val="0"/>
        <w:keepLines w:val="0"/>
        <w:pageBreakBefore w:val="0"/>
        <w:widowControl/>
        <w:kinsoku/>
        <w:wordWrap w:val="0"/>
        <w:overflowPunct/>
        <w:topLinePunct w:val="0"/>
        <w:autoSpaceDE/>
        <w:autoSpaceDN/>
        <w:bidi w:val="0"/>
        <w:adjustRightInd/>
        <w:snapToGrid/>
        <w:spacing w:before="0" w:beforeAutospacing="0" w:after="0" w:afterAutospacing="0" w:line="336" w:lineRule="auto"/>
        <w:ind w:firstLine="480" w:firstLineChars="200"/>
        <w:jc w:val="left"/>
        <w:rPr>
          <w:rFonts w:ascii="仿宋" w:hAnsi="仿宋" w:eastAsia="仿宋" w:cs="仿宋"/>
          <w:color w:val="auto"/>
          <w:kern w:val="0"/>
          <w:sz w:val="24"/>
        </w:rPr>
      </w:pPr>
      <w:bookmarkStart w:id="10" w:name="OLE_LINK3"/>
      <w:bookmarkStart w:id="11" w:name="OLE_LINK24"/>
      <w:r>
        <w:rPr>
          <w:rFonts w:hint="eastAsia" w:ascii="仿宋" w:hAnsi="仿宋" w:eastAsia="仿宋" w:cs="仿宋"/>
          <w:color w:val="auto"/>
          <w:kern w:val="0"/>
          <w:sz w:val="24"/>
        </w:rPr>
        <w:t>（1）具有独立承担民事责任的能力：</w:t>
      </w:r>
      <w:r>
        <w:rPr>
          <w:rFonts w:hint="eastAsia" w:ascii="仿宋" w:hAnsi="仿宋" w:eastAsia="仿宋" w:cs="仿宋"/>
          <w:color w:val="auto"/>
          <w:kern w:val="0"/>
          <w:sz w:val="24"/>
          <w:lang w:eastAsia="zh-CN"/>
        </w:rPr>
        <w:t>供应商是企业法人的提供营业执照、其他组织或个人的（社团法人/公益二类事业单位）提供社会团体法人登记证书/事业单位法人证书或自然人身份证明</w:t>
      </w:r>
      <w:r>
        <w:rPr>
          <w:rFonts w:hint="eastAsia" w:ascii="仿宋" w:hAnsi="仿宋" w:eastAsia="仿宋" w:cs="仿宋"/>
          <w:color w:val="auto"/>
          <w:kern w:val="0"/>
          <w:sz w:val="24"/>
        </w:rPr>
        <w:t>。</w:t>
      </w:r>
    </w:p>
    <w:p w14:paraId="6C281528">
      <w:pPr>
        <w:keepNext w:val="0"/>
        <w:keepLines w:val="0"/>
        <w:pageBreakBefore w:val="0"/>
        <w:widowControl/>
        <w:kinsoku/>
        <w:wordWrap w:val="0"/>
        <w:overflowPunct/>
        <w:topLinePunct w:val="0"/>
        <w:autoSpaceDE/>
        <w:autoSpaceDN/>
        <w:bidi w:val="0"/>
        <w:adjustRightInd/>
        <w:snapToGrid/>
        <w:spacing w:before="0" w:beforeAutospacing="0" w:after="0" w:afterAutospacing="0" w:line="336" w:lineRule="auto"/>
        <w:ind w:firstLine="480" w:firstLineChars="200"/>
        <w:jc w:val="left"/>
        <w:rPr>
          <w:rFonts w:ascii="仿宋" w:hAnsi="仿宋" w:eastAsia="仿宋" w:cs="仿宋"/>
          <w:color w:val="0000FF"/>
          <w:kern w:val="0"/>
          <w:sz w:val="24"/>
        </w:rPr>
      </w:pPr>
      <w:r>
        <w:rPr>
          <w:rFonts w:hint="eastAsia" w:ascii="仿宋" w:hAnsi="仿宋" w:eastAsia="仿宋" w:cs="仿宋"/>
          <w:color w:val="auto"/>
          <w:kern w:val="0"/>
          <w:sz w:val="24"/>
        </w:rPr>
        <w:t>（2）具有良好的商业信誉和健全的财务会计制度：</w:t>
      </w:r>
      <w:r>
        <w:rPr>
          <w:rFonts w:hint="eastAsia" w:ascii="仿宋" w:hAnsi="仿宋" w:eastAsia="仿宋" w:cs="仿宋"/>
          <w:color w:val="auto"/>
          <w:sz w:val="24"/>
          <w:szCs w:val="28"/>
          <w:lang w:eastAsia="zh-CN"/>
        </w:rPr>
        <w:t>供应商是法人的，提供2024年度经第三方审计机构审计的财务报告或基本开户银行出具的资信证明并附基本开户证明文件（要求：文件递交截止前三个月内出具的）。部分其他组织没有经审计的财务报告，可以提供开户银行出具的资信证明（要求：文件递交截止前三个月内出具的）</w:t>
      </w:r>
      <w:r>
        <w:rPr>
          <w:rFonts w:hint="eastAsia" w:ascii="仿宋" w:hAnsi="仿宋" w:eastAsia="仿宋" w:cs="仿宋"/>
          <w:color w:val="auto"/>
          <w:sz w:val="24"/>
          <w:szCs w:val="28"/>
        </w:rPr>
        <w:t>；</w:t>
      </w:r>
    </w:p>
    <w:p w14:paraId="070E0934">
      <w:pPr>
        <w:keepNext w:val="0"/>
        <w:keepLines w:val="0"/>
        <w:pageBreakBefore w:val="0"/>
        <w:widowControl/>
        <w:kinsoku/>
        <w:wordWrap w:val="0"/>
        <w:overflowPunct/>
        <w:topLinePunct w:val="0"/>
        <w:autoSpaceDE/>
        <w:autoSpaceDN/>
        <w:bidi w:val="0"/>
        <w:adjustRightInd/>
        <w:snapToGrid/>
        <w:spacing w:before="0" w:beforeAutospacing="0" w:after="0" w:afterAutospacing="0" w:line="336" w:lineRule="auto"/>
        <w:ind w:firstLine="480" w:firstLineChars="200"/>
        <w:jc w:val="left"/>
        <w:rPr>
          <w:rFonts w:ascii="仿宋" w:hAnsi="仿宋" w:eastAsia="仿宋" w:cs="仿宋"/>
          <w:kern w:val="0"/>
          <w:sz w:val="24"/>
        </w:rPr>
      </w:pPr>
      <w:r>
        <w:rPr>
          <w:rFonts w:hint="eastAsia" w:ascii="仿宋" w:hAnsi="仿宋" w:eastAsia="仿宋" w:cs="仿宋"/>
          <w:kern w:val="0"/>
          <w:sz w:val="24"/>
        </w:rPr>
        <w:t>（3）具有履行合同所必需的设备和专业技术能力：自行承诺具备履行合同所必需的设备和专业技术能力（承诺函格式自拟）。</w:t>
      </w:r>
    </w:p>
    <w:p w14:paraId="778E3A96">
      <w:pPr>
        <w:keepNext w:val="0"/>
        <w:keepLines w:val="0"/>
        <w:pageBreakBefore w:val="0"/>
        <w:widowControl/>
        <w:kinsoku/>
        <w:wordWrap w:val="0"/>
        <w:overflowPunct/>
        <w:topLinePunct w:val="0"/>
        <w:autoSpaceDE/>
        <w:autoSpaceDN/>
        <w:bidi w:val="0"/>
        <w:adjustRightInd/>
        <w:snapToGrid/>
        <w:spacing w:before="0" w:beforeAutospacing="0" w:after="0" w:afterAutospacing="0" w:line="336" w:lineRule="auto"/>
        <w:ind w:firstLine="480" w:firstLineChars="200"/>
        <w:jc w:val="left"/>
        <w:rPr>
          <w:rFonts w:ascii="仿宋" w:hAnsi="仿宋" w:eastAsia="仿宋" w:cs="仿宋"/>
          <w:color w:val="333333"/>
          <w:kern w:val="0"/>
          <w:sz w:val="24"/>
        </w:rPr>
      </w:pPr>
      <w:r>
        <w:rPr>
          <w:rFonts w:hint="eastAsia" w:ascii="仿宋" w:hAnsi="仿宋" w:eastAsia="仿宋" w:cs="仿宋"/>
          <w:color w:val="333333"/>
          <w:kern w:val="0"/>
          <w:sz w:val="24"/>
        </w:rPr>
        <w:t>（4）具有依法缴纳税收和社会保障资金的良好记录：</w:t>
      </w:r>
    </w:p>
    <w:p w14:paraId="30B18F25">
      <w:pPr>
        <w:keepNext w:val="0"/>
        <w:keepLines w:val="0"/>
        <w:pageBreakBefore w:val="0"/>
        <w:widowControl/>
        <w:kinsoku/>
        <w:wordWrap w:val="0"/>
        <w:overflowPunct/>
        <w:topLinePunct w:val="0"/>
        <w:autoSpaceDE/>
        <w:autoSpaceDN/>
        <w:bidi w:val="0"/>
        <w:adjustRightInd/>
        <w:snapToGrid/>
        <w:spacing w:before="0" w:beforeAutospacing="0" w:after="0" w:afterAutospacing="0" w:line="336" w:lineRule="auto"/>
        <w:ind w:firstLine="480" w:firstLineChars="200"/>
        <w:jc w:val="left"/>
        <w:rPr>
          <w:rFonts w:ascii="仿宋" w:hAnsi="仿宋" w:eastAsia="仿宋" w:cs="仿宋"/>
          <w:color w:val="333333"/>
          <w:kern w:val="0"/>
          <w:sz w:val="24"/>
        </w:rPr>
      </w:pPr>
      <w:r>
        <w:rPr>
          <w:rFonts w:hint="eastAsia" w:ascii="仿宋" w:hAnsi="仿宋" w:eastAsia="仿宋" w:cs="仿宋"/>
          <w:color w:val="333333"/>
          <w:kern w:val="0"/>
          <w:sz w:val="24"/>
        </w:rPr>
        <w:t>①</w:t>
      </w:r>
      <w:r>
        <w:rPr>
          <w:rFonts w:hint="eastAsia" w:ascii="仿宋" w:hAnsi="仿宋" w:eastAsia="仿宋" w:cs="仿宋"/>
          <w:color w:val="333333"/>
          <w:kern w:val="0"/>
          <w:sz w:val="24"/>
          <w:lang w:eastAsia="zh-CN"/>
        </w:rPr>
        <w:t>提供2025年1月至投标截止前任意3个月缴纳税收的凭据或证明材料（依法免税的，提供有效的证明材料）</w:t>
      </w:r>
      <w:r>
        <w:rPr>
          <w:rFonts w:hint="eastAsia" w:ascii="仿宋" w:hAnsi="仿宋" w:eastAsia="仿宋" w:cs="仿宋"/>
          <w:color w:val="333333"/>
          <w:kern w:val="0"/>
          <w:sz w:val="24"/>
        </w:rPr>
        <w:t>；</w:t>
      </w:r>
    </w:p>
    <w:p w14:paraId="61694CBA">
      <w:pPr>
        <w:keepNext w:val="0"/>
        <w:keepLines w:val="0"/>
        <w:pageBreakBefore w:val="0"/>
        <w:widowControl/>
        <w:kinsoku/>
        <w:wordWrap w:val="0"/>
        <w:overflowPunct/>
        <w:topLinePunct w:val="0"/>
        <w:autoSpaceDE/>
        <w:autoSpaceDN/>
        <w:bidi w:val="0"/>
        <w:adjustRightInd/>
        <w:snapToGrid/>
        <w:spacing w:before="0" w:beforeAutospacing="0" w:after="0" w:afterAutospacing="0" w:line="336" w:lineRule="auto"/>
        <w:ind w:firstLine="480" w:firstLineChars="200"/>
        <w:jc w:val="left"/>
        <w:rPr>
          <w:rFonts w:ascii="仿宋" w:hAnsi="仿宋" w:eastAsia="仿宋" w:cs="仿宋"/>
          <w:color w:val="333333"/>
          <w:kern w:val="0"/>
          <w:sz w:val="24"/>
        </w:rPr>
      </w:pPr>
      <w:r>
        <w:rPr>
          <w:rFonts w:hint="eastAsia" w:ascii="仿宋" w:hAnsi="仿宋" w:eastAsia="仿宋" w:cs="仿宋"/>
          <w:color w:val="333333"/>
          <w:kern w:val="0"/>
          <w:sz w:val="24"/>
        </w:rPr>
        <w:t>②</w:t>
      </w:r>
      <w:r>
        <w:rPr>
          <w:rFonts w:hint="eastAsia" w:ascii="仿宋" w:hAnsi="仿宋" w:eastAsia="仿宋" w:cs="仿宋"/>
          <w:color w:val="333333"/>
          <w:kern w:val="0"/>
          <w:sz w:val="24"/>
          <w:lang w:eastAsia="zh-CN"/>
        </w:rPr>
        <w:t>提供2025年1月至投标截止前任意3个月社会保障资金缴纳证明材料（不需要缴纳社保资金的，提供有效的证明材料）</w:t>
      </w:r>
      <w:r>
        <w:rPr>
          <w:rFonts w:hint="eastAsia" w:ascii="仿宋" w:hAnsi="仿宋" w:eastAsia="仿宋" w:cs="仿宋"/>
          <w:color w:val="333333"/>
          <w:kern w:val="0"/>
          <w:sz w:val="24"/>
        </w:rPr>
        <w:t>；</w:t>
      </w:r>
    </w:p>
    <w:p w14:paraId="19E26F80">
      <w:pPr>
        <w:keepNext w:val="0"/>
        <w:keepLines w:val="0"/>
        <w:pageBreakBefore w:val="0"/>
        <w:widowControl w:val="0"/>
        <w:kinsoku/>
        <w:overflowPunct/>
        <w:topLinePunct w:val="0"/>
        <w:autoSpaceDE/>
        <w:autoSpaceDN/>
        <w:bidi w:val="0"/>
        <w:adjustRightInd/>
        <w:snapToGrid/>
        <w:spacing w:before="0" w:beforeAutospacing="0" w:after="0" w:afterAutospacing="0" w:line="336" w:lineRule="auto"/>
        <w:ind w:firstLine="480" w:firstLineChars="200"/>
        <w:jc w:val="left"/>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③新成立不满3个月的公司，纳税和社保缴纳未到办理期的，提供承诺函。</w:t>
      </w:r>
    </w:p>
    <w:p w14:paraId="50BD1019">
      <w:pPr>
        <w:keepNext w:val="0"/>
        <w:keepLines w:val="0"/>
        <w:pageBreakBefore w:val="0"/>
        <w:widowControl/>
        <w:kinsoku/>
        <w:wordWrap w:val="0"/>
        <w:overflowPunct/>
        <w:topLinePunct w:val="0"/>
        <w:autoSpaceDE/>
        <w:autoSpaceDN/>
        <w:bidi w:val="0"/>
        <w:adjustRightInd/>
        <w:snapToGrid/>
        <w:spacing w:before="0" w:beforeAutospacing="0" w:after="0" w:afterAutospacing="0" w:line="336" w:lineRule="auto"/>
        <w:ind w:firstLine="480" w:firstLineChars="200"/>
        <w:jc w:val="left"/>
        <w:rPr>
          <w:rFonts w:ascii="仿宋" w:hAnsi="仿宋" w:eastAsia="仿宋" w:cs="仿宋"/>
          <w:color w:val="333333"/>
          <w:kern w:val="0"/>
          <w:sz w:val="24"/>
        </w:rPr>
      </w:pPr>
      <w:r>
        <w:rPr>
          <w:rFonts w:hint="eastAsia" w:ascii="仿宋" w:hAnsi="仿宋" w:eastAsia="仿宋" w:cs="仿宋"/>
          <w:color w:val="333333"/>
          <w:kern w:val="0"/>
          <w:sz w:val="24"/>
        </w:rPr>
        <w:t>（5）参加本次采购活动前三年内，在经营活动中没有违法违规记录：提供参加采购活动前三年内未因违法经营受到刑事处罚或者责令停产停业、吊销许可证或者执照、较大数额罚款等行政处罚的书面声明（自行声明）；</w:t>
      </w:r>
    </w:p>
    <w:p w14:paraId="00123BC3">
      <w:pPr>
        <w:keepNext w:val="0"/>
        <w:keepLines w:val="0"/>
        <w:pageBreakBefore w:val="0"/>
        <w:widowControl/>
        <w:kinsoku/>
        <w:wordWrap w:val="0"/>
        <w:overflowPunct/>
        <w:topLinePunct w:val="0"/>
        <w:autoSpaceDE/>
        <w:autoSpaceDN/>
        <w:bidi w:val="0"/>
        <w:adjustRightInd/>
        <w:snapToGrid/>
        <w:spacing w:before="0" w:beforeAutospacing="0" w:after="0" w:afterAutospacing="0" w:line="336" w:lineRule="auto"/>
        <w:ind w:firstLine="480" w:firstLineChars="200"/>
        <w:jc w:val="left"/>
        <w:rPr>
          <w:rFonts w:hint="eastAsia" w:ascii="仿宋" w:hAnsi="仿宋" w:eastAsia="仿宋" w:cs="仿宋"/>
          <w:color w:val="333333"/>
          <w:kern w:val="0"/>
          <w:sz w:val="24"/>
        </w:rPr>
      </w:pPr>
      <w:r>
        <w:rPr>
          <w:rFonts w:hint="eastAsia" w:ascii="仿宋" w:hAnsi="仿宋" w:eastAsia="仿宋" w:cs="仿宋"/>
          <w:color w:val="333333"/>
          <w:kern w:val="0"/>
          <w:sz w:val="24"/>
        </w:rPr>
        <w:t>（6）法律、行政法规规定的其他条件：①供应商自行承诺：在“信用中国”网站（www.creditchina.gov.cn）、中国政府采购网（www.ccgp.gov.cn）等渠道查询中未被列入失信被执行人名单、重大税收违法失信主体、政府采购严重违法失信行为记录名单，查询截止时点为开标当日评审前，对列入失信被执行人、重大税收违法失信主体、 政府采购严重违法失信行为记录名单的供应商，拒绝参与本次采购活动，并承担由此造成的一切法律责任及后果（承诺自负）。②根据《省发展改革委 省法院 省公共资源交易中心关于推进全省公共资源交易领域对法院失信被执行人实施信用联合惩戒的通知》黔发改财金〔2020〕421号文件要求，采购人或采购代理机构在递交</w:t>
      </w:r>
      <w:r>
        <w:rPr>
          <w:rFonts w:hint="eastAsia" w:ascii="仿宋" w:hAnsi="仿宋" w:eastAsia="仿宋" w:cs="仿宋"/>
          <w:color w:val="333333"/>
          <w:kern w:val="0"/>
          <w:sz w:val="24"/>
          <w:lang w:eastAsia="zh-CN"/>
        </w:rPr>
        <w:t>响应文件</w:t>
      </w:r>
      <w:r>
        <w:rPr>
          <w:rFonts w:hint="eastAsia" w:ascii="仿宋" w:hAnsi="仿宋" w:eastAsia="仿宋" w:cs="仿宋"/>
          <w:color w:val="333333"/>
          <w:kern w:val="0"/>
          <w:sz w:val="24"/>
        </w:rPr>
        <w:t>截止时间后现场根据贵州信用联合惩戒平台反馈信息，查询供应商是否属于法院失信被执行人，如被列入将拒绝其参与本次采购活动；</w:t>
      </w:r>
    </w:p>
    <w:p w14:paraId="1CA4A417">
      <w:pPr>
        <w:keepNext w:val="0"/>
        <w:keepLines w:val="0"/>
        <w:pageBreakBefore w:val="0"/>
        <w:widowControl/>
        <w:kinsoku/>
        <w:wordWrap w:val="0"/>
        <w:overflowPunct/>
        <w:topLinePunct w:val="0"/>
        <w:autoSpaceDE/>
        <w:autoSpaceDN/>
        <w:bidi w:val="0"/>
        <w:adjustRightInd/>
        <w:snapToGrid/>
        <w:spacing w:before="0" w:beforeAutospacing="0" w:after="0" w:afterAutospacing="0" w:line="336" w:lineRule="auto"/>
        <w:jc w:val="left"/>
        <w:rPr>
          <w:rFonts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7</w:t>
      </w:r>
      <w:r>
        <w:rPr>
          <w:rFonts w:hint="eastAsia" w:ascii="仿宋" w:hAnsi="仿宋" w:eastAsia="仿宋" w:cs="仿宋"/>
          <w:color w:val="auto"/>
          <w:kern w:val="0"/>
          <w:sz w:val="24"/>
        </w:rPr>
        <w:t>）供应商自行承诺不存在下述情形：</w:t>
      </w:r>
    </w:p>
    <w:p w14:paraId="4691AC26">
      <w:pPr>
        <w:keepNext w:val="0"/>
        <w:keepLines w:val="0"/>
        <w:pageBreakBefore w:val="0"/>
        <w:widowControl/>
        <w:kinsoku/>
        <w:wordWrap w:val="0"/>
        <w:overflowPunct/>
        <w:topLinePunct w:val="0"/>
        <w:autoSpaceDE/>
        <w:autoSpaceDN/>
        <w:bidi w:val="0"/>
        <w:adjustRightInd/>
        <w:snapToGrid/>
        <w:spacing w:before="0" w:beforeAutospacing="0" w:after="0" w:afterAutospacing="0" w:line="336"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①单位负责人为同一人或者存在直接控股、管理关系的不同供应商，不得参加同一合同项下的采购活动。</w:t>
      </w:r>
    </w:p>
    <w:p w14:paraId="087C2E31">
      <w:pPr>
        <w:keepNext w:val="0"/>
        <w:keepLines w:val="0"/>
        <w:pageBreakBefore w:val="0"/>
        <w:widowControl/>
        <w:kinsoku/>
        <w:wordWrap w:val="0"/>
        <w:overflowPunct/>
        <w:topLinePunct w:val="0"/>
        <w:autoSpaceDE/>
        <w:autoSpaceDN/>
        <w:bidi w:val="0"/>
        <w:adjustRightInd/>
        <w:snapToGrid/>
        <w:spacing w:before="0" w:beforeAutospacing="0" w:after="0" w:afterAutospacing="0" w:line="336"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②为项目提供整体设计、规范编制或项目管理、监理、检测等服务的供应商，不得再参加该项目的其他采购活动；</w:t>
      </w:r>
    </w:p>
    <w:p w14:paraId="18B88AE8">
      <w:pPr>
        <w:keepNext w:val="0"/>
        <w:keepLines w:val="0"/>
        <w:pageBreakBefore w:val="0"/>
        <w:widowControl/>
        <w:kinsoku/>
        <w:overflowPunct/>
        <w:topLinePunct w:val="0"/>
        <w:autoSpaceDE/>
        <w:autoSpaceDN/>
        <w:bidi w:val="0"/>
        <w:adjustRightInd/>
        <w:snapToGrid/>
        <w:spacing w:before="0" w:beforeAutospacing="0" w:after="0" w:afterAutospacing="0" w:line="336" w:lineRule="auto"/>
        <w:jc w:val="left"/>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8</w:t>
      </w:r>
      <w:r>
        <w:rPr>
          <w:rFonts w:hint="eastAsia" w:ascii="仿宋" w:hAnsi="仿宋" w:eastAsia="仿宋" w:cs="仿宋"/>
          <w:sz w:val="24"/>
          <w:lang w:eastAsia="zh-CN"/>
        </w:rPr>
        <w:t>）</w:t>
      </w:r>
      <w:r>
        <w:rPr>
          <w:rFonts w:hint="eastAsia" w:ascii="仿宋" w:hAnsi="仿宋" w:eastAsia="仿宋" w:cs="仿宋"/>
          <w:sz w:val="24"/>
        </w:rPr>
        <w:t>投标人自行承诺：</w:t>
      </w:r>
    </w:p>
    <w:p w14:paraId="78A09ACB">
      <w:pPr>
        <w:keepNext w:val="0"/>
        <w:keepLines w:val="0"/>
        <w:pageBreakBefore w:val="0"/>
        <w:widowControl/>
        <w:kinsoku/>
        <w:overflowPunct/>
        <w:topLinePunct w:val="0"/>
        <w:autoSpaceDE/>
        <w:autoSpaceDN/>
        <w:bidi w:val="0"/>
        <w:adjustRightInd/>
        <w:snapToGrid/>
        <w:spacing w:before="0" w:beforeAutospacing="0" w:after="0" w:afterAutospacing="0" w:line="336" w:lineRule="auto"/>
        <w:ind w:firstLine="480" w:firstLineChars="20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8.</w:t>
      </w:r>
      <w:r>
        <w:rPr>
          <w:rFonts w:hint="eastAsia" w:ascii="仿宋" w:hAnsi="仿宋" w:eastAsia="仿宋" w:cs="仿宋"/>
          <w:sz w:val="24"/>
        </w:rPr>
        <w:t>1）设备带入系统，生产的业务数据、工作站和运营状态监控，须符合①网络和数据安全保密要求。②设备自带系统必须符合国家“等保”要求，无条件配合医院按照国家“网安”要求开展的测评，并达标，需要整改的无条件实施整改，拖延导致“网安”处罚的，应承担处罚金额的三分之二。</w:t>
      </w:r>
    </w:p>
    <w:p w14:paraId="3698E5C2">
      <w:pPr>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336" w:lineRule="auto"/>
        <w:ind w:firstLine="480" w:firstLineChars="200"/>
        <w:jc w:val="both"/>
        <w:textAlignment w:val="baseline"/>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（8.2）设备系统应无条件配合医院电子病历应用功能评级和智慧医院评级及提升工作，如果在政策层面较大改动的，经充分调研后，申报立项。</w:t>
      </w:r>
    </w:p>
    <w:p w14:paraId="3EC16A0C">
      <w:pPr>
        <w:keepNext w:val="0"/>
        <w:keepLines w:val="0"/>
        <w:pageBreakBefore w:val="0"/>
        <w:widowControl/>
        <w:kinsoku/>
        <w:overflowPunct/>
        <w:topLinePunct w:val="0"/>
        <w:autoSpaceDE/>
        <w:autoSpaceDN/>
        <w:bidi w:val="0"/>
        <w:adjustRightInd/>
        <w:snapToGrid/>
        <w:spacing w:before="0" w:beforeAutospacing="0" w:after="0" w:afterAutospacing="0" w:line="336" w:lineRule="auto"/>
        <w:ind w:firstLine="480" w:firstLineChars="20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9</w:t>
      </w:r>
      <w:r>
        <w:rPr>
          <w:rFonts w:hint="eastAsia" w:ascii="仿宋" w:hAnsi="仿宋" w:eastAsia="仿宋" w:cs="仿宋"/>
          <w:sz w:val="24"/>
        </w:rPr>
        <w:t>）本项目不接受联合体投标，不接受转包、分包。供应商提供承诺函，格式自拟；</w:t>
      </w:r>
    </w:p>
    <w:p w14:paraId="76525D1F">
      <w:pPr>
        <w:keepNext w:val="0"/>
        <w:keepLines w:val="0"/>
        <w:pageBreakBefore w:val="0"/>
        <w:widowControl/>
        <w:kinsoku/>
        <w:overflowPunct/>
        <w:topLinePunct w:val="0"/>
        <w:autoSpaceDE/>
        <w:autoSpaceDN/>
        <w:bidi w:val="0"/>
        <w:adjustRightInd/>
        <w:snapToGrid/>
        <w:spacing w:before="0" w:beforeAutospacing="0" w:after="0" w:afterAutospacing="0" w:line="336" w:lineRule="auto"/>
        <w:ind w:firstLine="480" w:firstLineChars="20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10</w:t>
      </w:r>
      <w:r>
        <w:rPr>
          <w:rFonts w:hint="eastAsia" w:ascii="仿宋" w:hAnsi="仿宋" w:eastAsia="仿宋" w:cs="仿宋"/>
          <w:sz w:val="24"/>
        </w:rPr>
        <w:t>）投标保证金证明材料。</w:t>
      </w:r>
    </w:p>
    <w:bookmarkEnd w:id="10"/>
    <w:p w14:paraId="077E2A5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36"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（二）本项目的特定资格要求：</w:t>
      </w:r>
    </w:p>
    <w:p w14:paraId="606D6A30">
      <w:pPr>
        <w:keepNext w:val="0"/>
        <w:keepLines w:val="0"/>
        <w:pageBreakBefore w:val="0"/>
        <w:widowControl/>
        <w:kinsoku/>
        <w:overflowPunct/>
        <w:topLinePunct w:val="0"/>
        <w:autoSpaceDE/>
        <w:autoSpaceDN/>
        <w:bidi w:val="0"/>
        <w:adjustRightInd/>
        <w:snapToGrid/>
        <w:spacing w:before="0" w:beforeAutospacing="0" w:after="0" w:afterAutospacing="0" w:line="336" w:lineRule="auto"/>
        <w:ind w:firstLine="482" w:firstLineChars="200"/>
        <w:jc w:val="left"/>
        <w:rPr>
          <w:rFonts w:ascii="仿宋" w:hAnsi="仿宋" w:eastAsia="仿宋" w:cs="仿宋"/>
          <w:b/>
          <w:bCs w:val="0"/>
          <w:kern w:val="0"/>
          <w:sz w:val="24"/>
        </w:rPr>
      </w:pPr>
      <w:r>
        <w:rPr>
          <w:rFonts w:hint="eastAsia" w:ascii="仿宋" w:hAnsi="仿宋" w:eastAsia="仿宋" w:cs="仿宋"/>
          <w:b/>
          <w:bCs w:val="0"/>
          <w:kern w:val="0"/>
          <w:sz w:val="24"/>
        </w:rPr>
        <w:t>（1）投标产品属于医疗器械管理的产品且投标供应商为代理商的须提供《医疗器械经营企业许可证》（经营范围覆盖所投标产品）或医疗器械经营许可备案证明材料复印件；</w:t>
      </w:r>
    </w:p>
    <w:p w14:paraId="71947E73">
      <w:pPr>
        <w:keepNext w:val="0"/>
        <w:keepLines w:val="0"/>
        <w:pageBreakBefore w:val="0"/>
        <w:widowControl/>
        <w:kinsoku/>
        <w:overflowPunct/>
        <w:topLinePunct w:val="0"/>
        <w:autoSpaceDE/>
        <w:autoSpaceDN/>
        <w:bidi w:val="0"/>
        <w:adjustRightInd/>
        <w:snapToGrid/>
        <w:spacing w:before="0" w:beforeAutospacing="0" w:after="0" w:afterAutospacing="0" w:line="336" w:lineRule="auto"/>
        <w:ind w:firstLine="482" w:firstLineChars="200"/>
        <w:jc w:val="left"/>
        <w:rPr>
          <w:rFonts w:hint="eastAsia" w:ascii="仿宋" w:hAnsi="仿宋" w:eastAsia="仿宋" w:cs="仿宋"/>
          <w:b/>
          <w:bCs w:val="0"/>
          <w:kern w:val="0"/>
          <w:sz w:val="24"/>
        </w:rPr>
      </w:pPr>
      <w:r>
        <w:rPr>
          <w:rFonts w:hint="eastAsia" w:ascii="仿宋" w:hAnsi="仿宋" w:eastAsia="仿宋" w:cs="仿宋"/>
          <w:b/>
          <w:bCs w:val="0"/>
          <w:kern w:val="0"/>
          <w:sz w:val="24"/>
        </w:rPr>
        <w:t>（2）投标产品属于医疗器械管理的产品须提供投标产品医疗器械注册证（含登记表（若有）等附件）复印件或医疗器械备案证书（凭证）复印件。</w:t>
      </w:r>
    </w:p>
    <w:p w14:paraId="70EFB5F9">
      <w:pPr>
        <w:keepNext w:val="0"/>
        <w:keepLines w:val="0"/>
        <w:pageBreakBefore w:val="0"/>
        <w:widowControl/>
        <w:kinsoku/>
        <w:overflowPunct/>
        <w:topLinePunct w:val="0"/>
        <w:autoSpaceDE/>
        <w:autoSpaceDN/>
        <w:bidi w:val="0"/>
        <w:adjustRightInd/>
        <w:snapToGrid/>
        <w:spacing w:before="0" w:beforeAutospacing="0" w:after="0" w:afterAutospacing="0" w:line="336" w:lineRule="auto"/>
        <w:ind w:firstLine="482" w:firstLineChars="200"/>
        <w:jc w:val="left"/>
        <w:rPr>
          <w:rFonts w:hint="eastAsia" w:ascii="仿宋" w:hAnsi="仿宋" w:eastAsia="仿宋" w:cs="仿宋"/>
          <w:b/>
          <w:bCs w:val="0"/>
          <w:kern w:val="0"/>
          <w:sz w:val="24"/>
        </w:rPr>
      </w:pPr>
      <w:r>
        <w:rPr>
          <w:rFonts w:hint="eastAsia" w:ascii="仿宋" w:hAnsi="仿宋" w:eastAsia="仿宋" w:cs="仿宋"/>
          <w:b/>
          <w:bCs w:val="0"/>
          <w:kern w:val="0"/>
          <w:sz w:val="24"/>
        </w:rPr>
        <w:t>（3）除国产产品外，所投标包（产品）为进口产品的，投标供应商须提供生产厂家产品授权书。</w:t>
      </w:r>
    </w:p>
    <w:bookmarkEnd w:id="11"/>
    <w:p w14:paraId="19413EEC">
      <w:pPr>
        <w:keepNext w:val="0"/>
        <w:keepLines w:val="0"/>
        <w:pageBreakBefore w:val="0"/>
        <w:widowControl/>
        <w:kinsoku/>
        <w:topLinePunct w:val="0"/>
        <w:autoSpaceDE/>
        <w:autoSpaceDN/>
        <w:bidi w:val="0"/>
        <w:adjustRightInd/>
        <w:snapToGrid/>
        <w:spacing w:before="0" w:beforeAutospacing="0" w:after="0" w:afterAutospacing="0" w:line="312" w:lineRule="auto"/>
        <w:ind w:firstLine="482" w:firstLineChars="200"/>
        <w:jc w:val="left"/>
        <w:rPr>
          <w:rFonts w:hint="eastAsia" w:ascii="仿宋" w:hAnsi="仿宋" w:eastAsia="仿宋" w:cs="仿宋"/>
          <w:b/>
          <w:bCs w:val="0"/>
          <w:kern w:val="0"/>
          <w:sz w:val="24"/>
        </w:rPr>
      </w:pPr>
    </w:p>
    <w:p w14:paraId="4C50F69A">
      <w:pPr>
        <w:spacing w:before="120" w:beforeLines="0" w:after="120" w:afterLines="0"/>
        <w:jc w:val="center"/>
        <w:outlineLvl w:val="1"/>
        <w:rPr>
          <w:rFonts w:hint="eastAsia" w:ascii="仿宋" w:hAnsi="仿宋" w:eastAsia="仿宋" w:cs="仿宋"/>
          <w:color w:val="auto"/>
          <w:sz w:val="36"/>
          <w:szCs w:val="36"/>
          <w:highlight w:val="none"/>
        </w:rPr>
      </w:pPr>
      <w:r>
        <w:rPr>
          <w:rFonts w:hint="eastAsia" w:ascii="仿宋" w:hAnsi="仿宋" w:eastAsia="仿宋" w:cs="仿宋"/>
          <w:b/>
          <w:bCs/>
          <w:color w:val="auto"/>
          <w:sz w:val="36"/>
          <w:szCs w:val="36"/>
          <w:highlight w:val="none"/>
        </w:rPr>
        <w:t>第二</w:t>
      </w:r>
      <w:r>
        <w:rPr>
          <w:rFonts w:hint="eastAsia" w:ascii="仿宋" w:hAnsi="仿宋" w:eastAsia="仿宋" w:cs="仿宋"/>
          <w:b/>
          <w:bCs/>
          <w:color w:val="auto"/>
          <w:sz w:val="36"/>
          <w:szCs w:val="36"/>
          <w:highlight w:val="none"/>
          <w:lang w:val="en-US" w:eastAsia="zh-CN"/>
        </w:rPr>
        <w:t>部分</w:t>
      </w:r>
      <w:r>
        <w:rPr>
          <w:rFonts w:hint="eastAsia" w:ascii="仿宋" w:hAnsi="仿宋" w:eastAsia="仿宋" w:cs="仿宋"/>
          <w:b/>
          <w:bCs/>
          <w:color w:val="auto"/>
          <w:sz w:val="36"/>
          <w:szCs w:val="36"/>
          <w:highlight w:val="none"/>
        </w:rPr>
        <w:t xml:space="preserve"> 技术</w:t>
      </w:r>
      <w:r>
        <w:rPr>
          <w:rFonts w:hint="eastAsia" w:ascii="仿宋" w:hAnsi="仿宋" w:eastAsia="仿宋" w:cs="仿宋"/>
          <w:b/>
          <w:bCs/>
          <w:color w:val="auto"/>
          <w:sz w:val="36"/>
          <w:szCs w:val="36"/>
          <w:highlight w:val="none"/>
          <w:lang w:eastAsia="zh-CN"/>
        </w:rPr>
        <w:t>要求</w:t>
      </w:r>
      <w:r>
        <w:rPr>
          <w:rFonts w:hint="eastAsia" w:ascii="仿宋" w:hAnsi="仿宋" w:eastAsia="仿宋" w:cs="仿宋"/>
          <w:b/>
          <w:bCs/>
          <w:color w:val="auto"/>
          <w:sz w:val="36"/>
          <w:szCs w:val="36"/>
          <w:highlight w:val="none"/>
        </w:rPr>
        <w:t>及商务要求</w:t>
      </w:r>
      <w:bookmarkEnd w:id="4"/>
      <w:bookmarkEnd w:id="5"/>
      <w:bookmarkEnd w:id="6"/>
      <w:bookmarkEnd w:id="7"/>
    </w:p>
    <w:bookmarkEnd w:id="8"/>
    <w:bookmarkEnd w:id="9"/>
    <w:p w14:paraId="33450F69">
      <w:pPr>
        <w:spacing w:before="0" w:beforeAutospacing="0" w:after="0" w:afterAutospacing="0" w:line="360" w:lineRule="auto"/>
        <w:jc w:val="center"/>
        <w:rPr>
          <w:rFonts w:hint="eastAsia" w:ascii="Calibri" w:hAnsi="Calibri" w:eastAsia="宋体"/>
          <w:sz w:val="21"/>
        </w:rPr>
      </w:pPr>
      <w:bookmarkStart w:id="12" w:name="_Toc4142"/>
      <w:bookmarkStart w:id="13" w:name="_Toc17231"/>
      <w:bookmarkStart w:id="14" w:name="_Toc407169877"/>
      <w:bookmarkStart w:id="15" w:name="_Toc407182669"/>
      <w:bookmarkStart w:id="16" w:name="_Toc20653"/>
      <w:bookmarkStart w:id="17" w:name="_Toc1638"/>
      <w:r>
        <w:rPr>
          <w:rFonts w:hint="eastAsia" w:ascii="仿宋" w:hAnsi="仿宋" w:eastAsia="仿宋" w:cs="仿宋"/>
          <w:bCs/>
          <w:sz w:val="28"/>
          <w:szCs w:val="36"/>
          <w:lang w:val="en-US" w:eastAsia="zh-CN"/>
        </w:rPr>
        <w:t>标项1</w:t>
      </w:r>
      <w:r>
        <w:rPr>
          <w:rFonts w:hint="eastAsia" w:ascii="仿宋" w:hAnsi="仿宋" w:eastAsia="仿宋" w:cs="仿宋"/>
          <w:bCs/>
          <w:sz w:val="28"/>
          <w:szCs w:val="36"/>
        </w:rPr>
        <w:t>技术参数</w:t>
      </w:r>
    </w:p>
    <w:tbl>
      <w:tblPr>
        <w:tblStyle w:val="20"/>
        <w:tblW w:w="5203" w:type="pct"/>
        <w:tblInd w:w="-161" w:type="dxa"/>
        <w:tblLayout w:type="fixed"/>
        <w:tblCellMar>
          <w:top w:w="0" w:type="dxa"/>
          <w:left w:w="108" w:type="dxa"/>
          <w:bottom w:w="0" w:type="dxa"/>
          <w:right w:w="108" w:type="dxa"/>
        </w:tblCellMar>
      </w:tblPr>
      <w:tblGrid>
        <w:gridCol w:w="489"/>
        <w:gridCol w:w="2659"/>
        <w:gridCol w:w="1677"/>
        <w:gridCol w:w="1132"/>
        <w:gridCol w:w="1064"/>
        <w:gridCol w:w="750"/>
        <w:gridCol w:w="1098"/>
      </w:tblGrid>
      <w:tr w14:paraId="4CDD9E7E">
        <w:tblPrEx>
          <w:tblCellMar>
            <w:top w:w="0" w:type="dxa"/>
            <w:left w:w="108" w:type="dxa"/>
            <w:bottom w:w="0" w:type="dxa"/>
            <w:right w:w="108" w:type="dxa"/>
          </w:tblCellMar>
        </w:tblPrEx>
        <w:trPr>
          <w:trHeight w:val="540" w:hRule="atLeast"/>
        </w:trPr>
        <w:tc>
          <w:tcPr>
            <w:tcW w:w="2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0BE5F5">
            <w:pPr>
              <w:widowControl/>
              <w:spacing w:before="0" w:beforeAutospacing="0" w:after="0" w:afterAutospacing="0" w:line="360" w:lineRule="auto"/>
              <w:jc w:val="center"/>
              <w:textAlignment w:val="center"/>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eastAsia="zh-CN"/>
              </w:rPr>
              <w:t>序号</w:t>
            </w:r>
          </w:p>
        </w:tc>
        <w:tc>
          <w:tcPr>
            <w:tcW w:w="1499" w:type="pct"/>
            <w:tcBorders>
              <w:top w:val="single" w:color="000000" w:sz="4" w:space="0"/>
              <w:left w:val="single" w:color="000000" w:sz="4" w:space="0"/>
              <w:bottom w:val="single" w:color="auto" w:sz="4" w:space="0"/>
              <w:right w:val="single" w:color="000000" w:sz="4" w:space="0"/>
            </w:tcBorders>
            <w:shd w:val="clear" w:color="auto" w:fill="FFFFFF"/>
            <w:vAlign w:val="center"/>
          </w:tcPr>
          <w:p w14:paraId="5D42E8C9">
            <w:pPr>
              <w:widowControl/>
              <w:spacing w:before="0" w:beforeAutospacing="0" w:after="0" w:afterAutospacing="0" w:line="360" w:lineRule="auto"/>
              <w:jc w:val="center"/>
              <w:textAlignment w:val="center"/>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eastAsia="zh-CN"/>
              </w:rPr>
              <w:t>设备名称</w:t>
            </w:r>
          </w:p>
        </w:tc>
        <w:tc>
          <w:tcPr>
            <w:tcW w:w="945" w:type="pct"/>
            <w:tcBorders>
              <w:top w:val="single" w:color="000000" w:sz="4" w:space="0"/>
              <w:left w:val="single" w:color="000000" w:sz="4" w:space="0"/>
              <w:bottom w:val="single" w:color="auto" w:sz="4" w:space="0"/>
              <w:right w:val="single" w:color="000000" w:sz="4" w:space="0"/>
            </w:tcBorders>
            <w:shd w:val="clear" w:color="auto" w:fill="FFFFFF"/>
            <w:vAlign w:val="center"/>
          </w:tcPr>
          <w:p w14:paraId="1FEDE0D0">
            <w:pPr>
              <w:widowControl/>
              <w:spacing w:before="0" w:beforeAutospacing="0" w:after="0" w:afterAutospacing="0" w:line="360" w:lineRule="auto"/>
              <w:jc w:val="center"/>
              <w:textAlignment w:val="center"/>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eastAsia="zh-CN"/>
              </w:rPr>
              <w:t>最高限制单价（万元）</w:t>
            </w:r>
          </w:p>
        </w:tc>
        <w:tc>
          <w:tcPr>
            <w:tcW w:w="638" w:type="pct"/>
            <w:tcBorders>
              <w:top w:val="single" w:color="000000" w:sz="4" w:space="0"/>
              <w:left w:val="single" w:color="000000" w:sz="4" w:space="0"/>
              <w:bottom w:val="single" w:color="auto" w:sz="4" w:space="0"/>
              <w:right w:val="single" w:color="000000" w:sz="4" w:space="0"/>
            </w:tcBorders>
            <w:shd w:val="clear" w:color="auto" w:fill="FFFFFF"/>
            <w:noWrap/>
            <w:vAlign w:val="center"/>
          </w:tcPr>
          <w:p w14:paraId="3FA03017">
            <w:pPr>
              <w:widowControl/>
              <w:spacing w:before="0" w:beforeAutospacing="0" w:after="0" w:afterAutospacing="0" w:line="360" w:lineRule="auto"/>
              <w:jc w:val="center"/>
              <w:textAlignment w:val="center"/>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eastAsia="zh-CN"/>
              </w:rPr>
              <w:t>数量</w:t>
            </w:r>
          </w:p>
          <w:p w14:paraId="019A9E05">
            <w:pPr>
              <w:widowControl/>
              <w:spacing w:before="0" w:beforeAutospacing="0" w:after="0" w:afterAutospacing="0" w:line="360" w:lineRule="auto"/>
              <w:jc w:val="center"/>
              <w:textAlignment w:val="center"/>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eastAsia="zh-CN"/>
              </w:rPr>
              <w:t>(台/套)</w:t>
            </w:r>
          </w:p>
        </w:tc>
        <w:tc>
          <w:tcPr>
            <w:tcW w:w="599" w:type="pct"/>
            <w:tcBorders>
              <w:top w:val="single" w:color="000000" w:sz="4" w:space="0"/>
              <w:left w:val="single" w:color="000000" w:sz="4" w:space="0"/>
              <w:bottom w:val="single" w:color="auto" w:sz="4" w:space="0"/>
              <w:right w:val="single" w:color="000000" w:sz="4" w:space="0"/>
            </w:tcBorders>
            <w:shd w:val="clear" w:color="auto" w:fill="FFFFFF"/>
            <w:noWrap/>
            <w:vAlign w:val="center"/>
          </w:tcPr>
          <w:p w14:paraId="14F64380">
            <w:pPr>
              <w:widowControl/>
              <w:spacing w:before="0" w:beforeAutospacing="0" w:after="0" w:afterAutospacing="0" w:line="360" w:lineRule="auto"/>
              <w:jc w:val="center"/>
              <w:textAlignment w:val="center"/>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eastAsia="zh-CN"/>
              </w:rPr>
              <w:t>合计</w:t>
            </w:r>
          </w:p>
          <w:p w14:paraId="0AD7202D">
            <w:pPr>
              <w:widowControl/>
              <w:spacing w:before="0" w:beforeAutospacing="0" w:after="0" w:afterAutospacing="0" w:line="360" w:lineRule="auto"/>
              <w:jc w:val="center"/>
              <w:textAlignment w:val="center"/>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eastAsia="zh-CN"/>
              </w:rPr>
              <w:t>（万元）</w:t>
            </w:r>
          </w:p>
        </w:tc>
        <w:tc>
          <w:tcPr>
            <w:tcW w:w="422"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38ECFBBC">
            <w:pPr>
              <w:widowControl/>
              <w:spacing w:before="0" w:beforeAutospacing="0" w:after="0" w:afterAutospacing="0" w:line="360" w:lineRule="auto"/>
              <w:jc w:val="center"/>
              <w:textAlignment w:val="center"/>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eastAsia="zh-CN"/>
              </w:rPr>
              <w:t>备注</w:t>
            </w:r>
          </w:p>
        </w:tc>
        <w:tc>
          <w:tcPr>
            <w:tcW w:w="619" w:type="pct"/>
            <w:tcBorders>
              <w:top w:val="single" w:color="000000" w:sz="4" w:space="0"/>
              <w:left w:val="single" w:color="000000" w:sz="4" w:space="0"/>
              <w:bottom w:val="single" w:color="auto" w:sz="4" w:space="0"/>
              <w:right w:val="single" w:color="000000" w:sz="4" w:space="0"/>
            </w:tcBorders>
            <w:shd w:val="clear" w:color="auto" w:fill="FFFFFF"/>
            <w:noWrap/>
            <w:vAlign w:val="center"/>
          </w:tcPr>
          <w:p w14:paraId="75888193">
            <w:pPr>
              <w:widowControl/>
              <w:spacing w:before="0" w:beforeAutospacing="0" w:after="0" w:afterAutospacing="0" w:line="360" w:lineRule="auto"/>
              <w:jc w:val="center"/>
              <w:textAlignment w:val="center"/>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eastAsia="zh-CN"/>
              </w:rPr>
              <w:t>科室</w:t>
            </w:r>
          </w:p>
        </w:tc>
      </w:tr>
      <w:tr w14:paraId="3549EE1B">
        <w:tblPrEx>
          <w:tblCellMar>
            <w:top w:w="0" w:type="dxa"/>
            <w:left w:w="108" w:type="dxa"/>
            <w:bottom w:w="0" w:type="dxa"/>
            <w:right w:w="108" w:type="dxa"/>
          </w:tblCellMar>
        </w:tblPrEx>
        <w:trPr>
          <w:trHeight w:val="481" w:hRule="atLeast"/>
        </w:trPr>
        <w:tc>
          <w:tcPr>
            <w:tcW w:w="275"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14ABB55E">
            <w:pPr>
              <w:widowControl/>
              <w:spacing w:before="0" w:beforeAutospacing="0" w:after="0" w:afterAutospacing="0" w:line="360" w:lineRule="auto"/>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p>
        </w:tc>
        <w:tc>
          <w:tcPr>
            <w:tcW w:w="14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687284">
            <w:pPr>
              <w:keepNext w:val="0"/>
              <w:keepLines w:val="0"/>
              <w:widowControl/>
              <w:suppressLineNumbers w:val="0"/>
              <w:spacing w:before="0" w:beforeAutospacing="0" w:after="0" w:afterAutospacing="0" w:line="36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场电位刺激器及配套刺激电极加持器</w:t>
            </w:r>
          </w:p>
        </w:tc>
        <w:tc>
          <w:tcPr>
            <w:tcW w:w="9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34EE30">
            <w:pPr>
              <w:keepNext w:val="0"/>
              <w:keepLines w:val="0"/>
              <w:widowControl/>
              <w:suppressLineNumbers w:val="0"/>
              <w:spacing w:before="0" w:beforeAutospacing="0" w:after="0" w:afterAutospacing="0" w:line="360" w:lineRule="auto"/>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2B28E6">
            <w:pPr>
              <w:keepNext w:val="0"/>
              <w:keepLines w:val="0"/>
              <w:widowControl/>
              <w:suppressLineNumbers w:val="0"/>
              <w:spacing w:before="0" w:beforeAutospacing="0" w:after="0" w:afterAutospacing="0" w:line="360" w:lineRule="auto"/>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3DF78B">
            <w:pPr>
              <w:keepNext w:val="0"/>
              <w:keepLines w:val="0"/>
              <w:widowControl/>
              <w:suppressLineNumbers w:val="0"/>
              <w:spacing w:before="0" w:beforeAutospacing="0" w:after="0" w:afterAutospacing="0" w:line="360" w:lineRule="auto"/>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4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7EFB79">
            <w:pPr>
              <w:widowControl/>
              <w:spacing w:before="0" w:beforeAutospacing="0" w:after="0" w:afterAutospacing="0" w:line="360" w:lineRule="auto"/>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国产</w:t>
            </w:r>
          </w:p>
        </w:tc>
        <w:tc>
          <w:tcPr>
            <w:tcW w:w="61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A469210">
            <w:pPr>
              <w:widowControl/>
              <w:spacing w:before="0" w:beforeAutospacing="0" w:after="0" w:afterAutospacing="0" w:line="360" w:lineRule="auto"/>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w:t>
            </w:r>
          </w:p>
        </w:tc>
      </w:tr>
      <w:tr w14:paraId="7563A4DC">
        <w:tblPrEx>
          <w:tblCellMar>
            <w:top w:w="0" w:type="dxa"/>
            <w:left w:w="108" w:type="dxa"/>
            <w:bottom w:w="0" w:type="dxa"/>
            <w:right w:w="108" w:type="dxa"/>
          </w:tblCellMar>
        </w:tblPrEx>
        <w:trPr>
          <w:trHeight w:val="481" w:hRule="atLeast"/>
        </w:trPr>
        <w:tc>
          <w:tcPr>
            <w:tcW w:w="275"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38E5A562">
            <w:pPr>
              <w:widowControl/>
              <w:spacing w:before="0" w:beforeAutospacing="0" w:after="0" w:afterAutospacing="0" w:line="360" w:lineRule="auto"/>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w:t>
            </w:r>
          </w:p>
        </w:tc>
        <w:tc>
          <w:tcPr>
            <w:tcW w:w="14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FC8502">
            <w:pPr>
              <w:keepNext w:val="0"/>
              <w:keepLines w:val="0"/>
              <w:widowControl/>
              <w:suppressLineNumbers w:val="0"/>
              <w:spacing w:before="0" w:beforeAutospacing="0" w:after="0" w:afterAutospacing="0" w:line="360" w:lineRule="auto"/>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iCs w:val="0"/>
                <w:color w:val="000000"/>
                <w:kern w:val="0"/>
                <w:sz w:val="24"/>
                <w:szCs w:val="24"/>
                <w:u w:val="none"/>
                <w:lang w:val="en-US" w:eastAsia="zh-CN" w:bidi="ar"/>
              </w:rPr>
              <w:t>可视化立体定位仪系统</w:t>
            </w:r>
          </w:p>
        </w:tc>
        <w:tc>
          <w:tcPr>
            <w:tcW w:w="9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63135F">
            <w:pPr>
              <w:keepNext w:val="0"/>
              <w:keepLines w:val="0"/>
              <w:widowControl/>
              <w:suppressLineNumbers w:val="0"/>
              <w:spacing w:before="0" w:beforeAutospacing="0" w:after="0" w:afterAutospacing="0" w:line="360" w:lineRule="auto"/>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i w:val="0"/>
                <w:iCs w:val="0"/>
                <w:color w:val="000000"/>
                <w:kern w:val="0"/>
                <w:sz w:val="24"/>
                <w:szCs w:val="24"/>
                <w:u w:val="none"/>
                <w:lang w:val="en-US" w:eastAsia="zh-CN" w:bidi="ar"/>
              </w:rPr>
              <w:t>13.4</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88A1A8">
            <w:pPr>
              <w:keepNext w:val="0"/>
              <w:keepLines w:val="0"/>
              <w:widowControl/>
              <w:suppressLineNumbers w:val="0"/>
              <w:spacing w:before="0" w:beforeAutospacing="0" w:after="0" w:afterAutospacing="0" w:line="360" w:lineRule="auto"/>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985744">
            <w:pPr>
              <w:keepNext w:val="0"/>
              <w:keepLines w:val="0"/>
              <w:widowControl/>
              <w:suppressLineNumbers w:val="0"/>
              <w:spacing w:before="0" w:beforeAutospacing="0" w:after="0" w:afterAutospacing="0" w:line="360" w:lineRule="auto"/>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i w:val="0"/>
                <w:iCs w:val="0"/>
                <w:color w:val="000000"/>
                <w:kern w:val="0"/>
                <w:sz w:val="24"/>
                <w:szCs w:val="24"/>
                <w:u w:val="none"/>
                <w:lang w:val="en-US" w:eastAsia="zh-CN" w:bidi="ar"/>
              </w:rPr>
              <w:t>13.4</w:t>
            </w:r>
          </w:p>
        </w:tc>
        <w:tc>
          <w:tcPr>
            <w:tcW w:w="4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53E9B5">
            <w:pPr>
              <w:widowControl/>
              <w:spacing w:before="0" w:beforeAutospacing="0" w:after="0" w:afterAutospacing="0" w:line="360" w:lineRule="auto"/>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国产</w:t>
            </w:r>
          </w:p>
        </w:tc>
        <w:tc>
          <w:tcPr>
            <w:tcW w:w="61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A45CAB5">
            <w:pPr>
              <w:widowControl/>
              <w:spacing w:before="0" w:beforeAutospacing="0" w:after="0" w:afterAutospacing="0" w:line="360" w:lineRule="auto"/>
              <w:jc w:val="center"/>
              <w:textAlignment w:val="center"/>
              <w:rPr>
                <w:rFonts w:hint="eastAsia" w:ascii="仿宋" w:hAnsi="仿宋" w:eastAsia="仿宋" w:cs="仿宋"/>
                <w:color w:val="000000"/>
                <w:sz w:val="24"/>
                <w:szCs w:val="24"/>
                <w:lang w:eastAsia="zh-CN"/>
              </w:rPr>
            </w:pPr>
          </w:p>
        </w:tc>
      </w:tr>
      <w:tr w14:paraId="2ACE1C5D">
        <w:tblPrEx>
          <w:tblCellMar>
            <w:top w:w="0" w:type="dxa"/>
            <w:left w:w="108" w:type="dxa"/>
            <w:bottom w:w="0" w:type="dxa"/>
            <w:right w:w="108" w:type="dxa"/>
          </w:tblCellMar>
        </w:tblPrEx>
        <w:trPr>
          <w:trHeight w:val="481"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BAD95">
            <w:pPr>
              <w:widowControl/>
              <w:spacing w:before="0" w:beforeAutospacing="0" w:after="0" w:afterAutospacing="0" w:line="360" w:lineRule="auto"/>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w:t>
            </w:r>
          </w:p>
        </w:tc>
        <w:tc>
          <w:tcPr>
            <w:tcW w:w="1499" w:type="pct"/>
            <w:tcBorders>
              <w:top w:val="single" w:color="auto" w:sz="4" w:space="0"/>
              <w:left w:val="single" w:color="000000" w:sz="4" w:space="0"/>
              <w:bottom w:val="single" w:color="000000" w:sz="4" w:space="0"/>
              <w:right w:val="single" w:color="auto" w:sz="4" w:space="0"/>
            </w:tcBorders>
            <w:shd w:val="clear" w:color="auto" w:fill="auto"/>
            <w:noWrap/>
            <w:vAlign w:val="center"/>
          </w:tcPr>
          <w:p w14:paraId="2B45D11E">
            <w:pPr>
              <w:keepNext w:val="0"/>
              <w:keepLines w:val="0"/>
              <w:widowControl/>
              <w:suppressLineNumbers w:val="0"/>
              <w:spacing w:before="0" w:beforeAutospacing="0" w:after="0" w:afterAutospacing="0" w:line="360" w:lineRule="auto"/>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iCs w:val="0"/>
                <w:color w:val="000000"/>
                <w:kern w:val="0"/>
                <w:sz w:val="24"/>
                <w:szCs w:val="24"/>
                <w:u w:val="none"/>
                <w:lang w:val="en-US" w:eastAsia="zh-CN" w:bidi="ar"/>
              </w:rPr>
              <w:t>玻璃微电极注射泵</w:t>
            </w:r>
          </w:p>
        </w:tc>
        <w:tc>
          <w:tcPr>
            <w:tcW w:w="9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85E6FF">
            <w:pPr>
              <w:keepNext w:val="0"/>
              <w:keepLines w:val="0"/>
              <w:widowControl/>
              <w:suppressLineNumbers w:val="0"/>
              <w:spacing w:before="0" w:beforeAutospacing="0" w:after="0" w:afterAutospacing="0" w:line="360" w:lineRule="auto"/>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3.3</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7C03C9">
            <w:pPr>
              <w:keepNext w:val="0"/>
              <w:keepLines w:val="0"/>
              <w:widowControl/>
              <w:suppressLineNumbers w:val="0"/>
              <w:spacing w:before="0" w:beforeAutospacing="0" w:after="0" w:afterAutospacing="0" w:line="360" w:lineRule="auto"/>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0859E2">
            <w:pPr>
              <w:keepNext w:val="0"/>
              <w:keepLines w:val="0"/>
              <w:widowControl/>
              <w:suppressLineNumbers w:val="0"/>
              <w:spacing w:before="0" w:beforeAutospacing="0" w:after="0" w:afterAutospacing="0" w:line="360" w:lineRule="auto"/>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i w:val="0"/>
                <w:iCs w:val="0"/>
                <w:color w:val="000000"/>
                <w:kern w:val="0"/>
                <w:sz w:val="24"/>
                <w:szCs w:val="24"/>
                <w:u w:val="none"/>
                <w:lang w:val="en-US" w:eastAsia="zh-CN" w:bidi="ar"/>
              </w:rPr>
              <w:t>3.3</w:t>
            </w:r>
          </w:p>
        </w:tc>
        <w:tc>
          <w:tcPr>
            <w:tcW w:w="4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50011A">
            <w:pPr>
              <w:widowControl/>
              <w:spacing w:before="0" w:beforeAutospacing="0" w:after="0" w:afterAutospacing="0" w:line="360" w:lineRule="auto"/>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国产</w:t>
            </w:r>
          </w:p>
        </w:tc>
        <w:tc>
          <w:tcPr>
            <w:tcW w:w="61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AFAFBE4">
            <w:pPr>
              <w:widowControl/>
              <w:spacing w:before="0" w:beforeAutospacing="0" w:after="0" w:afterAutospacing="0" w:line="360" w:lineRule="auto"/>
              <w:jc w:val="center"/>
              <w:textAlignment w:val="center"/>
              <w:rPr>
                <w:rFonts w:hint="eastAsia" w:ascii="仿宋" w:hAnsi="仿宋" w:eastAsia="仿宋" w:cs="仿宋"/>
                <w:color w:val="000000"/>
                <w:sz w:val="24"/>
                <w:szCs w:val="24"/>
                <w:lang w:eastAsia="zh-CN"/>
              </w:rPr>
            </w:pPr>
          </w:p>
        </w:tc>
      </w:tr>
      <w:tr w14:paraId="6991F9C4">
        <w:tblPrEx>
          <w:tblCellMar>
            <w:top w:w="0" w:type="dxa"/>
            <w:left w:w="108" w:type="dxa"/>
            <w:bottom w:w="0" w:type="dxa"/>
            <w:right w:w="108" w:type="dxa"/>
          </w:tblCellMar>
        </w:tblPrEx>
        <w:trPr>
          <w:trHeight w:val="481"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1720D">
            <w:pPr>
              <w:widowControl/>
              <w:spacing w:before="0" w:beforeAutospacing="0" w:after="0" w:afterAutospacing="0" w:line="360" w:lineRule="auto"/>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w:t>
            </w:r>
          </w:p>
        </w:tc>
        <w:tc>
          <w:tcPr>
            <w:tcW w:w="1499"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617B942E">
            <w:pPr>
              <w:keepNext w:val="0"/>
              <w:keepLines w:val="0"/>
              <w:widowControl/>
              <w:suppressLineNumbers w:val="0"/>
              <w:spacing w:before="0" w:beforeAutospacing="0" w:after="0" w:afterAutospacing="0" w:line="360" w:lineRule="auto"/>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iCs w:val="0"/>
                <w:color w:val="000000"/>
                <w:kern w:val="0"/>
                <w:sz w:val="24"/>
                <w:szCs w:val="24"/>
                <w:u w:val="none"/>
                <w:lang w:val="en-US" w:eastAsia="zh-CN" w:bidi="ar"/>
              </w:rPr>
              <w:t>微量高速离心机24孔2ml钻子</w:t>
            </w:r>
          </w:p>
        </w:tc>
        <w:tc>
          <w:tcPr>
            <w:tcW w:w="9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B7E125">
            <w:pPr>
              <w:keepNext w:val="0"/>
              <w:keepLines w:val="0"/>
              <w:widowControl/>
              <w:suppressLineNumbers w:val="0"/>
              <w:spacing w:before="0" w:beforeAutospacing="0" w:after="0" w:afterAutospacing="0" w:line="360" w:lineRule="auto"/>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i w:val="0"/>
                <w:iCs w:val="0"/>
                <w:color w:val="000000"/>
                <w:kern w:val="0"/>
                <w:sz w:val="24"/>
                <w:szCs w:val="24"/>
                <w:u w:val="none"/>
                <w:lang w:val="en-US" w:eastAsia="zh-CN" w:bidi="ar"/>
              </w:rPr>
              <w:t>1.6</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AAA920">
            <w:pPr>
              <w:keepNext w:val="0"/>
              <w:keepLines w:val="0"/>
              <w:widowControl/>
              <w:suppressLineNumbers w:val="0"/>
              <w:spacing w:before="0" w:beforeAutospacing="0" w:after="0" w:afterAutospacing="0" w:line="360" w:lineRule="auto"/>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7B93C4">
            <w:pPr>
              <w:keepNext w:val="0"/>
              <w:keepLines w:val="0"/>
              <w:widowControl/>
              <w:suppressLineNumbers w:val="0"/>
              <w:spacing w:before="0" w:beforeAutospacing="0" w:after="0" w:afterAutospacing="0" w:line="360" w:lineRule="auto"/>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i w:val="0"/>
                <w:iCs w:val="0"/>
                <w:color w:val="000000"/>
                <w:kern w:val="0"/>
                <w:sz w:val="24"/>
                <w:szCs w:val="24"/>
                <w:u w:val="none"/>
                <w:lang w:val="en-US" w:eastAsia="zh-CN" w:bidi="ar"/>
              </w:rPr>
              <w:t>1.6</w:t>
            </w:r>
          </w:p>
        </w:tc>
        <w:tc>
          <w:tcPr>
            <w:tcW w:w="4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EF475F">
            <w:pPr>
              <w:widowControl/>
              <w:spacing w:before="0" w:beforeAutospacing="0" w:after="0" w:afterAutospacing="0" w:line="360" w:lineRule="auto"/>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国产</w:t>
            </w:r>
          </w:p>
        </w:tc>
        <w:tc>
          <w:tcPr>
            <w:tcW w:w="61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6BBED0F">
            <w:pPr>
              <w:widowControl/>
              <w:spacing w:before="0" w:beforeAutospacing="0" w:after="0" w:afterAutospacing="0" w:line="360" w:lineRule="auto"/>
              <w:jc w:val="center"/>
              <w:textAlignment w:val="center"/>
              <w:rPr>
                <w:rFonts w:hint="eastAsia" w:ascii="仿宋" w:hAnsi="仿宋" w:eastAsia="仿宋" w:cs="仿宋"/>
                <w:color w:val="000000"/>
                <w:sz w:val="24"/>
                <w:szCs w:val="24"/>
                <w:lang w:eastAsia="zh-CN"/>
              </w:rPr>
            </w:pPr>
          </w:p>
        </w:tc>
      </w:tr>
      <w:tr w14:paraId="744B497E">
        <w:tblPrEx>
          <w:tblCellMar>
            <w:top w:w="0" w:type="dxa"/>
            <w:left w:w="108" w:type="dxa"/>
            <w:bottom w:w="0" w:type="dxa"/>
            <w:right w:w="108" w:type="dxa"/>
          </w:tblCellMar>
        </w:tblPrEx>
        <w:trPr>
          <w:trHeight w:val="481"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9CED5">
            <w:pPr>
              <w:widowControl/>
              <w:spacing w:before="0" w:beforeAutospacing="0" w:after="0" w:afterAutospacing="0" w:line="360" w:lineRule="auto"/>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w:t>
            </w:r>
          </w:p>
        </w:tc>
        <w:tc>
          <w:tcPr>
            <w:tcW w:w="1499"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4430E622">
            <w:pPr>
              <w:keepNext w:val="0"/>
              <w:keepLines w:val="0"/>
              <w:widowControl/>
              <w:suppressLineNumbers w:val="0"/>
              <w:spacing w:before="0" w:beforeAutospacing="0" w:after="0" w:afterAutospacing="0" w:line="360" w:lineRule="auto"/>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iCs w:val="0"/>
                <w:color w:val="000000"/>
                <w:kern w:val="0"/>
                <w:sz w:val="24"/>
                <w:szCs w:val="24"/>
                <w:u w:val="none"/>
                <w:lang w:val="en-US" w:eastAsia="zh-CN" w:bidi="ar"/>
              </w:rPr>
              <w:t>小动物麻醉机</w:t>
            </w:r>
          </w:p>
        </w:tc>
        <w:tc>
          <w:tcPr>
            <w:tcW w:w="9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F42E45">
            <w:pPr>
              <w:keepNext w:val="0"/>
              <w:keepLines w:val="0"/>
              <w:widowControl/>
              <w:suppressLineNumbers w:val="0"/>
              <w:spacing w:before="0" w:beforeAutospacing="0" w:after="0" w:afterAutospacing="0" w:line="360" w:lineRule="auto"/>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i w:val="0"/>
                <w:iCs w:val="0"/>
                <w:color w:val="000000"/>
                <w:kern w:val="0"/>
                <w:sz w:val="24"/>
                <w:szCs w:val="24"/>
                <w:u w:val="none"/>
                <w:lang w:val="en-US" w:eastAsia="zh-CN" w:bidi="ar"/>
              </w:rPr>
              <w:t>3</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99B996">
            <w:pPr>
              <w:keepNext w:val="0"/>
              <w:keepLines w:val="0"/>
              <w:widowControl/>
              <w:suppressLineNumbers w:val="0"/>
              <w:spacing w:before="0" w:beforeAutospacing="0" w:after="0" w:afterAutospacing="0" w:line="360" w:lineRule="auto"/>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66D57C">
            <w:pPr>
              <w:keepNext w:val="0"/>
              <w:keepLines w:val="0"/>
              <w:widowControl/>
              <w:suppressLineNumbers w:val="0"/>
              <w:spacing w:before="0" w:beforeAutospacing="0" w:after="0" w:afterAutospacing="0" w:line="360" w:lineRule="auto"/>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i w:val="0"/>
                <w:iCs w:val="0"/>
                <w:color w:val="000000"/>
                <w:kern w:val="0"/>
                <w:sz w:val="24"/>
                <w:szCs w:val="24"/>
                <w:u w:val="none"/>
                <w:lang w:val="en-US" w:eastAsia="zh-CN" w:bidi="ar"/>
              </w:rPr>
              <w:t>3</w:t>
            </w:r>
          </w:p>
        </w:tc>
        <w:tc>
          <w:tcPr>
            <w:tcW w:w="4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EFD753">
            <w:pPr>
              <w:widowControl/>
              <w:spacing w:before="0" w:beforeAutospacing="0" w:after="0" w:afterAutospacing="0" w:line="360" w:lineRule="auto"/>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国产</w:t>
            </w:r>
          </w:p>
        </w:tc>
        <w:tc>
          <w:tcPr>
            <w:tcW w:w="61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DE2E3C1">
            <w:pPr>
              <w:widowControl/>
              <w:spacing w:before="0" w:beforeAutospacing="0" w:after="0" w:afterAutospacing="0" w:line="360" w:lineRule="auto"/>
              <w:jc w:val="center"/>
              <w:textAlignment w:val="center"/>
              <w:rPr>
                <w:rFonts w:hint="eastAsia" w:ascii="仿宋" w:hAnsi="仿宋" w:eastAsia="仿宋" w:cs="仿宋"/>
                <w:color w:val="000000"/>
                <w:sz w:val="24"/>
                <w:szCs w:val="24"/>
                <w:lang w:eastAsia="zh-CN"/>
              </w:rPr>
            </w:pPr>
          </w:p>
        </w:tc>
      </w:tr>
    </w:tbl>
    <w:p w14:paraId="51E10664">
      <w:pPr>
        <w:spacing w:before="0" w:beforeAutospacing="0" w:after="0" w:afterAutospacing="0" w:line="360" w:lineRule="auto"/>
        <w:jc w:val="center"/>
        <w:outlineLvl w:val="1"/>
        <w:rPr>
          <w:rFonts w:hint="eastAsia" w:ascii="仿宋" w:hAnsi="仿宋" w:eastAsia="仿宋" w:cs="仿宋"/>
          <w:color w:val="auto"/>
          <w:sz w:val="28"/>
          <w:szCs w:val="28"/>
          <w:highlight w:val="none"/>
          <w:lang w:val="en-US" w:eastAsia="zh-CN"/>
        </w:rPr>
      </w:pPr>
    </w:p>
    <w:p w14:paraId="11876720">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center"/>
        <w:textAlignment w:val="auto"/>
        <w:rPr>
          <w:rFonts w:hint="eastAsia" w:ascii="仿宋" w:hAnsi="仿宋" w:eastAsia="仿宋" w:cs="仿宋"/>
          <w:b/>
          <w:bCs/>
          <w:color w:val="000000"/>
          <w:sz w:val="24"/>
          <w:szCs w:val="24"/>
          <w:shd w:val="clear" w:color="auto" w:fill="auto"/>
          <w:lang w:val="en-US" w:eastAsia="zh-CN"/>
        </w:rPr>
      </w:pPr>
      <w:r>
        <w:rPr>
          <w:rFonts w:hint="eastAsia" w:ascii="仿宋" w:hAnsi="仿宋" w:eastAsia="仿宋" w:cs="仿宋"/>
          <w:b/>
          <w:bCs/>
          <w:color w:val="000000"/>
          <w:sz w:val="24"/>
          <w:szCs w:val="24"/>
          <w:shd w:val="clear" w:color="auto" w:fill="auto"/>
          <w:lang w:val="en-US" w:eastAsia="zh-CN"/>
        </w:rPr>
        <w:t>1.1场电位刺激器及配套刺激电极加持器</w:t>
      </w:r>
    </w:p>
    <w:p w14:paraId="283F2DFE">
      <w:pPr>
        <w:keepNext w:val="0"/>
        <w:keepLines w:val="0"/>
        <w:pageBreakBefore w:val="0"/>
        <w:widowControl w:val="0"/>
        <w:numPr>
          <w:ilvl w:val="0"/>
          <w:numId w:val="2"/>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支持刺激通道数：≥8个，可分别设置</w:t>
      </w:r>
      <w:r>
        <w:rPr>
          <w:rFonts w:hint="default" w:ascii="仿宋" w:hAnsi="仿宋" w:eastAsia="仿宋" w:cs="仿宋"/>
          <w:color w:val="000000"/>
          <w:sz w:val="24"/>
          <w:szCs w:val="24"/>
          <w:shd w:val="clear" w:color="auto" w:fill="auto"/>
          <w:lang w:val="en-US" w:eastAsia="zh-CN"/>
        </w:rPr>
        <w:t>、</w:t>
      </w:r>
      <w:r>
        <w:rPr>
          <w:rFonts w:hint="eastAsia" w:ascii="仿宋" w:hAnsi="仿宋" w:eastAsia="仿宋" w:cs="仿宋"/>
          <w:color w:val="000000"/>
          <w:sz w:val="24"/>
          <w:szCs w:val="24"/>
          <w:shd w:val="clear" w:color="auto" w:fill="auto"/>
          <w:lang w:val="en-US" w:eastAsia="zh-CN"/>
        </w:rPr>
        <w:t>预览</w:t>
      </w:r>
      <w:r>
        <w:rPr>
          <w:rFonts w:hint="default" w:ascii="仿宋" w:hAnsi="仿宋" w:eastAsia="仿宋" w:cs="仿宋"/>
          <w:color w:val="000000"/>
          <w:sz w:val="24"/>
          <w:szCs w:val="24"/>
          <w:shd w:val="clear" w:color="auto" w:fill="auto"/>
          <w:lang w:val="en-US" w:eastAsia="zh-CN"/>
        </w:rPr>
        <w:t>和</w:t>
      </w:r>
      <w:r>
        <w:rPr>
          <w:rFonts w:hint="eastAsia" w:ascii="仿宋" w:hAnsi="仿宋" w:eastAsia="仿宋" w:cs="仿宋"/>
          <w:color w:val="000000"/>
          <w:sz w:val="24"/>
          <w:szCs w:val="24"/>
          <w:shd w:val="clear" w:color="auto" w:fill="auto"/>
          <w:lang w:val="en-US" w:eastAsia="zh-CN"/>
        </w:rPr>
        <w:t>同时发送≥8通道电刺激信号。</w:t>
      </w:r>
    </w:p>
    <w:p w14:paraId="56B1030B">
      <w:pPr>
        <w:keepNext w:val="0"/>
        <w:keepLines w:val="0"/>
        <w:pageBreakBefore w:val="0"/>
        <w:widowControl w:val="0"/>
        <w:numPr>
          <w:ilvl w:val="0"/>
          <w:numId w:val="2"/>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创建和储存自定义波形和刺激参数；通过波形面板设定单一刺激信号的参数。单一刺激信号可分为不同时相，用户可自行设定时相极性、脉冲次数、时相间隔、幅值、时相时长和频率。</w:t>
      </w:r>
    </w:p>
    <w:p w14:paraId="6FD5778D">
      <w:pPr>
        <w:keepNext w:val="0"/>
        <w:keepLines w:val="0"/>
        <w:pageBreakBefore w:val="0"/>
        <w:widowControl w:val="0"/>
        <w:numPr>
          <w:ilvl w:val="0"/>
          <w:numId w:val="2"/>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支持设置恒压恒流两种输出模式，可调节正极先输出</w:t>
      </w:r>
      <w:r>
        <w:rPr>
          <w:rFonts w:hint="default" w:ascii="仿宋" w:hAnsi="仿宋" w:eastAsia="仿宋" w:cs="仿宋"/>
          <w:color w:val="000000"/>
          <w:sz w:val="24"/>
          <w:szCs w:val="24"/>
          <w:shd w:val="clear" w:color="auto" w:fill="auto"/>
          <w:lang w:val="en-US" w:eastAsia="zh-CN"/>
        </w:rPr>
        <w:t>或</w:t>
      </w:r>
      <w:r>
        <w:rPr>
          <w:rFonts w:hint="eastAsia" w:ascii="仿宋" w:hAnsi="仿宋" w:eastAsia="仿宋" w:cs="仿宋"/>
          <w:color w:val="000000"/>
          <w:sz w:val="24"/>
          <w:szCs w:val="24"/>
          <w:shd w:val="clear" w:color="auto" w:fill="auto"/>
          <w:lang w:val="en-US" w:eastAsia="zh-CN"/>
        </w:rPr>
        <w:t>负极先输出。</w:t>
      </w:r>
    </w:p>
    <w:p w14:paraId="69A65931">
      <w:pPr>
        <w:keepNext w:val="0"/>
        <w:keepLines w:val="0"/>
        <w:pageBreakBefore w:val="0"/>
        <w:widowControl w:val="0"/>
        <w:numPr>
          <w:ilvl w:val="0"/>
          <w:numId w:val="2"/>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TTL同步触发输入/输出端口数量：≥8个输入，≥8个输出。</w:t>
      </w:r>
    </w:p>
    <w:p w14:paraId="11A3CE6A">
      <w:pPr>
        <w:keepNext w:val="0"/>
        <w:keepLines w:val="0"/>
        <w:pageBreakBefore w:val="0"/>
        <w:widowControl w:val="0"/>
        <w:numPr>
          <w:ilvl w:val="0"/>
          <w:numId w:val="2"/>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输入电压、电流：+15V 2.67A；输出电压：±10V；输出电压分辨率：0.305mV；输出电流：每通道≤±3 mA；</w:t>
      </w:r>
    </w:p>
    <w:p w14:paraId="10255A4A">
      <w:pPr>
        <w:keepNext w:val="0"/>
        <w:keepLines w:val="0"/>
        <w:pageBreakBefore w:val="0"/>
        <w:widowControl w:val="0"/>
        <w:numPr>
          <w:ilvl w:val="0"/>
          <w:numId w:val="2"/>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恒压输出范围：-10000mV—-10mV，10mV—10000mV，恒压设置精度：≤±1mV。</w:t>
      </w:r>
    </w:p>
    <w:p w14:paraId="335B6EE8">
      <w:pPr>
        <w:keepNext w:val="0"/>
        <w:keepLines w:val="0"/>
        <w:pageBreakBefore w:val="0"/>
        <w:widowControl w:val="0"/>
        <w:numPr>
          <w:ilvl w:val="0"/>
          <w:numId w:val="2"/>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恒流输出范围：-3000uA—-30uA，30uA—3000uA；恒流输出设置精度：≤±1uA，恒流输出斜率：1.6μA/us@RL=4.7KΩ。</w:t>
      </w:r>
    </w:p>
    <w:p w14:paraId="55EEF75B">
      <w:pPr>
        <w:keepNext w:val="0"/>
        <w:keepLines w:val="0"/>
        <w:pageBreakBefore w:val="0"/>
        <w:widowControl w:val="0"/>
        <w:numPr>
          <w:ilvl w:val="0"/>
          <w:numId w:val="2"/>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输出波形：方波。</w:t>
      </w:r>
    </w:p>
    <w:p w14:paraId="4DE339E0">
      <w:pPr>
        <w:keepNext w:val="0"/>
        <w:keepLines w:val="0"/>
        <w:pageBreakBefore w:val="0"/>
        <w:widowControl w:val="0"/>
        <w:numPr>
          <w:ilvl w:val="0"/>
          <w:numId w:val="2"/>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▲刺激波形的频率：1-1000Hz、脉冲个数：1-250、脉冲组间隔：10 - 65530mS、脉冲组数：1 – 65530</w:t>
      </w:r>
    </w:p>
    <w:p w14:paraId="08EE308F">
      <w:pPr>
        <w:keepNext w:val="0"/>
        <w:keepLines w:val="0"/>
        <w:pageBreakBefore w:val="0"/>
        <w:widowControl w:val="0"/>
        <w:numPr>
          <w:ilvl w:val="0"/>
          <w:numId w:val="2"/>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上升时间（10%-90%）：130μs@Δ10V</w:t>
      </w:r>
    </w:p>
    <w:p w14:paraId="5081DDEC">
      <w:pPr>
        <w:keepNext w:val="0"/>
        <w:keepLines w:val="0"/>
        <w:pageBreakBefore w:val="0"/>
        <w:widowControl w:val="0"/>
        <w:numPr>
          <w:ilvl w:val="0"/>
          <w:numId w:val="2"/>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光刺激时间计算：点击预览后</w:t>
      </w:r>
      <w:r>
        <w:rPr>
          <w:rFonts w:hint="default" w:ascii="仿宋" w:hAnsi="仿宋" w:eastAsia="仿宋" w:cs="仿宋"/>
          <w:color w:val="000000"/>
          <w:sz w:val="24"/>
          <w:szCs w:val="24"/>
          <w:shd w:val="clear" w:color="auto" w:fill="auto"/>
          <w:lang w:val="en-US" w:eastAsia="zh-CN"/>
        </w:rPr>
        <w:t>根</w:t>
      </w:r>
      <w:r>
        <w:rPr>
          <w:rFonts w:hint="eastAsia" w:ascii="仿宋" w:hAnsi="仿宋" w:eastAsia="仿宋" w:cs="仿宋"/>
          <w:color w:val="000000"/>
          <w:sz w:val="24"/>
          <w:szCs w:val="24"/>
          <w:shd w:val="clear" w:color="auto" w:fill="auto"/>
          <w:lang w:val="en-US" w:eastAsia="zh-CN"/>
        </w:rPr>
        <w:t>据参数的设定值自动计算并显示。</w:t>
      </w:r>
    </w:p>
    <w:p w14:paraId="364D70DE">
      <w:pPr>
        <w:keepNext w:val="0"/>
        <w:keepLines w:val="0"/>
        <w:pageBreakBefore w:val="0"/>
        <w:widowControl w:val="0"/>
        <w:numPr>
          <w:ilvl w:val="0"/>
          <w:numId w:val="2"/>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支持调节正负刺激时长，可设置进行长时间刺激，并对配置参数进行保存和读取。</w:t>
      </w:r>
    </w:p>
    <w:p w14:paraId="6CB108DA">
      <w:pPr>
        <w:keepNext w:val="0"/>
        <w:keepLines w:val="0"/>
        <w:pageBreakBefore w:val="0"/>
        <w:widowControl w:val="0"/>
        <w:numPr>
          <w:ilvl w:val="0"/>
          <w:numId w:val="2"/>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同步输出延时（TTL信号和模拟信号）：15±5μs；触发输入和同步信号输出延时：15±5μs。</w:t>
      </w:r>
    </w:p>
    <w:p w14:paraId="1ECF38FE">
      <w:pPr>
        <w:keepNext w:val="0"/>
        <w:keepLines w:val="0"/>
        <w:pageBreakBefore w:val="0"/>
        <w:widowControl w:val="0"/>
        <w:numPr>
          <w:ilvl w:val="0"/>
          <w:numId w:val="2"/>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设置时间精度：≤1μs，最短TTL触发输入脉宽时间：1ms</w:t>
      </w:r>
    </w:p>
    <w:p w14:paraId="0D6AEBAF">
      <w:pPr>
        <w:keepNext w:val="0"/>
        <w:keepLines w:val="0"/>
        <w:pageBreakBefore w:val="0"/>
        <w:widowControl w:val="0"/>
        <w:numPr>
          <w:ilvl w:val="0"/>
          <w:numId w:val="2"/>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最大输出频率：1KHz，最高触发输入频率：1kHz。</w:t>
      </w:r>
    </w:p>
    <w:p w14:paraId="3961B9AC">
      <w:pPr>
        <w:keepNext w:val="0"/>
        <w:keepLines w:val="0"/>
        <w:pageBreakBefore w:val="0"/>
        <w:widowControl w:val="0"/>
        <w:numPr>
          <w:ilvl w:val="0"/>
          <w:numId w:val="2"/>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可实现刺激通道与电源光电隔离。</w:t>
      </w:r>
    </w:p>
    <w:p w14:paraId="7B6B3DFD">
      <w:pPr>
        <w:keepNext w:val="0"/>
        <w:keepLines w:val="0"/>
        <w:pageBreakBefore w:val="0"/>
        <w:widowControl w:val="0"/>
        <w:numPr>
          <w:ilvl w:val="0"/>
          <w:numId w:val="2"/>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▲提供配套软件，通过USB口实现通讯，用户可使用配套软件设定输出配置。</w:t>
      </w:r>
    </w:p>
    <w:p w14:paraId="6670DC45">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360" w:lineRule="auto"/>
        <w:jc w:val="center"/>
        <w:textAlignment w:val="auto"/>
        <w:rPr>
          <w:rFonts w:hint="eastAsia" w:ascii="仿宋" w:hAnsi="仿宋" w:eastAsia="仿宋" w:cs="仿宋"/>
          <w:b/>
          <w:bCs/>
          <w:color w:val="000000"/>
          <w:sz w:val="24"/>
          <w:szCs w:val="24"/>
          <w:shd w:val="clear" w:color="auto" w:fill="auto"/>
          <w:lang w:val="en-US" w:eastAsia="zh-CN"/>
        </w:rPr>
      </w:pPr>
      <w:r>
        <w:rPr>
          <w:rFonts w:hint="eastAsia" w:ascii="仿宋" w:hAnsi="仿宋" w:eastAsia="仿宋" w:cs="仿宋"/>
          <w:b/>
          <w:bCs/>
          <w:color w:val="000000"/>
          <w:sz w:val="24"/>
          <w:szCs w:val="24"/>
          <w:shd w:val="clear" w:color="auto" w:fill="auto"/>
          <w:lang w:val="en-US" w:eastAsia="zh-CN"/>
        </w:rPr>
        <w:t>1.2.</w:t>
      </w:r>
      <w:r>
        <w:rPr>
          <w:rFonts w:hint="eastAsia" w:ascii="仿宋" w:hAnsi="仿宋" w:eastAsia="仿宋" w:cs="仿宋"/>
          <w:b/>
          <w:bCs/>
          <w:color w:val="auto"/>
          <w:kern w:val="0"/>
          <w:sz w:val="24"/>
          <w:szCs w:val="24"/>
          <w:highlight w:val="none"/>
          <w:lang w:val="en-US" w:eastAsia="zh-CN"/>
        </w:rPr>
        <w:t>可视化立体定位仪系统</w:t>
      </w:r>
    </w:p>
    <w:p w14:paraId="6A77CB70">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textAlignment w:val="auto"/>
        <w:rPr>
          <w:rFonts w:hint="eastAsia" w:ascii="仿宋" w:hAnsi="仿宋" w:eastAsia="仿宋" w:cs="仿宋"/>
          <w:b w:val="0"/>
          <w:bCs w:val="0"/>
          <w:color w:val="000000"/>
          <w:sz w:val="24"/>
          <w:szCs w:val="24"/>
          <w:shd w:val="clear" w:color="auto" w:fill="auto"/>
          <w:lang w:val="en-US" w:eastAsia="zh-CN"/>
        </w:rPr>
      </w:pPr>
      <w:r>
        <w:rPr>
          <w:rFonts w:hint="eastAsia" w:ascii="仿宋" w:hAnsi="仿宋" w:eastAsia="仿宋" w:cs="仿宋"/>
          <w:b w:val="0"/>
          <w:bCs w:val="0"/>
          <w:color w:val="000000"/>
          <w:sz w:val="24"/>
          <w:szCs w:val="24"/>
          <w:shd w:val="clear" w:color="auto" w:fill="auto"/>
          <w:lang w:val="en-US" w:eastAsia="zh-CN"/>
        </w:rPr>
        <w:t>定位仪主机：</w:t>
      </w:r>
    </w:p>
    <w:p w14:paraId="6599DE5E">
      <w:pPr>
        <w:keepNext w:val="0"/>
        <w:keepLines w:val="0"/>
        <w:pageBreakBefore w:val="0"/>
        <w:widowControl w:val="0"/>
        <w:numPr>
          <w:ilvl w:val="0"/>
          <w:numId w:val="3"/>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b w:val="0"/>
          <w:bCs w:val="0"/>
          <w:color w:val="000000"/>
          <w:sz w:val="24"/>
          <w:szCs w:val="24"/>
          <w:shd w:val="clear" w:color="auto" w:fill="auto"/>
          <w:lang w:val="en-US" w:eastAsia="zh-CN"/>
        </w:rPr>
      </w:pPr>
      <w:r>
        <w:rPr>
          <w:rFonts w:hint="eastAsia" w:ascii="仿宋" w:hAnsi="仿宋" w:eastAsia="仿宋" w:cs="仿宋"/>
          <w:b w:val="0"/>
          <w:bCs w:val="0"/>
          <w:color w:val="000000"/>
          <w:sz w:val="24"/>
          <w:szCs w:val="24"/>
          <w:shd w:val="clear" w:color="auto" w:fill="auto"/>
          <w:lang w:val="en-US" w:eastAsia="zh-CN"/>
        </w:rPr>
        <w:t>操作臂上下、左右、前后移动范围</w:t>
      </w:r>
      <w:r>
        <w:rPr>
          <w:rFonts w:hint="default" w:ascii="仿宋" w:hAnsi="仿宋" w:eastAsia="仿宋" w:cs="仿宋"/>
          <w:b w:val="0"/>
          <w:bCs w:val="0"/>
          <w:color w:val="000000"/>
          <w:sz w:val="24"/>
          <w:szCs w:val="24"/>
          <w:shd w:val="clear" w:color="auto" w:fill="auto"/>
          <w:lang w:val="en-US" w:eastAsia="zh-CN"/>
        </w:rPr>
        <w:t>≥</w:t>
      </w:r>
      <w:r>
        <w:rPr>
          <w:rFonts w:hint="eastAsia" w:ascii="仿宋" w:hAnsi="仿宋" w:eastAsia="仿宋" w:cs="仿宋"/>
          <w:b w:val="0"/>
          <w:bCs w:val="0"/>
          <w:color w:val="000000"/>
          <w:sz w:val="24"/>
          <w:szCs w:val="24"/>
          <w:shd w:val="clear" w:color="auto" w:fill="auto"/>
          <w:lang w:val="en-US" w:eastAsia="zh-CN"/>
        </w:rPr>
        <w:t>80mm，搭配高精度丝杆，运行精度≤1μm；</w:t>
      </w:r>
    </w:p>
    <w:p w14:paraId="27E232A1">
      <w:pPr>
        <w:keepNext w:val="0"/>
        <w:keepLines w:val="0"/>
        <w:pageBreakBefore w:val="0"/>
        <w:widowControl w:val="0"/>
        <w:numPr>
          <w:ilvl w:val="0"/>
          <w:numId w:val="3"/>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b w:val="0"/>
          <w:bCs w:val="0"/>
          <w:color w:val="000000"/>
          <w:sz w:val="24"/>
          <w:szCs w:val="24"/>
          <w:shd w:val="clear" w:color="auto" w:fill="auto"/>
          <w:lang w:val="en-US" w:eastAsia="zh-CN"/>
        </w:rPr>
      </w:pPr>
      <w:r>
        <w:rPr>
          <w:rFonts w:hint="eastAsia" w:ascii="仿宋" w:hAnsi="仿宋" w:eastAsia="仿宋" w:cs="仿宋"/>
          <w:b w:val="0"/>
          <w:bCs w:val="0"/>
          <w:color w:val="000000"/>
          <w:sz w:val="24"/>
          <w:szCs w:val="24"/>
          <w:shd w:val="clear" w:color="auto" w:fill="auto"/>
          <w:lang w:val="en-US" w:eastAsia="zh-CN"/>
        </w:rPr>
        <w:t>操作臂垂直方向可180°旋转并可在该范围内任意位置锁定，分辨率≤2°；水平方向可360°旋转并可在该范围内任意位置锁定，分辨率≤5°；</w:t>
      </w:r>
    </w:p>
    <w:p w14:paraId="340F003A">
      <w:pPr>
        <w:keepNext w:val="0"/>
        <w:keepLines w:val="0"/>
        <w:pageBreakBefore w:val="0"/>
        <w:widowControl w:val="0"/>
        <w:numPr>
          <w:ilvl w:val="0"/>
          <w:numId w:val="3"/>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b w:val="0"/>
          <w:bCs w:val="0"/>
          <w:color w:val="000000"/>
          <w:sz w:val="24"/>
          <w:szCs w:val="24"/>
          <w:shd w:val="clear" w:color="auto" w:fill="auto"/>
          <w:lang w:val="en-US" w:eastAsia="zh-CN"/>
        </w:rPr>
      </w:pPr>
      <w:r>
        <w:rPr>
          <w:rFonts w:hint="eastAsia" w:ascii="仿宋" w:hAnsi="仿宋" w:eastAsia="仿宋" w:cs="仿宋"/>
          <w:b w:val="0"/>
          <w:bCs w:val="0"/>
          <w:color w:val="000000"/>
          <w:sz w:val="24"/>
          <w:szCs w:val="24"/>
          <w:shd w:val="clear" w:color="auto" w:fill="auto"/>
          <w:lang w:val="en-US" w:eastAsia="zh-CN"/>
        </w:rPr>
        <w:t>定位仪移动控制功能， 4种控制方式：a、PC端软件界面箭头控制；b、PC端输入目标坐标位置后自动移动到目标坐标；c、微操含有转盘和按键，能精细控制定位仪运动，按钮可控制持续移动，微操转盘每旋转18°执行1μm位移；d、电脑键盘按键控制定位仪运动。</w:t>
      </w:r>
    </w:p>
    <w:p w14:paraId="730D9403">
      <w:pPr>
        <w:keepNext w:val="0"/>
        <w:keepLines w:val="0"/>
        <w:pageBreakBefore w:val="0"/>
        <w:widowControl w:val="0"/>
        <w:numPr>
          <w:ilvl w:val="0"/>
          <w:numId w:val="3"/>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b w:val="0"/>
          <w:bCs w:val="0"/>
          <w:color w:val="000000"/>
          <w:sz w:val="24"/>
          <w:szCs w:val="24"/>
          <w:shd w:val="clear" w:color="auto" w:fill="auto"/>
          <w:lang w:val="en-US" w:eastAsia="zh-CN"/>
        </w:rPr>
      </w:pPr>
      <w:r>
        <w:rPr>
          <w:rFonts w:hint="eastAsia" w:ascii="仿宋" w:hAnsi="仿宋" w:eastAsia="仿宋" w:cs="仿宋"/>
          <w:b w:val="0"/>
          <w:bCs w:val="0"/>
          <w:color w:val="000000"/>
          <w:sz w:val="24"/>
          <w:szCs w:val="24"/>
          <w:shd w:val="clear" w:color="auto" w:fill="auto"/>
          <w:lang w:val="en-US" w:eastAsia="zh-CN"/>
        </w:rPr>
        <w:t>定位仪移动速度调节功能，a、在软件中可设置三轴移动速度，其中AP轴和ML轴有5种移动速度可选： 2.00 mm/s、1.00 mm/s、0.50 mm/s、0.20 mm/s、0.10 mm/s ；DV轴有9种移动速度可选：2.00 mm/s 、1.00 mm/s、0.50 mm/s、0.20 mm/s 、0.10 mm/s 、0.05 mm/s、 0.01 mm/s、0.005 mm/s、0.001 mm/s；b、在微操端可通过按键对三个轴以一定速度进行移动；</w:t>
      </w:r>
    </w:p>
    <w:p w14:paraId="6CDE873F">
      <w:pPr>
        <w:keepNext w:val="0"/>
        <w:keepLines w:val="0"/>
        <w:pageBreakBefore w:val="0"/>
        <w:widowControl w:val="0"/>
        <w:numPr>
          <w:ilvl w:val="0"/>
          <w:numId w:val="3"/>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b w:val="0"/>
          <w:bCs w:val="0"/>
          <w:color w:val="000000"/>
          <w:sz w:val="24"/>
          <w:szCs w:val="24"/>
          <w:shd w:val="clear" w:color="auto" w:fill="auto"/>
          <w:lang w:val="en-US" w:eastAsia="zh-CN"/>
        </w:rPr>
      </w:pPr>
      <w:r>
        <w:rPr>
          <w:rFonts w:hint="eastAsia" w:ascii="仿宋" w:hAnsi="仿宋" w:eastAsia="仿宋" w:cs="仿宋"/>
          <w:b w:val="0"/>
          <w:bCs w:val="0"/>
          <w:color w:val="000000"/>
          <w:sz w:val="24"/>
          <w:szCs w:val="24"/>
          <w:shd w:val="clear" w:color="auto" w:fill="auto"/>
          <w:lang w:val="en-US" w:eastAsia="zh-CN"/>
        </w:rPr>
        <w:t>脑图谱校准功能，通过四点（Bregma点、Lambda点、左位点、右位点）确定动物颅骨与脑图谱的比例以及冠状/矢状/水平面的倾斜角度并同步至脑图谱；</w:t>
      </w:r>
    </w:p>
    <w:p w14:paraId="165DD9BD">
      <w:pPr>
        <w:keepNext w:val="0"/>
        <w:keepLines w:val="0"/>
        <w:pageBreakBefore w:val="0"/>
        <w:widowControl w:val="0"/>
        <w:numPr>
          <w:ilvl w:val="0"/>
          <w:numId w:val="3"/>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b w:val="0"/>
          <w:bCs w:val="0"/>
          <w:color w:val="000000"/>
          <w:sz w:val="24"/>
          <w:szCs w:val="24"/>
          <w:shd w:val="clear" w:color="auto" w:fill="auto"/>
          <w:lang w:val="en-US" w:eastAsia="zh-CN"/>
        </w:rPr>
      </w:pPr>
      <w:r>
        <w:rPr>
          <w:rFonts w:hint="eastAsia" w:ascii="仿宋" w:hAnsi="仿宋" w:eastAsia="仿宋" w:cs="仿宋"/>
          <w:b w:val="0"/>
          <w:bCs w:val="0"/>
          <w:color w:val="000000"/>
          <w:sz w:val="24"/>
          <w:szCs w:val="24"/>
          <w:shd w:val="clear" w:color="auto" w:fill="auto"/>
          <w:lang w:val="en-US" w:eastAsia="zh-CN"/>
        </w:rPr>
        <w:t>自动开颅程序，2种形状选择：方形或圆形，长宽或直径参数（输入范围：0~20mm）及深度（输入范围：0~20mm），AP轴和ML轴5种移动速度可选，DV轴9种移动速度可选；</w:t>
      </w:r>
    </w:p>
    <w:p w14:paraId="281A789F">
      <w:pPr>
        <w:keepNext w:val="0"/>
        <w:keepLines w:val="0"/>
        <w:pageBreakBefore w:val="0"/>
        <w:widowControl w:val="0"/>
        <w:numPr>
          <w:ilvl w:val="0"/>
          <w:numId w:val="3"/>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b w:val="0"/>
          <w:bCs w:val="0"/>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w:t>
      </w:r>
      <w:r>
        <w:rPr>
          <w:rFonts w:hint="eastAsia" w:ascii="仿宋" w:hAnsi="仿宋" w:eastAsia="仿宋" w:cs="仿宋"/>
          <w:b w:val="0"/>
          <w:bCs w:val="0"/>
          <w:color w:val="000000"/>
          <w:sz w:val="24"/>
          <w:szCs w:val="24"/>
          <w:shd w:val="clear" w:color="auto" w:fill="auto"/>
          <w:lang w:val="en-US" w:eastAsia="zh-CN"/>
        </w:rPr>
        <w:t>多位点程序设定，用户可手动输入或脑图谱上选择≤10个坐标，含四种移动触发模式：等待时长、接收信号、手动和注射模式，等待时长模式下用户可以设定在每个位点停留时间（范围：00:00:00~23:59:59），注射模式下可设置注射前等待时长、注射体积（范围：0.6 ~5000.0 nL）、注射速率（范围：0.02 ~200 nL/s）、留针时间（范围：0~60min）等</w:t>
      </w:r>
    </w:p>
    <w:p w14:paraId="3AFC3330">
      <w:pPr>
        <w:keepNext w:val="0"/>
        <w:keepLines w:val="0"/>
        <w:pageBreakBefore w:val="0"/>
        <w:widowControl w:val="0"/>
        <w:numPr>
          <w:ilvl w:val="0"/>
          <w:numId w:val="3"/>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b w:val="0"/>
          <w:bCs w:val="0"/>
          <w:color w:val="000000"/>
          <w:sz w:val="24"/>
          <w:szCs w:val="24"/>
          <w:shd w:val="clear" w:color="auto" w:fill="auto"/>
          <w:lang w:val="en-US" w:eastAsia="zh-CN"/>
        </w:rPr>
      </w:pPr>
      <w:r>
        <w:rPr>
          <w:rFonts w:hint="eastAsia" w:ascii="仿宋" w:hAnsi="仿宋" w:eastAsia="仿宋" w:cs="仿宋"/>
          <w:b w:val="0"/>
          <w:bCs w:val="0"/>
          <w:color w:val="000000"/>
          <w:sz w:val="24"/>
          <w:szCs w:val="24"/>
          <w:shd w:val="clear" w:color="auto" w:fill="auto"/>
          <w:lang w:val="en-US" w:eastAsia="zh-CN"/>
        </w:rPr>
        <w:t>组织移除程序，2种形状选择（方形或圆形），长宽或直径参数输入范围：0~20mm，深度输入范围：0~20mm；支持2种针头规格27G、30G，6个梯度的密度系数设置1-6，AP轴和ML轴5种移动速度可选，DV轴9种移动速度可选；含有三维视图，显示层数并实时显示组织吸除的进程；</w:t>
      </w:r>
    </w:p>
    <w:p w14:paraId="1948A001">
      <w:pPr>
        <w:keepNext w:val="0"/>
        <w:keepLines w:val="0"/>
        <w:pageBreakBefore w:val="0"/>
        <w:widowControl w:val="0"/>
        <w:numPr>
          <w:ilvl w:val="0"/>
          <w:numId w:val="3"/>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b w:val="0"/>
          <w:bCs w:val="0"/>
          <w:color w:val="000000"/>
          <w:sz w:val="24"/>
          <w:szCs w:val="24"/>
          <w:shd w:val="clear" w:color="auto" w:fill="auto"/>
          <w:lang w:val="en-US" w:eastAsia="zh-CN"/>
        </w:rPr>
      </w:pPr>
      <w:r>
        <w:rPr>
          <w:rFonts w:hint="eastAsia" w:ascii="仿宋" w:hAnsi="仿宋" w:eastAsia="仿宋" w:cs="仿宋"/>
          <w:b w:val="0"/>
          <w:bCs w:val="0"/>
          <w:color w:val="000000"/>
          <w:sz w:val="24"/>
          <w:szCs w:val="24"/>
          <w:shd w:val="clear" w:color="auto" w:fill="auto"/>
          <w:lang w:val="en-US" w:eastAsia="zh-CN"/>
        </w:rPr>
        <w:t>Z轴回缩功能，当用户定义Bregma/Lambda点之后，定位仪在执行X、Y方向的移动时，无论探针位于Z轴的任意位置，需要使探针先回缩至高于动物头骨表面回缩的位置，回缩距离可调，范围为0-10mm；</w:t>
      </w:r>
    </w:p>
    <w:p w14:paraId="5AC7C914">
      <w:pPr>
        <w:keepNext w:val="0"/>
        <w:keepLines w:val="0"/>
        <w:pageBreakBefore w:val="0"/>
        <w:widowControl w:val="0"/>
        <w:numPr>
          <w:ilvl w:val="0"/>
          <w:numId w:val="3"/>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b w:val="0"/>
          <w:bCs w:val="0"/>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w:t>
      </w:r>
      <w:r>
        <w:rPr>
          <w:rFonts w:hint="eastAsia" w:ascii="仿宋" w:hAnsi="仿宋" w:eastAsia="仿宋" w:cs="仿宋"/>
          <w:b w:val="0"/>
          <w:bCs w:val="0"/>
          <w:color w:val="000000"/>
          <w:sz w:val="24"/>
          <w:szCs w:val="24"/>
          <w:shd w:val="clear" w:color="auto" w:fill="auto"/>
          <w:lang w:val="en-US" w:eastAsia="zh-CN"/>
        </w:rPr>
        <w:t>具有消隙功能</w:t>
      </w:r>
      <w:r>
        <w:rPr>
          <w:rFonts w:hint="default" w:ascii="仿宋" w:hAnsi="仿宋" w:eastAsia="仿宋" w:cs="仿宋"/>
          <w:b w:val="0"/>
          <w:bCs w:val="0"/>
          <w:color w:val="000000"/>
          <w:sz w:val="24"/>
          <w:szCs w:val="24"/>
          <w:shd w:val="clear" w:color="auto" w:fill="auto"/>
          <w:lang w:val="en-US" w:eastAsia="zh-CN"/>
        </w:rPr>
        <w:t>。</w:t>
      </w:r>
    </w:p>
    <w:p w14:paraId="71B7A900">
      <w:pPr>
        <w:keepNext w:val="0"/>
        <w:keepLines w:val="0"/>
        <w:pageBreakBefore w:val="0"/>
        <w:widowControl w:val="0"/>
        <w:numPr>
          <w:ilvl w:val="0"/>
          <w:numId w:val="3"/>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b w:val="0"/>
          <w:bCs w:val="0"/>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w:t>
      </w:r>
      <w:r>
        <w:rPr>
          <w:rFonts w:hint="eastAsia" w:ascii="仿宋" w:hAnsi="仿宋" w:eastAsia="仿宋" w:cs="仿宋"/>
          <w:b w:val="0"/>
          <w:bCs w:val="0"/>
          <w:color w:val="000000"/>
          <w:sz w:val="24"/>
          <w:szCs w:val="24"/>
          <w:shd w:val="clear" w:color="auto" w:fill="auto"/>
          <w:lang w:val="en-US" w:eastAsia="zh-CN"/>
        </w:rPr>
        <w:t>配合注射泵通过渗透原理持续均匀给药，给药部位包含皮下、腹腔、血管、脑部等几乎全身部位，脑区给药深度≥9mm，可选体积包括100μL、200μL、2mL，最长给药时长≥6W；</w:t>
      </w:r>
    </w:p>
    <w:p w14:paraId="3E0E037F">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textAlignment w:val="auto"/>
        <w:rPr>
          <w:rFonts w:hint="eastAsia" w:ascii="仿宋" w:hAnsi="仿宋" w:eastAsia="仿宋" w:cs="仿宋"/>
          <w:b w:val="0"/>
          <w:bCs w:val="0"/>
          <w:color w:val="auto"/>
          <w:sz w:val="24"/>
          <w:szCs w:val="24"/>
          <w:shd w:val="clear" w:color="auto" w:fill="auto"/>
          <w:lang w:val="en-US" w:eastAsia="zh-CN"/>
        </w:rPr>
      </w:pPr>
      <w:r>
        <w:rPr>
          <w:rFonts w:hint="eastAsia" w:ascii="仿宋" w:hAnsi="仿宋" w:eastAsia="仿宋" w:cs="仿宋"/>
          <w:b w:val="0"/>
          <w:bCs w:val="0"/>
          <w:color w:val="auto"/>
          <w:sz w:val="24"/>
          <w:szCs w:val="24"/>
          <w:shd w:val="clear" w:color="auto" w:fill="auto"/>
          <w:lang w:val="en-US" w:eastAsia="zh-CN"/>
        </w:rPr>
        <w:t>显微镜模块</w:t>
      </w:r>
    </w:p>
    <w:p w14:paraId="74761B13">
      <w:pPr>
        <w:keepNext w:val="0"/>
        <w:keepLines w:val="0"/>
        <w:pageBreakBefore w:val="0"/>
        <w:widowControl w:val="0"/>
        <w:numPr>
          <w:ilvl w:val="0"/>
          <w:numId w:val="4"/>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b w:val="0"/>
          <w:bCs w:val="0"/>
          <w:color w:val="auto"/>
          <w:sz w:val="24"/>
          <w:szCs w:val="24"/>
          <w:shd w:val="clear" w:color="auto" w:fill="auto"/>
          <w:lang w:val="en-US" w:eastAsia="zh-CN"/>
        </w:rPr>
      </w:pPr>
      <w:r>
        <w:rPr>
          <w:rFonts w:hint="eastAsia" w:ascii="仿宋" w:hAnsi="仿宋" w:eastAsia="仿宋" w:cs="仿宋"/>
          <w:b w:val="0"/>
          <w:bCs w:val="0"/>
          <w:color w:val="auto"/>
          <w:sz w:val="24"/>
          <w:szCs w:val="24"/>
          <w:shd w:val="clear" w:color="auto" w:fill="auto"/>
          <w:lang w:val="en-US" w:eastAsia="zh-CN"/>
        </w:rPr>
        <w:t>传感器：≥1600万像素CMOS传感器；</w:t>
      </w:r>
    </w:p>
    <w:p w14:paraId="0D9CB306">
      <w:pPr>
        <w:keepNext w:val="0"/>
        <w:keepLines w:val="0"/>
        <w:pageBreakBefore w:val="0"/>
        <w:widowControl w:val="0"/>
        <w:numPr>
          <w:ilvl w:val="0"/>
          <w:numId w:val="4"/>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b w:val="0"/>
          <w:bCs w:val="0"/>
          <w:color w:val="auto"/>
          <w:sz w:val="24"/>
          <w:szCs w:val="24"/>
          <w:shd w:val="clear" w:color="auto" w:fill="auto"/>
          <w:lang w:val="en-US" w:eastAsia="zh-CN"/>
        </w:rPr>
      </w:pPr>
      <w:r>
        <w:rPr>
          <w:rFonts w:hint="eastAsia" w:ascii="仿宋" w:hAnsi="仿宋" w:eastAsia="仿宋" w:cs="仿宋"/>
          <w:b w:val="0"/>
          <w:bCs w:val="0"/>
          <w:color w:val="auto"/>
          <w:sz w:val="24"/>
          <w:szCs w:val="24"/>
          <w:shd w:val="clear" w:color="auto" w:fill="auto"/>
          <w:lang w:val="en-US" w:eastAsia="zh-CN"/>
        </w:rPr>
        <w:t>HDMI输出：1920*1080 60帧；</w:t>
      </w:r>
    </w:p>
    <w:p w14:paraId="205B41B5">
      <w:pPr>
        <w:keepNext w:val="0"/>
        <w:keepLines w:val="0"/>
        <w:pageBreakBefore w:val="0"/>
        <w:widowControl w:val="0"/>
        <w:numPr>
          <w:ilvl w:val="0"/>
          <w:numId w:val="4"/>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b w:val="0"/>
          <w:bCs w:val="0"/>
          <w:color w:val="000000"/>
          <w:sz w:val="24"/>
          <w:szCs w:val="24"/>
          <w:shd w:val="clear" w:color="auto" w:fill="auto"/>
          <w:lang w:val="en-US" w:eastAsia="zh-CN"/>
        </w:rPr>
      </w:pPr>
      <w:r>
        <w:rPr>
          <w:rFonts w:hint="eastAsia" w:ascii="仿宋" w:hAnsi="仿宋" w:eastAsia="仿宋" w:cs="仿宋"/>
          <w:b w:val="0"/>
          <w:bCs w:val="0"/>
          <w:color w:val="000000"/>
          <w:sz w:val="24"/>
          <w:szCs w:val="24"/>
          <w:shd w:val="clear" w:color="auto" w:fill="auto"/>
          <w:lang w:val="en-US" w:eastAsia="zh-CN"/>
        </w:rPr>
        <w:t>镜头接口：C/CS；</w:t>
      </w:r>
    </w:p>
    <w:p w14:paraId="19D2CC51">
      <w:pPr>
        <w:keepNext w:val="0"/>
        <w:keepLines w:val="0"/>
        <w:pageBreakBefore w:val="0"/>
        <w:widowControl w:val="0"/>
        <w:numPr>
          <w:ilvl w:val="0"/>
          <w:numId w:val="4"/>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b w:val="0"/>
          <w:bCs w:val="0"/>
          <w:color w:val="000000"/>
          <w:sz w:val="24"/>
          <w:szCs w:val="24"/>
          <w:shd w:val="clear" w:color="auto" w:fill="auto"/>
          <w:lang w:val="en-US" w:eastAsia="zh-CN"/>
        </w:rPr>
      </w:pPr>
      <w:r>
        <w:rPr>
          <w:rFonts w:hint="eastAsia" w:ascii="仿宋" w:hAnsi="仿宋" w:eastAsia="仿宋" w:cs="仿宋"/>
          <w:b w:val="0"/>
          <w:bCs w:val="0"/>
          <w:color w:val="000000"/>
          <w:sz w:val="24"/>
          <w:szCs w:val="24"/>
          <w:shd w:val="clear" w:color="auto" w:fill="auto"/>
          <w:lang w:val="en-US" w:eastAsia="zh-CN"/>
        </w:rPr>
        <w:t>支持一键拍照、录像，持照片、图像在高清模式下回看，提供≥60G TF储存卡；</w:t>
      </w:r>
    </w:p>
    <w:p w14:paraId="22F03F24">
      <w:pPr>
        <w:keepNext w:val="0"/>
        <w:keepLines w:val="0"/>
        <w:pageBreakBefore w:val="0"/>
        <w:widowControl w:val="0"/>
        <w:numPr>
          <w:ilvl w:val="0"/>
          <w:numId w:val="4"/>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b w:val="0"/>
          <w:bCs w:val="0"/>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w:t>
      </w:r>
      <w:r>
        <w:rPr>
          <w:rFonts w:hint="eastAsia" w:ascii="仿宋" w:hAnsi="仿宋" w:eastAsia="仿宋" w:cs="仿宋"/>
          <w:b w:val="0"/>
          <w:bCs w:val="0"/>
          <w:color w:val="000000"/>
          <w:sz w:val="24"/>
          <w:szCs w:val="24"/>
          <w:shd w:val="clear" w:color="auto" w:fill="auto"/>
          <w:lang w:val="en-US" w:eastAsia="zh-CN"/>
        </w:rPr>
        <w:t>支持脚踏控制调焦，脚踏开关，带2m电缆；</w:t>
      </w:r>
    </w:p>
    <w:p w14:paraId="4E75FA64">
      <w:pPr>
        <w:keepNext w:val="0"/>
        <w:keepLines w:val="0"/>
        <w:pageBreakBefore w:val="0"/>
        <w:widowControl w:val="0"/>
        <w:numPr>
          <w:ilvl w:val="0"/>
          <w:numId w:val="4"/>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b w:val="0"/>
          <w:bCs w:val="0"/>
          <w:color w:val="000000"/>
          <w:sz w:val="24"/>
          <w:szCs w:val="24"/>
          <w:shd w:val="clear" w:color="auto" w:fill="auto"/>
          <w:lang w:val="en-US" w:eastAsia="zh-CN"/>
        </w:rPr>
      </w:pPr>
      <w:r>
        <w:rPr>
          <w:rFonts w:hint="eastAsia" w:ascii="仿宋" w:hAnsi="仿宋" w:eastAsia="仿宋" w:cs="仿宋"/>
          <w:b w:val="0"/>
          <w:bCs w:val="0"/>
          <w:color w:val="000000"/>
          <w:sz w:val="24"/>
          <w:szCs w:val="24"/>
          <w:shd w:val="clear" w:color="auto" w:fill="auto"/>
          <w:lang w:val="en-US" w:eastAsia="zh-CN"/>
        </w:rPr>
        <w:t>配置≥</w:t>
      </w:r>
      <w:r>
        <w:rPr>
          <w:rFonts w:hint="default" w:ascii="仿宋" w:hAnsi="仿宋" w:eastAsia="仿宋" w:cs="仿宋"/>
          <w:b w:val="0"/>
          <w:bCs w:val="0"/>
          <w:color w:val="000000"/>
          <w:sz w:val="24"/>
          <w:szCs w:val="24"/>
          <w:shd w:val="clear" w:color="auto" w:fill="auto"/>
          <w:lang w:val="en-US" w:eastAsia="zh-CN"/>
        </w:rPr>
        <w:t>11英</w:t>
      </w:r>
      <w:r>
        <w:rPr>
          <w:rFonts w:hint="eastAsia" w:ascii="仿宋" w:hAnsi="仿宋" w:eastAsia="仿宋" w:cs="仿宋"/>
          <w:b w:val="0"/>
          <w:bCs w:val="0"/>
          <w:color w:val="000000"/>
          <w:sz w:val="24"/>
          <w:szCs w:val="24"/>
          <w:shd w:val="clear" w:color="auto" w:fill="auto"/>
          <w:lang w:val="en-US" w:eastAsia="zh-CN"/>
        </w:rPr>
        <w:t>寸高清显示屏；</w:t>
      </w:r>
    </w:p>
    <w:p w14:paraId="681918BF">
      <w:pPr>
        <w:keepNext w:val="0"/>
        <w:keepLines w:val="0"/>
        <w:pageBreakBefore w:val="0"/>
        <w:widowControl w:val="0"/>
        <w:numPr>
          <w:ilvl w:val="0"/>
          <w:numId w:val="4"/>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b w:val="0"/>
          <w:bCs w:val="0"/>
          <w:color w:val="000000"/>
          <w:sz w:val="24"/>
          <w:szCs w:val="24"/>
          <w:shd w:val="clear" w:color="auto" w:fill="auto"/>
          <w:lang w:val="en-US" w:eastAsia="zh-CN"/>
        </w:rPr>
      </w:pPr>
      <w:r>
        <w:rPr>
          <w:rFonts w:hint="eastAsia" w:ascii="仿宋" w:hAnsi="仿宋" w:eastAsia="仿宋" w:cs="仿宋"/>
          <w:b w:val="0"/>
          <w:bCs w:val="0"/>
          <w:color w:val="000000"/>
          <w:sz w:val="24"/>
          <w:szCs w:val="24"/>
          <w:shd w:val="clear" w:color="auto" w:fill="auto"/>
          <w:lang w:val="en-US" w:eastAsia="zh-CN"/>
        </w:rPr>
        <w:t>支持遥控器操作；</w:t>
      </w:r>
    </w:p>
    <w:p w14:paraId="1B62CF0B">
      <w:pPr>
        <w:keepNext w:val="0"/>
        <w:keepLines w:val="0"/>
        <w:pageBreakBefore w:val="0"/>
        <w:widowControl w:val="0"/>
        <w:numPr>
          <w:ilvl w:val="0"/>
          <w:numId w:val="4"/>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b w:val="0"/>
          <w:bCs w:val="0"/>
          <w:color w:val="000000"/>
          <w:sz w:val="24"/>
          <w:szCs w:val="24"/>
          <w:shd w:val="clear" w:color="auto" w:fill="auto"/>
          <w:lang w:val="en-US" w:eastAsia="zh-CN"/>
        </w:rPr>
      </w:pPr>
      <w:r>
        <w:rPr>
          <w:rFonts w:hint="eastAsia" w:ascii="仿宋" w:hAnsi="仿宋" w:eastAsia="仿宋" w:cs="仿宋"/>
          <w:b w:val="0"/>
          <w:bCs w:val="0"/>
          <w:color w:val="000000"/>
          <w:sz w:val="24"/>
          <w:szCs w:val="24"/>
          <w:shd w:val="clear" w:color="auto" w:fill="auto"/>
          <w:lang w:val="en-US" w:eastAsia="zh-CN"/>
        </w:rPr>
        <w:t>支持8条直线，颜色、粗细和位置可调，可关闭；</w:t>
      </w:r>
    </w:p>
    <w:p w14:paraId="0EC3B6D0">
      <w:pPr>
        <w:keepNext w:val="0"/>
        <w:keepLines w:val="0"/>
        <w:pageBreakBefore w:val="0"/>
        <w:widowControl w:val="0"/>
        <w:numPr>
          <w:ilvl w:val="0"/>
          <w:numId w:val="4"/>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b w:val="0"/>
          <w:bCs w:val="0"/>
          <w:color w:val="000000"/>
          <w:sz w:val="24"/>
          <w:szCs w:val="24"/>
          <w:shd w:val="clear" w:color="auto" w:fill="auto"/>
          <w:lang w:val="en-US" w:eastAsia="zh-CN"/>
        </w:rPr>
      </w:pPr>
      <w:r>
        <w:rPr>
          <w:rFonts w:hint="eastAsia" w:ascii="仿宋" w:hAnsi="仿宋" w:eastAsia="仿宋" w:cs="仿宋"/>
          <w:b w:val="0"/>
          <w:bCs w:val="0"/>
          <w:color w:val="000000"/>
          <w:sz w:val="24"/>
          <w:szCs w:val="24"/>
          <w:shd w:val="clear" w:color="auto" w:fill="auto"/>
          <w:lang w:val="en-US" w:eastAsia="zh-CN"/>
        </w:rPr>
        <w:t>中心线：支持显示/关闭；</w:t>
      </w:r>
    </w:p>
    <w:p w14:paraId="57F10579">
      <w:pPr>
        <w:keepNext w:val="0"/>
        <w:keepLines w:val="0"/>
        <w:pageBreakBefore w:val="0"/>
        <w:widowControl w:val="0"/>
        <w:numPr>
          <w:ilvl w:val="0"/>
          <w:numId w:val="4"/>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b w:val="0"/>
          <w:bCs w:val="0"/>
          <w:color w:val="000000"/>
          <w:sz w:val="24"/>
          <w:szCs w:val="24"/>
          <w:shd w:val="clear" w:color="auto" w:fill="auto"/>
          <w:lang w:val="en-US" w:eastAsia="zh-CN"/>
        </w:rPr>
      </w:pPr>
      <w:r>
        <w:rPr>
          <w:rFonts w:hint="eastAsia" w:ascii="仿宋" w:hAnsi="仿宋" w:eastAsia="仿宋" w:cs="仿宋"/>
          <w:b w:val="0"/>
          <w:bCs w:val="0"/>
          <w:color w:val="000000"/>
          <w:sz w:val="24"/>
          <w:szCs w:val="24"/>
          <w:shd w:val="clear" w:color="auto" w:fill="auto"/>
          <w:lang w:val="en-US" w:eastAsia="zh-CN"/>
        </w:rPr>
        <w:t>支持手动/自动曝光/一键曝光，曝光补偿值调节；；</w:t>
      </w:r>
    </w:p>
    <w:p w14:paraId="6AB704FD">
      <w:pPr>
        <w:keepNext w:val="0"/>
        <w:keepLines w:val="0"/>
        <w:pageBreakBefore w:val="0"/>
        <w:widowControl w:val="0"/>
        <w:numPr>
          <w:ilvl w:val="0"/>
          <w:numId w:val="4"/>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b w:val="0"/>
          <w:bCs w:val="0"/>
          <w:color w:val="000000"/>
          <w:sz w:val="24"/>
          <w:szCs w:val="24"/>
          <w:shd w:val="clear" w:color="auto" w:fill="auto"/>
          <w:lang w:val="en-US" w:eastAsia="zh-CN"/>
        </w:rPr>
      </w:pPr>
      <w:r>
        <w:rPr>
          <w:rFonts w:hint="eastAsia" w:ascii="仿宋" w:hAnsi="仿宋" w:eastAsia="仿宋" w:cs="仿宋"/>
          <w:b w:val="0"/>
          <w:bCs w:val="0"/>
          <w:color w:val="000000"/>
          <w:sz w:val="24"/>
          <w:szCs w:val="24"/>
          <w:shd w:val="clear" w:color="auto" w:fill="auto"/>
          <w:lang w:val="en-US" w:eastAsia="zh-CN"/>
        </w:rPr>
        <w:t>支持手动/自动白平衡/一键白平衡，红、绿、蓝可调；</w:t>
      </w:r>
    </w:p>
    <w:p w14:paraId="5B7B26B4">
      <w:pPr>
        <w:keepNext w:val="0"/>
        <w:keepLines w:val="0"/>
        <w:pageBreakBefore w:val="0"/>
        <w:widowControl w:val="0"/>
        <w:numPr>
          <w:ilvl w:val="0"/>
          <w:numId w:val="4"/>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b w:val="0"/>
          <w:bCs w:val="0"/>
          <w:color w:val="000000"/>
          <w:sz w:val="24"/>
          <w:szCs w:val="24"/>
          <w:shd w:val="clear" w:color="auto" w:fill="auto"/>
          <w:lang w:val="en-US" w:eastAsia="zh-CN"/>
        </w:rPr>
      </w:pPr>
      <w:r>
        <w:rPr>
          <w:rFonts w:hint="eastAsia" w:ascii="仿宋" w:hAnsi="仿宋" w:eastAsia="仿宋" w:cs="仿宋"/>
          <w:b w:val="0"/>
          <w:bCs w:val="0"/>
          <w:color w:val="000000"/>
          <w:sz w:val="24"/>
          <w:szCs w:val="24"/>
          <w:shd w:val="clear" w:color="auto" w:fill="auto"/>
          <w:lang w:val="en-US" w:eastAsia="zh-CN"/>
        </w:rPr>
        <w:t>电动细调焦范围：28±2mm；手动粗调焦范围：50±5mm；</w:t>
      </w:r>
    </w:p>
    <w:p w14:paraId="00C97443">
      <w:pPr>
        <w:keepNext w:val="0"/>
        <w:keepLines w:val="0"/>
        <w:pageBreakBefore w:val="0"/>
        <w:widowControl w:val="0"/>
        <w:numPr>
          <w:ilvl w:val="0"/>
          <w:numId w:val="4"/>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b w:val="0"/>
          <w:bCs w:val="0"/>
          <w:color w:val="000000"/>
          <w:sz w:val="24"/>
          <w:szCs w:val="24"/>
          <w:shd w:val="clear" w:color="auto" w:fill="auto"/>
          <w:lang w:val="en-US" w:eastAsia="zh-CN"/>
        </w:rPr>
      </w:pPr>
      <w:r>
        <w:rPr>
          <w:rFonts w:hint="eastAsia" w:ascii="仿宋" w:hAnsi="仿宋" w:eastAsia="仿宋" w:cs="仿宋"/>
          <w:b w:val="0"/>
          <w:bCs w:val="0"/>
          <w:color w:val="000000"/>
          <w:sz w:val="24"/>
          <w:szCs w:val="24"/>
          <w:shd w:val="clear" w:color="auto" w:fill="auto"/>
          <w:lang w:val="en-US" w:eastAsia="zh-CN"/>
        </w:rPr>
        <w:t>LED双色状态指示灯：绿色——正常运行，红色——报警；</w:t>
      </w:r>
    </w:p>
    <w:p w14:paraId="0FD054F0">
      <w:pPr>
        <w:keepNext w:val="0"/>
        <w:keepLines w:val="0"/>
        <w:pageBreakBefore w:val="0"/>
        <w:widowControl w:val="0"/>
        <w:numPr>
          <w:ilvl w:val="0"/>
          <w:numId w:val="4"/>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b w:val="0"/>
          <w:bCs w:val="0"/>
          <w:color w:val="000000"/>
          <w:sz w:val="24"/>
          <w:szCs w:val="24"/>
          <w:shd w:val="clear" w:color="auto" w:fill="auto"/>
          <w:lang w:val="en-US" w:eastAsia="zh-CN"/>
        </w:rPr>
      </w:pPr>
      <w:r>
        <w:rPr>
          <w:rFonts w:hint="eastAsia" w:ascii="仿宋" w:hAnsi="仿宋" w:eastAsia="仿宋" w:cs="仿宋"/>
          <w:b w:val="0"/>
          <w:bCs w:val="0"/>
          <w:color w:val="000000"/>
          <w:sz w:val="24"/>
          <w:szCs w:val="24"/>
          <w:shd w:val="clear" w:color="auto" w:fill="auto"/>
          <w:lang w:val="en-US" w:eastAsia="zh-CN"/>
        </w:rPr>
        <w:t>工作距离155-180mm；</w:t>
      </w:r>
    </w:p>
    <w:p w14:paraId="6B49CC90">
      <w:pPr>
        <w:keepNext w:val="0"/>
        <w:keepLines w:val="0"/>
        <w:pageBreakBefore w:val="0"/>
        <w:widowControl w:val="0"/>
        <w:numPr>
          <w:ilvl w:val="0"/>
          <w:numId w:val="4"/>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b w:val="0"/>
          <w:bCs w:val="0"/>
          <w:color w:val="auto"/>
          <w:sz w:val="24"/>
          <w:szCs w:val="24"/>
          <w:shd w:val="clear" w:color="auto" w:fill="auto"/>
          <w:lang w:val="en-US" w:eastAsia="zh-CN"/>
        </w:rPr>
      </w:pPr>
      <w:r>
        <w:rPr>
          <w:rFonts w:hint="eastAsia" w:ascii="仿宋" w:hAnsi="仿宋" w:eastAsia="仿宋" w:cs="仿宋"/>
          <w:b w:val="0"/>
          <w:bCs w:val="0"/>
          <w:color w:val="000000"/>
          <w:sz w:val="24"/>
          <w:szCs w:val="24"/>
          <w:shd w:val="clear" w:color="auto" w:fill="auto"/>
          <w:lang w:val="en-US" w:eastAsia="zh-CN"/>
        </w:rPr>
        <w:t>镜头8-44倍可调（≥11英寸显示屏），27寸显示器下放大倍数18-100倍可调，光学放大率</w:t>
      </w:r>
      <w:r>
        <w:rPr>
          <w:rFonts w:hint="eastAsia" w:ascii="仿宋" w:hAnsi="仿宋" w:eastAsia="仿宋" w:cs="仿宋"/>
          <w:b w:val="0"/>
          <w:bCs w:val="0"/>
          <w:color w:val="auto"/>
          <w:sz w:val="24"/>
          <w:szCs w:val="24"/>
          <w:shd w:val="clear" w:color="auto" w:fill="auto"/>
          <w:lang w:val="en-US" w:eastAsia="zh-CN"/>
        </w:rPr>
        <w:t>0.18-1.13X；</w:t>
      </w:r>
    </w:p>
    <w:p w14:paraId="55842593">
      <w:pPr>
        <w:keepNext w:val="0"/>
        <w:keepLines w:val="0"/>
        <w:pageBreakBefore w:val="0"/>
        <w:widowControl w:val="0"/>
        <w:numPr>
          <w:ilvl w:val="0"/>
          <w:numId w:val="4"/>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b w:val="0"/>
          <w:bCs w:val="0"/>
          <w:color w:val="auto"/>
          <w:sz w:val="24"/>
          <w:szCs w:val="24"/>
          <w:shd w:val="clear" w:color="auto" w:fill="auto"/>
          <w:lang w:val="en-US" w:eastAsia="zh-CN"/>
        </w:rPr>
      </w:pPr>
      <w:r>
        <w:rPr>
          <w:rFonts w:hint="eastAsia" w:ascii="仿宋" w:hAnsi="仿宋" w:eastAsia="仿宋" w:cs="仿宋"/>
          <w:b w:val="0"/>
          <w:bCs w:val="0"/>
          <w:color w:val="auto"/>
          <w:sz w:val="24"/>
          <w:szCs w:val="24"/>
          <w:shd w:val="clear" w:color="auto" w:fill="auto"/>
          <w:lang w:val="en-US" w:eastAsia="zh-CN"/>
        </w:rPr>
        <w:t>分辨率：≥低倍19µm，≥高倍7.5µm；</w:t>
      </w:r>
    </w:p>
    <w:p w14:paraId="70F70BC6">
      <w:pPr>
        <w:keepNext w:val="0"/>
        <w:keepLines w:val="0"/>
        <w:pageBreakBefore w:val="0"/>
        <w:widowControl w:val="0"/>
        <w:numPr>
          <w:ilvl w:val="0"/>
          <w:numId w:val="4"/>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b w:val="0"/>
          <w:bCs w:val="0"/>
          <w:color w:val="auto"/>
          <w:sz w:val="24"/>
          <w:szCs w:val="24"/>
          <w:shd w:val="clear" w:color="auto" w:fill="auto"/>
          <w:lang w:val="en-US" w:eastAsia="zh-CN"/>
        </w:rPr>
      </w:pPr>
      <w:r>
        <w:rPr>
          <w:rFonts w:hint="eastAsia" w:ascii="仿宋" w:hAnsi="仿宋" w:eastAsia="仿宋" w:cs="仿宋"/>
          <w:b w:val="0"/>
          <w:bCs w:val="0"/>
          <w:color w:val="auto"/>
          <w:sz w:val="24"/>
          <w:szCs w:val="24"/>
          <w:shd w:val="clear" w:color="auto" w:fill="auto"/>
          <w:lang w:val="en-US" w:eastAsia="zh-CN"/>
        </w:rPr>
        <w:t>景深：≥低倍6.5 mm，≥高倍0.4 mm；</w:t>
      </w:r>
    </w:p>
    <w:p w14:paraId="3741DFDE">
      <w:pPr>
        <w:keepNext w:val="0"/>
        <w:keepLines w:val="0"/>
        <w:pageBreakBefore w:val="0"/>
        <w:widowControl w:val="0"/>
        <w:numPr>
          <w:ilvl w:val="0"/>
          <w:numId w:val="4"/>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b w:val="0"/>
          <w:bCs w:val="0"/>
          <w:color w:val="000000"/>
          <w:sz w:val="24"/>
          <w:szCs w:val="24"/>
          <w:shd w:val="clear" w:color="auto" w:fill="auto"/>
          <w:lang w:val="en-US" w:eastAsia="zh-CN"/>
        </w:rPr>
      </w:pPr>
      <w:r>
        <w:rPr>
          <w:rFonts w:hint="eastAsia" w:ascii="仿宋" w:hAnsi="仿宋" w:eastAsia="仿宋" w:cs="仿宋"/>
          <w:b w:val="0"/>
          <w:bCs w:val="0"/>
          <w:color w:val="000000"/>
          <w:sz w:val="24"/>
          <w:szCs w:val="24"/>
          <w:shd w:val="clear" w:color="auto" w:fill="auto"/>
          <w:lang w:val="en-US" w:eastAsia="zh-CN"/>
        </w:rPr>
        <w:t>视野（1/3""sensor对角线）：低倍32 mm*18mm，高倍5.7mm*3.2mm；</w:t>
      </w:r>
    </w:p>
    <w:p w14:paraId="2FD90362">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textAlignment w:val="auto"/>
        <w:rPr>
          <w:rFonts w:hint="eastAsia" w:ascii="仿宋" w:hAnsi="仿宋" w:eastAsia="仿宋" w:cs="仿宋"/>
          <w:b w:val="0"/>
          <w:bCs w:val="0"/>
          <w:color w:val="000000"/>
          <w:sz w:val="24"/>
          <w:szCs w:val="24"/>
          <w:shd w:val="clear" w:color="auto" w:fill="auto"/>
          <w:lang w:val="en-US" w:eastAsia="zh-CN"/>
        </w:rPr>
      </w:pPr>
      <w:r>
        <w:rPr>
          <w:rFonts w:hint="eastAsia" w:ascii="仿宋" w:hAnsi="仿宋" w:eastAsia="仿宋" w:cs="仿宋"/>
          <w:b w:val="0"/>
          <w:bCs w:val="0"/>
          <w:color w:val="000000"/>
          <w:sz w:val="24"/>
          <w:szCs w:val="24"/>
          <w:shd w:val="clear" w:color="auto" w:fill="auto"/>
          <w:lang w:val="en-US" w:eastAsia="zh-CN"/>
        </w:rPr>
        <w:t>颅钻模块：</w:t>
      </w:r>
    </w:p>
    <w:p w14:paraId="37321A78">
      <w:pPr>
        <w:keepNext w:val="0"/>
        <w:keepLines w:val="0"/>
        <w:pageBreakBefore w:val="0"/>
        <w:widowControl w:val="0"/>
        <w:numPr>
          <w:ilvl w:val="0"/>
          <w:numId w:val="5"/>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b w:val="0"/>
          <w:bCs w:val="0"/>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w:t>
      </w:r>
      <w:r>
        <w:rPr>
          <w:rFonts w:hint="eastAsia" w:ascii="仿宋" w:hAnsi="仿宋" w:eastAsia="仿宋" w:cs="仿宋"/>
          <w:b w:val="0"/>
          <w:bCs w:val="0"/>
          <w:color w:val="000000"/>
          <w:sz w:val="24"/>
          <w:szCs w:val="24"/>
          <w:shd w:val="clear" w:color="auto" w:fill="auto"/>
          <w:lang w:val="en-US" w:eastAsia="zh-CN"/>
        </w:rPr>
        <w:t>转速可</w:t>
      </w:r>
      <w:r>
        <w:rPr>
          <w:rFonts w:hint="default" w:ascii="仿宋" w:hAnsi="仿宋" w:eastAsia="仿宋" w:cs="仿宋"/>
          <w:b w:val="0"/>
          <w:bCs w:val="0"/>
          <w:color w:val="000000"/>
          <w:sz w:val="24"/>
          <w:szCs w:val="24"/>
          <w:shd w:val="clear" w:color="auto" w:fill="auto"/>
          <w:lang w:val="en-US" w:eastAsia="zh-CN"/>
        </w:rPr>
        <w:t>≥</w:t>
      </w:r>
      <w:r>
        <w:rPr>
          <w:rFonts w:hint="eastAsia" w:ascii="仿宋" w:hAnsi="仿宋" w:eastAsia="仿宋" w:cs="仿宋"/>
          <w:b w:val="0"/>
          <w:bCs w:val="0"/>
          <w:color w:val="000000"/>
          <w:sz w:val="24"/>
          <w:szCs w:val="24"/>
          <w:shd w:val="clear" w:color="auto" w:fill="auto"/>
          <w:lang w:val="en-US" w:eastAsia="zh-CN"/>
        </w:rPr>
        <w:t>35,000rpm；</w:t>
      </w:r>
    </w:p>
    <w:p w14:paraId="25C1A4B5">
      <w:pPr>
        <w:keepNext w:val="0"/>
        <w:keepLines w:val="0"/>
        <w:pageBreakBefore w:val="0"/>
        <w:widowControl w:val="0"/>
        <w:numPr>
          <w:ilvl w:val="0"/>
          <w:numId w:val="5"/>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b w:val="0"/>
          <w:bCs w:val="0"/>
          <w:color w:val="000000"/>
          <w:sz w:val="24"/>
          <w:szCs w:val="24"/>
          <w:shd w:val="clear" w:color="auto" w:fill="auto"/>
          <w:lang w:val="en-US" w:eastAsia="zh-CN"/>
        </w:rPr>
      </w:pPr>
      <w:r>
        <w:rPr>
          <w:rFonts w:hint="eastAsia" w:ascii="仿宋" w:hAnsi="仿宋" w:eastAsia="仿宋" w:cs="仿宋"/>
          <w:b w:val="0"/>
          <w:bCs w:val="0"/>
          <w:color w:val="000000"/>
          <w:sz w:val="24"/>
          <w:szCs w:val="24"/>
          <w:shd w:val="clear" w:color="auto" w:fill="auto"/>
          <w:lang w:val="en-US" w:eastAsia="zh-CN"/>
        </w:rPr>
        <w:t>可选择正向或逆向旋转；</w:t>
      </w:r>
    </w:p>
    <w:p w14:paraId="79D431DF">
      <w:pPr>
        <w:keepNext w:val="0"/>
        <w:keepLines w:val="0"/>
        <w:pageBreakBefore w:val="0"/>
        <w:widowControl w:val="0"/>
        <w:numPr>
          <w:ilvl w:val="0"/>
          <w:numId w:val="5"/>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b w:val="0"/>
          <w:bCs w:val="0"/>
          <w:color w:val="000000"/>
          <w:sz w:val="24"/>
          <w:szCs w:val="24"/>
          <w:shd w:val="clear" w:color="auto" w:fill="auto"/>
          <w:lang w:val="en-US" w:eastAsia="zh-CN"/>
        </w:rPr>
      </w:pPr>
      <w:r>
        <w:rPr>
          <w:rFonts w:hint="eastAsia" w:ascii="仿宋" w:hAnsi="仿宋" w:eastAsia="仿宋" w:cs="仿宋"/>
          <w:b w:val="0"/>
          <w:bCs w:val="0"/>
          <w:color w:val="000000"/>
          <w:sz w:val="24"/>
          <w:szCs w:val="24"/>
          <w:shd w:val="clear" w:color="auto" w:fill="auto"/>
          <w:lang w:val="en-US" w:eastAsia="zh-CN"/>
        </w:rPr>
        <w:t>手动或脚踏方式控制；</w:t>
      </w:r>
    </w:p>
    <w:p w14:paraId="6179981F">
      <w:pPr>
        <w:keepNext w:val="0"/>
        <w:keepLines w:val="0"/>
        <w:pageBreakBefore w:val="0"/>
        <w:widowControl w:val="0"/>
        <w:numPr>
          <w:ilvl w:val="0"/>
          <w:numId w:val="5"/>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b w:val="0"/>
          <w:bCs w:val="0"/>
          <w:color w:val="000000"/>
          <w:sz w:val="24"/>
          <w:szCs w:val="24"/>
          <w:shd w:val="clear" w:color="auto" w:fill="auto"/>
          <w:lang w:val="en-US" w:eastAsia="zh-CN"/>
        </w:rPr>
      </w:pPr>
      <w:r>
        <w:rPr>
          <w:rFonts w:hint="eastAsia" w:ascii="仿宋" w:hAnsi="仿宋" w:eastAsia="仿宋" w:cs="仿宋"/>
          <w:b w:val="0"/>
          <w:bCs w:val="0"/>
          <w:color w:val="000000"/>
          <w:sz w:val="24"/>
          <w:szCs w:val="24"/>
          <w:shd w:val="clear" w:color="auto" w:fill="auto"/>
          <w:lang w:val="en-US" w:eastAsia="zh-CN"/>
        </w:rPr>
        <w:t>可通过颅钻夹持器固定到脑立体定位仪，通过操作臂的上下移动进行微步进控制；</w:t>
      </w:r>
    </w:p>
    <w:p w14:paraId="7C3C7C7B">
      <w:pPr>
        <w:keepNext w:val="0"/>
        <w:keepLines w:val="0"/>
        <w:pageBreakBefore w:val="0"/>
        <w:widowControl w:val="0"/>
        <w:numPr>
          <w:ilvl w:val="0"/>
          <w:numId w:val="5"/>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b w:val="0"/>
          <w:bCs w:val="0"/>
          <w:color w:val="000000"/>
          <w:sz w:val="24"/>
          <w:szCs w:val="24"/>
          <w:shd w:val="clear" w:color="auto" w:fill="auto"/>
          <w:lang w:val="en-US" w:eastAsia="zh-CN"/>
        </w:rPr>
      </w:pPr>
      <w:r>
        <w:rPr>
          <w:rFonts w:hint="eastAsia" w:ascii="仿宋" w:hAnsi="仿宋" w:eastAsia="仿宋" w:cs="仿宋"/>
          <w:b w:val="0"/>
          <w:bCs w:val="0"/>
          <w:color w:val="000000"/>
          <w:sz w:val="24"/>
          <w:szCs w:val="24"/>
          <w:shd w:val="clear" w:color="auto" w:fill="auto"/>
          <w:lang w:val="en-US" w:eastAsia="zh-CN"/>
        </w:rPr>
        <w:t>钻头规格</w:t>
      </w:r>
      <w:r>
        <w:rPr>
          <w:rFonts w:hint="default" w:ascii="仿宋" w:hAnsi="仿宋" w:eastAsia="仿宋" w:cs="仿宋"/>
          <w:b w:val="0"/>
          <w:bCs w:val="0"/>
          <w:color w:val="000000"/>
          <w:sz w:val="24"/>
          <w:szCs w:val="24"/>
          <w:shd w:val="clear" w:color="auto" w:fill="auto"/>
          <w:lang w:val="en-US" w:eastAsia="zh-CN"/>
        </w:rPr>
        <w:t>，</w:t>
      </w:r>
      <w:r>
        <w:rPr>
          <w:rFonts w:hint="eastAsia" w:ascii="仿宋" w:hAnsi="仿宋" w:eastAsia="仿宋" w:cs="仿宋"/>
          <w:b w:val="0"/>
          <w:bCs w:val="0"/>
          <w:color w:val="000000"/>
          <w:sz w:val="24"/>
          <w:szCs w:val="24"/>
          <w:shd w:val="clear" w:color="auto" w:fill="auto"/>
          <w:lang w:val="en-US" w:eastAsia="zh-CN"/>
        </w:rPr>
        <w:t>0.5-1.0mm范围内多种钻头；</w:t>
      </w:r>
    </w:p>
    <w:p w14:paraId="769BAF84">
      <w:pPr>
        <w:keepNext w:val="0"/>
        <w:keepLines w:val="0"/>
        <w:pageBreakBefore w:val="0"/>
        <w:widowControl w:val="0"/>
        <w:numPr>
          <w:ilvl w:val="0"/>
          <w:numId w:val="5"/>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b w:val="0"/>
          <w:bCs w:val="0"/>
          <w:color w:val="0000FF"/>
          <w:sz w:val="24"/>
          <w:szCs w:val="24"/>
          <w:shd w:val="clear" w:color="auto" w:fill="auto"/>
          <w:lang w:val="en-US" w:eastAsia="zh-CN"/>
        </w:rPr>
      </w:pPr>
      <w:r>
        <w:rPr>
          <w:rFonts w:hint="eastAsia" w:ascii="仿宋" w:hAnsi="仿宋" w:eastAsia="仿宋" w:cs="仿宋"/>
          <w:b w:val="0"/>
          <w:bCs w:val="0"/>
          <w:color w:val="0000FF"/>
          <w:sz w:val="24"/>
          <w:szCs w:val="24"/>
          <w:shd w:val="clear" w:color="auto" w:fill="auto"/>
          <w:lang w:val="en-US" w:eastAsia="zh-CN"/>
        </w:rPr>
        <w:t>配置清单：全自动脑立体定位仪*1套  数码显微镜*1台  电脑*1台   颅钻*1台   钻头*2包</w:t>
      </w:r>
    </w:p>
    <w:p w14:paraId="2E1D1FD9">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center"/>
        <w:textAlignment w:val="auto"/>
        <w:rPr>
          <w:rFonts w:hint="eastAsia" w:ascii="仿宋" w:hAnsi="仿宋" w:eastAsia="仿宋" w:cs="仿宋"/>
          <w:b/>
          <w:bCs/>
          <w:color w:val="000000"/>
          <w:sz w:val="24"/>
          <w:szCs w:val="24"/>
          <w:shd w:val="clear" w:color="auto" w:fill="auto"/>
          <w:lang w:val="en-US" w:eastAsia="zh-CN"/>
        </w:rPr>
      </w:pPr>
      <w:r>
        <w:rPr>
          <w:rFonts w:hint="eastAsia" w:ascii="仿宋" w:hAnsi="仿宋" w:eastAsia="仿宋" w:cs="仿宋"/>
          <w:b/>
          <w:bCs/>
          <w:color w:val="000000"/>
          <w:sz w:val="24"/>
          <w:szCs w:val="24"/>
          <w:shd w:val="clear" w:color="auto" w:fill="auto"/>
          <w:lang w:val="en-US" w:eastAsia="zh-CN"/>
        </w:rPr>
        <w:t>1.3.</w:t>
      </w:r>
      <w:r>
        <w:rPr>
          <w:rFonts w:hint="eastAsia" w:ascii="仿宋" w:hAnsi="仿宋" w:eastAsia="仿宋" w:cs="仿宋"/>
          <w:b/>
          <w:bCs/>
          <w:i w:val="0"/>
          <w:iCs w:val="0"/>
          <w:color w:val="000000"/>
          <w:kern w:val="0"/>
          <w:sz w:val="24"/>
          <w:szCs w:val="24"/>
          <w:u w:val="none"/>
          <w:lang w:val="en-US" w:eastAsia="zh-CN" w:bidi="ar"/>
        </w:rPr>
        <w:t>玻璃微电极注射泵</w:t>
      </w:r>
    </w:p>
    <w:p w14:paraId="0189CAF7">
      <w:pPr>
        <w:keepNext w:val="0"/>
        <w:keepLines w:val="0"/>
        <w:pageBreakBefore w:val="0"/>
        <w:widowControl w:val="0"/>
        <w:numPr>
          <w:ilvl w:val="0"/>
          <w:numId w:val="6"/>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注射精度</w:t>
      </w:r>
      <w:r>
        <w:rPr>
          <w:rFonts w:hint="default" w:ascii="仿宋" w:hAnsi="仿宋" w:eastAsia="仿宋" w:cs="仿宋"/>
          <w:color w:val="000000"/>
          <w:sz w:val="24"/>
          <w:szCs w:val="24"/>
          <w:shd w:val="clear" w:color="auto" w:fill="auto"/>
          <w:lang w:val="en-US" w:eastAsia="zh-CN"/>
        </w:rPr>
        <w:t>:</w:t>
      </w:r>
      <w:r>
        <w:rPr>
          <w:rFonts w:hint="eastAsia" w:ascii="仿宋" w:hAnsi="仿宋" w:eastAsia="仿宋" w:cs="仿宋"/>
          <w:color w:val="000000"/>
          <w:sz w:val="24"/>
          <w:szCs w:val="24"/>
          <w:shd w:val="clear" w:color="auto" w:fill="auto"/>
          <w:lang w:val="en-US" w:eastAsia="zh-CN"/>
        </w:rPr>
        <w:t>最小注射速度≤0.02nL/s，最小注射体积分辨率≤0.1 nL;</w:t>
      </w:r>
    </w:p>
    <w:p w14:paraId="15B6BF0B">
      <w:pPr>
        <w:keepNext w:val="0"/>
        <w:keepLines w:val="0"/>
        <w:pageBreakBefore w:val="0"/>
        <w:widowControl w:val="0"/>
        <w:numPr>
          <w:ilvl w:val="0"/>
          <w:numId w:val="6"/>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具备填充，排空功能，填充速率0.02~200 nL/s，排空速率0.02~200 nL/s；</w:t>
      </w:r>
    </w:p>
    <w:p w14:paraId="2CC153B5">
      <w:pPr>
        <w:keepNext w:val="0"/>
        <w:keepLines w:val="0"/>
        <w:pageBreakBefore w:val="0"/>
        <w:widowControl w:val="0"/>
        <w:numPr>
          <w:ilvl w:val="0"/>
          <w:numId w:val="6"/>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可设置循环注射操作，</w:t>
      </w:r>
      <w:r>
        <w:rPr>
          <w:rFonts w:hint="default" w:ascii="仿宋" w:hAnsi="仿宋" w:eastAsia="仿宋" w:cs="仿宋"/>
          <w:color w:val="000000"/>
          <w:sz w:val="24"/>
          <w:szCs w:val="24"/>
          <w:shd w:val="clear" w:color="auto" w:fill="auto"/>
          <w:lang w:val="en-US" w:eastAsia="zh-CN"/>
        </w:rPr>
        <w:t>可</w:t>
      </w:r>
      <w:r>
        <w:rPr>
          <w:rFonts w:hint="eastAsia" w:ascii="仿宋" w:hAnsi="仿宋" w:eastAsia="仿宋" w:cs="仿宋"/>
          <w:color w:val="000000"/>
          <w:sz w:val="24"/>
          <w:szCs w:val="24"/>
          <w:shd w:val="clear" w:color="auto" w:fill="auto"/>
          <w:lang w:val="en-US" w:eastAsia="zh-CN"/>
        </w:rPr>
        <w:t>对于同一样品可多次不同时间间隔注射，编程循环次数1~8000；</w:t>
      </w:r>
    </w:p>
    <w:p w14:paraId="59958FFF">
      <w:pPr>
        <w:keepNext w:val="0"/>
        <w:keepLines w:val="0"/>
        <w:pageBreakBefore w:val="0"/>
        <w:widowControl w:val="0"/>
        <w:numPr>
          <w:ilvl w:val="0"/>
          <w:numId w:val="6"/>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注射量程范围</w:t>
      </w:r>
      <w:r>
        <w:rPr>
          <w:rFonts w:hint="default" w:ascii="仿宋" w:hAnsi="仿宋" w:eastAsia="仿宋" w:cs="仿宋"/>
          <w:color w:val="000000"/>
          <w:sz w:val="24"/>
          <w:szCs w:val="24"/>
          <w:shd w:val="clear" w:color="auto" w:fill="auto"/>
          <w:lang w:val="en-US" w:eastAsia="zh-CN"/>
        </w:rPr>
        <w:t>：</w:t>
      </w:r>
      <w:r>
        <w:rPr>
          <w:rFonts w:hint="eastAsia" w:ascii="仿宋" w:hAnsi="仿宋" w:eastAsia="仿宋" w:cs="仿宋"/>
          <w:color w:val="000000"/>
          <w:sz w:val="24"/>
          <w:szCs w:val="24"/>
          <w:shd w:val="clear" w:color="auto" w:fill="auto"/>
          <w:lang w:val="en-US" w:eastAsia="zh-CN"/>
        </w:rPr>
        <w:t>0.6 -5000 nL；</w:t>
      </w:r>
    </w:p>
    <w:p w14:paraId="2E34B377">
      <w:pPr>
        <w:keepNext w:val="0"/>
        <w:keepLines w:val="0"/>
        <w:pageBreakBefore w:val="0"/>
        <w:widowControl w:val="0"/>
        <w:numPr>
          <w:ilvl w:val="0"/>
          <w:numId w:val="6"/>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≥5.0英寸LCD触摸屏</w:t>
      </w:r>
      <w:r>
        <w:rPr>
          <w:rFonts w:hint="default" w:ascii="仿宋" w:hAnsi="仿宋" w:eastAsia="仿宋" w:cs="仿宋"/>
          <w:color w:val="000000"/>
          <w:sz w:val="24"/>
          <w:szCs w:val="24"/>
          <w:shd w:val="clear" w:color="auto" w:fill="auto"/>
          <w:lang w:val="en-US" w:eastAsia="zh-CN"/>
        </w:rPr>
        <w:t>，</w:t>
      </w:r>
      <w:r>
        <w:rPr>
          <w:rFonts w:hint="eastAsia" w:ascii="仿宋" w:hAnsi="仿宋" w:eastAsia="仿宋" w:cs="仿宋"/>
          <w:color w:val="000000"/>
          <w:sz w:val="24"/>
          <w:szCs w:val="24"/>
          <w:shd w:val="clear" w:color="auto" w:fill="auto"/>
          <w:lang w:val="en-US" w:eastAsia="zh-CN"/>
        </w:rPr>
        <w:t>直观显示注射状态，触屏控制灵敏，可戴手套操作；</w:t>
      </w:r>
    </w:p>
    <w:p w14:paraId="3BFCE077">
      <w:pPr>
        <w:keepNext w:val="0"/>
        <w:keepLines w:val="0"/>
        <w:pageBreakBefore w:val="0"/>
        <w:widowControl w:val="0"/>
        <w:numPr>
          <w:ilvl w:val="0"/>
          <w:numId w:val="6"/>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具备断电保护功能，断电重连后可以执行未完成的程序</w:t>
      </w:r>
      <w:r>
        <w:rPr>
          <w:rFonts w:hint="default" w:ascii="仿宋" w:hAnsi="仿宋" w:eastAsia="仿宋" w:cs="仿宋"/>
          <w:color w:val="000000"/>
          <w:sz w:val="24"/>
          <w:szCs w:val="24"/>
          <w:shd w:val="clear" w:color="auto" w:fill="auto"/>
          <w:lang w:val="en-US" w:eastAsia="zh-CN"/>
        </w:rPr>
        <w:t>。</w:t>
      </w:r>
    </w:p>
    <w:p w14:paraId="6FFDDB58">
      <w:pPr>
        <w:keepNext w:val="0"/>
        <w:keepLines w:val="0"/>
        <w:pageBreakBefore w:val="0"/>
        <w:widowControl w:val="0"/>
        <w:numPr>
          <w:ilvl w:val="0"/>
          <w:numId w:val="6"/>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color w:val="auto"/>
          <w:sz w:val="24"/>
          <w:szCs w:val="24"/>
          <w:shd w:val="clear" w:color="auto" w:fill="auto"/>
          <w:lang w:val="en-US" w:eastAsia="zh-CN"/>
        </w:rPr>
      </w:pPr>
      <w:r>
        <w:rPr>
          <w:rFonts w:hint="eastAsia" w:ascii="仿宋" w:hAnsi="仿宋" w:eastAsia="仿宋" w:cs="仿宋"/>
          <w:color w:val="auto"/>
          <w:sz w:val="24"/>
          <w:szCs w:val="24"/>
          <w:shd w:val="clear" w:color="auto" w:fill="auto"/>
          <w:lang w:val="en-US" w:eastAsia="zh-CN"/>
        </w:rPr>
        <w:t>无需另外安装微量注射器/微量进样器，直接搭配无芯玻璃微电极使用，毛细玻璃管尺寸：外径1.14mm，内径0.53mm</w:t>
      </w:r>
    </w:p>
    <w:p w14:paraId="1DBB4CF1">
      <w:pPr>
        <w:keepNext w:val="0"/>
        <w:keepLines w:val="0"/>
        <w:pageBreakBefore w:val="0"/>
        <w:widowControl w:val="0"/>
        <w:numPr>
          <w:ilvl w:val="0"/>
          <w:numId w:val="6"/>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color w:val="auto"/>
          <w:sz w:val="24"/>
          <w:szCs w:val="24"/>
          <w:shd w:val="clear" w:color="auto" w:fill="auto"/>
          <w:lang w:val="en-US" w:eastAsia="zh-CN"/>
        </w:rPr>
      </w:pPr>
      <w:r>
        <w:rPr>
          <w:rFonts w:hint="eastAsia" w:ascii="仿宋" w:hAnsi="仿宋" w:eastAsia="仿宋" w:cs="仿宋"/>
          <w:color w:val="auto"/>
          <w:sz w:val="24"/>
          <w:szCs w:val="24"/>
          <w:shd w:val="clear" w:color="auto" w:fill="auto"/>
          <w:lang w:val="en-US" w:eastAsia="zh-CN"/>
        </w:rPr>
        <w:t>可存储≥10种程序；</w:t>
      </w:r>
    </w:p>
    <w:p w14:paraId="3FDB9856">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center"/>
        <w:textAlignment w:val="auto"/>
        <w:rPr>
          <w:rFonts w:hint="eastAsia" w:ascii="仿宋" w:hAnsi="仿宋" w:eastAsia="仿宋" w:cs="仿宋"/>
          <w:b/>
          <w:bCs/>
          <w:color w:val="000000"/>
          <w:sz w:val="24"/>
          <w:szCs w:val="24"/>
          <w:shd w:val="clear" w:color="auto" w:fill="auto"/>
          <w:lang w:val="en-US" w:eastAsia="zh-CN"/>
        </w:rPr>
      </w:pPr>
    </w:p>
    <w:p w14:paraId="3D551C1A">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center"/>
        <w:textAlignment w:val="auto"/>
        <w:rPr>
          <w:rFonts w:hint="eastAsia" w:ascii="仿宋" w:hAnsi="仿宋" w:eastAsia="仿宋" w:cs="仿宋"/>
          <w:b/>
          <w:bCs/>
          <w:color w:val="000000"/>
          <w:sz w:val="24"/>
          <w:szCs w:val="24"/>
          <w:shd w:val="clear" w:color="auto" w:fill="auto"/>
          <w:lang w:val="en-US" w:eastAsia="zh-CN"/>
        </w:rPr>
      </w:pPr>
      <w:r>
        <w:rPr>
          <w:rFonts w:hint="eastAsia" w:ascii="仿宋" w:hAnsi="仿宋" w:eastAsia="仿宋" w:cs="仿宋"/>
          <w:b/>
          <w:bCs/>
          <w:color w:val="000000"/>
          <w:sz w:val="24"/>
          <w:szCs w:val="24"/>
          <w:shd w:val="clear" w:color="auto" w:fill="auto"/>
          <w:lang w:val="en-US" w:eastAsia="zh-CN"/>
        </w:rPr>
        <w:t>1.4.微量高速离心机24孔（2ml钻子）</w:t>
      </w:r>
    </w:p>
    <w:p w14:paraId="4AE06115">
      <w:pPr>
        <w:keepNext w:val="0"/>
        <w:keepLines w:val="0"/>
        <w:pageBreakBefore w:val="0"/>
        <w:widowControl w:val="0"/>
        <w:numPr>
          <w:ilvl w:val="0"/>
          <w:numId w:val="7"/>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最高转速≥15,000rpm；最大离心力≥23000×g；</w:t>
      </w:r>
    </w:p>
    <w:p w14:paraId="4FF4A967">
      <w:pPr>
        <w:keepNext w:val="0"/>
        <w:keepLines w:val="0"/>
        <w:pageBreakBefore w:val="0"/>
        <w:widowControl w:val="0"/>
        <w:numPr>
          <w:ilvl w:val="0"/>
          <w:numId w:val="7"/>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 xml:space="preserve">最大容量： </w:t>
      </w:r>
      <w:r>
        <w:rPr>
          <w:rFonts w:hint="default" w:ascii="仿宋" w:hAnsi="仿宋" w:eastAsia="仿宋" w:cs="仿宋"/>
          <w:color w:val="000000"/>
          <w:sz w:val="24"/>
          <w:szCs w:val="24"/>
          <w:shd w:val="clear" w:color="auto" w:fill="auto"/>
          <w:lang w:val="en-US" w:eastAsia="zh-CN"/>
        </w:rPr>
        <w:t>≥</w:t>
      </w:r>
      <w:r>
        <w:rPr>
          <w:rFonts w:hint="eastAsia" w:ascii="仿宋" w:hAnsi="仿宋" w:eastAsia="仿宋" w:cs="仿宋"/>
          <w:color w:val="000000"/>
          <w:sz w:val="24"/>
          <w:szCs w:val="24"/>
          <w:shd w:val="clear" w:color="auto" w:fill="auto"/>
          <w:lang w:val="en-US" w:eastAsia="zh-CN"/>
        </w:rPr>
        <w:t xml:space="preserve">10x 5 mL </w:t>
      </w:r>
    </w:p>
    <w:p w14:paraId="5F0CB611">
      <w:pPr>
        <w:keepNext w:val="0"/>
        <w:keepLines w:val="0"/>
        <w:pageBreakBefore w:val="0"/>
        <w:widowControl w:val="0"/>
        <w:numPr>
          <w:ilvl w:val="0"/>
          <w:numId w:val="7"/>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温度范围：-10°C～ +40 °C；达到最高转速时，转子温度持续保持在4°C</w:t>
      </w:r>
    </w:p>
    <w:p w14:paraId="5E9F7067">
      <w:pPr>
        <w:keepNext w:val="0"/>
        <w:keepLines w:val="0"/>
        <w:pageBreakBefore w:val="0"/>
        <w:widowControl w:val="0"/>
        <w:numPr>
          <w:ilvl w:val="0"/>
          <w:numId w:val="7"/>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待机制冷功能</w:t>
      </w:r>
      <w:r>
        <w:rPr>
          <w:rFonts w:hint="default" w:ascii="仿宋" w:hAnsi="仿宋" w:eastAsia="仿宋" w:cs="仿宋"/>
          <w:color w:val="000000"/>
          <w:sz w:val="24"/>
          <w:szCs w:val="24"/>
          <w:shd w:val="clear" w:color="auto" w:fill="auto"/>
          <w:lang w:val="en-US" w:eastAsia="zh-CN"/>
        </w:rPr>
        <w:t>：</w:t>
      </w:r>
      <w:r>
        <w:rPr>
          <w:rFonts w:hint="eastAsia" w:ascii="仿宋" w:hAnsi="仿宋" w:eastAsia="仿宋" w:cs="仿宋"/>
          <w:color w:val="000000"/>
          <w:sz w:val="24"/>
          <w:szCs w:val="24"/>
          <w:shd w:val="clear" w:color="auto" w:fill="auto"/>
          <w:lang w:val="en-US" w:eastAsia="zh-CN"/>
        </w:rPr>
        <w:t>离心结束后</w:t>
      </w:r>
      <w:r>
        <w:rPr>
          <w:rFonts w:hint="default" w:ascii="仿宋" w:hAnsi="仿宋" w:eastAsia="仿宋" w:cs="仿宋"/>
          <w:color w:val="000000"/>
          <w:sz w:val="24"/>
          <w:szCs w:val="24"/>
          <w:shd w:val="clear" w:color="auto" w:fill="auto"/>
          <w:lang w:val="en-US" w:eastAsia="zh-CN"/>
        </w:rPr>
        <w:t>，</w:t>
      </w:r>
      <w:r>
        <w:rPr>
          <w:rFonts w:hint="eastAsia" w:ascii="仿宋" w:hAnsi="仿宋" w:eastAsia="仿宋" w:cs="仿宋"/>
          <w:color w:val="000000"/>
          <w:sz w:val="24"/>
          <w:szCs w:val="24"/>
          <w:shd w:val="clear" w:color="auto" w:fill="auto"/>
          <w:lang w:val="en-US" w:eastAsia="zh-CN"/>
        </w:rPr>
        <w:t>样品能维持低温状态</w:t>
      </w:r>
    </w:p>
    <w:p w14:paraId="4789B710">
      <w:pPr>
        <w:keepNext w:val="0"/>
        <w:keepLines w:val="0"/>
        <w:pageBreakBefore w:val="0"/>
        <w:widowControl w:val="0"/>
        <w:numPr>
          <w:ilvl w:val="0"/>
          <w:numId w:val="7"/>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单独快速预冷按键</w:t>
      </w:r>
      <w:r>
        <w:rPr>
          <w:rFonts w:hint="default" w:ascii="仿宋" w:hAnsi="仿宋" w:eastAsia="仿宋" w:cs="仿宋"/>
          <w:color w:val="000000"/>
          <w:sz w:val="24"/>
          <w:szCs w:val="24"/>
          <w:shd w:val="clear" w:color="auto" w:fill="auto"/>
          <w:lang w:val="en-US" w:eastAsia="zh-CN"/>
        </w:rPr>
        <w:t>：</w:t>
      </w:r>
      <w:r>
        <w:rPr>
          <w:rFonts w:hint="eastAsia" w:ascii="仿宋" w:hAnsi="仿宋" w:eastAsia="仿宋" w:cs="仿宋"/>
          <w:color w:val="000000"/>
          <w:sz w:val="24"/>
          <w:szCs w:val="24"/>
          <w:shd w:val="clear" w:color="auto" w:fill="auto"/>
          <w:lang w:val="en-US" w:eastAsia="zh-CN"/>
        </w:rPr>
        <w:t>可快速预冷转子和离心机，从室温到4℃</w:t>
      </w:r>
      <w:r>
        <w:rPr>
          <w:rFonts w:hint="default" w:ascii="仿宋" w:hAnsi="仿宋" w:eastAsia="仿宋" w:cs="仿宋"/>
          <w:color w:val="000000"/>
          <w:sz w:val="24"/>
          <w:szCs w:val="24"/>
          <w:shd w:val="clear" w:color="auto" w:fill="auto"/>
          <w:lang w:val="en-US" w:eastAsia="zh-CN"/>
        </w:rPr>
        <w:t>≤</w:t>
      </w:r>
      <w:r>
        <w:rPr>
          <w:rFonts w:hint="eastAsia" w:ascii="仿宋" w:hAnsi="仿宋" w:eastAsia="仿宋" w:cs="仿宋"/>
          <w:color w:val="000000"/>
          <w:sz w:val="24"/>
          <w:szCs w:val="24"/>
          <w:shd w:val="clear" w:color="auto" w:fill="auto"/>
          <w:lang w:val="en-US" w:eastAsia="zh-CN"/>
        </w:rPr>
        <w:t>8</w:t>
      </w:r>
      <w:r>
        <w:rPr>
          <w:rFonts w:hint="default" w:ascii="仿宋" w:hAnsi="仿宋" w:eastAsia="仿宋" w:cs="仿宋"/>
          <w:color w:val="000000"/>
          <w:sz w:val="24"/>
          <w:szCs w:val="24"/>
          <w:shd w:val="clear" w:color="auto" w:fill="auto"/>
          <w:lang w:val="en-US" w:eastAsia="zh-CN"/>
        </w:rPr>
        <w:t>min。</w:t>
      </w:r>
    </w:p>
    <w:p w14:paraId="738FAF84">
      <w:pPr>
        <w:keepNext w:val="0"/>
        <w:keepLines w:val="0"/>
        <w:pageBreakBefore w:val="0"/>
        <w:widowControl w:val="0"/>
        <w:numPr>
          <w:ilvl w:val="0"/>
          <w:numId w:val="7"/>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离心盖具有双锁自锁</w:t>
      </w:r>
      <w:r>
        <w:rPr>
          <w:rFonts w:hint="default" w:ascii="仿宋" w:hAnsi="仿宋" w:eastAsia="仿宋" w:cs="仿宋"/>
          <w:color w:val="000000"/>
          <w:sz w:val="24"/>
          <w:szCs w:val="24"/>
          <w:shd w:val="clear" w:color="auto" w:fill="auto"/>
          <w:lang w:val="en-US" w:eastAsia="zh-CN"/>
        </w:rPr>
        <w:t>功能。</w:t>
      </w:r>
    </w:p>
    <w:p w14:paraId="3076DBEB">
      <w:pPr>
        <w:keepNext w:val="0"/>
        <w:keepLines w:val="0"/>
        <w:pageBreakBefore w:val="0"/>
        <w:widowControl w:val="0"/>
        <w:numPr>
          <w:ilvl w:val="0"/>
          <w:numId w:val="7"/>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离心结束后可自动开盖，盖门可任意位置停留</w:t>
      </w:r>
    </w:p>
    <w:p w14:paraId="53F652FA">
      <w:pPr>
        <w:keepNext w:val="0"/>
        <w:keepLines w:val="0"/>
        <w:pageBreakBefore w:val="0"/>
        <w:widowControl w:val="0"/>
        <w:numPr>
          <w:ilvl w:val="0"/>
          <w:numId w:val="7"/>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具有冷凝水槽</w:t>
      </w:r>
    </w:p>
    <w:p w14:paraId="0B9D9E97">
      <w:pPr>
        <w:keepNext w:val="0"/>
        <w:keepLines w:val="0"/>
        <w:pageBreakBefore w:val="0"/>
        <w:widowControl w:val="0"/>
        <w:numPr>
          <w:ilvl w:val="0"/>
          <w:numId w:val="7"/>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具有紧急开锁装置</w:t>
      </w:r>
    </w:p>
    <w:p w14:paraId="743F3548">
      <w:pPr>
        <w:keepNext w:val="0"/>
        <w:keepLines w:val="0"/>
        <w:pageBreakBefore w:val="0"/>
        <w:widowControl w:val="0"/>
        <w:numPr>
          <w:ilvl w:val="0"/>
          <w:numId w:val="7"/>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电源开关位于侧面</w:t>
      </w:r>
    </w:p>
    <w:p w14:paraId="05940731">
      <w:pPr>
        <w:keepNext w:val="0"/>
        <w:keepLines w:val="0"/>
        <w:pageBreakBefore w:val="0"/>
        <w:widowControl w:val="0"/>
        <w:numPr>
          <w:ilvl w:val="0"/>
          <w:numId w:val="7"/>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转子材料采用铝合金</w:t>
      </w:r>
    </w:p>
    <w:p w14:paraId="357C9925">
      <w:pPr>
        <w:keepNext w:val="0"/>
        <w:keepLines w:val="0"/>
        <w:pageBreakBefore w:val="0"/>
        <w:widowControl w:val="0"/>
        <w:numPr>
          <w:ilvl w:val="0"/>
          <w:numId w:val="7"/>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color w:val="auto"/>
          <w:sz w:val="24"/>
          <w:szCs w:val="24"/>
          <w:shd w:val="clear" w:color="auto" w:fill="auto"/>
          <w:lang w:val="en-US" w:eastAsia="zh-CN"/>
        </w:rPr>
      </w:pPr>
      <w:r>
        <w:rPr>
          <w:rFonts w:hint="eastAsia" w:ascii="仿宋" w:hAnsi="仿宋" w:eastAsia="仿宋" w:cs="仿宋"/>
          <w:color w:val="auto"/>
          <w:sz w:val="24"/>
          <w:szCs w:val="24"/>
          <w:shd w:val="clear" w:color="auto" w:fill="auto"/>
          <w:lang w:val="en-US" w:eastAsia="zh-CN"/>
        </w:rPr>
        <w:t>所有转子均可高温高压灭菌</w:t>
      </w:r>
    </w:p>
    <w:p w14:paraId="6E23F7CC">
      <w:pPr>
        <w:keepNext w:val="0"/>
        <w:keepLines w:val="0"/>
        <w:pageBreakBefore w:val="0"/>
        <w:widowControl w:val="0"/>
        <w:numPr>
          <w:ilvl w:val="0"/>
          <w:numId w:val="7"/>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快速锁定转子盖设计，旋转</w:t>
      </w:r>
      <w:r>
        <w:rPr>
          <w:rFonts w:hint="default" w:ascii="仿宋" w:hAnsi="仿宋" w:eastAsia="仿宋" w:cs="仿宋"/>
          <w:color w:val="000000"/>
          <w:sz w:val="24"/>
          <w:szCs w:val="24"/>
          <w:shd w:val="clear" w:color="auto" w:fill="auto"/>
          <w:lang w:val="en-US" w:eastAsia="zh-CN"/>
        </w:rPr>
        <w:t>≤</w:t>
      </w:r>
      <w:r>
        <w:rPr>
          <w:rFonts w:hint="eastAsia" w:ascii="仿宋" w:hAnsi="仿宋" w:eastAsia="仿宋" w:cs="仿宋"/>
          <w:color w:val="000000"/>
          <w:sz w:val="24"/>
          <w:szCs w:val="24"/>
          <w:shd w:val="clear" w:color="auto" w:fill="auto"/>
          <w:lang w:val="en-US" w:eastAsia="zh-CN"/>
        </w:rPr>
        <w:t>1/6圈</w:t>
      </w:r>
    </w:p>
    <w:p w14:paraId="370A8659">
      <w:pPr>
        <w:keepNext w:val="0"/>
        <w:keepLines w:val="0"/>
        <w:pageBreakBefore w:val="0"/>
        <w:widowControl w:val="0"/>
        <w:numPr>
          <w:ilvl w:val="0"/>
          <w:numId w:val="7"/>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≥七种转子可选</w:t>
      </w:r>
    </w:p>
    <w:p w14:paraId="12A373BF">
      <w:pPr>
        <w:keepNext w:val="0"/>
        <w:keepLines w:val="0"/>
        <w:pageBreakBefore w:val="0"/>
        <w:widowControl w:val="0"/>
        <w:numPr>
          <w:ilvl w:val="0"/>
          <w:numId w:val="7"/>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可通过触摸操作进行参数设置，通过按键进行开门</w:t>
      </w:r>
      <w:r>
        <w:rPr>
          <w:rFonts w:hint="default" w:ascii="仿宋" w:hAnsi="仿宋" w:eastAsia="仿宋" w:cs="仿宋"/>
          <w:color w:val="000000"/>
          <w:sz w:val="24"/>
          <w:szCs w:val="24"/>
          <w:shd w:val="clear" w:color="auto" w:fill="auto"/>
          <w:lang w:val="en-US" w:eastAsia="zh-CN"/>
        </w:rPr>
        <w:t>。</w:t>
      </w:r>
    </w:p>
    <w:p w14:paraId="3B683ED6">
      <w:pPr>
        <w:keepNext w:val="0"/>
        <w:keepLines w:val="0"/>
        <w:pageBreakBefore w:val="0"/>
        <w:widowControl w:val="0"/>
        <w:numPr>
          <w:ilvl w:val="0"/>
          <w:numId w:val="7"/>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转速/离心力：1 rpm/1xg递增，离心时间：1s 递增</w:t>
      </w:r>
    </w:p>
    <w:p w14:paraId="2AF15FE2">
      <w:pPr>
        <w:keepNext w:val="0"/>
        <w:keepLines w:val="0"/>
        <w:pageBreakBefore w:val="0"/>
        <w:widowControl w:val="0"/>
        <w:numPr>
          <w:ilvl w:val="0"/>
          <w:numId w:val="7"/>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单独的瞬时离心按键，按住即可根据所需转速离心</w:t>
      </w:r>
    </w:p>
    <w:p w14:paraId="12BADCF9">
      <w:pPr>
        <w:keepNext w:val="0"/>
        <w:keepLines w:val="0"/>
        <w:pageBreakBefore w:val="0"/>
        <w:widowControl w:val="0"/>
        <w:numPr>
          <w:ilvl w:val="0"/>
          <w:numId w:val="7"/>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具有定速计时功能</w:t>
      </w:r>
      <w:r>
        <w:rPr>
          <w:rFonts w:hint="default" w:ascii="仿宋" w:hAnsi="仿宋" w:eastAsia="仿宋" w:cs="仿宋"/>
          <w:color w:val="000000"/>
          <w:sz w:val="24"/>
          <w:szCs w:val="24"/>
          <w:shd w:val="clear" w:color="auto" w:fill="auto"/>
          <w:lang w:val="en-US" w:eastAsia="zh-CN"/>
        </w:rPr>
        <w:t>：</w:t>
      </w:r>
      <w:r>
        <w:rPr>
          <w:rFonts w:hint="eastAsia" w:ascii="仿宋" w:hAnsi="仿宋" w:eastAsia="仿宋" w:cs="仿宋"/>
          <w:color w:val="000000"/>
          <w:sz w:val="24"/>
          <w:szCs w:val="24"/>
          <w:shd w:val="clear" w:color="auto" w:fill="auto"/>
          <w:lang w:val="en-US" w:eastAsia="zh-CN"/>
        </w:rPr>
        <w:t>达到预设转速时才开始计时</w:t>
      </w:r>
    </w:p>
    <w:p w14:paraId="2F0BB788">
      <w:pPr>
        <w:keepNext w:val="0"/>
        <w:keepLines w:val="0"/>
        <w:pageBreakBefore w:val="0"/>
        <w:widowControl w:val="0"/>
        <w:numPr>
          <w:ilvl w:val="0"/>
          <w:numId w:val="7"/>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具有非Soft模式和Soft模式，Soft模式9档加速/9档减速</w:t>
      </w:r>
      <w:r>
        <w:rPr>
          <w:rFonts w:hint="default" w:ascii="仿宋" w:hAnsi="仿宋" w:eastAsia="仿宋" w:cs="仿宋"/>
          <w:color w:val="000000"/>
          <w:sz w:val="24"/>
          <w:szCs w:val="24"/>
          <w:shd w:val="clear" w:color="auto" w:fill="auto"/>
          <w:lang w:val="en-US" w:eastAsia="zh-CN"/>
        </w:rPr>
        <w:t>可选。</w:t>
      </w:r>
    </w:p>
    <w:p w14:paraId="0FEE7268">
      <w:pPr>
        <w:keepNext w:val="0"/>
        <w:keepLines w:val="0"/>
        <w:pageBreakBefore w:val="0"/>
        <w:widowControl w:val="0"/>
        <w:numPr>
          <w:ilvl w:val="0"/>
          <w:numId w:val="7"/>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一键锁参</w:t>
      </w:r>
      <w:r>
        <w:rPr>
          <w:rFonts w:hint="default" w:ascii="仿宋" w:hAnsi="仿宋" w:eastAsia="仿宋" w:cs="仿宋"/>
          <w:color w:val="000000"/>
          <w:sz w:val="24"/>
          <w:szCs w:val="24"/>
          <w:shd w:val="clear" w:color="auto" w:fill="auto"/>
          <w:lang w:val="en-US" w:eastAsia="zh-CN"/>
        </w:rPr>
        <w:t>数</w:t>
      </w:r>
      <w:r>
        <w:rPr>
          <w:rFonts w:hint="eastAsia" w:ascii="仿宋" w:hAnsi="仿宋" w:eastAsia="仿宋" w:cs="仿宋"/>
          <w:color w:val="000000"/>
          <w:sz w:val="24"/>
          <w:szCs w:val="24"/>
          <w:shd w:val="clear" w:color="auto" w:fill="auto"/>
          <w:lang w:val="en-US" w:eastAsia="zh-CN"/>
        </w:rPr>
        <w:t>功能</w:t>
      </w:r>
      <w:r>
        <w:rPr>
          <w:rFonts w:hint="default" w:ascii="仿宋" w:hAnsi="仿宋" w:eastAsia="仿宋" w:cs="仿宋"/>
          <w:color w:val="000000"/>
          <w:sz w:val="24"/>
          <w:szCs w:val="24"/>
          <w:shd w:val="clear" w:color="auto" w:fill="auto"/>
          <w:lang w:val="en-US" w:eastAsia="zh-CN"/>
        </w:rPr>
        <w:t>。</w:t>
      </w:r>
    </w:p>
    <w:p w14:paraId="4AEB55C9">
      <w:pPr>
        <w:keepNext w:val="0"/>
        <w:keepLines w:val="0"/>
        <w:pageBreakBefore w:val="0"/>
        <w:widowControl w:val="0"/>
        <w:numPr>
          <w:ilvl w:val="0"/>
          <w:numId w:val="7"/>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w:t>
      </w:r>
      <w:r>
        <w:rPr>
          <w:rFonts w:hint="default" w:ascii="仿宋" w:hAnsi="仿宋" w:eastAsia="仿宋" w:cs="仿宋"/>
          <w:color w:val="000000"/>
          <w:sz w:val="24"/>
          <w:szCs w:val="24"/>
          <w:shd w:val="clear" w:color="auto" w:fill="auto"/>
          <w:lang w:val="en-US" w:eastAsia="zh-CN"/>
        </w:rPr>
        <w:t>≥</w:t>
      </w:r>
      <w:r>
        <w:rPr>
          <w:rFonts w:hint="eastAsia" w:ascii="仿宋" w:hAnsi="仿宋" w:eastAsia="仿宋" w:cs="仿宋"/>
          <w:color w:val="000000"/>
          <w:sz w:val="24"/>
          <w:szCs w:val="24"/>
          <w:shd w:val="clear" w:color="auto" w:fill="auto"/>
          <w:lang w:val="en-US" w:eastAsia="zh-CN"/>
        </w:rPr>
        <w:t>12组常用参数预存储，用户可一键调用</w:t>
      </w:r>
    </w:p>
    <w:p w14:paraId="1D053CEC">
      <w:pPr>
        <w:keepNext w:val="0"/>
        <w:keepLines w:val="0"/>
        <w:pageBreakBefore w:val="0"/>
        <w:widowControl w:val="0"/>
        <w:numPr>
          <w:ilvl w:val="0"/>
          <w:numId w:val="7"/>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具有转子动平衡实时监控、设备电流电压监控等多种设备状态监控系统，及时弹窗提醒设备异常</w:t>
      </w:r>
    </w:p>
    <w:p w14:paraId="2D633784">
      <w:pPr>
        <w:keepNext w:val="0"/>
        <w:keepLines w:val="0"/>
        <w:pageBreakBefore w:val="0"/>
        <w:widowControl w:val="0"/>
        <w:numPr>
          <w:ilvl w:val="0"/>
          <w:numId w:val="7"/>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▲具有转子寿命监控功能，转子达极限寿命时弹窗提示更换转子</w:t>
      </w:r>
    </w:p>
    <w:p w14:paraId="4C69AD12">
      <w:pPr>
        <w:keepNext w:val="0"/>
        <w:keepLines w:val="0"/>
        <w:pageBreakBefore w:val="0"/>
        <w:widowControl w:val="0"/>
        <w:numPr>
          <w:ilvl w:val="0"/>
          <w:numId w:val="7"/>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噪音水平：≤50dB（A）</w:t>
      </w:r>
    </w:p>
    <w:p w14:paraId="565D3E83">
      <w:pPr>
        <w:keepNext w:val="0"/>
        <w:keepLines w:val="0"/>
        <w:pageBreakBefore w:val="0"/>
        <w:widowControl w:val="0"/>
        <w:numPr>
          <w:ilvl w:val="0"/>
          <w:numId w:val="7"/>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可在4℃冷藏室使用</w:t>
      </w:r>
    </w:p>
    <w:p w14:paraId="150E1205">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center"/>
        <w:textAlignment w:val="auto"/>
        <w:rPr>
          <w:rFonts w:hint="eastAsia" w:ascii="仿宋" w:hAnsi="仿宋" w:eastAsia="仿宋" w:cs="仿宋"/>
          <w:b/>
          <w:bCs/>
          <w:color w:val="000000"/>
          <w:sz w:val="24"/>
          <w:szCs w:val="24"/>
          <w:shd w:val="clear" w:color="auto" w:fill="auto"/>
          <w:lang w:val="en-US" w:eastAsia="zh-CN"/>
        </w:rPr>
      </w:pPr>
      <w:r>
        <w:rPr>
          <w:rFonts w:hint="eastAsia" w:ascii="仿宋" w:hAnsi="仿宋" w:eastAsia="仿宋" w:cs="仿宋"/>
          <w:b/>
          <w:bCs/>
          <w:color w:val="000000"/>
          <w:sz w:val="24"/>
          <w:szCs w:val="24"/>
          <w:shd w:val="clear" w:color="auto" w:fill="auto"/>
          <w:lang w:val="en-US" w:eastAsia="zh-CN"/>
        </w:rPr>
        <w:t>1.5.小动物麻醉机</w:t>
      </w:r>
    </w:p>
    <w:p w14:paraId="022C6E3B">
      <w:pPr>
        <w:numPr>
          <w:ilvl w:val="0"/>
          <w:numId w:val="8"/>
        </w:numPr>
        <w:snapToGrid w:val="0"/>
        <w:spacing w:before="0" w:beforeAutospacing="0" w:after="0" w:afterAutospacing="0" w:line="360" w:lineRule="auto"/>
        <w:ind w:left="425" w:leftChars="0" w:hanging="425" w:firstLineChars="0"/>
        <w:jc w:val="both"/>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采用标准的开放式呼吸非循环回路式设计；</w:t>
      </w:r>
    </w:p>
    <w:p w14:paraId="024028F5">
      <w:pPr>
        <w:numPr>
          <w:ilvl w:val="0"/>
          <w:numId w:val="8"/>
        </w:numPr>
        <w:snapToGrid w:val="0"/>
        <w:spacing w:before="0" w:beforeAutospacing="0" w:after="0" w:afterAutospacing="0" w:line="360" w:lineRule="auto"/>
        <w:ind w:left="425" w:leftChars="0" w:hanging="425" w:firstLineChars="0"/>
        <w:jc w:val="both"/>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可用于大鼠、小鼠、兔子、猫、仓鼠、豚鼠等≤7kg动物的吸入式麻醉；</w:t>
      </w:r>
    </w:p>
    <w:p w14:paraId="42069929">
      <w:pPr>
        <w:numPr>
          <w:ilvl w:val="0"/>
          <w:numId w:val="8"/>
        </w:numPr>
        <w:snapToGrid w:val="0"/>
        <w:spacing w:before="0" w:beforeAutospacing="0" w:after="0" w:afterAutospacing="0" w:line="360" w:lineRule="auto"/>
        <w:ind w:left="425" w:leftChars="0" w:hanging="425" w:firstLineChars="0"/>
        <w:jc w:val="both"/>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蒸发器输出压力波动范围P≦2.5kPa，内部可承受≥50kPa压力无泄漏，使用温度范围10-35℃；</w:t>
      </w:r>
    </w:p>
    <w:p w14:paraId="5649174F">
      <w:pPr>
        <w:numPr>
          <w:ilvl w:val="0"/>
          <w:numId w:val="8"/>
        </w:numPr>
        <w:snapToGrid w:val="0"/>
        <w:spacing w:before="0" w:beforeAutospacing="0" w:after="0" w:afterAutospacing="0" w:line="360" w:lineRule="auto"/>
        <w:ind w:left="425" w:leftChars="0" w:hanging="425" w:firstLineChars="0"/>
        <w:jc w:val="both"/>
        <w:rPr>
          <w:rFonts w:hint="eastAsia" w:ascii="仿宋" w:hAnsi="仿宋" w:eastAsia="仿宋" w:cs="仿宋"/>
          <w:color w:val="auto"/>
          <w:sz w:val="24"/>
          <w:szCs w:val="24"/>
          <w:shd w:val="clear" w:color="auto" w:fill="auto"/>
          <w:lang w:val="en-US" w:eastAsia="zh-CN"/>
        </w:rPr>
      </w:pPr>
      <w:r>
        <w:rPr>
          <w:rFonts w:hint="eastAsia" w:ascii="仿宋" w:hAnsi="仿宋" w:eastAsia="仿宋" w:cs="仿宋"/>
          <w:color w:val="auto"/>
          <w:sz w:val="24"/>
          <w:szCs w:val="24"/>
          <w:shd w:val="clear" w:color="auto" w:fill="auto"/>
          <w:lang w:val="en-US" w:eastAsia="zh-CN"/>
        </w:rPr>
        <w:t>蒸发器容量</w:t>
      </w:r>
      <w:r>
        <w:rPr>
          <w:rFonts w:hint="default" w:ascii="仿宋" w:hAnsi="仿宋" w:eastAsia="仿宋" w:cs="仿宋"/>
          <w:color w:val="auto"/>
          <w:sz w:val="24"/>
          <w:szCs w:val="24"/>
          <w:shd w:val="clear" w:color="auto" w:fill="auto"/>
          <w:lang w:val="en-US" w:eastAsia="zh-CN"/>
        </w:rPr>
        <w:t>≥</w:t>
      </w:r>
      <w:r>
        <w:rPr>
          <w:rFonts w:hint="eastAsia" w:ascii="仿宋" w:hAnsi="仿宋" w:eastAsia="仿宋" w:cs="仿宋"/>
          <w:color w:val="auto"/>
          <w:sz w:val="24"/>
          <w:szCs w:val="24"/>
          <w:shd w:val="clear" w:color="auto" w:fill="auto"/>
          <w:lang w:val="en-US" w:eastAsia="zh-CN"/>
        </w:rPr>
        <w:t>120m</w:t>
      </w:r>
      <w:r>
        <w:rPr>
          <w:rFonts w:hint="default" w:ascii="仿宋" w:hAnsi="仿宋" w:eastAsia="仿宋" w:cs="仿宋"/>
          <w:color w:val="auto"/>
          <w:sz w:val="24"/>
          <w:szCs w:val="24"/>
          <w:shd w:val="clear" w:color="auto" w:fill="auto"/>
          <w:lang w:val="en-US" w:eastAsia="zh-CN"/>
        </w:rPr>
        <w:t>L</w:t>
      </w:r>
      <w:r>
        <w:rPr>
          <w:rFonts w:hint="eastAsia" w:ascii="仿宋" w:hAnsi="仿宋" w:eastAsia="仿宋" w:cs="仿宋"/>
          <w:color w:val="auto"/>
          <w:sz w:val="24"/>
          <w:szCs w:val="24"/>
          <w:shd w:val="clear" w:color="auto" w:fill="auto"/>
          <w:lang w:val="en-US" w:eastAsia="zh-CN"/>
        </w:rPr>
        <w:t>，带流量和温度自动补偿功能</w:t>
      </w:r>
      <w:r>
        <w:rPr>
          <w:rFonts w:hint="default" w:ascii="仿宋" w:hAnsi="仿宋" w:eastAsia="仿宋" w:cs="仿宋"/>
          <w:color w:val="auto"/>
          <w:sz w:val="24"/>
          <w:szCs w:val="24"/>
          <w:shd w:val="clear" w:color="auto" w:fill="auto"/>
          <w:lang w:val="en-US" w:eastAsia="zh-CN"/>
        </w:rPr>
        <w:t>。</w:t>
      </w:r>
    </w:p>
    <w:p w14:paraId="6DCF19CB">
      <w:pPr>
        <w:numPr>
          <w:ilvl w:val="0"/>
          <w:numId w:val="8"/>
        </w:numPr>
        <w:snapToGrid w:val="0"/>
        <w:spacing w:before="0" w:beforeAutospacing="0" w:after="0" w:afterAutospacing="0" w:line="360" w:lineRule="auto"/>
        <w:ind w:left="425" w:leftChars="0" w:hanging="425" w:firstLineChars="0"/>
        <w:jc w:val="both"/>
        <w:rPr>
          <w:rFonts w:hint="eastAsia" w:ascii="仿宋" w:hAnsi="仿宋" w:eastAsia="仿宋" w:cs="仿宋"/>
          <w:color w:val="auto"/>
          <w:sz w:val="24"/>
          <w:szCs w:val="24"/>
          <w:shd w:val="clear" w:color="auto" w:fill="auto"/>
          <w:lang w:val="en-US" w:eastAsia="zh-CN"/>
        </w:rPr>
      </w:pPr>
      <w:r>
        <w:rPr>
          <w:rFonts w:hint="eastAsia" w:ascii="仿宋" w:hAnsi="仿宋" w:eastAsia="仿宋" w:cs="仿宋"/>
          <w:color w:val="auto"/>
          <w:sz w:val="24"/>
          <w:szCs w:val="24"/>
          <w:shd w:val="clear" w:color="auto" w:fill="auto"/>
          <w:lang w:val="en-US" w:eastAsia="zh-CN"/>
        </w:rPr>
        <w:t>流量计可控范围0-4L/min；</w:t>
      </w:r>
    </w:p>
    <w:p w14:paraId="6D80D709">
      <w:pPr>
        <w:numPr>
          <w:ilvl w:val="0"/>
          <w:numId w:val="8"/>
        </w:numPr>
        <w:snapToGrid w:val="0"/>
        <w:spacing w:before="0" w:beforeAutospacing="0" w:after="0" w:afterAutospacing="0" w:line="360" w:lineRule="auto"/>
        <w:ind w:left="425" w:leftChars="0" w:hanging="425" w:firstLineChars="0"/>
        <w:jc w:val="both"/>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独立的诱导盒和面罩开关，支持同时开启完成双通道实验；</w:t>
      </w:r>
    </w:p>
    <w:p w14:paraId="1584C399">
      <w:pPr>
        <w:numPr>
          <w:ilvl w:val="0"/>
          <w:numId w:val="8"/>
        </w:numPr>
        <w:snapToGrid w:val="0"/>
        <w:spacing w:before="0" w:beforeAutospacing="0" w:after="0" w:afterAutospacing="0" w:line="360" w:lineRule="auto"/>
        <w:ind w:left="425" w:leftChars="0" w:hanging="425" w:firstLineChars="0"/>
        <w:jc w:val="both"/>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快速充氧开关斜面设计，充氧速度</w:t>
      </w:r>
      <w:r>
        <w:rPr>
          <w:rFonts w:hint="default" w:ascii="仿宋" w:hAnsi="仿宋" w:eastAsia="仿宋" w:cs="仿宋"/>
          <w:color w:val="000000"/>
          <w:sz w:val="24"/>
          <w:szCs w:val="24"/>
          <w:shd w:val="clear" w:color="auto" w:fill="auto"/>
          <w:lang w:val="en-US" w:eastAsia="zh-CN"/>
        </w:rPr>
        <w:t>≥</w:t>
      </w:r>
      <w:r>
        <w:rPr>
          <w:rFonts w:hint="eastAsia" w:ascii="仿宋" w:hAnsi="仿宋" w:eastAsia="仿宋" w:cs="仿宋"/>
          <w:color w:val="000000"/>
          <w:sz w:val="24"/>
          <w:szCs w:val="24"/>
          <w:shd w:val="clear" w:color="auto" w:fill="auto"/>
          <w:lang w:val="en-US" w:eastAsia="zh-CN"/>
        </w:rPr>
        <w:t>10L/min</w:t>
      </w:r>
      <w:r>
        <w:rPr>
          <w:rFonts w:hint="default" w:ascii="仿宋" w:hAnsi="仿宋" w:eastAsia="仿宋" w:cs="仿宋"/>
          <w:color w:val="000000"/>
          <w:sz w:val="24"/>
          <w:szCs w:val="24"/>
          <w:shd w:val="clear" w:color="auto" w:fill="auto"/>
          <w:lang w:val="en-US" w:eastAsia="zh-CN"/>
        </w:rPr>
        <w:t>。</w:t>
      </w:r>
    </w:p>
    <w:p w14:paraId="24210BB4">
      <w:pPr>
        <w:numPr>
          <w:ilvl w:val="0"/>
          <w:numId w:val="8"/>
        </w:numPr>
        <w:snapToGrid w:val="0"/>
        <w:spacing w:before="0" w:beforeAutospacing="0" w:after="0" w:afterAutospacing="0" w:line="360" w:lineRule="auto"/>
        <w:ind w:left="425" w:leftChars="0" w:hanging="425" w:firstLineChars="0"/>
        <w:jc w:val="both"/>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可连接氧气钢瓶、制氧机、空气泵；可选择氧气、空气、笑气、氮气、二氧化碳等作为供气气源；</w:t>
      </w:r>
    </w:p>
    <w:p w14:paraId="453DF8DA">
      <w:pPr>
        <w:numPr>
          <w:ilvl w:val="0"/>
          <w:numId w:val="8"/>
        </w:numPr>
        <w:snapToGrid w:val="0"/>
        <w:spacing w:before="0" w:beforeAutospacing="0" w:after="0" w:afterAutospacing="0" w:line="360" w:lineRule="auto"/>
        <w:ind w:left="425" w:leftChars="0" w:hanging="425" w:firstLineChars="0"/>
        <w:jc w:val="both"/>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▲输出浓度可调，输出不受流量、温度、流速、压力变化影响，安全锁定装置防止麻醉药意外挥发。≤10℃低温保持准确的浓度输出;</w:t>
      </w:r>
    </w:p>
    <w:p w14:paraId="11156B99">
      <w:pPr>
        <w:numPr>
          <w:ilvl w:val="0"/>
          <w:numId w:val="8"/>
        </w:numPr>
        <w:tabs>
          <w:tab w:val="left" w:pos="825"/>
        </w:tabs>
        <w:snapToGrid w:val="0"/>
        <w:spacing w:before="0" w:beforeAutospacing="0" w:after="0" w:afterAutospacing="0" w:line="360" w:lineRule="auto"/>
        <w:ind w:left="425" w:leftChars="0" w:hanging="425" w:firstLineChars="0"/>
        <w:jc w:val="both"/>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▲旋转浓度调节盘，异氟烷浓度调节范围0-5%（七氟烷：0-8% )，输出精度：</w:t>
      </w:r>
    </w:p>
    <w:p w14:paraId="392780A2">
      <w:pPr>
        <w:numPr>
          <w:ilvl w:val="0"/>
          <w:numId w:val="0"/>
        </w:numPr>
        <w:snapToGrid w:val="0"/>
        <w:spacing w:before="0" w:beforeAutospacing="0" w:after="0" w:afterAutospacing="0" w:line="360" w:lineRule="auto"/>
        <w:ind w:leftChars="0"/>
        <w:jc w:val="both"/>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0.5±0.15Vol.%</w:t>
      </w:r>
    </w:p>
    <w:p w14:paraId="4E1598F6">
      <w:pPr>
        <w:numPr>
          <w:ilvl w:val="0"/>
          <w:numId w:val="0"/>
        </w:numPr>
        <w:snapToGrid w:val="0"/>
        <w:spacing w:before="0" w:beforeAutospacing="0" w:after="0" w:afterAutospacing="0" w:line="360" w:lineRule="auto"/>
        <w:ind w:leftChars="0"/>
        <w:jc w:val="both"/>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1.0±0.20Vol.%</w:t>
      </w:r>
    </w:p>
    <w:p w14:paraId="764A6270">
      <w:pPr>
        <w:numPr>
          <w:ilvl w:val="0"/>
          <w:numId w:val="0"/>
        </w:numPr>
        <w:snapToGrid w:val="0"/>
        <w:spacing w:before="0" w:beforeAutospacing="0" w:after="0" w:afterAutospacing="0" w:line="360" w:lineRule="auto"/>
        <w:ind w:leftChars="0"/>
        <w:jc w:val="both"/>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2.0±0.30Vol.%</w:t>
      </w:r>
    </w:p>
    <w:p w14:paraId="3D30E563">
      <w:pPr>
        <w:numPr>
          <w:ilvl w:val="0"/>
          <w:numId w:val="0"/>
        </w:numPr>
        <w:snapToGrid w:val="0"/>
        <w:spacing w:before="0" w:beforeAutospacing="0" w:after="0" w:afterAutospacing="0" w:line="360" w:lineRule="auto"/>
        <w:ind w:leftChars="0"/>
        <w:jc w:val="both"/>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3.0±0.40Vol.%</w:t>
      </w:r>
    </w:p>
    <w:p w14:paraId="5038D2F4">
      <w:pPr>
        <w:numPr>
          <w:ilvl w:val="0"/>
          <w:numId w:val="0"/>
        </w:numPr>
        <w:snapToGrid w:val="0"/>
        <w:spacing w:before="0" w:beforeAutospacing="0" w:after="0" w:afterAutospacing="0" w:line="360" w:lineRule="auto"/>
        <w:ind w:leftChars="0"/>
        <w:jc w:val="both"/>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4.0±0.50Vol.%</w:t>
      </w:r>
    </w:p>
    <w:p w14:paraId="298E02FB">
      <w:pPr>
        <w:numPr>
          <w:ilvl w:val="0"/>
          <w:numId w:val="0"/>
        </w:numPr>
        <w:snapToGrid w:val="0"/>
        <w:spacing w:before="0" w:beforeAutospacing="0" w:after="0" w:afterAutospacing="0" w:line="360" w:lineRule="auto"/>
        <w:ind w:leftChars="0"/>
        <w:jc w:val="both"/>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5.0±0.50Vol.%</w:t>
      </w:r>
    </w:p>
    <w:p w14:paraId="09E0CE36">
      <w:pPr>
        <w:numPr>
          <w:ilvl w:val="0"/>
          <w:numId w:val="0"/>
        </w:numPr>
        <w:snapToGrid w:val="0"/>
        <w:spacing w:before="0" w:beforeAutospacing="0" w:after="0" w:afterAutospacing="0" w:line="360" w:lineRule="auto"/>
        <w:ind w:leftChars="0"/>
        <w:jc w:val="both"/>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6.0±0.50Vol.%（七氟烷）</w:t>
      </w:r>
    </w:p>
    <w:p w14:paraId="180C97A6">
      <w:pPr>
        <w:numPr>
          <w:ilvl w:val="0"/>
          <w:numId w:val="0"/>
        </w:numPr>
        <w:snapToGrid w:val="0"/>
        <w:spacing w:before="0" w:beforeAutospacing="0" w:after="0" w:afterAutospacing="0" w:line="360" w:lineRule="auto"/>
        <w:ind w:leftChars="0"/>
        <w:jc w:val="both"/>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7.0±0.50Vol.%（七氟烷）</w:t>
      </w:r>
    </w:p>
    <w:p w14:paraId="1E00F8D5">
      <w:pPr>
        <w:numPr>
          <w:ilvl w:val="0"/>
          <w:numId w:val="0"/>
        </w:numPr>
        <w:snapToGrid w:val="0"/>
        <w:spacing w:before="0" w:beforeAutospacing="0" w:after="0" w:afterAutospacing="0" w:line="360" w:lineRule="auto"/>
        <w:ind w:leftChars="0"/>
        <w:jc w:val="both"/>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8.0±0.50Vol.%（七氟烷）。</w:t>
      </w:r>
    </w:p>
    <w:p w14:paraId="085446E4">
      <w:pPr>
        <w:numPr>
          <w:ilvl w:val="0"/>
          <w:numId w:val="8"/>
        </w:numPr>
        <w:snapToGrid w:val="0"/>
        <w:spacing w:before="0" w:beforeAutospacing="0" w:after="0" w:afterAutospacing="0" w:line="360" w:lineRule="auto"/>
        <w:ind w:left="425" w:leftChars="0" w:hanging="425" w:firstLineChars="0"/>
        <w:jc w:val="both"/>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整机重量≤6.5kg，可升级为移动式麻醉机；</w:t>
      </w:r>
    </w:p>
    <w:p w14:paraId="727B8878">
      <w:pPr>
        <w:numPr>
          <w:ilvl w:val="0"/>
          <w:numId w:val="8"/>
        </w:numPr>
        <w:snapToGrid w:val="0"/>
        <w:spacing w:before="0" w:beforeAutospacing="0" w:after="0" w:afterAutospacing="0" w:line="360" w:lineRule="auto"/>
        <w:ind w:left="425" w:leftChars="0" w:hanging="425" w:firstLineChars="0"/>
        <w:jc w:val="both"/>
        <w:rPr>
          <w:rFonts w:hint="eastAsia" w:ascii="仿宋" w:hAnsi="仿宋" w:eastAsia="仿宋" w:cs="仿宋"/>
          <w:color w:val="auto"/>
          <w:sz w:val="24"/>
          <w:szCs w:val="24"/>
          <w:shd w:val="clear" w:color="auto" w:fill="auto"/>
          <w:lang w:val="en-US" w:eastAsia="zh-CN"/>
        </w:rPr>
      </w:pPr>
      <w:r>
        <w:rPr>
          <w:rFonts w:hint="eastAsia" w:ascii="仿宋" w:hAnsi="仿宋" w:eastAsia="仿宋" w:cs="仿宋"/>
          <w:color w:val="auto"/>
          <w:sz w:val="24"/>
          <w:szCs w:val="24"/>
          <w:shd w:val="clear" w:color="auto" w:fill="auto"/>
          <w:lang w:val="en-US" w:eastAsia="zh-CN"/>
        </w:rPr>
        <w:t>配置诱导盒、麻醉面罩（大小鼠）、麻醉气体回收系统等；</w:t>
      </w:r>
    </w:p>
    <w:p w14:paraId="45D1C315">
      <w:pPr>
        <w:spacing w:before="0" w:beforeAutospacing="0" w:after="0" w:afterAutospacing="0" w:line="360" w:lineRule="auto"/>
        <w:jc w:val="center"/>
        <w:rPr>
          <w:rFonts w:hint="eastAsia" w:ascii="仿宋" w:hAnsi="仿宋" w:eastAsia="仿宋" w:cs="仿宋"/>
          <w:bCs/>
          <w:sz w:val="28"/>
          <w:szCs w:val="36"/>
          <w:lang w:val="en-US" w:eastAsia="zh-CN"/>
        </w:rPr>
      </w:pPr>
    </w:p>
    <w:p w14:paraId="7234C573">
      <w:pPr>
        <w:spacing w:before="0" w:beforeAutospacing="0" w:after="0" w:afterAutospacing="0" w:line="360" w:lineRule="auto"/>
        <w:jc w:val="center"/>
        <w:rPr>
          <w:rFonts w:hint="eastAsia" w:ascii="仿宋" w:hAnsi="仿宋" w:eastAsia="仿宋" w:cs="仿宋"/>
          <w:bCs/>
          <w:sz w:val="28"/>
          <w:szCs w:val="36"/>
          <w:lang w:val="en-US" w:eastAsia="zh-CN"/>
        </w:rPr>
      </w:pPr>
    </w:p>
    <w:p w14:paraId="6069D754">
      <w:pPr>
        <w:spacing w:before="0" w:beforeAutospacing="0" w:after="0" w:afterAutospacing="0" w:line="360" w:lineRule="auto"/>
        <w:jc w:val="center"/>
        <w:rPr>
          <w:rFonts w:hint="eastAsia" w:ascii="仿宋" w:hAnsi="仿宋" w:eastAsia="仿宋" w:cs="仿宋"/>
          <w:bCs/>
          <w:sz w:val="28"/>
          <w:szCs w:val="36"/>
          <w:lang w:val="en-US" w:eastAsia="zh-CN"/>
        </w:rPr>
      </w:pPr>
    </w:p>
    <w:p w14:paraId="65C10764">
      <w:pPr>
        <w:spacing w:before="0" w:beforeAutospacing="0" w:after="0" w:afterAutospacing="0" w:line="360" w:lineRule="auto"/>
        <w:jc w:val="center"/>
        <w:rPr>
          <w:rFonts w:hint="eastAsia" w:ascii="仿宋" w:hAnsi="仿宋" w:eastAsia="仿宋" w:cs="仿宋"/>
          <w:bCs/>
          <w:sz w:val="28"/>
          <w:szCs w:val="36"/>
          <w:lang w:val="en-US" w:eastAsia="zh-CN"/>
        </w:rPr>
      </w:pPr>
    </w:p>
    <w:p w14:paraId="18C0B2B4">
      <w:pPr>
        <w:spacing w:before="0" w:beforeAutospacing="0" w:after="0" w:afterAutospacing="0" w:line="360" w:lineRule="auto"/>
        <w:jc w:val="center"/>
        <w:rPr>
          <w:rFonts w:hint="eastAsia" w:ascii="仿宋" w:hAnsi="仿宋" w:eastAsia="仿宋" w:cs="仿宋"/>
          <w:bCs/>
          <w:sz w:val="28"/>
          <w:szCs w:val="36"/>
          <w:lang w:val="en-US" w:eastAsia="zh-CN"/>
        </w:rPr>
      </w:pPr>
    </w:p>
    <w:p w14:paraId="5109A716">
      <w:pPr>
        <w:spacing w:before="0" w:beforeAutospacing="0" w:after="0" w:afterAutospacing="0" w:line="360" w:lineRule="auto"/>
        <w:jc w:val="center"/>
        <w:rPr>
          <w:rFonts w:hint="eastAsia" w:ascii="Calibri" w:hAnsi="Calibri" w:eastAsia="宋体"/>
          <w:sz w:val="21"/>
        </w:rPr>
      </w:pPr>
      <w:r>
        <w:rPr>
          <w:rFonts w:hint="eastAsia" w:ascii="仿宋" w:hAnsi="仿宋" w:eastAsia="仿宋" w:cs="仿宋"/>
          <w:bCs/>
          <w:sz w:val="28"/>
          <w:szCs w:val="36"/>
          <w:lang w:val="en-US" w:eastAsia="zh-CN"/>
        </w:rPr>
        <w:t>标项2</w:t>
      </w:r>
      <w:r>
        <w:rPr>
          <w:rFonts w:hint="eastAsia" w:ascii="仿宋" w:hAnsi="仿宋" w:eastAsia="仿宋" w:cs="仿宋"/>
          <w:bCs/>
          <w:sz w:val="28"/>
          <w:szCs w:val="36"/>
        </w:rPr>
        <w:t>技术参数</w:t>
      </w:r>
    </w:p>
    <w:tbl>
      <w:tblPr>
        <w:tblStyle w:val="20"/>
        <w:tblW w:w="5203" w:type="pct"/>
        <w:tblInd w:w="-161" w:type="dxa"/>
        <w:tblLayout w:type="fixed"/>
        <w:tblCellMar>
          <w:top w:w="0" w:type="dxa"/>
          <w:left w:w="108" w:type="dxa"/>
          <w:bottom w:w="0" w:type="dxa"/>
          <w:right w:w="108" w:type="dxa"/>
        </w:tblCellMar>
      </w:tblPr>
      <w:tblGrid>
        <w:gridCol w:w="489"/>
        <w:gridCol w:w="2659"/>
        <w:gridCol w:w="1677"/>
        <w:gridCol w:w="1132"/>
        <w:gridCol w:w="1064"/>
        <w:gridCol w:w="750"/>
        <w:gridCol w:w="1098"/>
      </w:tblGrid>
      <w:tr w14:paraId="6DE0D068">
        <w:tblPrEx>
          <w:tblCellMar>
            <w:top w:w="0" w:type="dxa"/>
            <w:left w:w="108" w:type="dxa"/>
            <w:bottom w:w="0" w:type="dxa"/>
            <w:right w:w="108" w:type="dxa"/>
          </w:tblCellMar>
        </w:tblPrEx>
        <w:trPr>
          <w:trHeight w:val="540" w:hRule="atLeast"/>
        </w:trPr>
        <w:tc>
          <w:tcPr>
            <w:tcW w:w="2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652053">
            <w:pPr>
              <w:widowControl/>
              <w:spacing w:before="0" w:beforeAutospacing="0" w:after="0" w:afterAutospacing="0" w:line="360" w:lineRule="auto"/>
              <w:jc w:val="center"/>
              <w:textAlignment w:val="center"/>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eastAsia="zh-CN"/>
              </w:rPr>
              <w:t>序号</w:t>
            </w:r>
          </w:p>
        </w:tc>
        <w:tc>
          <w:tcPr>
            <w:tcW w:w="1499" w:type="pct"/>
            <w:tcBorders>
              <w:top w:val="single" w:color="000000" w:sz="4" w:space="0"/>
              <w:left w:val="single" w:color="000000" w:sz="4" w:space="0"/>
              <w:bottom w:val="single" w:color="auto" w:sz="4" w:space="0"/>
              <w:right w:val="single" w:color="000000" w:sz="4" w:space="0"/>
            </w:tcBorders>
            <w:shd w:val="clear" w:color="auto" w:fill="FFFFFF"/>
            <w:vAlign w:val="center"/>
          </w:tcPr>
          <w:p w14:paraId="22E25EAD">
            <w:pPr>
              <w:widowControl/>
              <w:spacing w:before="0" w:beforeAutospacing="0" w:after="0" w:afterAutospacing="0" w:line="360" w:lineRule="auto"/>
              <w:jc w:val="center"/>
              <w:textAlignment w:val="center"/>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eastAsia="zh-CN"/>
              </w:rPr>
              <w:t>设备名称</w:t>
            </w:r>
          </w:p>
        </w:tc>
        <w:tc>
          <w:tcPr>
            <w:tcW w:w="945" w:type="pct"/>
            <w:tcBorders>
              <w:top w:val="single" w:color="000000" w:sz="4" w:space="0"/>
              <w:left w:val="single" w:color="000000" w:sz="4" w:space="0"/>
              <w:bottom w:val="single" w:color="auto" w:sz="4" w:space="0"/>
              <w:right w:val="single" w:color="000000" w:sz="4" w:space="0"/>
            </w:tcBorders>
            <w:shd w:val="clear" w:color="auto" w:fill="FFFFFF"/>
            <w:vAlign w:val="center"/>
          </w:tcPr>
          <w:p w14:paraId="7517111B">
            <w:pPr>
              <w:widowControl/>
              <w:spacing w:before="0" w:beforeAutospacing="0" w:after="0" w:afterAutospacing="0" w:line="360" w:lineRule="auto"/>
              <w:jc w:val="center"/>
              <w:textAlignment w:val="center"/>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eastAsia="zh-CN"/>
              </w:rPr>
              <w:t>最高限制单价（万元）</w:t>
            </w:r>
          </w:p>
        </w:tc>
        <w:tc>
          <w:tcPr>
            <w:tcW w:w="638" w:type="pct"/>
            <w:tcBorders>
              <w:top w:val="single" w:color="000000" w:sz="4" w:space="0"/>
              <w:left w:val="single" w:color="000000" w:sz="4" w:space="0"/>
              <w:bottom w:val="single" w:color="auto" w:sz="4" w:space="0"/>
              <w:right w:val="single" w:color="000000" w:sz="4" w:space="0"/>
            </w:tcBorders>
            <w:shd w:val="clear" w:color="auto" w:fill="FFFFFF"/>
            <w:noWrap/>
            <w:vAlign w:val="center"/>
          </w:tcPr>
          <w:p w14:paraId="37093549">
            <w:pPr>
              <w:widowControl/>
              <w:spacing w:before="0" w:beforeAutospacing="0" w:after="0" w:afterAutospacing="0" w:line="360" w:lineRule="auto"/>
              <w:jc w:val="center"/>
              <w:textAlignment w:val="center"/>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eastAsia="zh-CN"/>
              </w:rPr>
              <w:t>数量</w:t>
            </w:r>
          </w:p>
          <w:p w14:paraId="31F6A37F">
            <w:pPr>
              <w:widowControl/>
              <w:spacing w:before="0" w:beforeAutospacing="0" w:after="0" w:afterAutospacing="0" w:line="360" w:lineRule="auto"/>
              <w:jc w:val="center"/>
              <w:textAlignment w:val="center"/>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eastAsia="zh-CN"/>
              </w:rPr>
              <w:t>(台/套)</w:t>
            </w:r>
          </w:p>
        </w:tc>
        <w:tc>
          <w:tcPr>
            <w:tcW w:w="599" w:type="pct"/>
            <w:tcBorders>
              <w:top w:val="single" w:color="000000" w:sz="4" w:space="0"/>
              <w:left w:val="single" w:color="000000" w:sz="4" w:space="0"/>
              <w:bottom w:val="single" w:color="auto" w:sz="4" w:space="0"/>
              <w:right w:val="single" w:color="000000" w:sz="4" w:space="0"/>
            </w:tcBorders>
            <w:shd w:val="clear" w:color="auto" w:fill="FFFFFF"/>
            <w:noWrap/>
            <w:vAlign w:val="center"/>
          </w:tcPr>
          <w:p w14:paraId="6774F99A">
            <w:pPr>
              <w:widowControl/>
              <w:spacing w:before="0" w:beforeAutospacing="0" w:after="0" w:afterAutospacing="0" w:line="360" w:lineRule="auto"/>
              <w:jc w:val="center"/>
              <w:textAlignment w:val="center"/>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eastAsia="zh-CN"/>
              </w:rPr>
              <w:t>合计</w:t>
            </w:r>
          </w:p>
          <w:p w14:paraId="5984D04A">
            <w:pPr>
              <w:widowControl/>
              <w:spacing w:before="0" w:beforeAutospacing="0" w:after="0" w:afterAutospacing="0" w:line="360" w:lineRule="auto"/>
              <w:jc w:val="center"/>
              <w:textAlignment w:val="center"/>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eastAsia="zh-CN"/>
              </w:rPr>
              <w:t>（万元）</w:t>
            </w:r>
          </w:p>
        </w:tc>
        <w:tc>
          <w:tcPr>
            <w:tcW w:w="422"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2C893327">
            <w:pPr>
              <w:widowControl/>
              <w:spacing w:before="0" w:beforeAutospacing="0" w:after="0" w:afterAutospacing="0" w:line="360" w:lineRule="auto"/>
              <w:jc w:val="center"/>
              <w:textAlignment w:val="center"/>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eastAsia="zh-CN"/>
              </w:rPr>
              <w:t>备注</w:t>
            </w:r>
          </w:p>
        </w:tc>
        <w:tc>
          <w:tcPr>
            <w:tcW w:w="619" w:type="pct"/>
            <w:tcBorders>
              <w:top w:val="single" w:color="000000" w:sz="4" w:space="0"/>
              <w:left w:val="single" w:color="000000" w:sz="4" w:space="0"/>
              <w:bottom w:val="single" w:color="auto" w:sz="4" w:space="0"/>
              <w:right w:val="single" w:color="000000" w:sz="4" w:space="0"/>
            </w:tcBorders>
            <w:shd w:val="clear" w:color="auto" w:fill="FFFFFF"/>
            <w:noWrap/>
            <w:vAlign w:val="center"/>
          </w:tcPr>
          <w:p w14:paraId="04CFD201">
            <w:pPr>
              <w:widowControl/>
              <w:spacing w:before="0" w:beforeAutospacing="0" w:after="0" w:afterAutospacing="0" w:line="360" w:lineRule="auto"/>
              <w:jc w:val="center"/>
              <w:textAlignment w:val="center"/>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eastAsia="zh-CN"/>
              </w:rPr>
              <w:t>科室</w:t>
            </w:r>
          </w:p>
        </w:tc>
      </w:tr>
      <w:tr w14:paraId="7579C0B3">
        <w:tblPrEx>
          <w:tblCellMar>
            <w:top w:w="0" w:type="dxa"/>
            <w:left w:w="108" w:type="dxa"/>
            <w:bottom w:w="0" w:type="dxa"/>
            <w:right w:w="108" w:type="dxa"/>
          </w:tblCellMar>
        </w:tblPrEx>
        <w:trPr>
          <w:trHeight w:val="481" w:hRule="atLeast"/>
        </w:trPr>
        <w:tc>
          <w:tcPr>
            <w:tcW w:w="275"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1466DDF8">
            <w:pPr>
              <w:widowControl/>
              <w:spacing w:before="0" w:beforeAutospacing="0" w:after="0" w:afterAutospacing="0" w:line="360" w:lineRule="auto"/>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p>
        </w:tc>
        <w:tc>
          <w:tcPr>
            <w:tcW w:w="14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0A0AE1">
            <w:pPr>
              <w:keepNext w:val="0"/>
              <w:keepLines w:val="0"/>
              <w:widowControl/>
              <w:suppressLineNumbers w:val="0"/>
              <w:spacing w:before="0" w:beforeAutospacing="0" w:after="0" w:afterAutospacing="0" w:line="36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小动物超声仪系统</w:t>
            </w:r>
          </w:p>
        </w:tc>
        <w:tc>
          <w:tcPr>
            <w:tcW w:w="9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DCAC83">
            <w:pPr>
              <w:keepNext w:val="0"/>
              <w:keepLines w:val="0"/>
              <w:widowControl/>
              <w:suppressLineNumbers w:val="0"/>
              <w:spacing w:before="0" w:beforeAutospacing="0" w:after="0" w:afterAutospacing="0" w:line="360" w:lineRule="auto"/>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3.7</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8C5C41">
            <w:pPr>
              <w:keepNext w:val="0"/>
              <w:keepLines w:val="0"/>
              <w:widowControl/>
              <w:suppressLineNumbers w:val="0"/>
              <w:spacing w:before="0" w:beforeAutospacing="0" w:after="0" w:afterAutospacing="0" w:line="360" w:lineRule="auto"/>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8C75F4">
            <w:pPr>
              <w:keepNext w:val="0"/>
              <w:keepLines w:val="0"/>
              <w:widowControl/>
              <w:suppressLineNumbers w:val="0"/>
              <w:spacing w:before="0" w:beforeAutospacing="0" w:after="0" w:afterAutospacing="0" w:line="360" w:lineRule="auto"/>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3.7</w:t>
            </w:r>
          </w:p>
        </w:tc>
        <w:tc>
          <w:tcPr>
            <w:tcW w:w="4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14B219">
            <w:pPr>
              <w:widowControl/>
              <w:spacing w:before="0" w:beforeAutospacing="0" w:after="0" w:afterAutospacing="0" w:line="360" w:lineRule="auto"/>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国产</w:t>
            </w:r>
          </w:p>
        </w:tc>
        <w:tc>
          <w:tcPr>
            <w:tcW w:w="61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053421A">
            <w:pPr>
              <w:widowControl/>
              <w:spacing w:before="0" w:beforeAutospacing="0" w:after="0" w:afterAutospacing="0" w:line="360" w:lineRule="auto"/>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w:t>
            </w:r>
          </w:p>
        </w:tc>
      </w:tr>
      <w:tr w14:paraId="10A5F027">
        <w:tblPrEx>
          <w:tblCellMar>
            <w:top w:w="0" w:type="dxa"/>
            <w:left w:w="108" w:type="dxa"/>
            <w:bottom w:w="0" w:type="dxa"/>
            <w:right w:w="108" w:type="dxa"/>
          </w:tblCellMar>
        </w:tblPrEx>
        <w:trPr>
          <w:trHeight w:val="481" w:hRule="atLeast"/>
        </w:trPr>
        <w:tc>
          <w:tcPr>
            <w:tcW w:w="275"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53AFEAE9">
            <w:pPr>
              <w:widowControl/>
              <w:spacing w:before="0" w:beforeAutospacing="0" w:after="0" w:afterAutospacing="0" w:line="360" w:lineRule="auto"/>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w:t>
            </w:r>
          </w:p>
        </w:tc>
        <w:tc>
          <w:tcPr>
            <w:tcW w:w="14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50416A">
            <w:pPr>
              <w:keepNext w:val="0"/>
              <w:keepLines w:val="0"/>
              <w:widowControl/>
              <w:suppressLineNumbers w:val="0"/>
              <w:spacing w:before="0" w:beforeAutospacing="0" w:after="0" w:afterAutospacing="0" w:line="360" w:lineRule="auto"/>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小动物无线电生理记录设备</w:t>
            </w:r>
          </w:p>
        </w:tc>
        <w:tc>
          <w:tcPr>
            <w:tcW w:w="9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4B79AA">
            <w:pPr>
              <w:keepNext w:val="0"/>
              <w:keepLines w:val="0"/>
              <w:widowControl/>
              <w:suppressLineNumbers w:val="0"/>
              <w:spacing w:before="0" w:beforeAutospacing="0" w:after="0" w:afterAutospacing="0" w:line="360" w:lineRule="auto"/>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1CBAAC">
            <w:pPr>
              <w:keepNext w:val="0"/>
              <w:keepLines w:val="0"/>
              <w:widowControl/>
              <w:suppressLineNumbers w:val="0"/>
              <w:spacing w:before="0" w:beforeAutospacing="0" w:after="0" w:afterAutospacing="0" w:line="360" w:lineRule="auto"/>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DA2AEB">
            <w:pPr>
              <w:keepNext w:val="0"/>
              <w:keepLines w:val="0"/>
              <w:widowControl/>
              <w:suppressLineNumbers w:val="0"/>
              <w:spacing w:before="0" w:beforeAutospacing="0" w:after="0" w:afterAutospacing="0" w:line="360" w:lineRule="auto"/>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4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5DD41C">
            <w:pPr>
              <w:widowControl/>
              <w:spacing w:before="0" w:beforeAutospacing="0" w:after="0" w:afterAutospacing="0" w:line="360" w:lineRule="auto"/>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国产</w:t>
            </w:r>
          </w:p>
        </w:tc>
        <w:tc>
          <w:tcPr>
            <w:tcW w:w="61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0FE9A30">
            <w:pPr>
              <w:widowControl/>
              <w:spacing w:before="0" w:beforeAutospacing="0" w:after="0" w:afterAutospacing="0" w:line="360" w:lineRule="auto"/>
              <w:jc w:val="center"/>
              <w:textAlignment w:val="center"/>
              <w:rPr>
                <w:rFonts w:hint="eastAsia" w:ascii="仿宋" w:hAnsi="仿宋" w:eastAsia="仿宋" w:cs="仿宋"/>
                <w:color w:val="000000"/>
                <w:sz w:val="24"/>
                <w:szCs w:val="24"/>
                <w:lang w:eastAsia="zh-CN"/>
              </w:rPr>
            </w:pPr>
          </w:p>
        </w:tc>
      </w:tr>
    </w:tbl>
    <w:p w14:paraId="13C8364C">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360" w:lineRule="auto"/>
        <w:ind w:leftChars="0"/>
        <w:jc w:val="center"/>
        <w:textAlignment w:val="auto"/>
        <w:rPr>
          <w:rFonts w:hint="eastAsia" w:ascii="仿宋" w:hAnsi="仿宋" w:eastAsia="仿宋" w:cs="仿宋"/>
          <w:b/>
          <w:bCs/>
          <w:color w:val="000000"/>
          <w:sz w:val="24"/>
          <w:szCs w:val="24"/>
          <w:shd w:val="clear" w:color="auto" w:fill="auto"/>
          <w:lang w:val="en-US" w:eastAsia="zh-CN"/>
        </w:rPr>
      </w:pPr>
    </w:p>
    <w:p w14:paraId="4B5B661B">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360" w:lineRule="auto"/>
        <w:ind w:leftChars="0"/>
        <w:jc w:val="center"/>
        <w:textAlignment w:val="auto"/>
        <w:rPr>
          <w:rFonts w:hint="eastAsia" w:ascii="仿宋" w:hAnsi="仿宋" w:eastAsia="仿宋" w:cs="仿宋"/>
          <w:b/>
          <w:bCs/>
          <w:color w:val="000000"/>
          <w:sz w:val="24"/>
          <w:szCs w:val="24"/>
          <w:shd w:val="clear" w:color="auto" w:fill="auto"/>
          <w:vertAlign w:val="baseline"/>
          <w:lang w:val="en-US" w:eastAsia="zh-CN"/>
        </w:rPr>
      </w:pPr>
      <w:r>
        <w:rPr>
          <w:rFonts w:hint="eastAsia" w:ascii="仿宋" w:hAnsi="仿宋" w:eastAsia="仿宋" w:cs="仿宋"/>
          <w:b/>
          <w:bCs/>
          <w:color w:val="000000"/>
          <w:sz w:val="24"/>
          <w:szCs w:val="24"/>
          <w:shd w:val="clear" w:color="auto" w:fill="auto"/>
          <w:lang w:val="en-US" w:eastAsia="zh-CN"/>
        </w:rPr>
        <w:t>2.1.</w:t>
      </w:r>
      <w:r>
        <w:rPr>
          <w:rFonts w:hint="eastAsia" w:ascii="仿宋" w:hAnsi="仿宋" w:eastAsia="仿宋" w:cs="仿宋"/>
          <w:b/>
          <w:bCs/>
          <w:color w:val="auto"/>
          <w:kern w:val="0"/>
          <w:sz w:val="24"/>
          <w:szCs w:val="24"/>
          <w:highlight w:val="none"/>
          <w:lang w:val="en-US" w:eastAsia="zh-CN"/>
        </w:rPr>
        <w:t>小动物超声仪系统</w:t>
      </w:r>
    </w:p>
    <w:p w14:paraId="78D61088">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360" w:lineRule="auto"/>
        <w:textAlignment w:val="auto"/>
        <w:rPr>
          <w:rFonts w:hint="eastAsia" w:ascii="仿宋" w:hAnsi="仿宋" w:eastAsia="仿宋" w:cs="仿宋"/>
          <w:b w:val="0"/>
          <w:bCs w:val="0"/>
          <w:color w:val="000000"/>
          <w:sz w:val="24"/>
          <w:szCs w:val="24"/>
          <w:shd w:val="clear" w:color="auto" w:fill="auto"/>
          <w:vertAlign w:val="baseline"/>
          <w:lang w:val="en-US" w:eastAsia="zh-CN"/>
        </w:rPr>
      </w:pPr>
      <w:r>
        <w:rPr>
          <w:rFonts w:hint="eastAsia" w:ascii="仿宋" w:hAnsi="仿宋" w:eastAsia="仿宋" w:cs="仿宋"/>
          <w:b w:val="0"/>
          <w:bCs w:val="0"/>
          <w:color w:val="000000"/>
          <w:sz w:val="24"/>
          <w:szCs w:val="24"/>
          <w:shd w:val="clear" w:color="auto" w:fill="auto"/>
          <w:lang w:val="en-US" w:eastAsia="zh-CN"/>
        </w:rPr>
        <w:t>1.经颅聚焦超声刺激仪</w:t>
      </w:r>
    </w:p>
    <w:p w14:paraId="28924B81">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textAlignment w:val="auto"/>
        <w:rPr>
          <w:rFonts w:hint="eastAsia" w:ascii="仿宋" w:hAnsi="仿宋" w:eastAsia="仿宋" w:cs="仿宋"/>
          <w:b w:val="0"/>
          <w:bCs w:val="0"/>
          <w:color w:val="auto"/>
          <w:sz w:val="24"/>
          <w:szCs w:val="24"/>
          <w:shd w:val="clear" w:color="auto" w:fill="auto"/>
          <w:vertAlign w:val="baseline"/>
          <w:lang w:val="en-US" w:eastAsia="zh-CN"/>
        </w:rPr>
      </w:pPr>
      <w:r>
        <w:rPr>
          <w:rFonts w:hint="eastAsia" w:ascii="仿宋" w:hAnsi="仿宋" w:eastAsia="仿宋" w:cs="仿宋"/>
          <w:b w:val="0"/>
          <w:bCs w:val="0"/>
          <w:color w:val="auto"/>
          <w:sz w:val="24"/>
          <w:szCs w:val="24"/>
          <w:shd w:val="clear" w:color="auto" w:fill="auto"/>
          <w:vertAlign w:val="baseline"/>
          <w:lang w:val="en-US" w:eastAsia="zh-CN"/>
        </w:rPr>
        <w:t xml:space="preserve">2. </w:t>
      </w:r>
      <w:r>
        <w:rPr>
          <w:rFonts w:hint="eastAsia" w:ascii="仿宋" w:hAnsi="仿宋" w:eastAsia="仿宋" w:cs="仿宋"/>
          <w:color w:val="auto"/>
          <w:sz w:val="24"/>
          <w:szCs w:val="24"/>
          <w:shd w:val="clear" w:color="auto" w:fill="auto"/>
          <w:lang w:val="en-US" w:eastAsia="zh-CN"/>
        </w:rPr>
        <w:t>▲</w:t>
      </w:r>
      <w:r>
        <w:rPr>
          <w:rFonts w:hint="eastAsia" w:ascii="仿宋" w:hAnsi="仿宋" w:eastAsia="仿宋" w:cs="仿宋"/>
          <w:b w:val="0"/>
          <w:bCs w:val="0"/>
          <w:color w:val="auto"/>
          <w:sz w:val="24"/>
          <w:szCs w:val="24"/>
          <w:shd w:val="clear" w:color="auto" w:fill="auto"/>
          <w:vertAlign w:val="baseline"/>
          <w:lang w:val="en-US" w:eastAsia="zh-CN"/>
        </w:rPr>
        <w:t>驱动通道数≥4</w:t>
      </w:r>
    </w:p>
    <w:p w14:paraId="1F9F38A4">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textAlignment w:val="auto"/>
        <w:rPr>
          <w:rFonts w:hint="default" w:ascii="仿宋" w:hAnsi="仿宋" w:eastAsia="仿宋" w:cs="仿宋"/>
          <w:b w:val="0"/>
          <w:bCs w:val="0"/>
          <w:color w:val="auto"/>
          <w:sz w:val="24"/>
          <w:szCs w:val="24"/>
          <w:shd w:val="clear" w:color="auto" w:fill="auto"/>
          <w:vertAlign w:val="baseline"/>
          <w:lang w:val="en-US" w:eastAsia="zh-CN"/>
        </w:rPr>
      </w:pPr>
      <w:r>
        <w:rPr>
          <w:rFonts w:hint="eastAsia" w:ascii="仿宋" w:hAnsi="仿宋" w:eastAsia="仿宋" w:cs="仿宋"/>
          <w:b w:val="0"/>
          <w:bCs w:val="0"/>
          <w:color w:val="auto"/>
          <w:sz w:val="24"/>
          <w:szCs w:val="24"/>
          <w:shd w:val="clear" w:color="auto" w:fill="auto"/>
          <w:vertAlign w:val="baseline"/>
          <w:lang w:val="en-US" w:eastAsia="zh-CN"/>
        </w:rPr>
        <w:t>3. 单通道峰值功率≥15 Watts</w:t>
      </w:r>
    </w:p>
    <w:p w14:paraId="269E24C2">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textAlignment w:val="auto"/>
        <w:rPr>
          <w:rFonts w:hint="eastAsia" w:ascii="仿宋" w:hAnsi="仿宋" w:eastAsia="仿宋" w:cs="仿宋"/>
          <w:b w:val="0"/>
          <w:bCs w:val="0"/>
          <w:color w:val="auto"/>
          <w:sz w:val="24"/>
          <w:szCs w:val="24"/>
          <w:shd w:val="clear" w:color="auto" w:fill="auto"/>
          <w:vertAlign w:val="baseline"/>
          <w:lang w:val="en-US" w:eastAsia="zh-CN"/>
        </w:rPr>
      </w:pPr>
      <w:r>
        <w:rPr>
          <w:rFonts w:hint="eastAsia" w:ascii="仿宋" w:hAnsi="仿宋" w:eastAsia="仿宋" w:cs="仿宋"/>
          <w:b w:val="0"/>
          <w:bCs w:val="0"/>
          <w:color w:val="auto"/>
          <w:sz w:val="24"/>
          <w:szCs w:val="24"/>
          <w:shd w:val="clear" w:color="auto" w:fill="auto"/>
          <w:vertAlign w:val="baseline"/>
          <w:lang w:val="en-US" w:eastAsia="zh-CN"/>
        </w:rPr>
        <w:t>4. 总峰值功率≥60 Watts</w:t>
      </w:r>
    </w:p>
    <w:p w14:paraId="0BCD9E48">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textAlignment w:val="auto"/>
        <w:rPr>
          <w:rFonts w:hint="eastAsia" w:ascii="仿宋" w:hAnsi="仿宋" w:eastAsia="仿宋" w:cs="仿宋"/>
          <w:b w:val="0"/>
          <w:bCs w:val="0"/>
          <w:color w:val="000000"/>
          <w:sz w:val="24"/>
          <w:szCs w:val="24"/>
          <w:shd w:val="clear" w:color="auto" w:fill="auto"/>
          <w:vertAlign w:val="baseline"/>
          <w:lang w:val="en-US" w:eastAsia="zh-CN"/>
        </w:rPr>
      </w:pPr>
      <w:r>
        <w:rPr>
          <w:rFonts w:hint="eastAsia" w:ascii="仿宋" w:hAnsi="仿宋" w:eastAsia="仿宋" w:cs="仿宋"/>
          <w:b w:val="0"/>
          <w:bCs w:val="0"/>
          <w:color w:val="000000"/>
          <w:sz w:val="24"/>
          <w:szCs w:val="24"/>
          <w:shd w:val="clear" w:color="auto" w:fill="auto"/>
          <w:vertAlign w:val="baseline"/>
          <w:lang w:val="en-US" w:eastAsia="zh-CN"/>
        </w:rPr>
        <w:t>5. 最大输出频率≥10 MHz</w:t>
      </w:r>
    </w:p>
    <w:p w14:paraId="1CF3743D">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textAlignment w:val="auto"/>
        <w:rPr>
          <w:rFonts w:hint="eastAsia" w:ascii="仿宋" w:hAnsi="仿宋" w:eastAsia="仿宋" w:cs="仿宋"/>
          <w:b w:val="0"/>
          <w:bCs w:val="0"/>
          <w:color w:val="000000"/>
          <w:sz w:val="24"/>
          <w:szCs w:val="24"/>
          <w:shd w:val="clear" w:color="auto" w:fill="auto"/>
          <w:vertAlign w:val="baseline"/>
          <w:lang w:val="en-US" w:eastAsia="zh-CN"/>
        </w:rPr>
      </w:pPr>
      <w:r>
        <w:rPr>
          <w:rFonts w:hint="eastAsia" w:ascii="仿宋" w:hAnsi="仿宋" w:eastAsia="仿宋" w:cs="仿宋"/>
          <w:b w:val="0"/>
          <w:bCs w:val="0"/>
          <w:color w:val="000000"/>
          <w:sz w:val="24"/>
          <w:szCs w:val="24"/>
          <w:shd w:val="clear" w:color="auto" w:fill="auto"/>
          <w:vertAlign w:val="baseline"/>
          <w:lang w:val="en-US" w:eastAsia="zh-CN"/>
        </w:rPr>
        <w:t>6. 每个信号通道都具有独立的传输</w:t>
      </w:r>
      <w:r>
        <w:rPr>
          <w:rFonts w:hint="default" w:ascii="仿宋" w:hAnsi="仿宋" w:eastAsia="仿宋" w:cs="仿宋"/>
          <w:b w:val="0"/>
          <w:bCs w:val="0"/>
          <w:color w:val="000000"/>
          <w:sz w:val="24"/>
          <w:szCs w:val="24"/>
          <w:shd w:val="clear" w:color="auto" w:fill="auto"/>
          <w:vertAlign w:val="baseline"/>
          <w:lang w:val="en-US" w:eastAsia="zh-CN"/>
        </w:rPr>
        <w:t>功能。</w:t>
      </w:r>
    </w:p>
    <w:p w14:paraId="0A8203E9">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textAlignment w:val="auto"/>
        <w:rPr>
          <w:rFonts w:hint="eastAsia" w:ascii="仿宋" w:hAnsi="仿宋" w:eastAsia="仿宋" w:cs="仿宋"/>
          <w:b w:val="0"/>
          <w:bCs w:val="0"/>
          <w:color w:val="000000"/>
          <w:sz w:val="24"/>
          <w:szCs w:val="24"/>
          <w:shd w:val="clear" w:color="auto" w:fill="auto"/>
          <w:vertAlign w:val="baseline"/>
          <w:lang w:val="en-US" w:eastAsia="zh-CN"/>
        </w:rPr>
      </w:pPr>
      <w:r>
        <w:rPr>
          <w:rFonts w:hint="eastAsia" w:ascii="仿宋" w:hAnsi="仿宋" w:eastAsia="仿宋" w:cs="仿宋"/>
          <w:b w:val="0"/>
          <w:bCs w:val="0"/>
          <w:color w:val="000000"/>
          <w:sz w:val="24"/>
          <w:szCs w:val="24"/>
          <w:shd w:val="clear" w:color="auto" w:fill="auto"/>
          <w:vertAlign w:val="baseline"/>
          <w:lang w:val="en-US" w:eastAsia="zh-CN"/>
        </w:rPr>
        <w:t>7. 使用高度保真放大器提供纯频谱的正弦信号</w:t>
      </w:r>
    </w:p>
    <w:p w14:paraId="7C23D3EC">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textAlignment w:val="auto"/>
        <w:rPr>
          <w:rFonts w:hint="eastAsia" w:ascii="仿宋" w:hAnsi="仿宋" w:eastAsia="仿宋" w:cs="仿宋"/>
          <w:b w:val="0"/>
          <w:bCs w:val="0"/>
          <w:color w:val="000000"/>
          <w:sz w:val="24"/>
          <w:szCs w:val="24"/>
          <w:shd w:val="clear" w:color="auto" w:fill="auto"/>
          <w:vertAlign w:val="baseline"/>
          <w:lang w:val="en-US" w:eastAsia="zh-CN"/>
        </w:rPr>
      </w:pPr>
      <w:r>
        <w:rPr>
          <w:rFonts w:hint="eastAsia" w:ascii="仿宋" w:hAnsi="仿宋" w:eastAsia="仿宋" w:cs="仿宋"/>
          <w:b w:val="0"/>
          <w:bCs w:val="0"/>
          <w:color w:val="000000"/>
          <w:sz w:val="24"/>
          <w:szCs w:val="24"/>
          <w:shd w:val="clear" w:color="auto" w:fill="auto"/>
          <w:vertAlign w:val="baseline"/>
          <w:lang w:val="en-US" w:eastAsia="zh-CN"/>
        </w:rPr>
        <w:t>8. 支持选用多种频率的专用环形相控聚焦探头</w:t>
      </w:r>
    </w:p>
    <w:p w14:paraId="2D87539E">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textAlignment w:val="auto"/>
        <w:rPr>
          <w:rFonts w:hint="eastAsia" w:ascii="仿宋" w:hAnsi="仿宋" w:eastAsia="仿宋" w:cs="仿宋"/>
          <w:b w:val="0"/>
          <w:bCs w:val="0"/>
          <w:color w:val="000000"/>
          <w:sz w:val="24"/>
          <w:szCs w:val="24"/>
          <w:shd w:val="clear" w:color="auto" w:fill="auto"/>
          <w:vertAlign w:val="baseline"/>
          <w:lang w:val="en-US" w:eastAsia="zh-CN"/>
        </w:rPr>
      </w:pPr>
      <w:r>
        <w:rPr>
          <w:rFonts w:hint="eastAsia" w:ascii="仿宋" w:hAnsi="仿宋" w:eastAsia="仿宋" w:cs="仿宋"/>
          <w:b w:val="0"/>
          <w:bCs w:val="0"/>
          <w:color w:val="000000"/>
          <w:sz w:val="24"/>
          <w:szCs w:val="24"/>
          <w:shd w:val="clear" w:color="auto" w:fill="auto"/>
          <w:vertAlign w:val="baseline"/>
          <w:lang w:val="en-US" w:eastAsia="zh-CN"/>
        </w:rPr>
        <w:t>9. 支持与指定换能器进行针对聚焦刺激的优化校准</w:t>
      </w:r>
    </w:p>
    <w:p w14:paraId="6E84F297">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textAlignment w:val="auto"/>
        <w:rPr>
          <w:rFonts w:hint="eastAsia" w:ascii="仿宋" w:hAnsi="仿宋" w:eastAsia="仿宋" w:cs="仿宋"/>
          <w:b w:val="0"/>
          <w:bCs w:val="0"/>
          <w:color w:val="000000"/>
          <w:sz w:val="24"/>
          <w:szCs w:val="24"/>
          <w:shd w:val="clear" w:color="auto" w:fill="auto"/>
          <w:vertAlign w:val="baseline"/>
          <w:lang w:val="en-US" w:eastAsia="zh-CN"/>
        </w:rPr>
      </w:pPr>
      <w:r>
        <w:rPr>
          <w:rFonts w:hint="eastAsia" w:ascii="仿宋" w:hAnsi="仿宋" w:eastAsia="仿宋" w:cs="仿宋"/>
          <w:b w:val="0"/>
          <w:bCs w:val="0"/>
          <w:color w:val="000000"/>
          <w:sz w:val="24"/>
          <w:szCs w:val="24"/>
          <w:shd w:val="clear" w:color="auto" w:fill="auto"/>
          <w:vertAlign w:val="baseline"/>
          <w:lang w:val="en-US" w:eastAsia="zh-CN"/>
        </w:rPr>
        <w:t>10. 配备触摸屏实时显示和设置刺激参数</w:t>
      </w:r>
    </w:p>
    <w:p w14:paraId="4D5ED294">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textAlignment w:val="auto"/>
        <w:rPr>
          <w:rFonts w:hint="eastAsia" w:ascii="仿宋" w:hAnsi="仿宋" w:eastAsia="仿宋" w:cs="仿宋"/>
          <w:b w:val="0"/>
          <w:bCs w:val="0"/>
          <w:color w:val="000000"/>
          <w:sz w:val="24"/>
          <w:szCs w:val="24"/>
          <w:shd w:val="clear" w:color="auto" w:fill="auto"/>
          <w:vertAlign w:val="baseline"/>
          <w:lang w:val="en-US" w:eastAsia="zh-CN"/>
        </w:rPr>
      </w:pPr>
      <w:r>
        <w:rPr>
          <w:rFonts w:hint="eastAsia" w:ascii="仿宋" w:hAnsi="仿宋" w:eastAsia="仿宋" w:cs="仿宋"/>
          <w:b w:val="0"/>
          <w:bCs w:val="0"/>
          <w:color w:val="000000"/>
          <w:sz w:val="24"/>
          <w:szCs w:val="24"/>
          <w:shd w:val="clear" w:color="auto" w:fill="auto"/>
          <w:vertAlign w:val="baseline"/>
          <w:lang w:val="en-US" w:eastAsia="zh-CN"/>
        </w:rPr>
        <w:t>11. 配备触发输入</w:t>
      </w:r>
      <w:r>
        <w:rPr>
          <w:rFonts w:hint="default" w:ascii="仿宋" w:hAnsi="仿宋" w:eastAsia="仿宋" w:cs="仿宋"/>
          <w:b w:val="0"/>
          <w:bCs w:val="0"/>
          <w:color w:val="000000"/>
          <w:sz w:val="24"/>
          <w:szCs w:val="24"/>
          <w:shd w:val="clear" w:color="auto" w:fill="auto"/>
          <w:vertAlign w:val="baseline"/>
          <w:lang w:val="en-US" w:eastAsia="zh-CN"/>
        </w:rPr>
        <w:t>、</w:t>
      </w:r>
      <w:r>
        <w:rPr>
          <w:rFonts w:hint="eastAsia" w:ascii="仿宋" w:hAnsi="仿宋" w:eastAsia="仿宋" w:cs="仿宋"/>
          <w:b w:val="0"/>
          <w:bCs w:val="0"/>
          <w:color w:val="000000"/>
          <w:sz w:val="24"/>
          <w:szCs w:val="24"/>
          <w:shd w:val="clear" w:color="auto" w:fill="auto"/>
          <w:vertAlign w:val="baseline"/>
          <w:lang w:val="en-US" w:eastAsia="zh-CN"/>
        </w:rPr>
        <w:t>输出接口</w:t>
      </w:r>
    </w:p>
    <w:p w14:paraId="0205E35B">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textAlignment w:val="auto"/>
        <w:rPr>
          <w:rFonts w:hint="eastAsia" w:ascii="仿宋" w:hAnsi="仿宋" w:eastAsia="仿宋" w:cs="仿宋"/>
          <w:b w:val="0"/>
          <w:bCs w:val="0"/>
          <w:color w:val="000000"/>
          <w:sz w:val="24"/>
          <w:szCs w:val="24"/>
          <w:shd w:val="clear" w:color="auto" w:fill="auto"/>
          <w:vertAlign w:val="baseline"/>
          <w:lang w:val="en-US" w:eastAsia="zh-CN"/>
        </w:rPr>
      </w:pPr>
      <w:r>
        <w:rPr>
          <w:rFonts w:hint="eastAsia" w:ascii="仿宋" w:hAnsi="仿宋" w:eastAsia="仿宋" w:cs="仿宋"/>
          <w:b w:val="0"/>
          <w:bCs w:val="0"/>
          <w:color w:val="000000"/>
          <w:sz w:val="24"/>
          <w:szCs w:val="24"/>
          <w:shd w:val="clear" w:color="auto" w:fill="auto"/>
          <w:vertAlign w:val="baseline"/>
          <w:lang w:val="en-US" w:eastAsia="zh-CN"/>
        </w:rPr>
        <w:t>12. 无电磁干扰，与tES, tDCS, tACS,和TMS等其它神经调控技术兼容</w:t>
      </w:r>
    </w:p>
    <w:p w14:paraId="758D2C40">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textAlignment w:val="auto"/>
        <w:rPr>
          <w:rFonts w:hint="eastAsia" w:ascii="仿宋" w:hAnsi="仿宋" w:eastAsia="仿宋" w:cs="仿宋"/>
          <w:b w:val="0"/>
          <w:bCs w:val="0"/>
          <w:color w:val="000000"/>
          <w:sz w:val="24"/>
          <w:szCs w:val="24"/>
          <w:shd w:val="clear" w:color="auto" w:fill="auto"/>
          <w:vertAlign w:val="baseline"/>
          <w:lang w:val="en-US" w:eastAsia="zh-CN"/>
        </w:rPr>
      </w:pPr>
      <w:r>
        <w:rPr>
          <w:rFonts w:hint="eastAsia" w:ascii="仿宋" w:hAnsi="仿宋" w:eastAsia="仿宋" w:cs="仿宋"/>
          <w:b w:val="0"/>
          <w:bCs w:val="0"/>
          <w:color w:val="000000"/>
          <w:sz w:val="24"/>
          <w:szCs w:val="24"/>
          <w:shd w:val="clear" w:color="auto" w:fill="auto"/>
          <w:vertAlign w:val="baseline"/>
          <w:lang w:val="en-US" w:eastAsia="zh-CN"/>
        </w:rPr>
        <w:t>13. 提供配套超声刺激软件开发套件，内置提供预设的、经过认可的神经调节脉冲序列≥5种</w:t>
      </w:r>
    </w:p>
    <w:p w14:paraId="1091CA28">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textAlignment w:val="auto"/>
        <w:rPr>
          <w:rFonts w:hint="eastAsia" w:ascii="仿宋" w:hAnsi="仿宋" w:eastAsia="仿宋" w:cs="仿宋"/>
          <w:b w:val="0"/>
          <w:bCs w:val="0"/>
          <w:color w:val="000000"/>
          <w:sz w:val="24"/>
          <w:szCs w:val="24"/>
          <w:shd w:val="clear" w:color="auto" w:fill="auto"/>
          <w:vertAlign w:val="baseline"/>
          <w:lang w:val="en-US" w:eastAsia="zh-CN"/>
        </w:rPr>
      </w:pPr>
      <w:r>
        <w:rPr>
          <w:rFonts w:hint="eastAsia" w:ascii="仿宋" w:hAnsi="仿宋" w:eastAsia="仿宋" w:cs="仿宋"/>
          <w:b w:val="0"/>
          <w:bCs w:val="0"/>
          <w:color w:val="000000"/>
          <w:sz w:val="24"/>
          <w:szCs w:val="24"/>
          <w:shd w:val="clear" w:color="auto" w:fill="auto"/>
          <w:vertAlign w:val="baseline"/>
          <w:lang w:val="en-US" w:eastAsia="zh-CN"/>
        </w:rPr>
        <w:t>14. 内置自动参数监控</w:t>
      </w:r>
      <w:r>
        <w:rPr>
          <w:rFonts w:hint="default" w:ascii="仿宋" w:hAnsi="仿宋" w:eastAsia="仿宋" w:cs="仿宋"/>
          <w:b w:val="0"/>
          <w:bCs w:val="0"/>
          <w:color w:val="000000"/>
          <w:sz w:val="24"/>
          <w:szCs w:val="24"/>
          <w:shd w:val="clear" w:color="auto" w:fill="auto"/>
          <w:vertAlign w:val="baseline"/>
          <w:lang w:val="en-US" w:eastAsia="zh-CN"/>
        </w:rPr>
        <w:t>系统</w:t>
      </w:r>
      <w:r>
        <w:rPr>
          <w:rFonts w:hint="eastAsia" w:ascii="仿宋" w:hAnsi="仿宋" w:eastAsia="仿宋" w:cs="仿宋"/>
          <w:b w:val="0"/>
          <w:bCs w:val="0"/>
          <w:color w:val="000000"/>
          <w:sz w:val="24"/>
          <w:szCs w:val="24"/>
          <w:shd w:val="clear" w:color="auto" w:fill="auto"/>
          <w:vertAlign w:val="baseline"/>
          <w:lang w:val="en-US" w:eastAsia="zh-CN"/>
        </w:rPr>
        <w:t>，支持过载自动关机保护功能</w:t>
      </w:r>
      <w:r>
        <w:rPr>
          <w:rFonts w:hint="default" w:ascii="仿宋" w:hAnsi="仿宋" w:eastAsia="仿宋" w:cs="仿宋"/>
          <w:b w:val="0"/>
          <w:bCs w:val="0"/>
          <w:color w:val="000000"/>
          <w:sz w:val="24"/>
          <w:szCs w:val="24"/>
          <w:shd w:val="clear" w:color="auto" w:fill="auto"/>
          <w:vertAlign w:val="baseline"/>
          <w:lang w:val="en-US" w:eastAsia="zh-CN"/>
        </w:rPr>
        <w:t>。</w:t>
      </w:r>
    </w:p>
    <w:p w14:paraId="641A71F4">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textAlignment w:val="auto"/>
        <w:rPr>
          <w:rFonts w:hint="eastAsia" w:ascii="仿宋" w:hAnsi="仿宋" w:eastAsia="仿宋" w:cs="仿宋"/>
          <w:b w:val="0"/>
          <w:bCs w:val="0"/>
          <w:color w:val="000000"/>
          <w:sz w:val="24"/>
          <w:szCs w:val="24"/>
          <w:shd w:val="clear" w:color="auto" w:fill="auto"/>
          <w:vertAlign w:val="baseline"/>
          <w:lang w:val="en-US" w:eastAsia="zh-CN"/>
        </w:rPr>
      </w:pPr>
      <w:r>
        <w:rPr>
          <w:rFonts w:hint="eastAsia" w:ascii="仿宋" w:hAnsi="仿宋" w:eastAsia="仿宋" w:cs="仿宋"/>
          <w:b w:val="0"/>
          <w:bCs w:val="0"/>
          <w:color w:val="000000"/>
          <w:sz w:val="24"/>
          <w:szCs w:val="24"/>
          <w:shd w:val="clear" w:color="auto" w:fill="auto"/>
          <w:vertAlign w:val="baseline"/>
          <w:lang w:val="en-US" w:eastAsia="zh-CN"/>
        </w:rPr>
        <w:t>19. 换能器中心频率：500 kHz</w:t>
      </w:r>
    </w:p>
    <w:p w14:paraId="67216F8B">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textAlignment w:val="auto"/>
        <w:rPr>
          <w:rFonts w:hint="eastAsia" w:ascii="仿宋" w:hAnsi="仿宋" w:eastAsia="仿宋" w:cs="仿宋"/>
          <w:b w:val="0"/>
          <w:bCs w:val="0"/>
          <w:color w:val="000000"/>
          <w:sz w:val="24"/>
          <w:szCs w:val="24"/>
          <w:shd w:val="clear" w:color="auto" w:fill="auto"/>
          <w:vertAlign w:val="baseline"/>
          <w:lang w:val="en-US" w:eastAsia="zh-CN"/>
        </w:rPr>
      </w:pPr>
      <w:r>
        <w:rPr>
          <w:rFonts w:hint="eastAsia" w:ascii="仿宋" w:hAnsi="仿宋" w:eastAsia="仿宋" w:cs="仿宋"/>
          <w:b w:val="0"/>
          <w:bCs w:val="0"/>
          <w:color w:val="000000"/>
          <w:sz w:val="24"/>
          <w:szCs w:val="24"/>
          <w:shd w:val="clear" w:color="auto" w:fill="auto"/>
          <w:vertAlign w:val="baseline"/>
          <w:lang w:val="en-US" w:eastAsia="zh-CN"/>
        </w:rPr>
        <w:t>2 电脑工作站</w:t>
      </w:r>
    </w:p>
    <w:p w14:paraId="40D405B5">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textAlignment w:val="auto"/>
        <w:rPr>
          <w:rFonts w:hint="eastAsia" w:ascii="仿宋" w:hAnsi="仿宋" w:eastAsia="仿宋" w:cs="仿宋"/>
          <w:b w:val="0"/>
          <w:bCs w:val="0"/>
          <w:color w:val="auto"/>
          <w:sz w:val="24"/>
          <w:szCs w:val="24"/>
          <w:shd w:val="clear" w:color="auto" w:fill="auto"/>
          <w:vertAlign w:val="baseline"/>
          <w:lang w:val="en-US" w:eastAsia="zh-CN"/>
        </w:rPr>
      </w:pPr>
      <w:r>
        <w:rPr>
          <w:rFonts w:hint="eastAsia" w:ascii="仿宋" w:hAnsi="仿宋" w:eastAsia="仿宋" w:cs="仿宋"/>
          <w:b w:val="0"/>
          <w:bCs w:val="0"/>
          <w:color w:val="auto"/>
          <w:sz w:val="24"/>
          <w:szCs w:val="24"/>
          <w:shd w:val="clear" w:color="auto" w:fill="auto"/>
          <w:vertAlign w:val="baseline"/>
          <w:lang w:val="en-US" w:eastAsia="zh-CN"/>
        </w:rPr>
        <w:t>① 处理器（CPU）型号：Intel Core i3 或更高</w:t>
      </w:r>
    </w:p>
    <w:p w14:paraId="02A574AD">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textAlignment w:val="auto"/>
        <w:rPr>
          <w:rFonts w:hint="eastAsia" w:ascii="仿宋" w:hAnsi="仿宋" w:eastAsia="仿宋" w:cs="仿宋"/>
          <w:b w:val="0"/>
          <w:bCs w:val="0"/>
          <w:color w:val="000000"/>
          <w:sz w:val="24"/>
          <w:szCs w:val="24"/>
          <w:shd w:val="clear" w:color="auto" w:fill="auto"/>
          <w:vertAlign w:val="baseline"/>
          <w:lang w:val="en-US" w:eastAsia="zh-CN"/>
        </w:rPr>
      </w:pPr>
      <w:r>
        <w:rPr>
          <w:rFonts w:hint="eastAsia" w:ascii="仿宋" w:hAnsi="仿宋" w:eastAsia="仿宋" w:cs="仿宋"/>
          <w:b w:val="0"/>
          <w:bCs w:val="0"/>
          <w:color w:val="000000"/>
          <w:sz w:val="24"/>
          <w:szCs w:val="24"/>
          <w:shd w:val="clear" w:color="auto" w:fill="auto"/>
          <w:vertAlign w:val="baseline"/>
          <w:lang w:val="en-US" w:eastAsia="zh-CN"/>
        </w:rPr>
        <w:t>②主频：≥ 4.0 GHz</w:t>
      </w:r>
    </w:p>
    <w:p w14:paraId="47524901">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textAlignment w:val="auto"/>
        <w:rPr>
          <w:rFonts w:hint="eastAsia" w:ascii="仿宋" w:hAnsi="仿宋" w:eastAsia="仿宋" w:cs="仿宋"/>
          <w:b w:val="0"/>
          <w:bCs w:val="0"/>
          <w:color w:val="000000"/>
          <w:sz w:val="24"/>
          <w:szCs w:val="24"/>
          <w:shd w:val="clear" w:color="auto" w:fill="auto"/>
          <w:vertAlign w:val="baseline"/>
          <w:lang w:val="en-US" w:eastAsia="zh-CN"/>
        </w:rPr>
      </w:pPr>
      <w:r>
        <w:rPr>
          <w:rFonts w:hint="eastAsia" w:ascii="仿宋" w:hAnsi="仿宋" w:eastAsia="仿宋" w:cs="仿宋"/>
          <w:b w:val="0"/>
          <w:bCs w:val="0"/>
          <w:color w:val="000000"/>
          <w:sz w:val="24"/>
          <w:szCs w:val="24"/>
          <w:shd w:val="clear" w:color="auto" w:fill="auto"/>
          <w:vertAlign w:val="baseline"/>
          <w:lang w:val="en-US" w:eastAsia="zh-CN"/>
        </w:rPr>
        <w:t>③核心数：≥ 8 核心</w:t>
      </w:r>
    </w:p>
    <w:p w14:paraId="6AF2C0D9">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textAlignment w:val="auto"/>
        <w:rPr>
          <w:rFonts w:hint="eastAsia" w:ascii="仿宋" w:hAnsi="仿宋" w:eastAsia="仿宋" w:cs="仿宋"/>
          <w:b w:val="0"/>
          <w:bCs w:val="0"/>
          <w:color w:val="auto"/>
          <w:sz w:val="24"/>
          <w:szCs w:val="24"/>
          <w:shd w:val="clear" w:color="auto" w:fill="auto"/>
          <w:vertAlign w:val="baseline"/>
          <w:lang w:val="en-US" w:eastAsia="zh-CN"/>
        </w:rPr>
      </w:pPr>
      <w:r>
        <w:rPr>
          <w:rFonts w:hint="eastAsia" w:ascii="仿宋" w:hAnsi="仿宋" w:eastAsia="仿宋" w:cs="仿宋"/>
          <w:b w:val="0"/>
          <w:bCs w:val="0"/>
          <w:color w:val="auto"/>
          <w:sz w:val="24"/>
          <w:szCs w:val="24"/>
          <w:shd w:val="clear" w:color="auto" w:fill="auto"/>
          <w:vertAlign w:val="baseline"/>
          <w:lang w:val="en-US" w:eastAsia="zh-CN"/>
        </w:rPr>
        <w:t>④线程数：≥ 16 线程</w:t>
      </w:r>
    </w:p>
    <w:p w14:paraId="4809336E">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textAlignment w:val="auto"/>
        <w:rPr>
          <w:rFonts w:hint="eastAsia" w:ascii="仿宋" w:hAnsi="仿宋" w:eastAsia="仿宋" w:cs="仿宋"/>
          <w:b w:val="0"/>
          <w:bCs w:val="0"/>
          <w:color w:val="000000"/>
          <w:sz w:val="24"/>
          <w:szCs w:val="24"/>
          <w:shd w:val="clear" w:color="auto" w:fill="auto"/>
          <w:vertAlign w:val="baseline"/>
          <w:lang w:val="en-US" w:eastAsia="zh-CN"/>
        </w:rPr>
      </w:pPr>
      <w:r>
        <w:rPr>
          <w:rFonts w:hint="eastAsia" w:ascii="仿宋" w:hAnsi="仿宋" w:eastAsia="仿宋" w:cs="仿宋"/>
          <w:b w:val="0"/>
          <w:bCs w:val="0"/>
          <w:color w:val="000000"/>
          <w:sz w:val="24"/>
          <w:szCs w:val="24"/>
          <w:shd w:val="clear" w:color="auto" w:fill="auto"/>
          <w:vertAlign w:val="baseline"/>
          <w:lang w:val="en-US" w:eastAsia="zh-CN"/>
        </w:rPr>
        <w:t>⑤内存（RAM）• 容量：≥ 60GB 类型：DDR4 或更高</w:t>
      </w:r>
    </w:p>
    <w:p w14:paraId="2EF69A70">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textAlignment w:val="auto"/>
        <w:rPr>
          <w:rFonts w:hint="eastAsia" w:ascii="仿宋" w:hAnsi="仿宋" w:eastAsia="仿宋" w:cs="仿宋"/>
          <w:b w:val="0"/>
          <w:bCs w:val="0"/>
          <w:color w:val="000000"/>
          <w:sz w:val="24"/>
          <w:szCs w:val="24"/>
          <w:shd w:val="clear" w:color="auto" w:fill="auto"/>
          <w:vertAlign w:val="baseline"/>
          <w:lang w:val="en-US" w:eastAsia="zh-CN"/>
        </w:rPr>
      </w:pPr>
      <w:r>
        <w:rPr>
          <w:rFonts w:hint="eastAsia" w:ascii="仿宋" w:hAnsi="仿宋" w:eastAsia="仿宋" w:cs="仿宋"/>
          <w:b w:val="0"/>
          <w:bCs w:val="0"/>
          <w:color w:val="000000"/>
          <w:sz w:val="24"/>
          <w:szCs w:val="24"/>
          <w:shd w:val="clear" w:color="auto" w:fill="auto"/>
          <w:vertAlign w:val="baseline"/>
          <w:lang w:val="en-US" w:eastAsia="zh-CN"/>
        </w:rPr>
        <w:t>⑥硬盘（存储）• 容量：≥ 1 TB SSD（固态硬盘）；接口：NVMe 或 SATA 3.0</w:t>
      </w:r>
    </w:p>
    <w:p w14:paraId="0C03F21B">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textAlignment w:val="auto"/>
        <w:rPr>
          <w:rFonts w:hint="eastAsia" w:ascii="仿宋" w:hAnsi="仿宋" w:eastAsia="仿宋" w:cs="仿宋"/>
          <w:b w:val="0"/>
          <w:bCs w:val="0"/>
          <w:color w:val="000000"/>
          <w:sz w:val="24"/>
          <w:szCs w:val="24"/>
          <w:shd w:val="clear" w:color="auto" w:fill="auto"/>
          <w:vertAlign w:val="baseline"/>
          <w:lang w:val="en-US" w:eastAsia="zh-CN"/>
        </w:rPr>
      </w:pPr>
      <w:r>
        <w:rPr>
          <w:rFonts w:hint="eastAsia" w:ascii="仿宋" w:hAnsi="仿宋" w:eastAsia="仿宋" w:cs="仿宋"/>
          <w:b w:val="0"/>
          <w:bCs w:val="0"/>
          <w:color w:val="000000"/>
          <w:sz w:val="24"/>
          <w:szCs w:val="24"/>
          <w:shd w:val="clear" w:color="auto" w:fill="auto"/>
          <w:vertAlign w:val="baseline"/>
          <w:lang w:val="en-US" w:eastAsia="zh-CN"/>
        </w:rPr>
        <w:t>⑦高性能显卡：3D可视化。</w:t>
      </w:r>
    </w:p>
    <w:p w14:paraId="758D2D45">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center"/>
        <w:textAlignment w:val="auto"/>
        <w:rPr>
          <w:rFonts w:hint="eastAsia" w:ascii="仿宋" w:hAnsi="仿宋" w:eastAsia="仿宋" w:cs="仿宋"/>
          <w:b/>
          <w:bCs/>
          <w:color w:val="000000"/>
          <w:sz w:val="24"/>
          <w:szCs w:val="24"/>
          <w:shd w:val="clear" w:color="auto" w:fill="auto"/>
          <w:lang w:val="en-US" w:eastAsia="zh-CN"/>
        </w:rPr>
      </w:pPr>
      <w:r>
        <w:rPr>
          <w:rFonts w:hint="eastAsia" w:ascii="仿宋" w:hAnsi="仿宋" w:eastAsia="仿宋" w:cs="仿宋"/>
          <w:b/>
          <w:bCs/>
          <w:color w:val="000000"/>
          <w:sz w:val="24"/>
          <w:szCs w:val="24"/>
          <w:shd w:val="clear" w:color="auto" w:fill="auto"/>
          <w:lang w:val="en-US" w:eastAsia="zh-CN"/>
        </w:rPr>
        <w:t>2.2小动物无线电生理记录设备</w:t>
      </w:r>
    </w:p>
    <w:p w14:paraId="3971F1E5">
      <w:pPr>
        <w:keepNext w:val="0"/>
        <w:keepLines w:val="0"/>
        <w:pageBreakBefore w:val="0"/>
        <w:widowControl w:val="0"/>
        <w:numPr>
          <w:ilvl w:val="0"/>
          <w:numId w:val="9"/>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记录方式：支持多通道生理信号记录，包括心电图（ECG）、脑电图（EEG）、肌电图（EMG）等。</w:t>
      </w:r>
    </w:p>
    <w:p w14:paraId="5669EA85">
      <w:pPr>
        <w:keepNext w:val="0"/>
        <w:keepLines w:val="0"/>
        <w:pageBreakBefore w:val="0"/>
        <w:widowControl w:val="0"/>
        <w:numPr>
          <w:ilvl w:val="0"/>
          <w:numId w:val="9"/>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 xml:space="preserve">通道数： </w:t>
      </w:r>
      <w:r>
        <w:rPr>
          <w:rFonts w:hint="default" w:ascii="仿宋" w:hAnsi="仿宋" w:eastAsia="仿宋" w:cs="仿宋"/>
          <w:color w:val="000000"/>
          <w:sz w:val="24"/>
          <w:szCs w:val="24"/>
          <w:shd w:val="clear" w:color="auto" w:fill="auto"/>
          <w:lang w:val="en-US" w:eastAsia="zh-CN"/>
        </w:rPr>
        <w:t>≥</w:t>
      </w:r>
      <w:r>
        <w:rPr>
          <w:rFonts w:hint="eastAsia" w:ascii="仿宋" w:hAnsi="仿宋" w:eastAsia="仿宋" w:cs="仿宋"/>
          <w:color w:val="000000"/>
          <w:sz w:val="24"/>
          <w:szCs w:val="24"/>
          <w:shd w:val="clear" w:color="auto" w:fill="auto"/>
          <w:lang w:val="en-US" w:eastAsia="zh-CN"/>
        </w:rPr>
        <w:t>8 通道，可同时记录，具备扩展能力。</w:t>
      </w:r>
    </w:p>
    <w:p w14:paraId="3A04B96E">
      <w:pPr>
        <w:keepNext w:val="0"/>
        <w:keepLines w:val="0"/>
        <w:pageBreakBefore w:val="0"/>
        <w:widowControl w:val="0"/>
        <w:numPr>
          <w:ilvl w:val="0"/>
          <w:numId w:val="9"/>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信号采集：采样频率：</w:t>
      </w:r>
      <w:r>
        <w:rPr>
          <w:rFonts w:hint="default" w:ascii="仿宋" w:hAnsi="仿宋" w:eastAsia="仿宋" w:cs="仿宋"/>
          <w:color w:val="000000"/>
          <w:sz w:val="24"/>
          <w:szCs w:val="24"/>
          <w:shd w:val="clear" w:color="auto" w:fill="auto"/>
          <w:lang w:val="en-US" w:eastAsia="zh-CN"/>
        </w:rPr>
        <w:t>≥</w:t>
      </w:r>
      <w:r>
        <w:rPr>
          <w:rFonts w:hint="eastAsia" w:ascii="仿宋" w:hAnsi="仿宋" w:eastAsia="仿宋" w:cs="仿宋"/>
          <w:color w:val="000000"/>
          <w:sz w:val="24"/>
          <w:szCs w:val="24"/>
          <w:shd w:val="clear" w:color="auto" w:fill="auto"/>
          <w:lang w:val="en-US" w:eastAsia="zh-CN"/>
        </w:rPr>
        <w:t>1 kHz 。</w:t>
      </w:r>
    </w:p>
    <w:p w14:paraId="12BAA8BD">
      <w:pPr>
        <w:keepNext w:val="0"/>
        <w:keepLines w:val="0"/>
        <w:pageBreakBefore w:val="0"/>
        <w:widowControl w:val="0"/>
        <w:numPr>
          <w:ilvl w:val="0"/>
          <w:numId w:val="9"/>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动态范围： ≥ 100 dB。</w:t>
      </w:r>
    </w:p>
    <w:p w14:paraId="79945B9A">
      <w:pPr>
        <w:keepNext w:val="0"/>
        <w:keepLines w:val="0"/>
        <w:pageBreakBefore w:val="0"/>
        <w:widowControl w:val="0"/>
        <w:numPr>
          <w:ilvl w:val="0"/>
          <w:numId w:val="9"/>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无线传输：无线技术：采用高频率无线传输技术（如蓝牙、Zigbee 或 Wi-Fi），保证稳定的信号传输。</w:t>
      </w:r>
    </w:p>
    <w:p w14:paraId="42B1F744">
      <w:pPr>
        <w:keepNext w:val="0"/>
        <w:keepLines w:val="0"/>
        <w:pageBreakBefore w:val="0"/>
        <w:widowControl w:val="0"/>
        <w:numPr>
          <w:ilvl w:val="0"/>
          <w:numId w:val="9"/>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 xml:space="preserve">传输距离：室内有效传输距离 ≥ 10 </w:t>
      </w:r>
      <w:r>
        <w:rPr>
          <w:rFonts w:hint="default" w:ascii="仿宋" w:hAnsi="仿宋" w:eastAsia="仿宋" w:cs="仿宋"/>
          <w:color w:val="000000"/>
          <w:sz w:val="24"/>
          <w:szCs w:val="24"/>
          <w:shd w:val="clear" w:color="auto" w:fill="auto"/>
          <w:lang w:val="en-US" w:eastAsia="zh-CN"/>
        </w:rPr>
        <w:t>m</w:t>
      </w:r>
      <w:r>
        <w:rPr>
          <w:rFonts w:hint="eastAsia" w:ascii="仿宋" w:hAnsi="仿宋" w:eastAsia="仿宋" w:cs="仿宋"/>
          <w:color w:val="000000"/>
          <w:sz w:val="24"/>
          <w:szCs w:val="24"/>
          <w:shd w:val="clear" w:color="auto" w:fill="auto"/>
          <w:lang w:val="en-US" w:eastAsia="zh-CN"/>
        </w:rPr>
        <w:t>，适合实验室环境。</w:t>
      </w:r>
    </w:p>
    <w:p w14:paraId="044A1653">
      <w:pPr>
        <w:keepNext w:val="0"/>
        <w:keepLines w:val="0"/>
        <w:pageBreakBefore w:val="0"/>
        <w:widowControl w:val="0"/>
        <w:numPr>
          <w:ilvl w:val="0"/>
          <w:numId w:val="9"/>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设备兼容性：兼容动物模型：适用于小鼠、大鼠等小型实验动物，具备灵活的固定装置。</w:t>
      </w:r>
    </w:p>
    <w:p w14:paraId="6E879F20">
      <w:pPr>
        <w:keepNext w:val="0"/>
        <w:keepLines w:val="0"/>
        <w:pageBreakBefore w:val="0"/>
        <w:widowControl w:val="0"/>
        <w:numPr>
          <w:ilvl w:val="0"/>
          <w:numId w:val="9"/>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传感器接口：支持多种生理传感器的连接（如电极、传感器探头），具有标准接口。</w:t>
      </w:r>
    </w:p>
    <w:p w14:paraId="6DEDA383">
      <w:pPr>
        <w:keepNext w:val="0"/>
        <w:keepLines w:val="0"/>
        <w:pageBreakBefore w:val="0"/>
        <w:widowControl w:val="0"/>
        <w:numPr>
          <w:ilvl w:val="0"/>
          <w:numId w:val="9"/>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数据处理与分析：软件功能：配备分析软件，支持信号处理、特征提取和数据可视化，支持图形化界面和多种数据格式导出。</w:t>
      </w:r>
    </w:p>
    <w:p w14:paraId="5AF836C0">
      <w:pPr>
        <w:keepNext w:val="0"/>
        <w:keepLines w:val="0"/>
        <w:pageBreakBefore w:val="0"/>
        <w:widowControl w:val="0"/>
        <w:numPr>
          <w:ilvl w:val="0"/>
          <w:numId w:val="9"/>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实时监测：具备实时数据监测和记录功能，支持数据存储和回放。</w:t>
      </w:r>
    </w:p>
    <w:p w14:paraId="6C9083E3">
      <w:pPr>
        <w:keepNext w:val="0"/>
        <w:keepLines w:val="0"/>
        <w:pageBreakBefore w:val="0"/>
        <w:widowControl w:val="0"/>
        <w:numPr>
          <w:ilvl w:val="0"/>
          <w:numId w:val="9"/>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 xml:space="preserve">电源和续航：电池类型：内置可充电锂电池，续航时间： ≥ 8 </w:t>
      </w:r>
      <w:r>
        <w:rPr>
          <w:rFonts w:hint="default" w:ascii="仿宋" w:hAnsi="仿宋" w:eastAsia="仿宋" w:cs="仿宋"/>
          <w:color w:val="000000"/>
          <w:sz w:val="24"/>
          <w:szCs w:val="24"/>
          <w:shd w:val="clear" w:color="auto" w:fill="auto"/>
          <w:lang w:val="en-US" w:eastAsia="zh-CN"/>
        </w:rPr>
        <w:t>h</w:t>
      </w:r>
      <w:r>
        <w:rPr>
          <w:rFonts w:hint="eastAsia" w:ascii="仿宋" w:hAnsi="仿宋" w:eastAsia="仿宋" w:cs="仿宋"/>
          <w:color w:val="000000"/>
          <w:sz w:val="24"/>
          <w:szCs w:val="24"/>
          <w:shd w:val="clear" w:color="auto" w:fill="auto"/>
          <w:lang w:val="en-US" w:eastAsia="zh-CN"/>
        </w:rPr>
        <w:t>。</w:t>
      </w:r>
    </w:p>
    <w:p w14:paraId="6E1C07B5">
      <w:pPr>
        <w:keepNext w:val="0"/>
        <w:keepLines w:val="0"/>
        <w:pageBreakBefore w:val="0"/>
        <w:widowControl w:val="0"/>
        <w:numPr>
          <w:ilvl w:val="0"/>
          <w:numId w:val="9"/>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安全性：生物相容性：所有接触动物的材料均需符合生物相容性标准。</w:t>
      </w:r>
    </w:p>
    <w:p w14:paraId="53969D51">
      <w:pPr>
        <w:keepNext w:val="0"/>
        <w:keepLines w:val="0"/>
        <w:pageBreakBefore w:val="0"/>
        <w:widowControl w:val="0"/>
        <w:numPr>
          <w:ilvl w:val="0"/>
          <w:numId w:val="9"/>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textAlignment w:val="auto"/>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数据安全：具备数据加密和保护功能</w:t>
      </w:r>
      <w:r>
        <w:rPr>
          <w:rFonts w:hint="default" w:ascii="仿宋" w:hAnsi="仿宋" w:eastAsia="仿宋" w:cs="仿宋"/>
          <w:color w:val="000000"/>
          <w:sz w:val="24"/>
          <w:szCs w:val="24"/>
          <w:shd w:val="clear" w:color="auto" w:fill="auto"/>
          <w:lang w:val="en-US" w:eastAsia="zh-CN"/>
        </w:rPr>
        <w:t>。</w:t>
      </w:r>
    </w:p>
    <w:p w14:paraId="5BDCA39B">
      <w:pPr>
        <w:spacing w:before="0" w:beforeAutospacing="0" w:after="0" w:afterAutospacing="0" w:line="360" w:lineRule="auto"/>
        <w:jc w:val="center"/>
        <w:rPr>
          <w:rFonts w:hint="eastAsia" w:ascii="仿宋" w:hAnsi="仿宋" w:eastAsia="仿宋" w:cs="仿宋"/>
          <w:bCs/>
          <w:sz w:val="28"/>
          <w:szCs w:val="36"/>
          <w:lang w:val="en-US" w:eastAsia="zh-CN"/>
        </w:rPr>
      </w:pPr>
    </w:p>
    <w:p w14:paraId="754BC678">
      <w:pPr>
        <w:spacing w:before="0" w:beforeAutospacing="0" w:after="0" w:afterAutospacing="0" w:line="360" w:lineRule="auto"/>
        <w:jc w:val="center"/>
        <w:rPr>
          <w:rFonts w:hint="eastAsia" w:ascii="仿宋" w:hAnsi="仿宋" w:eastAsia="仿宋" w:cs="仿宋"/>
          <w:bCs/>
          <w:sz w:val="28"/>
          <w:szCs w:val="36"/>
          <w:lang w:val="en-US" w:eastAsia="zh-CN"/>
        </w:rPr>
      </w:pPr>
    </w:p>
    <w:p w14:paraId="0A858516">
      <w:pPr>
        <w:spacing w:before="0" w:beforeAutospacing="0" w:after="0" w:afterAutospacing="0" w:line="360" w:lineRule="auto"/>
        <w:jc w:val="center"/>
        <w:rPr>
          <w:rFonts w:hint="eastAsia" w:ascii="仿宋" w:hAnsi="仿宋" w:eastAsia="仿宋" w:cs="仿宋"/>
          <w:bCs/>
          <w:sz w:val="28"/>
          <w:szCs w:val="36"/>
          <w:lang w:val="en-US" w:eastAsia="zh-CN"/>
        </w:rPr>
      </w:pPr>
    </w:p>
    <w:p w14:paraId="3C23FF6F">
      <w:pPr>
        <w:spacing w:before="0" w:beforeAutospacing="0" w:after="0" w:afterAutospacing="0" w:line="360" w:lineRule="auto"/>
        <w:jc w:val="center"/>
        <w:rPr>
          <w:rFonts w:hint="eastAsia" w:ascii="仿宋" w:hAnsi="仿宋" w:eastAsia="仿宋" w:cs="仿宋"/>
          <w:bCs/>
          <w:sz w:val="28"/>
          <w:szCs w:val="36"/>
          <w:lang w:val="en-US" w:eastAsia="zh-CN"/>
        </w:rPr>
      </w:pPr>
    </w:p>
    <w:p w14:paraId="2EB161CC">
      <w:pPr>
        <w:spacing w:before="0" w:beforeAutospacing="0" w:after="0" w:afterAutospacing="0" w:line="360" w:lineRule="auto"/>
        <w:jc w:val="center"/>
        <w:rPr>
          <w:rFonts w:hint="eastAsia" w:ascii="仿宋" w:hAnsi="仿宋" w:eastAsia="仿宋" w:cs="仿宋"/>
          <w:bCs/>
          <w:sz w:val="28"/>
          <w:szCs w:val="36"/>
          <w:lang w:val="en-US" w:eastAsia="zh-CN"/>
        </w:rPr>
      </w:pPr>
    </w:p>
    <w:p w14:paraId="67B011C8">
      <w:pPr>
        <w:spacing w:before="0" w:beforeAutospacing="0" w:after="0" w:afterAutospacing="0" w:line="360" w:lineRule="auto"/>
        <w:jc w:val="center"/>
        <w:rPr>
          <w:rFonts w:hint="eastAsia" w:ascii="仿宋" w:hAnsi="仿宋" w:eastAsia="仿宋" w:cs="仿宋"/>
          <w:bCs/>
          <w:sz w:val="28"/>
          <w:szCs w:val="36"/>
          <w:lang w:val="en-US" w:eastAsia="zh-CN"/>
        </w:rPr>
      </w:pPr>
    </w:p>
    <w:p w14:paraId="3C673871">
      <w:pPr>
        <w:spacing w:before="0" w:beforeAutospacing="0" w:after="0" w:afterAutospacing="0" w:line="360" w:lineRule="auto"/>
        <w:jc w:val="center"/>
        <w:rPr>
          <w:rFonts w:hint="eastAsia" w:ascii="Calibri" w:hAnsi="Calibri" w:eastAsia="宋体"/>
          <w:sz w:val="21"/>
        </w:rPr>
      </w:pPr>
      <w:r>
        <w:rPr>
          <w:rFonts w:hint="eastAsia" w:ascii="仿宋" w:hAnsi="仿宋" w:eastAsia="仿宋" w:cs="仿宋"/>
          <w:bCs/>
          <w:sz w:val="28"/>
          <w:szCs w:val="36"/>
          <w:lang w:val="en-US" w:eastAsia="zh-CN"/>
        </w:rPr>
        <w:t>标项3</w:t>
      </w:r>
      <w:r>
        <w:rPr>
          <w:rFonts w:hint="eastAsia" w:ascii="仿宋" w:hAnsi="仿宋" w:eastAsia="仿宋" w:cs="仿宋"/>
          <w:bCs/>
          <w:sz w:val="28"/>
          <w:szCs w:val="36"/>
        </w:rPr>
        <w:t>技术参数</w:t>
      </w:r>
    </w:p>
    <w:p w14:paraId="7F602D63">
      <w:pPr>
        <w:spacing w:before="0" w:beforeAutospacing="0" w:after="0" w:afterAutospacing="0" w:line="360" w:lineRule="auto"/>
        <w:rPr>
          <w:rFonts w:ascii="Calibri" w:hAnsi="Calibri" w:eastAsia="宋体"/>
          <w:sz w:val="21"/>
        </w:rPr>
      </w:pPr>
    </w:p>
    <w:tbl>
      <w:tblPr>
        <w:tblStyle w:val="20"/>
        <w:tblW w:w="5203" w:type="pct"/>
        <w:tblInd w:w="-161" w:type="dxa"/>
        <w:tblLayout w:type="fixed"/>
        <w:tblCellMar>
          <w:top w:w="0" w:type="dxa"/>
          <w:left w:w="108" w:type="dxa"/>
          <w:bottom w:w="0" w:type="dxa"/>
          <w:right w:w="108" w:type="dxa"/>
        </w:tblCellMar>
      </w:tblPr>
      <w:tblGrid>
        <w:gridCol w:w="489"/>
        <w:gridCol w:w="2659"/>
        <w:gridCol w:w="1677"/>
        <w:gridCol w:w="1132"/>
        <w:gridCol w:w="1064"/>
        <w:gridCol w:w="750"/>
        <w:gridCol w:w="1098"/>
      </w:tblGrid>
      <w:tr w14:paraId="48FFC6B8">
        <w:tblPrEx>
          <w:tblCellMar>
            <w:top w:w="0" w:type="dxa"/>
            <w:left w:w="108" w:type="dxa"/>
            <w:bottom w:w="0" w:type="dxa"/>
            <w:right w:w="108" w:type="dxa"/>
          </w:tblCellMar>
        </w:tblPrEx>
        <w:trPr>
          <w:trHeight w:val="540" w:hRule="atLeast"/>
        </w:trPr>
        <w:tc>
          <w:tcPr>
            <w:tcW w:w="2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F5D838">
            <w:pPr>
              <w:widowControl/>
              <w:spacing w:before="0" w:beforeAutospacing="0" w:after="0" w:afterAutospacing="0" w:line="360" w:lineRule="auto"/>
              <w:jc w:val="center"/>
              <w:textAlignment w:val="center"/>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eastAsia="zh-CN"/>
              </w:rPr>
              <w:t>序号</w:t>
            </w:r>
          </w:p>
        </w:tc>
        <w:tc>
          <w:tcPr>
            <w:tcW w:w="1499" w:type="pct"/>
            <w:tcBorders>
              <w:top w:val="single" w:color="000000" w:sz="4" w:space="0"/>
              <w:left w:val="single" w:color="000000" w:sz="4" w:space="0"/>
              <w:bottom w:val="single" w:color="auto" w:sz="4" w:space="0"/>
              <w:right w:val="single" w:color="000000" w:sz="4" w:space="0"/>
            </w:tcBorders>
            <w:shd w:val="clear" w:color="auto" w:fill="FFFFFF"/>
            <w:vAlign w:val="center"/>
          </w:tcPr>
          <w:p w14:paraId="3517FF42">
            <w:pPr>
              <w:widowControl/>
              <w:spacing w:before="0" w:beforeAutospacing="0" w:after="0" w:afterAutospacing="0" w:line="360" w:lineRule="auto"/>
              <w:jc w:val="center"/>
              <w:textAlignment w:val="center"/>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eastAsia="zh-CN"/>
              </w:rPr>
              <w:t>设备名称</w:t>
            </w:r>
          </w:p>
        </w:tc>
        <w:tc>
          <w:tcPr>
            <w:tcW w:w="945" w:type="pct"/>
            <w:tcBorders>
              <w:top w:val="single" w:color="000000" w:sz="4" w:space="0"/>
              <w:left w:val="single" w:color="000000" w:sz="4" w:space="0"/>
              <w:bottom w:val="single" w:color="auto" w:sz="4" w:space="0"/>
              <w:right w:val="single" w:color="000000" w:sz="4" w:space="0"/>
            </w:tcBorders>
            <w:shd w:val="clear" w:color="auto" w:fill="FFFFFF"/>
            <w:vAlign w:val="center"/>
          </w:tcPr>
          <w:p w14:paraId="732883B4">
            <w:pPr>
              <w:widowControl/>
              <w:spacing w:before="0" w:beforeAutospacing="0" w:after="0" w:afterAutospacing="0" w:line="360" w:lineRule="auto"/>
              <w:jc w:val="center"/>
              <w:textAlignment w:val="center"/>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eastAsia="zh-CN"/>
              </w:rPr>
              <w:t>最高限制单价（万元）</w:t>
            </w:r>
          </w:p>
        </w:tc>
        <w:tc>
          <w:tcPr>
            <w:tcW w:w="638" w:type="pct"/>
            <w:tcBorders>
              <w:top w:val="single" w:color="000000" w:sz="4" w:space="0"/>
              <w:left w:val="single" w:color="000000" w:sz="4" w:space="0"/>
              <w:bottom w:val="single" w:color="auto" w:sz="4" w:space="0"/>
              <w:right w:val="single" w:color="000000" w:sz="4" w:space="0"/>
            </w:tcBorders>
            <w:shd w:val="clear" w:color="auto" w:fill="FFFFFF"/>
            <w:noWrap/>
            <w:vAlign w:val="center"/>
          </w:tcPr>
          <w:p w14:paraId="75BBB0E0">
            <w:pPr>
              <w:widowControl/>
              <w:spacing w:before="0" w:beforeAutospacing="0" w:after="0" w:afterAutospacing="0" w:line="360" w:lineRule="auto"/>
              <w:jc w:val="center"/>
              <w:textAlignment w:val="center"/>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eastAsia="zh-CN"/>
              </w:rPr>
              <w:t>数量</w:t>
            </w:r>
          </w:p>
          <w:p w14:paraId="6B44BC4C">
            <w:pPr>
              <w:widowControl/>
              <w:spacing w:before="0" w:beforeAutospacing="0" w:after="0" w:afterAutospacing="0" w:line="360" w:lineRule="auto"/>
              <w:jc w:val="center"/>
              <w:textAlignment w:val="center"/>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eastAsia="zh-CN"/>
              </w:rPr>
              <w:t>(台/套)</w:t>
            </w:r>
          </w:p>
        </w:tc>
        <w:tc>
          <w:tcPr>
            <w:tcW w:w="599" w:type="pct"/>
            <w:tcBorders>
              <w:top w:val="single" w:color="000000" w:sz="4" w:space="0"/>
              <w:left w:val="single" w:color="000000" w:sz="4" w:space="0"/>
              <w:bottom w:val="single" w:color="auto" w:sz="4" w:space="0"/>
              <w:right w:val="single" w:color="000000" w:sz="4" w:space="0"/>
            </w:tcBorders>
            <w:shd w:val="clear" w:color="auto" w:fill="FFFFFF"/>
            <w:noWrap/>
            <w:vAlign w:val="center"/>
          </w:tcPr>
          <w:p w14:paraId="683158A3">
            <w:pPr>
              <w:widowControl/>
              <w:spacing w:before="0" w:beforeAutospacing="0" w:after="0" w:afterAutospacing="0" w:line="360" w:lineRule="auto"/>
              <w:jc w:val="center"/>
              <w:textAlignment w:val="center"/>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eastAsia="zh-CN"/>
              </w:rPr>
              <w:t>合计</w:t>
            </w:r>
          </w:p>
          <w:p w14:paraId="1766C9EC">
            <w:pPr>
              <w:widowControl/>
              <w:spacing w:before="0" w:beforeAutospacing="0" w:after="0" w:afterAutospacing="0" w:line="360" w:lineRule="auto"/>
              <w:jc w:val="center"/>
              <w:textAlignment w:val="center"/>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eastAsia="zh-CN"/>
              </w:rPr>
              <w:t>（万元）</w:t>
            </w:r>
          </w:p>
        </w:tc>
        <w:tc>
          <w:tcPr>
            <w:tcW w:w="422"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2000782F">
            <w:pPr>
              <w:widowControl/>
              <w:spacing w:before="0" w:beforeAutospacing="0" w:after="0" w:afterAutospacing="0" w:line="360" w:lineRule="auto"/>
              <w:jc w:val="center"/>
              <w:textAlignment w:val="center"/>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eastAsia="zh-CN"/>
              </w:rPr>
              <w:t>备注</w:t>
            </w:r>
          </w:p>
        </w:tc>
        <w:tc>
          <w:tcPr>
            <w:tcW w:w="619" w:type="pct"/>
            <w:tcBorders>
              <w:top w:val="single" w:color="000000" w:sz="4" w:space="0"/>
              <w:left w:val="single" w:color="000000" w:sz="4" w:space="0"/>
              <w:bottom w:val="single" w:color="auto" w:sz="4" w:space="0"/>
              <w:right w:val="single" w:color="000000" w:sz="4" w:space="0"/>
            </w:tcBorders>
            <w:shd w:val="clear" w:color="auto" w:fill="FFFFFF"/>
            <w:noWrap/>
            <w:vAlign w:val="center"/>
          </w:tcPr>
          <w:p w14:paraId="6DA3AD89">
            <w:pPr>
              <w:widowControl/>
              <w:spacing w:before="0" w:beforeAutospacing="0" w:after="0" w:afterAutospacing="0" w:line="360" w:lineRule="auto"/>
              <w:jc w:val="center"/>
              <w:textAlignment w:val="center"/>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eastAsia="zh-CN"/>
              </w:rPr>
              <w:t>科室</w:t>
            </w:r>
          </w:p>
        </w:tc>
      </w:tr>
      <w:tr w14:paraId="2E4FE522">
        <w:tblPrEx>
          <w:tblCellMar>
            <w:top w:w="0" w:type="dxa"/>
            <w:left w:w="108" w:type="dxa"/>
            <w:bottom w:w="0" w:type="dxa"/>
            <w:right w:w="108" w:type="dxa"/>
          </w:tblCellMar>
        </w:tblPrEx>
        <w:trPr>
          <w:trHeight w:val="490" w:hRule="atLeast"/>
        </w:trPr>
        <w:tc>
          <w:tcPr>
            <w:tcW w:w="275"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4EC4A82E">
            <w:pPr>
              <w:widowControl/>
              <w:spacing w:before="0" w:beforeAutospacing="0" w:after="0" w:afterAutospacing="0" w:line="360" w:lineRule="auto"/>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1</w:t>
            </w:r>
          </w:p>
        </w:tc>
        <w:tc>
          <w:tcPr>
            <w:tcW w:w="14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806578">
            <w:pPr>
              <w:keepNext w:val="0"/>
              <w:keepLines w:val="0"/>
              <w:widowControl/>
              <w:suppressLineNumbers w:val="0"/>
              <w:spacing w:before="0" w:beforeAutospacing="0" w:after="0" w:afterAutospacing="0" w:line="360" w:lineRule="auto"/>
              <w:jc w:val="center"/>
              <w:textAlignment w:val="center"/>
              <w:rPr>
                <w:rFonts w:hint="eastAsia" w:ascii="仿宋" w:hAnsi="仿宋" w:eastAsia="仿宋" w:cs="仿宋"/>
                <w:color w:val="000000"/>
                <w:sz w:val="24"/>
                <w:szCs w:val="24"/>
                <w:lang w:eastAsia="zh-CN"/>
              </w:rPr>
            </w:pPr>
            <w:r>
              <w:rPr>
                <w:rFonts w:hint="eastAsia" w:ascii="仿宋" w:hAnsi="仿宋" w:eastAsia="仿宋" w:cs="仿宋"/>
                <w:i w:val="0"/>
                <w:iCs w:val="0"/>
                <w:color w:val="000000"/>
                <w:kern w:val="0"/>
                <w:sz w:val="24"/>
                <w:szCs w:val="24"/>
                <w:u w:val="none"/>
                <w:lang w:val="en-US" w:eastAsia="zh-CN" w:bidi="ar"/>
              </w:rPr>
              <w:t>多功能酶标仪（进口）</w:t>
            </w:r>
          </w:p>
        </w:tc>
        <w:tc>
          <w:tcPr>
            <w:tcW w:w="9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D6EA52">
            <w:pPr>
              <w:keepNext w:val="0"/>
              <w:keepLines w:val="0"/>
              <w:widowControl/>
              <w:suppressLineNumbers w:val="0"/>
              <w:spacing w:before="0" w:beforeAutospacing="0" w:after="0" w:afterAutospacing="0" w:line="360" w:lineRule="auto"/>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i w:val="0"/>
                <w:iCs w:val="0"/>
                <w:color w:val="000000"/>
                <w:kern w:val="0"/>
                <w:sz w:val="24"/>
                <w:szCs w:val="24"/>
                <w:u w:val="none"/>
                <w:lang w:val="en-US" w:eastAsia="zh-CN" w:bidi="ar"/>
              </w:rPr>
              <w:t>29</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EAA43E">
            <w:pPr>
              <w:keepNext w:val="0"/>
              <w:keepLines w:val="0"/>
              <w:widowControl/>
              <w:suppressLineNumbers w:val="0"/>
              <w:spacing w:before="0" w:beforeAutospacing="0" w:after="0" w:afterAutospacing="0" w:line="360" w:lineRule="auto"/>
              <w:jc w:val="center"/>
              <w:textAlignment w:val="center"/>
              <w:rPr>
                <w:rFonts w:hint="eastAsia" w:ascii="仿宋" w:hAnsi="仿宋" w:eastAsia="仿宋" w:cs="仿宋"/>
                <w:color w:val="000000"/>
                <w:sz w:val="24"/>
                <w:szCs w:val="24"/>
                <w:lang w:eastAsia="zh-CN"/>
              </w:rPr>
            </w:pPr>
            <w:r>
              <w:rPr>
                <w:rFonts w:hint="eastAsia" w:ascii="仿宋" w:hAnsi="仿宋" w:eastAsia="仿宋" w:cs="仿宋"/>
                <w:i w:val="0"/>
                <w:iCs w:val="0"/>
                <w:color w:val="000000"/>
                <w:kern w:val="0"/>
                <w:sz w:val="24"/>
                <w:szCs w:val="24"/>
                <w:u w:val="none"/>
                <w:lang w:val="en-US" w:eastAsia="zh-CN" w:bidi="ar"/>
              </w:rPr>
              <w:t>1</w:t>
            </w:r>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3F2D87">
            <w:pPr>
              <w:keepNext w:val="0"/>
              <w:keepLines w:val="0"/>
              <w:widowControl/>
              <w:suppressLineNumbers w:val="0"/>
              <w:spacing w:before="0" w:beforeAutospacing="0" w:after="0" w:afterAutospacing="0" w:line="360" w:lineRule="auto"/>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i w:val="0"/>
                <w:iCs w:val="0"/>
                <w:color w:val="000000"/>
                <w:kern w:val="0"/>
                <w:sz w:val="24"/>
                <w:szCs w:val="24"/>
                <w:u w:val="none"/>
                <w:lang w:val="en-US" w:eastAsia="zh-CN" w:bidi="ar"/>
              </w:rPr>
              <w:t>29</w:t>
            </w:r>
          </w:p>
        </w:tc>
        <w:tc>
          <w:tcPr>
            <w:tcW w:w="4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8FD04E">
            <w:pPr>
              <w:widowControl/>
              <w:spacing w:before="0" w:beforeAutospacing="0" w:after="0" w:afterAutospacing="0" w:line="360" w:lineRule="auto"/>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进口</w:t>
            </w:r>
          </w:p>
        </w:tc>
        <w:tc>
          <w:tcPr>
            <w:tcW w:w="61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BF7ED8A">
            <w:pPr>
              <w:widowControl/>
              <w:spacing w:before="0" w:beforeAutospacing="0" w:after="0" w:afterAutospacing="0" w:line="360" w:lineRule="auto"/>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w:t>
            </w:r>
          </w:p>
        </w:tc>
      </w:tr>
      <w:tr w14:paraId="7E70AE23">
        <w:tblPrEx>
          <w:tblCellMar>
            <w:top w:w="0" w:type="dxa"/>
            <w:left w:w="108" w:type="dxa"/>
            <w:bottom w:w="0" w:type="dxa"/>
            <w:right w:w="108" w:type="dxa"/>
          </w:tblCellMar>
        </w:tblPrEx>
        <w:trPr>
          <w:trHeight w:val="90" w:hRule="atLeast"/>
        </w:trPr>
        <w:tc>
          <w:tcPr>
            <w:tcW w:w="275"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1B1796D7">
            <w:pPr>
              <w:widowControl/>
              <w:spacing w:before="0" w:beforeAutospacing="0" w:after="0" w:afterAutospacing="0" w:line="360" w:lineRule="auto"/>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2</w:t>
            </w:r>
          </w:p>
        </w:tc>
        <w:tc>
          <w:tcPr>
            <w:tcW w:w="14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8C8C6C">
            <w:pPr>
              <w:keepNext w:val="0"/>
              <w:keepLines w:val="0"/>
              <w:widowControl/>
              <w:suppressLineNumbers w:val="0"/>
              <w:spacing w:before="0" w:beforeAutospacing="0" w:after="0" w:afterAutospacing="0"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荧光定量PCR扩增仪</w:t>
            </w:r>
          </w:p>
          <w:p w14:paraId="11CC6CF5">
            <w:pPr>
              <w:keepNext w:val="0"/>
              <w:keepLines w:val="0"/>
              <w:widowControl/>
              <w:suppressLineNumbers w:val="0"/>
              <w:spacing w:before="0" w:beforeAutospacing="0" w:after="0" w:afterAutospacing="0" w:line="360" w:lineRule="auto"/>
              <w:jc w:val="center"/>
              <w:textAlignment w:val="center"/>
              <w:rPr>
                <w:rFonts w:hint="eastAsia" w:ascii="仿宋" w:hAnsi="仿宋" w:eastAsia="仿宋" w:cs="仿宋"/>
                <w:color w:val="000000"/>
                <w:sz w:val="24"/>
                <w:szCs w:val="24"/>
                <w:lang w:eastAsia="zh-CN"/>
              </w:rPr>
            </w:pPr>
            <w:r>
              <w:rPr>
                <w:rFonts w:hint="eastAsia" w:ascii="仿宋" w:hAnsi="仿宋" w:eastAsia="仿宋" w:cs="仿宋"/>
                <w:i w:val="0"/>
                <w:iCs w:val="0"/>
                <w:color w:val="000000"/>
                <w:kern w:val="0"/>
                <w:sz w:val="24"/>
                <w:szCs w:val="24"/>
                <w:u w:val="none"/>
                <w:lang w:val="en-US" w:eastAsia="zh-CN" w:bidi="ar"/>
              </w:rPr>
              <w:t>（进口）</w:t>
            </w:r>
          </w:p>
        </w:tc>
        <w:tc>
          <w:tcPr>
            <w:tcW w:w="9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7D5CBF">
            <w:pPr>
              <w:keepNext w:val="0"/>
              <w:keepLines w:val="0"/>
              <w:widowControl/>
              <w:suppressLineNumbers w:val="0"/>
              <w:spacing w:before="0" w:beforeAutospacing="0" w:after="0" w:afterAutospacing="0" w:line="360" w:lineRule="auto"/>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i w:val="0"/>
                <w:iCs w:val="0"/>
                <w:color w:val="000000"/>
                <w:kern w:val="0"/>
                <w:sz w:val="24"/>
                <w:szCs w:val="24"/>
                <w:u w:val="none"/>
                <w:lang w:val="en-US" w:eastAsia="zh-CN" w:bidi="ar"/>
              </w:rPr>
              <w:t>28</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C84DE8">
            <w:pPr>
              <w:keepNext w:val="0"/>
              <w:keepLines w:val="0"/>
              <w:widowControl/>
              <w:suppressLineNumbers w:val="0"/>
              <w:spacing w:before="0" w:beforeAutospacing="0" w:after="0" w:afterAutospacing="0" w:line="360" w:lineRule="auto"/>
              <w:jc w:val="center"/>
              <w:textAlignment w:val="center"/>
              <w:rPr>
                <w:rFonts w:hint="eastAsia" w:ascii="仿宋" w:hAnsi="仿宋" w:eastAsia="仿宋" w:cs="仿宋"/>
                <w:color w:val="000000"/>
                <w:sz w:val="24"/>
                <w:szCs w:val="24"/>
                <w:lang w:eastAsia="zh-CN"/>
              </w:rPr>
            </w:pPr>
            <w:r>
              <w:rPr>
                <w:rFonts w:hint="eastAsia" w:ascii="仿宋" w:hAnsi="仿宋" w:eastAsia="仿宋" w:cs="仿宋"/>
                <w:i w:val="0"/>
                <w:iCs w:val="0"/>
                <w:color w:val="000000"/>
                <w:kern w:val="0"/>
                <w:sz w:val="24"/>
                <w:szCs w:val="24"/>
                <w:u w:val="none"/>
                <w:lang w:val="en-US" w:eastAsia="zh-CN" w:bidi="ar"/>
              </w:rPr>
              <w:t>1</w:t>
            </w:r>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862701">
            <w:pPr>
              <w:keepNext w:val="0"/>
              <w:keepLines w:val="0"/>
              <w:widowControl/>
              <w:suppressLineNumbers w:val="0"/>
              <w:spacing w:before="0" w:beforeAutospacing="0" w:after="0" w:afterAutospacing="0" w:line="360" w:lineRule="auto"/>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i w:val="0"/>
                <w:iCs w:val="0"/>
                <w:color w:val="000000"/>
                <w:kern w:val="0"/>
                <w:sz w:val="24"/>
                <w:szCs w:val="24"/>
                <w:u w:val="none"/>
                <w:lang w:val="en-US" w:eastAsia="zh-CN" w:bidi="ar"/>
              </w:rPr>
              <w:t>28</w:t>
            </w:r>
          </w:p>
        </w:tc>
        <w:tc>
          <w:tcPr>
            <w:tcW w:w="4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51914B">
            <w:pPr>
              <w:widowControl/>
              <w:spacing w:before="0" w:beforeAutospacing="0" w:after="0" w:afterAutospacing="0" w:line="360" w:lineRule="auto"/>
              <w:jc w:val="both"/>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进口</w:t>
            </w:r>
          </w:p>
        </w:tc>
        <w:tc>
          <w:tcPr>
            <w:tcW w:w="61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1836590">
            <w:pPr>
              <w:widowControl/>
              <w:spacing w:before="0" w:beforeAutospacing="0" w:after="0" w:afterAutospacing="0" w:line="360" w:lineRule="auto"/>
              <w:jc w:val="center"/>
              <w:textAlignment w:val="center"/>
              <w:rPr>
                <w:rFonts w:hint="eastAsia" w:ascii="仿宋" w:hAnsi="仿宋" w:eastAsia="仿宋" w:cs="仿宋"/>
                <w:color w:val="000000"/>
                <w:sz w:val="24"/>
                <w:szCs w:val="24"/>
                <w:lang w:eastAsia="zh-CN"/>
              </w:rPr>
            </w:pPr>
          </w:p>
        </w:tc>
      </w:tr>
      <w:tr w14:paraId="690192B0">
        <w:tblPrEx>
          <w:tblCellMar>
            <w:top w:w="0" w:type="dxa"/>
            <w:left w:w="108" w:type="dxa"/>
            <w:bottom w:w="0" w:type="dxa"/>
            <w:right w:w="108" w:type="dxa"/>
          </w:tblCellMar>
        </w:tblPrEx>
        <w:trPr>
          <w:trHeight w:val="481" w:hRule="atLeast"/>
        </w:trPr>
        <w:tc>
          <w:tcPr>
            <w:tcW w:w="275"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362A391B">
            <w:pPr>
              <w:widowControl/>
              <w:spacing w:before="0" w:beforeAutospacing="0" w:after="0" w:afterAutospacing="0" w:line="360" w:lineRule="auto"/>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3</w:t>
            </w:r>
          </w:p>
        </w:tc>
        <w:tc>
          <w:tcPr>
            <w:tcW w:w="14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4EB06A">
            <w:pPr>
              <w:keepNext w:val="0"/>
              <w:keepLines w:val="0"/>
              <w:widowControl/>
              <w:suppressLineNumbers w:val="0"/>
              <w:spacing w:before="0" w:beforeAutospacing="0" w:after="0" w:afterAutospacing="0" w:line="360" w:lineRule="auto"/>
              <w:jc w:val="center"/>
              <w:textAlignment w:val="center"/>
              <w:rPr>
                <w:rFonts w:hint="eastAsia" w:ascii="仿宋" w:hAnsi="仿宋" w:eastAsia="仿宋" w:cs="仿宋"/>
                <w:color w:val="000000"/>
                <w:sz w:val="24"/>
                <w:szCs w:val="24"/>
                <w:lang w:eastAsia="zh-CN"/>
              </w:rPr>
            </w:pPr>
            <w:r>
              <w:rPr>
                <w:rFonts w:hint="eastAsia" w:ascii="仿宋" w:hAnsi="仿宋" w:eastAsia="仿宋" w:cs="仿宋"/>
                <w:i w:val="0"/>
                <w:iCs w:val="0"/>
                <w:color w:val="000000"/>
                <w:kern w:val="0"/>
                <w:sz w:val="24"/>
                <w:szCs w:val="24"/>
                <w:u w:val="none"/>
                <w:lang w:val="en-US" w:eastAsia="zh-CN" w:bidi="ar"/>
              </w:rPr>
              <w:t>恒温培养摇床</w:t>
            </w:r>
          </w:p>
        </w:tc>
        <w:tc>
          <w:tcPr>
            <w:tcW w:w="9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D61F09">
            <w:pPr>
              <w:keepNext w:val="0"/>
              <w:keepLines w:val="0"/>
              <w:widowControl/>
              <w:suppressLineNumbers w:val="0"/>
              <w:spacing w:before="0" w:beforeAutospacing="0" w:after="0" w:afterAutospacing="0" w:line="360" w:lineRule="auto"/>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i w:val="0"/>
                <w:iCs w:val="0"/>
                <w:color w:val="000000"/>
                <w:kern w:val="0"/>
                <w:sz w:val="24"/>
                <w:szCs w:val="24"/>
                <w:u w:val="none"/>
                <w:lang w:val="en-US" w:eastAsia="zh-CN" w:bidi="ar"/>
              </w:rPr>
              <w:t>1.27</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BACA3E">
            <w:pPr>
              <w:keepNext w:val="0"/>
              <w:keepLines w:val="0"/>
              <w:widowControl/>
              <w:suppressLineNumbers w:val="0"/>
              <w:spacing w:before="0" w:beforeAutospacing="0" w:after="0" w:afterAutospacing="0" w:line="360" w:lineRule="auto"/>
              <w:jc w:val="center"/>
              <w:textAlignment w:val="center"/>
              <w:rPr>
                <w:rFonts w:hint="eastAsia" w:ascii="仿宋" w:hAnsi="仿宋" w:eastAsia="仿宋" w:cs="仿宋"/>
                <w:color w:val="000000"/>
                <w:sz w:val="24"/>
                <w:szCs w:val="24"/>
                <w:lang w:eastAsia="zh-CN"/>
              </w:rPr>
            </w:pPr>
            <w:r>
              <w:rPr>
                <w:rFonts w:hint="eastAsia" w:ascii="仿宋" w:hAnsi="仿宋" w:eastAsia="仿宋" w:cs="仿宋"/>
                <w:i w:val="0"/>
                <w:iCs w:val="0"/>
                <w:color w:val="000000"/>
                <w:kern w:val="0"/>
                <w:sz w:val="24"/>
                <w:szCs w:val="24"/>
                <w:u w:val="none"/>
                <w:lang w:val="en-US" w:eastAsia="zh-CN" w:bidi="ar"/>
              </w:rPr>
              <w:t>1</w:t>
            </w:r>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C2E7FB">
            <w:pPr>
              <w:keepNext w:val="0"/>
              <w:keepLines w:val="0"/>
              <w:widowControl/>
              <w:suppressLineNumbers w:val="0"/>
              <w:spacing w:before="0" w:beforeAutospacing="0" w:after="0" w:afterAutospacing="0" w:line="360" w:lineRule="auto"/>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i w:val="0"/>
                <w:iCs w:val="0"/>
                <w:color w:val="000000"/>
                <w:kern w:val="0"/>
                <w:sz w:val="24"/>
                <w:szCs w:val="24"/>
                <w:u w:val="none"/>
                <w:lang w:val="en-US" w:eastAsia="zh-CN" w:bidi="ar"/>
              </w:rPr>
              <w:t>1.27</w:t>
            </w:r>
          </w:p>
        </w:tc>
        <w:tc>
          <w:tcPr>
            <w:tcW w:w="4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A5E368">
            <w:pPr>
              <w:widowControl/>
              <w:spacing w:before="0" w:beforeAutospacing="0" w:after="0" w:afterAutospacing="0" w:line="360" w:lineRule="auto"/>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国产</w:t>
            </w:r>
          </w:p>
        </w:tc>
        <w:tc>
          <w:tcPr>
            <w:tcW w:w="61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5DE1DDD">
            <w:pPr>
              <w:widowControl/>
              <w:spacing w:before="0" w:beforeAutospacing="0" w:after="0" w:afterAutospacing="0" w:line="360" w:lineRule="auto"/>
              <w:jc w:val="center"/>
              <w:textAlignment w:val="center"/>
              <w:rPr>
                <w:rFonts w:hint="eastAsia" w:ascii="仿宋" w:hAnsi="仿宋" w:eastAsia="仿宋" w:cs="仿宋"/>
                <w:color w:val="000000"/>
                <w:sz w:val="24"/>
                <w:szCs w:val="24"/>
                <w:lang w:eastAsia="zh-CN"/>
              </w:rPr>
            </w:pPr>
          </w:p>
        </w:tc>
      </w:tr>
      <w:tr w14:paraId="19C2F5E7">
        <w:tblPrEx>
          <w:tblCellMar>
            <w:top w:w="0" w:type="dxa"/>
            <w:left w:w="108" w:type="dxa"/>
            <w:bottom w:w="0" w:type="dxa"/>
            <w:right w:w="108" w:type="dxa"/>
          </w:tblCellMar>
        </w:tblPrEx>
        <w:trPr>
          <w:trHeight w:val="481" w:hRule="atLeast"/>
        </w:trPr>
        <w:tc>
          <w:tcPr>
            <w:tcW w:w="275"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41650650">
            <w:pPr>
              <w:widowControl/>
              <w:spacing w:before="0" w:beforeAutospacing="0" w:after="0" w:afterAutospacing="0" w:line="360" w:lineRule="auto"/>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w:t>
            </w:r>
          </w:p>
        </w:tc>
        <w:tc>
          <w:tcPr>
            <w:tcW w:w="14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EA2C1F">
            <w:pPr>
              <w:keepNext w:val="0"/>
              <w:keepLines w:val="0"/>
              <w:widowControl/>
              <w:suppressLineNumbers w:val="0"/>
              <w:spacing w:before="0" w:beforeAutospacing="0" w:after="0" w:afterAutospacing="0" w:line="360" w:lineRule="auto"/>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i w:val="0"/>
                <w:iCs w:val="0"/>
                <w:color w:val="000000"/>
                <w:kern w:val="0"/>
                <w:sz w:val="24"/>
                <w:szCs w:val="24"/>
                <w:u w:val="none"/>
                <w:lang w:val="en-US" w:eastAsia="zh-CN" w:bidi="ar"/>
              </w:rPr>
              <w:t>倒置显微镜</w:t>
            </w:r>
          </w:p>
        </w:tc>
        <w:tc>
          <w:tcPr>
            <w:tcW w:w="9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CF3E87">
            <w:pPr>
              <w:keepNext w:val="0"/>
              <w:keepLines w:val="0"/>
              <w:widowControl/>
              <w:suppressLineNumbers w:val="0"/>
              <w:spacing w:before="0" w:beforeAutospacing="0" w:after="0" w:afterAutospacing="0" w:line="360" w:lineRule="auto"/>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i w:val="0"/>
                <w:iCs w:val="0"/>
                <w:color w:val="000000"/>
                <w:kern w:val="0"/>
                <w:sz w:val="24"/>
                <w:szCs w:val="24"/>
                <w:u w:val="none"/>
                <w:lang w:val="en-US" w:eastAsia="zh-CN" w:bidi="ar"/>
              </w:rPr>
              <w:t>4.03</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46C629">
            <w:pPr>
              <w:keepNext w:val="0"/>
              <w:keepLines w:val="0"/>
              <w:widowControl/>
              <w:suppressLineNumbers w:val="0"/>
              <w:spacing w:before="0" w:beforeAutospacing="0" w:after="0" w:afterAutospacing="0" w:line="360" w:lineRule="auto"/>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1D6474">
            <w:pPr>
              <w:keepNext w:val="0"/>
              <w:keepLines w:val="0"/>
              <w:widowControl/>
              <w:suppressLineNumbers w:val="0"/>
              <w:spacing w:before="0" w:beforeAutospacing="0" w:after="0" w:afterAutospacing="0" w:line="360" w:lineRule="auto"/>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i w:val="0"/>
                <w:iCs w:val="0"/>
                <w:color w:val="000000"/>
                <w:kern w:val="0"/>
                <w:sz w:val="24"/>
                <w:szCs w:val="24"/>
                <w:u w:val="none"/>
                <w:lang w:val="en-US" w:eastAsia="zh-CN" w:bidi="ar"/>
              </w:rPr>
              <w:t>4.03</w:t>
            </w:r>
          </w:p>
        </w:tc>
        <w:tc>
          <w:tcPr>
            <w:tcW w:w="4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290B46">
            <w:pPr>
              <w:widowControl/>
              <w:spacing w:before="0" w:beforeAutospacing="0" w:after="0" w:afterAutospacing="0" w:line="360" w:lineRule="auto"/>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国产</w:t>
            </w:r>
          </w:p>
        </w:tc>
        <w:tc>
          <w:tcPr>
            <w:tcW w:w="61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EB52D8C">
            <w:pPr>
              <w:widowControl/>
              <w:spacing w:before="0" w:beforeAutospacing="0" w:after="0" w:afterAutospacing="0" w:line="360" w:lineRule="auto"/>
              <w:jc w:val="center"/>
              <w:textAlignment w:val="center"/>
              <w:rPr>
                <w:rFonts w:hint="eastAsia" w:ascii="仿宋" w:hAnsi="仿宋" w:eastAsia="仿宋" w:cs="仿宋"/>
                <w:color w:val="000000"/>
                <w:sz w:val="24"/>
                <w:szCs w:val="24"/>
                <w:lang w:eastAsia="zh-CN"/>
              </w:rPr>
            </w:pPr>
          </w:p>
        </w:tc>
      </w:tr>
      <w:tr w14:paraId="40F7D38B">
        <w:tblPrEx>
          <w:tblCellMar>
            <w:top w:w="0" w:type="dxa"/>
            <w:left w:w="108" w:type="dxa"/>
            <w:bottom w:w="0" w:type="dxa"/>
            <w:right w:w="108" w:type="dxa"/>
          </w:tblCellMar>
        </w:tblPrEx>
        <w:trPr>
          <w:trHeight w:val="481" w:hRule="atLeast"/>
        </w:trPr>
        <w:tc>
          <w:tcPr>
            <w:tcW w:w="275"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43B7FB73">
            <w:pPr>
              <w:widowControl/>
              <w:spacing w:before="0" w:beforeAutospacing="0" w:after="0" w:afterAutospacing="0" w:line="360" w:lineRule="auto"/>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w:t>
            </w:r>
          </w:p>
        </w:tc>
        <w:tc>
          <w:tcPr>
            <w:tcW w:w="14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52A888">
            <w:pPr>
              <w:keepNext w:val="0"/>
              <w:keepLines w:val="0"/>
              <w:widowControl/>
              <w:suppressLineNumbers w:val="0"/>
              <w:spacing w:before="0" w:beforeAutospacing="0" w:after="0" w:afterAutospacing="0" w:line="360" w:lineRule="auto"/>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i w:val="0"/>
                <w:iCs w:val="0"/>
                <w:color w:val="000000"/>
                <w:kern w:val="0"/>
                <w:sz w:val="24"/>
                <w:szCs w:val="24"/>
                <w:u w:val="none"/>
                <w:lang w:val="en-US" w:eastAsia="zh-CN" w:bidi="ar"/>
              </w:rPr>
              <w:t>超净工作台</w:t>
            </w:r>
          </w:p>
        </w:tc>
        <w:tc>
          <w:tcPr>
            <w:tcW w:w="9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7BBA83">
            <w:pPr>
              <w:keepNext w:val="0"/>
              <w:keepLines w:val="0"/>
              <w:widowControl/>
              <w:suppressLineNumbers w:val="0"/>
              <w:spacing w:before="0" w:beforeAutospacing="0" w:after="0" w:afterAutospacing="0" w:line="360" w:lineRule="auto"/>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i w:val="0"/>
                <w:iCs w:val="0"/>
                <w:color w:val="000000"/>
                <w:kern w:val="0"/>
                <w:sz w:val="24"/>
                <w:szCs w:val="24"/>
                <w:u w:val="none"/>
                <w:lang w:val="en-US" w:eastAsia="zh-CN" w:bidi="ar"/>
              </w:rPr>
              <w:t>0.9</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CA1ABD">
            <w:pPr>
              <w:keepNext w:val="0"/>
              <w:keepLines w:val="0"/>
              <w:widowControl/>
              <w:suppressLineNumbers w:val="0"/>
              <w:spacing w:before="0" w:beforeAutospacing="0" w:after="0" w:afterAutospacing="0" w:line="360" w:lineRule="auto"/>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i w:val="0"/>
                <w:iCs w:val="0"/>
                <w:color w:val="000000"/>
                <w:kern w:val="0"/>
                <w:sz w:val="24"/>
                <w:szCs w:val="24"/>
                <w:u w:val="none"/>
                <w:lang w:val="en-US" w:eastAsia="zh-CN" w:bidi="ar"/>
              </w:rPr>
              <w:t>3</w:t>
            </w:r>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3C3555">
            <w:pPr>
              <w:keepNext w:val="0"/>
              <w:keepLines w:val="0"/>
              <w:widowControl/>
              <w:suppressLineNumbers w:val="0"/>
              <w:spacing w:before="0" w:beforeAutospacing="0" w:after="0" w:afterAutospacing="0" w:line="360" w:lineRule="auto"/>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i w:val="0"/>
                <w:iCs w:val="0"/>
                <w:color w:val="000000"/>
                <w:kern w:val="0"/>
                <w:sz w:val="24"/>
                <w:szCs w:val="24"/>
                <w:u w:val="none"/>
                <w:lang w:val="en-US" w:eastAsia="zh-CN" w:bidi="ar"/>
              </w:rPr>
              <w:t>2.7</w:t>
            </w:r>
          </w:p>
        </w:tc>
        <w:tc>
          <w:tcPr>
            <w:tcW w:w="4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5796F4">
            <w:pPr>
              <w:widowControl/>
              <w:spacing w:before="0" w:beforeAutospacing="0" w:after="0" w:afterAutospacing="0" w:line="360" w:lineRule="auto"/>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国产</w:t>
            </w:r>
          </w:p>
        </w:tc>
        <w:tc>
          <w:tcPr>
            <w:tcW w:w="61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897167A">
            <w:pPr>
              <w:widowControl/>
              <w:spacing w:before="0" w:beforeAutospacing="0" w:after="0" w:afterAutospacing="0" w:line="360" w:lineRule="auto"/>
              <w:jc w:val="center"/>
              <w:textAlignment w:val="center"/>
              <w:rPr>
                <w:rFonts w:hint="eastAsia" w:ascii="仿宋" w:hAnsi="仿宋" w:eastAsia="仿宋" w:cs="仿宋"/>
                <w:color w:val="000000"/>
                <w:sz w:val="24"/>
                <w:szCs w:val="24"/>
                <w:lang w:eastAsia="zh-CN"/>
              </w:rPr>
            </w:pPr>
          </w:p>
        </w:tc>
      </w:tr>
    </w:tbl>
    <w:p w14:paraId="6065E396">
      <w:pPr>
        <w:spacing w:before="0" w:beforeAutospacing="0" w:after="0" w:afterAutospacing="0" w:line="360" w:lineRule="auto"/>
        <w:jc w:val="center"/>
        <w:rPr>
          <w:rFonts w:hint="eastAsia" w:ascii="仿宋" w:hAnsi="仿宋" w:eastAsia="仿宋" w:cs="仿宋"/>
          <w:sz w:val="24"/>
          <w:szCs w:val="24"/>
          <w:lang w:val="en-US" w:eastAsia="zh-CN"/>
        </w:rPr>
      </w:pPr>
    </w:p>
    <w:p w14:paraId="47EEB09F">
      <w:pPr>
        <w:spacing w:before="0" w:beforeAutospacing="0" w:after="0" w:afterAutospacing="0" w:line="360" w:lineRule="auto"/>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3.1</w:t>
      </w:r>
      <w:r>
        <w:rPr>
          <w:rFonts w:hint="eastAsia" w:ascii="仿宋" w:hAnsi="仿宋" w:eastAsia="仿宋" w:cs="仿宋"/>
          <w:b/>
          <w:bCs/>
          <w:sz w:val="24"/>
          <w:szCs w:val="24"/>
        </w:rPr>
        <w:t>多功能酶标仪：</w:t>
      </w:r>
    </w:p>
    <w:p w14:paraId="1FC1D0BD">
      <w:pPr>
        <w:spacing w:before="0" w:beforeAutospacing="0" w:after="0" w:afterAutospacing="0" w:line="360" w:lineRule="auto"/>
        <w:rPr>
          <w:rFonts w:hint="eastAsia" w:ascii="仿宋" w:hAnsi="仿宋" w:eastAsia="仿宋" w:cs="仿宋"/>
          <w:b/>
          <w:bCs/>
          <w:sz w:val="24"/>
          <w:szCs w:val="24"/>
        </w:rPr>
      </w:pPr>
      <w:r>
        <w:rPr>
          <w:rFonts w:hint="eastAsia" w:ascii="仿宋" w:hAnsi="仿宋" w:eastAsia="仿宋" w:cs="仿宋"/>
          <w:b/>
          <w:bCs/>
          <w:sz w:val="24"/>
          <w:szCs w:val="24"/>
        </w:rPr>
        <w:t>1. 检测模式</w:t>
      </w:r>
    </w:p>
    <w:p w14:paraId="184F2B67">
      <w:pPr>
        <w:numPr>
          <w:ilvl w:val="0"/>
          <w:numId w:val="10"/>
        </w:numPr>
        <w:spacing w:before="0" w:beforeAutospacing="0" w:after="0" w:afterAutospacing="0" w:line="360" w:lineRule="auto"/>
        <w:ind w:left="720" w:hanging="360"/>
        <w:rPr>
          <w:rFonts w:hint="eastAsia" w:ascii="仿宋" w:hAnsi="仿宋" w:eastAsia="仿宋" w:cs="仿宋"/>
          <w:sz w:val="24"/>
          <w:szCs w:val="24"/>
        </w:rPr>
      </w:pPr>
      <w:r>
        <w:rPr>
          <w:rFonts w:hint="eastAsia" w:ascii="仿宋" w:hAnsi="仿宋" w:eastAsia="仿宋" w:cs="仿宋"/>
          <w:b/>
          <w:bCs/>
          <w:sz w:val="24"/>
          <w:szCs w:val="24"/>
        </w:rPr>
        <w:t>支持检测技术</w:t>
      </w:r>
      <w:r>
        <w:rPr>
          <w:rFonts w:hint="eastAsia" w:ascii="仿宋" w:hAnsi="仿宋" w:eastAsia="仿宋" w:cs="仿宋"/>
          <w:sz w:val="24"/>
          <w:szCs w:val="24"/>
        </w:rPr>
        <w:t>：</w:t>
      </w:r>
    </w:p>
    <w:p w14:paraId="78B90ED0">
      <w:pPr>
        <w:numPr>
          <w:ilvl w:val="1"/>
          <w:numId w:val="10"/>
        </w:numPr>
        <w:spacing w:before="0" w:beforeAutospacing="0" w:after="0" w:afterAutospacing="0" w:line="360" w:lineRule="auto"/>
        <w:ind w:left="1440" w:hanging="360"/>
        <w:rPr>
          <w:rFonts w:hint="eastAsia" w:ascii="仿宋" w:hAnsi="仿宋" w:eastAsia="仿宋" w:cs="仿宋"/>
          <w:sz w:val="24"/>
          <w:szCs w:val="24"/>
        </w:rPr>
      </w:pPr>
      <w:r>
        <w:rPr>
          <w:rFonts w:hint="eastAsia" w:ascii="仿宋" w:hAnsi="仿宋" w:eastAsia="仿宋" w:cs="仿宋"/>
          <w:sz w:val="24"/>
          <w:szCs w:val="24"/>
        </w:rPr>
        <w:t>吸光度</w:t>
      </w:r>
    </w:p>
    <w:p w14:paraId="53882F72">
      <w:pPr>
        <w:numPr>
          <w:ilvl w:val="1"/>
          <w:numId w:val="10"/>
        </w:numPr>
        <w:spacing w:before="0" w:beforeAutospacing="0" w:after="0" w:afterAutospacing="0" w:line="360" w:lineRule="auto"/>
        <w:ind w:left="1440" w:hanging="360"/>
        <w:rPr>
          <w:rFonts w:hint="eastAsia" w:ascii="仿宋" w:hAnsi="仿宋" w:eastAsia="仿宋" w:cs="仿宋"/>
          <w:sz w:val="24"/>
          <w:szCs w:val="24"/>
        </w:rPr>
      </w:pPr>
      <w:r>
        <w:rPr>
          <w:rFonts w:hint="eastAsia" w:ascii="仿宋" w:hAnsi="仿宋" w:eastAsia="仿宋" w:cs="仿宋"/>
          <w:sz w:val="24"/>
          <w:szCs w:val="24"/>
        </w:rPr>
        <w:t>荧光强度</w:t>
      </w:r>
      <w:bookmarkStart w:id="24" w:name="_GoBack"/>
      <w:bookmarkEnd w:id="24"/>
    </w:p>
    <w:p w14:paraId="59602264">
      <w:pPr>
        <w:numPr>
          <w:ilvl w:val="1"/>
          <w:numId w:val="10"/>
        </w:numPr>
        <w:spacing w:before="0" w:beforeAutospacing="0" w:after="0" w:afterAutospacing="0" w:line="360" w:lineRule="auto"/>
        <w:ind w:left="1440" w:hanging="360"/>
        <w:rPr>
          <w:rFonts w:hint="eastAsia" w:ascii="仿宋" w:hAnsi="仿宋" w:eastAsia="仿宋" w:cs="仿宋"/>
          <w:sz w:val="24"/>
          <w:szCs w:val="24"/>
        </w:rPr>
      </w:pPr>
      <w:r>
        <w:rPr>
          <w:rFonts w:hint="eastAsia" w:ascii="仿宋" w:hAnsi="仿宋" w:eastAsia="仿宋" w:cs="仿宋"/>
          <w:sz w:val="24"/>
          <w:szCs w:val="24"/>
        </w:rPr>
        <w:t>时间分辨荧</w:t>
      </w:r>
    </w:p>
    <w:p w14:paraId="7100B628">
      <w:pPr>
        <w:numPr>
          <w:ilvl w:val="1"/>
          <w:numId w:val="10"/>
        </w:numPr>
        <w:spacing w:before="0" w:beforeAutospacing="0" w:after="0" w:afterAutospacing="0" w:line="360" w:lineRule="auto"/>
        <w:ind w:left="1440" w:hanging="360"/>
        <w:rPr>
          <w:rFonts w:hint="eastAsia" w:ascii="仿宋" w:hAnsi="仿宋" w:eastAsia="仿宋" w:cs="仿宋"/>
          <w:sz w:val="24"/>
          <w:szCs w:val="24"/>
        </w:rPr>
      </w:pPr>
      <w:r>
        <w:rPr>
          <w:rFonts w:hint="eastAsia" w:ascii="仿宋" w:hAnsi="仿宋" w:eastAsia="仿宋" w:cs="仿宋"/>
          <w:sz w:val="24"/>
          <w:szCs w:val="24"/>
        </w:rPr>
        <w:t>荧光偏振</w:t>
      </w:r>
    </w:p>
    <w:p w14:paraId="132DBA6A">
      <w:pPr>
        <w:numPr>
          <w:ilvl w:val="1"/>
          <w:numId w:val="10"/>
        </w:numPr>
        <w:spacing w:before="0" w:beforeAutospacing="0" w:after="0" w:afterAutospacing="0" w:line="360" w:lineRule="auto"/>
        <w:ind w:left="1440" w:hanging="360"/>
        <w:rPr>
          <w:rFonts w:hint="eastAsia" w:ascii="仿宋" w:hAnsi="仿宋" w:eastAsia="仿宋" w:cs="仿宋"/>
          <w:sz w:val="24"/>
          <w:szCs w:val="24"/>
        </w:rPr>
      </w:pPr>
      <w:r>
        <w:rPr>
          <w:rFonts w:hint="eastAsia" w:ascii="仿宋" w:hAnsi="仿宋" w:eastAsia="仿宋" w:cs="仿宋"/>
          <w:sz w:val="24"/>
          <w:szCs w:val="24"/>
        </w:rPr>
        <w:t>化学发光</w:t>
      </w:r>
    </w:p>
    <w:p w14:paraId="7FD3B9C0">
      <w:pPr>
        <w:numPr>
          <w:ilvl w:val="1"/>
          <w:numId w:val="10"/>
        </w:numPr>
        <w:spacing w:before="0" w:beforeAutospacing="0" w:after="0" w:afterAutospacing="0" w:line="360" w:lineRule="auto"/>
        <w:ind w:left="1440" w:hanging="360"/>
        <w:rPr>
          <w:rFonts w:hint="eastAsia" w:ascii="仿宋" w:hAnsi="仿宋" w:eastAsia="仿宋" w:cs="仿宋"/>
          <w:sz w:val="24"/>
          <w:szCs w:val="24"/>
        </w:rPr>
      </w:pPr>
      <w:r>
        <w:rPr>
          <w:rFonts w:hint="eastAsia" w:ascii="仿宋" w:hAnsi="仿宋" w:eastAsia="仿宋" w:cs="仿宋"/>
          <w:sz w:val="24"/>
          <w:szCs w:val="24"/>
        </w:rPr>
        <w:t>比色法</w:t>
      </w:r>
    </w:p>
    <w:p w14:paraId="7CE99F5E">
      <w:pPr>
        <w:spacing w:before="0" w:beforeAutospacing="0" w:after="0" w:afterAutospacing="0" w:line="360" w:lineRule="auto"/>
        <w:rPr>
          <w:rFonts w:hint="eastAsia" w:ascii="仿宋" w:hAnsi="仿宋" w:eastAsia="仿宋" w:cs="仿宋"/>
          <w:b/>
          <w:bCs/>
          <w:sz w:val="24"/>
          <w:szCs w:val="24"/>
        </w:rPr>
      </w:pPr>
      <w:r>
        <w:rPr>
          <w:rFonts w:hint="eastAsia" w:ascii="仿宋" w:hAnsi="仿宋" w:eastAsia="仿宋" w:cs="仿宋"/>
          <w:b/>
          <w:bCs/>
          <w:sz w:val="24"/>
          <w:szCs w:val="24"/>
        </w:rPr>
        <w:t>2. 光学系统与检测范围</w:t>
      </w:r>
    </w:p>
    <w:p w14:paraId="356EB088">
      <w:pPr>
        <w:numPr>
          <w:ilvl w:val="0"/>
          <w:numId w:val="11"/>
        </w:numPr>
        <w:spacing w:before="0" w:beforeAutospacing="0" w:after="0" w:afterAutospacing="0" w:line="360" w:lineRule="auto"/>
        <w:ind w:left="720" w:hanging="360"/>
        <w:rPr>
          <w:rFonts w:hint="eastAsia" w:ascii="仿宋" w:hAnsi="仿宋" w:eastAsia="仿宋" w:cs="仿宋"/>
          <w:sz w:val="24"/>
          <w:szCs w:val="24"/>
        </w:rPr>
      </w:pPr>
      <w:r>
        <w:rPr>
          <w:rFonts w:hint="eastAsia" w:ascii="仿宋" w:hAnsi="仿宋" w:eastAsia="仿宋" w:cs="仿宋"/>
          <w:b/>
          <w:bCs/>
          <w:sz w:val="24"/>
          <w:szCs w:val="24"/>
        </w:rPr>
        <w:t>吸光度</w:t>
      </w:r>
      <w:r>
        <w:rPr>
          <w:rFonts w:hint="eastAsia" w:ascii="仿宋" w:hAnsi="仿宋" w:eastAsia="仿宋" w:cs="仿宋"/>
          <w:sz w:val="24"/>
          <w:szCs w:val="24"/>
        </w:rPr>
        <w:t>：</w:t>
      </w:r>
    </w:p>
    <w:p w14:paraId="3E68BFA1">
      <w:pPr>
        <w:numPr>
          <w:ilvl w:val="1"/>
          <w:numId w:val="11"/>
        </w:numPr>
        <w:spacing w:before="0" w:beforeAutospacing="0" w:after="0" w:afterAutospacing="0" w:line="360" w:lineRule="auto"/>
        <w:ind w:left="1440" w:hanging="360"/>
        <w:rPr>
          <w:rFonts w:hint="eastAsia" w:ascii="仿宋" w:hAnsi="仿宋" w:eastAsia="仿宋" w:cs="仿宋"/>
          <w:sz w:val="24"/>
          <w:szCs w:val="24"/>
        </w:rPr>
      </w:pPr>
      <w:r>
        <w:rPr>
          <w:rFonts w:hint="eastAsia" w:ascii="仿宋" w:hAnsi="仿宋" w:eastAsia="仿宋" w:cs="仿宋"/>
          <w:sz w:val="24"/>
          <w:szCs w:val="24"/>
        </w:rPr>
        <w:t>波长范围：200–1000 nm（双光栅单色器）</w:t>
      </w:r>
    </w:p>
    <w:p w14:paraId="04AD3F97">
      <w:pPr>
        <w:numPr>
          <w:ilvl w:val="1"/>
          <w:numId w:val="11"/>
        </w:numPr>
        <w:spacing w:before="0" w:beforeAutospacing="0" w:after="0" w:afterAutospacing="0" w:line="360" w:lineRule="auto"/>
        <w:ind w:left="1440" w:hanging="360"/>
        <w:rPr>
          <w:rFonts w:hint="eastAsia" w:ascii="仿宋" w:hAnsi="仿宋" w:eastAsia="仿宋" w:cs="仿宋"/>
          <w:sz w:val="24"/>
          <w:szCs w:val="24"/>
        </w:rPr>
      </w:pPr>
      <w:r>
        <w:rPr>
          <w:rFonts w:hint="eastAsia" w:ascii="仿宋" w:hAnsi="仿宋" w:eastAsia="仿宋" w:cs="仿宋"/>
          <w:sz w:val="24"/>
          <w:szCs w:val="24"/>
        </w:rPr>
        <w:t>分辨率：1 nm</w:t>
      </w:r>
    </w:p>
    <w:p w14:paraId="0CD552A4">
      <w:pPr>
        <w:numPr>
          <w:ilvl w:val="1"/>
          <w:numId w:val="11"/>
        </w:numPr>
        <w:spacing w:before="0" w:beforeAutospacing="0" w:after="0" w:afterAutospacing="0" w:line="360" w:lineRule="auto"/>
        <w:ind w:left="1440" w:hanging="360"/>
        <w:rPr>
          <w:rFonts w:hint="eastAsia" w:ascii="仿宋" w:hAnsi="仿宋" w:eastAsia="仿宋" w:cs="仿宋"/>
          <w:sz w:val="24"/>
          <w:szCs w:val="24"/>
        </w:rPr>
      </w:pPr>
      <w:r>
        <w:rPr>
          <w:rFonts w:hint="eastAsia" w:ascii="仿宋" w:hAnsi="仿宋" w:eastAsia="仿宋" w:cs="仿宋"/>
          <w:sz w:val="24"/>
          <w:szCs w:val="24"/>
        </w:rPr>
        <w:t>光程校正：支持（0.3 mm至40 mm动态调节）</w:t>
      </w:r>
    </w:p>
    <w:p w14:paraId="0FC3D1EA">
      <w:pPr>
        <w:numPr>
          <w:ilvl w:val="0"/>
          <w:numId w:val="11"/>
        </w:numPr>
        <w:spacing w:before="0" w:beforeAutospacing="0" w:after="0" w:afterAutospacing="0" w:line="360" w:lineRule="auto"/>
        <w:ind w:left="720" w:hanging="360"/>
        <w:rPr>
          <w:rFonts w:hint="eastAsia" w:ascii="仿宋" w:hAnsi="仿宋" w:eastAsia="仿宋" w:cs="仿宋"/>
          <w:sz w:val="24"/>
          <w:szCs w:val="24"/>
        </w:rPr>
      </w:pPr>
      <w:r>
        <w:rPr>
          <w:rFonts w:hint="eastAsia" w:ascii="仿宋" w:hAnsi="仿宋" w:eastAsia="仿宋" w:cs="仿宋"/>
          <w:b/>
          <w:bCs/>
          <w:sz w:val="24"/>
          <w:szCs w:val="24"/>
        </w:rPr>
        <w:t>荧光</w:t>
      </w:r>
      <w:r>
        <w:rPr>
          <w:rFonts w:hint="eastAsia" w:ascii="仿宋" w:hAnsi="仿宋" w:eastAsia="仿宋" w:cs="仿宋"/>
          <w:sz w:val="24"/>
          <w:szCs w:val="24"/>
        </w:rPr>
        <w:t>：</w:t>
      </w:r>
    </w:p>
    <w:p w14:paraId="557BC892">
      <w:pPr>
        <w:numPr>
          <w:ilvl w:val="1"/>
          <w:numId w:val="11"/>
        </w:numPr>
        <w:spacing w:before="0" w:beforeAutospacing="0" w:after="0" w:afterAutospacing="0" w:line="360" w:lineRule="auto"/>
        <w:ind w:left="1440" w:hanging="360"/>
        <w:rPr>
          <w:rFonts w:hint="eastAsia" w:ascii="仿宋" w:hAnsi="仿宋" w:eastAsia="仿宋" w:cs="仿宋"/>
          <w:sz w:val="24"/>
          <w:szCs w:val="24"/>
        </w:rPr>
      </w:pPr>
      <w:r>
        <w:rPr>
          <w:rFonts w:hint="eastAsia" w:ascii="仿宋" w:hAnsi="仿宋" w:eastAsia="仿宋" w:cs="仿宋"/>
          <w:sz w:val="24"/>
          <w:szCs w:val="24"/>
        </w:rPr>
        <w:t>激发波长：250–850 nm（光栅或滤光片）</w:t>
      </w:r>
    </w:p>
    <w:p w14:paraId="305F9BFE">
      <w:pPr>
        <w:numPr>
          <w:ilvl w:val="1"/>
          <w:numId w:val="11"/>
        </w:numPr>
        <w:spacing w:before="0" w:beforeAutospacing="0" w:after="0" w:afterAutospacing="0" w:line="360" w:lineRule="auto"/>
        <w:ind w:left="1440" w:hanging="360"/>
        <w:rPr>
          <w:rFonts w:hint="eastAsia" w:ascii="仿宋" w:hAnsi="仿宋" w:eastAsia="仿宋" w:cs="仿宋"/>
          <w:sz w:val="24"/>
          <w:szCs w:val="24"/>
        </w:rPr>
      </w:pPr>
      <w:r>
        <w:rPr>
          <w:rFonts w:hint="eastAsia" w:ascii="仿宋" w:hAnsi="仿宋" w:eastAsia="仿宋" w:cs="仿宋"/>
          <w:sz w:val="24"/>
          <w:szCs w:val="24"/>
        </w:rPr>
        <w:t>发射波长：280–850 nm</w:t>
      </w:r>
    </w:p>
    <w:p w14:paraId="70C16F77">
      <w:pPr>
        <w:numPr>
          <w:ilvl w:val="1"/>
          <w:numId w:val="11"/>
        </w:numPr>
        <w:spacing w:before="0" w:beforeAutospacing="0" w:after="0" w:afterAutospacing="0" w:line="360" w:lineRule="auto"/>
        <w:ind w:left="1440" w:hanging="360"/>
        <w:rPr>
          <w:rFonts w:hint="eastAsia" w:ascii="仿宋" w:hAnsi="仿宋" w:eastAsia="仿宋" w:cs="仿宋"/>
          <w:sz w:val="24"/>
          <w:szCs w:val="24"/>
        </w:rPr>
      </w:pPr>
      <w:r>
        <w:rPr>
          <w:rFonts w:hint="eastAsia" w:ascii="仿宋" w:hAnsi="仿宋" w:eastAsia="仿宋" w:cs="仿宋"/>
          <w:sz w:val="24"/>
          <w:szCs w:val="24"/>
        </w:rPr>
        <w:t>灵敏度：≤1 pM 荧光素（FI模式）</w:t>
      </w:r>
    </w:p>
    <w:p w14:paraId="3207A7E5">
      <w:pPr>
        <w:numPr>
          <w:ilvl w:val="0"/>
          <w:numId w:val="11"/>
        </w:numPr>
        <w:spacing w:before="0" w:beforeAutospacing="0" w:after="0" w:afterAutospacing="0" w:line="360" w:lineRule="auto"/>
        <w:ind w:left="720" w:hanging="360"/>
        <w:rPr>
          <w:rFonts w:hint="eastAsia" w:ascii="仿宋" w:hAnsi="仿宋" w:eastAsia="仿宋" w:cs="仿宋"/>
          <w:sz w:val="24"/>
          <w:szCs w:val="24"/>
        </w:rPr>
      </w:pPr>
      <w:r>
        <w:rPr>
          <w:rFonts w:hint="eastAsia" w:ascii="仿宋" w:hAnsi="仿宋" w:eastAsia="仿宋" w:cs="仿宋"/>
          <w:b/>
          <w:bCs/>
          <w:sz w:val="24"/>
          <w:szCs w:val="24"/>
        </w:rPr>
        <w:t>化学发光</w:t>
      </w:r>
      <w:r>
        <w:rPr>
          <w:rFonts w:hint="eastAsia" w:ascii="仿宋" w:hAnsi="仿宋" w:eastAsia="仿宋" w:cs="仿宋"/>
          <w:sz w:val="24"/>
          <w:szCs w:val="24"/>
        </w:rPr>
        <w:t>：</w:t>
      </w:r>
    </w:p>
    <w:p w14:paraId="5A7E2389">
      <w:pPr>
        <w:numPr>
          <w:ilvl w:val="1"/>
          <w:numId w:val="11"/>
        </w:numPr>
        <w:spacing w:before="0" w:beforeAutospacing="0" w:after="0" w:afterAutospacing="0" w:line="360" w:lineRule="auto"/>
        <w:ind w:left="1440" w:hanging="360"/>
        <w:rPr>
          <w:rFonts w:hint="eastAsia" w:ascii="仿宋" w:hAnsi="仿宋" w:eastAsia="仿宋" w:cs="仿宋"/>
          <w:sz w:val="24"/>
          <w:szCs w:val="24"/>
        </w:rPr>
      </w:pPr>
      <w:r>
        <w:rPr>
          <w:rFonts w:hint="eastAsia" w:ascii="仿宋" w:hAnsi="仿宋" w:eastAsia="仿宋" w:cs="仿宋"/>
          <w:sz w:val="24"/>
          <w:szCs w:val="24"/>
        </w:rPr>
        <w:t>检测器：高灵敏度PMT</w:t>
      </w:r>
    </w:p>
    <w:p w14:paraId="1BB5B11F">
      <w:pPr>
        <w:numPr>
          <w:ilvl w:val="1"/>
          <w:numId w:val="11"/>
        </w:numPr>
        <w:spacing w:before="0" w:beforeAutospacing="0" w:after="0" w:afterAutospacing="0" w:line="360" w:lineRule="auto"/>
        <w:ind w:left="1440" w:hanging="360"/>
        <w:rPr>
          <w:rFonts w:hint="eastAsia" w:ascii="仿宋" w:hAnsi="仿宋" w:eastAsia="仿宋" w:cs="仿宋"/>
          <w:sz w:val="24"/>
          <w:szCs w:val="24"/>
        </w:rPr>
      </w:pPr>
      <w:r>
        <w:rPr>
          <w:rFonts w:hint="eastAsia" w:ascii="仿宋" w:hAnsi="仿宋" w:eastAsia="仿宋" w:cs="仿宋"/>
          <w:sz w:val="24"/>
          <w:szCs w:val="24"/>
        </w:rPr>
        <w:t>动态范围：6个数量级</w:t>
      </w:r>
    </w:p>
    <w:p w14:paraId="5AC8A53E">
      <w:pPr>
        <w:spacing w:before="0" w:beforeAutospacing="0" w:after="0" w:afterAutospacing="0" w:line="360" w:lineRule="auto"/>
        <w:rPr>
          <w:rFonts w:hint="eastAsia" w:ascii="仿宋" w:hAnsi="仿宋" w:eastAsia="仿宋" w:cs="仿宋"/>
          <w:b/>
          <w:bCs/>
          <w:sz w:val="24"/>
          <w:szCs w:val="24"/>
        </w:rPr>
      </w:pPr>
      <w:r>
        <w:rPr>
          <w:rFonts w:hint="eastAsia" w:ascii="仿宋" w:hAnsi="仿宋" w:eastAsia="仿宋" w:cs="仿宋"/>
          <w:b/>
          <w:bCs/>
          <w:sz w:val="24"/>
          <w:szCs w:val="24"/>
        </w:rPr>
        <w:t>3. 性能指标</w:t>
      </w:r>
    </w:p>
    <w:p w14:paraId="60B2932C">
      <w:pPr>
        <w:numPr>
          <w:ilvl w:val="0"/>
          <w:numId w:val="12"/>
        </w:numPr>
        <w:spacing w:before="0" w:beforeAutospacing="0" w:after="0" w:afterAutospacing="0" w:line="360" w:lineRule="auto"/>
        <w:ind w:left="720" w:hanging="360"/>
        <w:rPr>
          <w:rFonts w:hint="eastAsia" w:ascii="仿宋" w:hAnsi="仿宋" w:eastAsia="仿宋" w:cs="仿宋"/>
          <w:sz w:val="24"/>
          <w:szCs w:val="24"/>
        </w:rPr>
      </w:pPr>
      <w:r>
        <w:rPr>
          <w:rFonts w:hint="eastAsia" w:ascii="仿宋" w:hAnsi="仿宋" w:eastAsia="仿宋" w:cs="仿宋"/>
          <w:b/>
          <w:bCs/>
          <w:sz w:val="24"/>
          <w:szCs w:val="24"/>
        </w:rPr>
        <w:t>读板速度</w:t>
      </w:r>
      <w:r>
        <w:rPr>
          <w:rFonts w:hint="eastAsia" w:ascii="仿宋" w:hAnsi="仿宋" w:eastAsia="仿宋" w:cs="仿宋"/>
          <w:sz w:val="24"/>
          <w:szCs w:val="24"/>
        </w:rPr>
        <w:t>：</w:t>
      </w:r>
    </w:p>
    <w:p w14:paraId="10C61B01">
      <w:pPr>
        <w:numPr>
          <w:ilvl w:val="1"/>
          <w:numId w:val="12"/>
        </w:numPr>
        <w:spacing w:before="0" w:beforeAutospacing="0" w:after="0" w:afterAutospacing="0" w:line="360" w:lineRule="auto"/>
        <w:ind w:left="1440" w:hanging="360"/>
        <w:rPr>
          <w:rFonts w:hint="eastAsia" w:ascii="仿宋" w:hAnsi="仿宋" w:eastAsia="仿宋" w:cs="仿宋"/>
          <w:sz w:val="24"/>
          <w:szCs w:val="24"/>
        </w:rPr>
      </w:pPr>
      <w:r>
        <w:rPr>
          <w:rFonts w:hint="eastAsia" w:ascii="仿宋" w:hAnsi="仿宋" w:eastAsia="仿宋" w:cs="仿宋"/>
          <w:sz w:val="24"/>
          <w:szCs w:val="24"/>
        </w:rPr>
        <w:t>96孔板：≤5秒（单波长吸光度）</w:t>
      </w:r>
    </w:p>
    <w:p w14:paraId="4EACBCD7">
      <w:pPr>
        <w:numPr>
          <w:ilvl w:val="1"/>
          <w:numId w:val="12"/>
        </w:numPr>
        <w:spacing w:before="0" w:beforeAutospacing="0" w:after="0" w:afterAutospacing="0" w:line="360" w:lineRule="auto"/>
        <w:ind w:left="1440" w:hanging="360"/>
        <w:rPr>
          <w:rFonts w:hint="eastAsia" w:ascii="仿宋" w:hAnsi="仿宋" w:eastAsia="仿宋" w:cs="仿宋"/>
          <w:sz w:val="24"/>
          <w:szCs w:val="24"/>
        </w:rPr>
      </w:pPr>
      <w:r>
        <w:rPr>
          <w:rFonts w:hint="eastAsia" w:ascii="仿宋" w:hAnsi="仿宋" w:eastAsia="仿宋" w:cs="仿宋"/>
          <w:sz w:val="24"/>
          <w:szCs w:val="24"/>
        </w:rPr>
        <w:t>384孔板：≤10秒</w:t>
      </w:r>
    </w:p>
    <w:p w14:paraId="32E2EC5F">
      <w:pPr>
        <w:numPr>
          <w:ilvl w:val="0"/>
          <w:numId w:val="12"/>
        </w:numPr>
        <w:spacing w:before="0" w:beforeAutospacing="0" w:after="0" w:afterAutospacing="0" w:line="360" w:lineRule="auto"/>
        <w:ind w:left="720" w:hanging="360"/>
        <w:rPr>
          <w:rFonts w:hint="eastAsia" w:ascii="仿宋" w:hAnsi="仿宋" w:eastAsia="仿宋" w:cs="仿宋"/>
          <w:sz w:val="24"/>
          <w:szCs w:val="24"/>
        </w:rPr>
      </w:pPr>
      <w:r>
        <w:rPr>
          <w:rFonts w:hint="eastAsia" w:ascii="仿宋" w:hAnsi="仿宋" w:eastAsia="仿宋" w:cs="仿宋"/>
          <w:b/>
          <w:bCs/>
          <w:sz w:val="24"/>
          <w:szCs w:val="24"/>
        </w:rPr>
        <w:t>温控系统</w:t>
      </w:r>
      <w:r>
        <w:rPr>
          <w:rFonts w:hint="eastAsia" w:ascii="仿宋" w:hAnsi="仿宋" w:eastAsia="仿宋" w:cs="仿宋"/>
          <w:sz w:val="24"/>
          <w:szCs w:val="24"/>
        </w:rPr>
        <w:t>：</w:t>
      </w:r>
    </w:p>
    <w:p w14:paraId="43D90986">
      <w:pPr>
        <w:numPr>
          <w:ilvl w:val="1"/>
          <w:numId w:val="12"/>
        </w:numPr>
        <w:spacing w:before="0" w:beforeAutospacing="0" w:after="0" w:afterAutospacing="0" w:line="360" w:lineRule="auto"/>
        <w:ind w:left="1440" w:hanging="360"/>
        <w:rPr>
          <w:rFonts w:hint="eastAsia" w:ascii="仿宋" w:hAnsi="仿宋" w:eastAsia="仿宋" w:cs="仿宋"/>
          <w:sz w:val="24"/>
          <w:szCs w:val="24"/>
        </w:rPr>
      </w:pPr>
      <w:r>
        <w:rPr>
          <w:rFonts w:hint="eastAsia" w:ascii="仿宋" w:hAnsi="仿宋" w:eastAsia="仿宋" w:cs="仿宋"/>
          <w:sz w:val="24"/>
          <w:szCs w:val="24"/>
        </w:rPr>
        <w:t>范围：4°C至45°C（精确度±0.5°C）</w:t>
      </w:r>
    </w:p>
    <w:p w14:paraId="6609E8EE">
      <w:pPr>
        <w:numPr>
          <w:ilvl w:val="1"/>
          <w:numId w:val="12"/>
        </w:numPr>
        <w:spacing w:before="0" w:beforeAutospacing="0" w:after="0" w:afterAutospacing="0" w:line="360" w:lineRule="auto"/>
        <w:ind w:left="1440" w:hanging="360"/>
        <w:rPr>
          <w:rFonts w:hint="eastAsia" w:ascii="仿宋" w:hAnsi="仿宋" w:eastAsia="仿宋" w:cs="仿宋"/>
          <w:sz w:val="24"/>
          <w:szCs w:val="24"/>
        </w:rPr>
      </w:pPr>
      <w:r>
        <w:rPr>
          <w:rFonts w:hint="eastAsia" w:ascii="仿宋" w:hAnsi="仿宋" w:eastAsia="仿宋" w:cs="仿宋"/>
          <w:sz w:val="24"/>
          <w:szCs w:val="24"/>
        </w:rPr>
        <w:t>支持梯度温控（多区域独立控温）</w:t>
      </w:r>
    </w:p>
    <w:p w14:paraId="6410EF78">
      <w:pPr>
        <w:numPr>
          <w:ilvl w:val="0"/>
          <w:numId w:val="12"/>
        </w:numPr>
        <w:spacing w:before="0" w:beforeAutospacing="0" w:after="0" w:afterAutospacing="0" w:line="360" w:lineRule="auto"/>
        <w:ind w:left="720" w:hanging="360"/>
        <w:rPr>
          <w:rFonts w:hint="eastAsia" w:ascii="仿宋" w:hAnsi="仿宋" w:eastAsia="仿宋" w:cs="仿宋"/>
          <w:sz w:val="24"/>
          <w:szCs w:val="24"/>
        </w:rPr>
      </w:pPr>
      <w:r>
        <w:rPr>
          <w:rFonts w:hint="eastAsia" w:ascii="仿宋" w:hAnsi="仿宋" w:eastAsia="仿宋" w:cs="仿宋"/>
          <w:b/>
          <w:bCs/>
          <w:sz w:val="24"/>
          <w:szCs w:val="24"/>
        </w:rPr>
        <w:t>振荡功能</w:t>
      </w:r>
      <w:r>
        <w:rPr>
          <w:rFonts w:hint="eastAsia" w:ascii="仿宋" w:hAnsi="仿宋" w:eastAsia="仿宋" w:cs="仿宋"/>
          <w:sz w:val="24"/>
          <w:szCs w:val="24"/>
        </w:rPr>
        <w:t>：</w:t>
      </w:r>
    </w:p>
    <w:p w14:paraId="4511C493">
      <w:pPr>
        <w:numPr>
          <w:ilvl w:val="1"/>
          <w:numId w:val="12"/>
        </w:numPr>
        <w:spacing w:before="0" w:beforeAutospacing="0" w:after="0" w:afterAutospacing="0" w:line="360" w:lineRule="auto"/>
        <w:ind w:left="1440" w:hanging="360"/>
        <w:rPr>
          <w:rFonts w:hint="eastAsia" w:ascii="仿宋" w:hAnsi="仿宋" w:eastAsia="仿宋" w:cs="仿宋"/>
          <w:sz w:val="24"/>
          <w:szCs w:val="24"/>
        </w:rPr>
      </w:pPr>
      <w:r>
        <w:rPr>
          <w:rFonts w:hint="eastAsia" w:ascii="仿宋" w:hAnsi="仿宋" w:eastAsia="仿宋" w:cs="仿宋"/>
          <w:sz w:val="24"/>
          <w:szCs w:val="24"/>
        </w:rPr>
        <w:t>速度：0–1500 rpm（线性/轨道模式）</w:t>
      </w:r>
    </w:p>
    <w:p w14:paraId="00833E49">
      <w:pPr>
        <w:spacing w:before="0" w:beforeAutospacing="0" w:after="0" w:afterAutospacing="0" w:line="360" w:lineRule="auto"/>
        <w:rPr>
          <w:rFonts w:hint="eastAsia" w:ascii="仿宋" w:hAnsi="仿宋" w:eastAsia="仿宋" w:cs="仿宋"/>
          <w:b/>
          <w:bCs/>
          <w:sz w:val="24"/>
          <w:szCs w:val="24"/>
        </w:rPr>
      </w:pPr>
      <w:r>
        <w:rPr>
          <w:rFonts w:hint="eastAsia" w:ascii="仿宋" w:hAnsi="仿宋" w:eastAsia="仿宋" w:cs="仿宋"/>
          <w:b/>
          <w:bCs/>
          <w:sz w:val="24"/>
          <w:szCs w:val="24"/>
        </w:rPr>
        <w:t>4. 兼容性与自动化</w:t>
      </w:r>
    </w:p>
    <w:p w14:paraId="1CF253C8">
      <w:pPr>
        <w:numPr>
          <w:ilvl w:val="0"/>
          <w:numId w:val="13"/>
        </w:numPr>
        <w:spacing w:before="0" w:beforeAutospacing="0" w:after="0" w:afterAutospacing="0" w:line="360" w:lineRule="auto"/>
        <w:ind w:left="720" w:hanging="360"/>
        <w:rPr>
          <w:rFonts w:hint="eastAsia" w:ascii="仿宋" w:hAnsi="仿宋" w:eastAsia="仿宋" w:cs="仿宋"/>
          <w:sz w:val="24"/>
          <w:szCs w:val="24"/>
        </w:rPr>
      </w:pPr>
      <w:r>
        <w:rPr>
          <w:rFonts w:hint="eastAsia" w:ascii="仿宋" w:hAnsi="仿宋" w:eastAsia="仿宋" w:cs="仿宋"/>
          <w:b/>
          <w:bCs/>
          <w:sz w:val="24"/>
          <w:szCs w:val="24"/>
        </w:rPr>
        <w:t>支持孔板类型</w:t>
      </w:r>
      <w:r>
        <w:rPr>
          <w:rFonts w:hint="eastAsia" w:ascii="仿宋" w:hAnsi="仿宋" w:eastAsia="仿宋" w:cs="仿宋"/>
          <w:sz w:val="24"/>
          <w:szCs w:val="24"/>
        </w:rPr>
        <w:t>：</w:t>
      </w:r>
    </w:p>
    <w:p w14:paraId="4FF92502">
      <w:pPr>
        <w:numPr>
          <w:ilvl w:val="1"/>
          <w:numId w:val="13"/>
        </w:numPr>
        <w:spacing w:before="0" w:beforeAutospacing="0" w:after="0" w:afterAutospacing="0" w:line="360" w:lineRule="auto"/>
        <w:ind w:left="1440" w:hanging="360"/>
        <w:rPr>
          <w:rFonts w:hint="eastAsia" w:ascii="仿宋" w:hAnsi="仿宋" w:eastAsia="仿宋" w:cs="仿宋"/>
          <w:sz w:val="24"/>
          <w:szCs w:val="24"/>
        </w:rPr>
      </w:pPr>
      <w:r>
        <w:rPr>
          <w:rFonts w:hint="eastAsia" w:ascii="仿宋" w:hAnsi="仿宋" w:eastAsia="仿宋" w:cs="仿宋"/>
          <w:sz w:val="24"/>
          <w:szCs w:val="24"/>
        </w:rPr>
        <w:t>6/24/48/96/384孔板，兼容深孔板、细胞培养板等</w:t>
      </w:r>
    </w:p>
    <w:p w14:paraId="45A5E340">
      <w:pPr>
        <w:numPr>
          <w:ilvl w:val="0"/>
          <w:numId w:val="13"/>
        </w:numPr>
        <w:spacing w:before="0" w:beforeAutospacing="0" w:after="0" w:afterAutospacing="0" w:line="360" w:lineRule="auto"/>
        <w:ind w:left="720" w:hanging="360"/>
        <w:rPr>
          <w:rFonts w:hint="eastAsia" w:ascii="仿宋" w:hAnsi="仿宋" w:eastAsia="仿宋" w:cs="仿宋"/>
          <w:sz w:val="24"/>
          <w:szCs w:val="24"/>
        </w:rPr>
      </w:pPr>
      <w:r>
        <w:rPr>
          <w:rFonts w:hint="eastAsia" w:ascii="仿宋" w:hAnsi="仿宋" w:eastAsia="仿宋" w:cs="仿宋"/>
          <w:b/>
          <w:bCs/>
          <w:sz w:val="24"/>
          <w:szCs w:val="24"/>
        </w:rPr>
        <w:t>自动化集成</w:t>
      </w:r>
      <w:r>
        <w:rPr>
          <w:rFonts w:hint="eastAsia" w:ascii="仿宋" w:hAnsi="仿宋" w:eastAsia="仿宋" w:cs="仿宋"/>
          <w:sz w:val="24"/>
          <w:szCs w:val="24"/>
        </w:rPr>
        <w:t>：</w:t>
      </w:r>
    </w:p>
    <w:p w14:paraId="3A458A9C">
      <w:pPr>
        <w:numPr>
          <w:ilvl w:val="1"/>
          <w:numId w:val="13"/>
        </w:numPr>
        <w:spacing w:before="0" w:beforeAutospacing="0" w:after="0" w:afterAutospacing="0" w:line="360" w:lineRule="auto"/>
        <w:ind w:left="1440" w:hanging="360"/>
        <w:rPr>
          <w:rFonts w:hint="eastAsia" w:ascii="仿宋" w:hAnsi="仿宋" w:eastAsia="仿宋" w:cs="仿宋"/>
          <w:sz w:val="24"/>
          <w:szCs w:val="24"/>
        </w:rPr>
      </w:pPr>
      <w:r>
        <w:rPr>
          <w:rFonts w:hint="eastAsia" w:ascii="仿宋" w:hAnsi="仿宋" w:eastAsia="仿宋" w:cs="仿宋"/>
          <w:sz w:val="24"/>
          <w:szCs w:val="24"/>
        </w:rPr>
        <w:t>兼容机械臂</w:t>
      </w:r>
    </w:p>
    <w:p w14:paraId="015343D1">
      <w:pPr>
        <w:numPr>
          <w:ilvl w:val="1"/>
          <w:numId w:val="13"/>
        </w:numPr>
        <w:spacing w:before="0" w:beforeAutospacing="0" w:after="0" w:afterAutospacing="0" w:line="360" w:lineRule="auto"/>
        <w:ind w:left="1440" w:hanging="360"/>
        <w:rPr>
          <w:rFonts w:hint="eastAsia" w:ascii="仿宋" w:hAnsi="仿宋" w:eastAsia="仿宋" w:cs="仿宋"/>
          <w:sz w:val="24"/>
          <w:szCs w:val="24"/>
        </w:rPr>
      </w:pPr>
      <w:r>
        <w:rPr>
          <w:rFonts w:hint="eastAsia" w:ascii="仿宋" w:hAnsi="仿宋" w:eastAsia="仿宋" w:cs="仿宋"/>
          <w:sz w:val="24"/>
          <w:szCs w:val="24"/>
        </w:rPr>
        <w:t>支持条形码扫描和LIMS系统对接</w:t>
      </w:r>
    </w:p>
    <w:p w14:paraId="167A6E17">
      <w:pPr>
        <w:spacing w:before="0" w:beforeAutospacing="0" w:after="0" w:afterAutospacing="0" w:line="360" w:lineRule="auto"/>
        <w:rPr>
          <w:rFonts w:hint="eastAsia" w:ascii="仿宋" w:hAnsi="仿宋" w:eastAsia="仿宋" w:cs="仿宋"/>
          <w:b/>
          <w:bCs/>
          <w:sz w:val="24"/>
          <w:szCs w:val="24"/>
        </w:rPr>
      </w:pPr>
      <w:r>
        <w:rPr>
          <w:rFonts w:hint="eastAsia" w:ascii="仿宋" w:hAnsi="仿宋" w:eastAsia="仿宋" w:cs="仿宋"/>
          <w:b/>
          <w:bCs/>
          <w:sz w:val="24"/>
          <w:szCs w:val="24"/>
        </w:rPr>
        <w:t>5. 软件与数据处理</w:t>
      </w:r>
    </w:p>
    <w:p w14:paraId="63774405">
      <w:pPr>
        <w:numPr>
          <w:ilvl w:val="0"/>
          <w:numId w:val="14"/>
        </w:numPr>
        <w:spacing w:before="0" w:beforeAutospacing="0" w:after="0" w:afterAutospacing="0" w:line="360" w:lineRule="auto"/>
        <w:ind w:left="720" w:hanging="360"/>
        <w:rPr>
          <w:rFonts w:hint="eastAsia" w:ascii="仿宋" w:hAnsi="仿宋" w:eastAsia="仿宋" w:cs="仿宋"/>
          <w:sz w:val="24"/>
          <w:szCs w:val="24"/>
        </w:rPr>
      </w:pPr>
      <w:r>
        <w:rPr>
          <w:rFonts w:hint="eastAsia" w:ascii="仿宋" w:hAnsi="仿宋" w:eastAsia="仿宋" w:cs="仿宋"/>
          <w:b/>
          <w:bCs/>
          <w:sz w:val="24"/>
          <w:szCs w:val="24"/>
        </w:rPr>
        <w:t>数据输出</w:t>
      </w:r>
      <w:r>
        <w:rPr>
          <w:rFonts w:hint="eastAsia" w:ascii="仿宋" w:hAnsi="仿宋" w:eastAsia="仿宋" w:cs="仿宋"/>
          <w:sz w:val="24"/>
          <w:szCs w:val="24"/>
        </w:rPr>
        <w:t>：</w:t>
      </w:r>
    </w:p>
    <w:p w14:paraId="62130777">
      <w:pPr>
        <w:numPr>
          <w:ilvl w:val="1"/>
          <w:numId w:val="14"/>
        </w:numPr>
        <w:spacing w:before="0" w:beforeAutospacing="0" w:after="0" w:afterAutospacing="0" w:line="360" w:lineRule="auto"/>
        <w:ind w:left="1440" w:hanging="360"/>
        <w:rPr>
          <w:rFonts w:hint="eastAsia" w:ascii="仿宋" w:hAnsi="仿宋" w:eastAsia="仿宋" w:cs="仿宋"/>
          <w:sz w:val="24"/>
          <w:szCs w:val="24"/>
        </w:rPr>
      </w:pPr>
      <w:r>
        <w:rPr>
          <w:rFonts w:hint="eastAsia" w:ascii="仿宋" w:hAnsi="仿宋" w:eastAsia="仿宋" w:cs="仿宋"/>
          <w:sz w:val="24"/>
          <w:szCs w:val="24"/>
        </w:rPr>
        <w:t>导出格式：Excel、CSV、PDF</w:t>
      </w:r>
    </w:p>
    <w:p w14:paraId="7127D41D">
      <w:pPr>
        <w:numPr>
          <w:ilvl w:val="1"/>
          <w:numId w:val="14"/>
        </w:numPr>
        <w:spacing w:before="0" w:beforeAutospacing="0" w:after="0" w:afterAutospacing="0" w:line="360" w:lineRule="auto"/>
        <w:ind w:left="1440" w:hanging="360"/>
        <w:rPr>
          <w:rFonts w:hint="eastAsia" w:ascii="仿宋" w:hAnsi="仿宋" w:eastAsia="仿宋" w:cs="仿宋"/>
          <w:sz w:val="24"/>
          <w:szCs w:val="24"/>
        </w:rPr>
      </w:pPr>
      <w:r>
        <w:rPr>
          <w:rFonts w:hint="eastAsia" w:ascii="仿宋" w:hAnsi="仿宋" w:eastAsia="仿宋" w:cs="仿宋"/>
          <w:sz w:val="24"/>
          <w:szCs w:val="24"/>
        </w:rPr>
        <w:t>云端数据存储支持</w:t>
      </w:r>
    </w:p>
    <w:p w14:paraId="7C7221DC">
      <w:pPr>
        <w:spacing w:before="0" w:beforeAutospacing="0" w:after="0" w:afterAutospacing="0" w:line="360" w:lineRule="auto"/>
        <w:rPr>
          <w:rFonts w:hint="eastAsia" w:ascii="仿宋" w:hAnsi="仿宋" w:eastAsia="仿宋" w:cs="仿宋"/>
          <w:b/>
          <w:bCs/>
          <w:sz w:val="24"/>
          <w:szCs w:val="24"/>
        </w:rPr>
      </w:pPr>
      <w:r>
        <w:rPr>
          <w:rFonts w:hint="eastAsia" w:ascii="仿宋" w:hAnsi="仿宋" w:eastAsia="仿宋" w:cs="仿宋"/>
          <w:b/>
          <w:bCs/>
          <w:sz w:val="24"/>
          <w:szCs w:val="24"/>
        </w:rPr>
        <w:t>6. 硬件设计</w:t>
      </w:r>
    </w:p>
    <w:p w14:paraId="09D60D98">
      <w:pPr>
        <w:numPr>
          <w:ilvl w:val="0"/>
          <w:numId w:val="15"/>
        </w:numPr>
        <w:spacing w:before="0" w:beforeAutospacing="0" w:after="0" w:afterAutospacing="0" w:line="360" w:lineRule="auto"/>
        <w:ind w:left="720" w:hanging="360"/>
        <w:rPr>
          <w:rFonts w:hint="eastAsia" w:ascii="仿宋" w:hAnsi="仿宋" w:eastAsia="仿宋" w:cs="仿宋"/>
          <w:sz w:val="24"/>
          <w:szCs w:val="24"/>
        </w:rPr>
      </w:pPr>
      <w:r>
        <w:rPr>
          <w:rFonts w:hint="eastAsia" w:ascii="仿宋" w:hAnsi="仿宋" w:eastAsia="仿宋" w:cs="仿宋"/>
          <w:b/>
          <w:bCs/>
          <w:sz w:val="24"/>
          <w:szCs w:val="24"/>
        </w:rPr>
        <w:t>光源</w:t>
      </w:r>
      <w:r>
        <w:rPr>
          <w:rFonts w:hint="eastAsia" w:ascii="仿宋" w:hAnsi="仿宋" w:eastAsia="仿宋" w:cs="仿宋"/>
          <w:sz w:val="24"/>
          <w:szCs w:val="24"/>
        </w:rPr>
        <w:t>：</w:t>
      </w:r>
    </w:p>
    <w:p w14:paraId="182B6EA5">
      <w:pPr>
        <w:numPr>
          <w:ilvl w:val="1"/>
          <w:numId w:val="15"/>
        </w:numPr>
        <w:spacing w:before="0" w:beforeAutospacing="0" w:after="0" w:afterAutospacing="0" w:line="360" w:lineRule="auto"/>
        <w:ind w:left="1440" w:hanging="360"/>
        <w:rPr>
          <w:rFonts w:hint="eastAsia" w:ascii="仿宋" w:hAnsi="仿宋" w:eastAsia="仿宋" w:cs="仿宋"/>
          <w:sz w:val="24"/>
          <w:szCs w:val="24"/>
        </w:rPr>
      </w:pPr>
      <w:r>
        <w:rPr>
          <w:rFonts w:hint="eastAsia" w:ascii="仿宋" w:hAnsi="仿宋" w:eastAsia="仿宋" w:cs="仿宋"/>
          <w:sz w:val="24"/>
          <w:szCs w:val="24"/>
        </w:rPr>
        <w:t>氙灯（长寿命，≥10,000小时）</w:t>
      </w:r>
    </w:p>
    <w:p w14:paraId="38B336DD">
      <w:pPr>
        <w:numPr>
          <w:ilvl w:val="0"/>
          <w:numId w:val="15"/>
        </w:numPr>
        <w:spacing w:before="0" w:beforeAutospacing="0" w:after="0" w:afterAutospacing="0" w:line="360" w:lineRule="auto"/>
        <w:ind w:left="720" w:hanging="360"/>
        <w:rPr>
          <w:rFonts w:hint="eastAsia" w:ascii="仿宋" w:hAnsi="仿宋" w:eastAsia="仿宋" w:cs="仿宋"/>
          <w:sz w:val="24"/>
          <w:szCs w:val="24"/>
        </w:rPr>
      </w:pPr>
      <w:r>
        <w:rPr>
          <w:rFonts w:hint="eastAsia" w:ascii="仿宋" w:hAnsi="仿宋" w:eastAsia="仿宋" w:cs="仿宋"/>
          <w:b/>
          <w:bCs/>
          <w:sz w:val="24"/>
          <w:szCs w:val="24"/>
        </w:rPr>
        <w:t>检测器</w:t>
      </w:r>
      <w:r>
        <w:rPr>
          <w:rFonts w:hint="eastAsia" w:ascii="仿宋" w:hAnsi="仿宋" w:eastAsia="仿宋" w:cs="仿宋"/>
          <w:sz w:val="24"/>
          <w:szCs w:val="24"/>
        </w:rPr>
        <w:t>：</w:t>
      </w:r>
    </w:p>
    <w:p w14:paraId="79713603">
      <w:pPr>
        <w:numPr>
          <w:ilvl w:val="1"/>
          <w:numId w:val="15"/>
        </w:numPr>
        <w:spacing w:before="0" w:beforeAutospacing="0" w:after="0" w:afterAutospacing="0" w:line="360" w:lineRule="auto"/>
        <w:ind w:left="1440" w:hanging="360"/>
        <w:rPr>
          <w:rFonts w:hint="eastAsia" w:ascii="仿宋" w:hAnsi="仿宋" w:eastAsia="仿宋" w:cs="仿宋"/>
          <w:sz w:val="24"/>
          <w:szCs w:val="24"/>
        </w:rPr>
      </w:pPr>
      <w:r>
        <w:rPr>
          <w:rFonts w:hint="eastAsia" w:ascii="仿宋" w:hAnsi="仿宋" w:eastAsia="仿宋" w:cs="仿宋"/>
          <w:sz w:val="24"/>
          <w:szCs w:val="24"/>
        </w:rPr>
        <w:t>高灵敏度PMT（化学发光/荧光）</w:t>
      </w:r>
    </w:p>
    <w:p w14:paraId="3D49C60B">
      <w:pPr>
        <w:numPr>
          <w:ilvl w:val="1"/>
          <w:numId w:val="15"/>
        </w:numPr>
        <w:spacing w:before="0" w:beforeAutospacing="0" w:after="0" w:afterAutospacing="0" w:line="360" w:lineRule="auto"/>
        <w:ind w:left="1440" w:hanging="360"/>
        <w:rPr>
          <w:rFonts w:hint="eastAsia" w:ascii="仿宋" w:hAnsi="仿宋" w:eastAsia="仿宋" w:cs="仿宋"/>
          <w:sz w:val="24"/>
          <w:szCs w:val="24"/>
        </w:rPr>
      </w:pPr>
      <w:r>
        <w:rPr>
          <w:rFonts w:hint="eastAsia" w:ascii="仿宋" w:hAnsi="仿宋" w:eastAsia="仿宋" w:cs="仿宋"/>
          <w:sz w:val="24"/>
          <w:szCs w:val="24"/>
        </w:rPr>
        <w:t>双光栅单色器（吸光度）</w:t>
      </w:r>
    </w:p>
    <w:p w14:paraId="44375604">
      <w:pPr>
        <w:numPr>
          <w:ilvl w:val="0"/>
          <w:numId w:val="15"/>
        </w:numPr>
        <w:spacing w:before="0" w:beforeAutospacing="0" w:after="0" w:afterAutospacing="0" w:line="360" w:lineRule="auto"/>
        <w:ind w:left="720" w:hanging="360"/>
        <w:rPr>
          <w:rFonts w:hint="eastAsia" w:ascii="仿宋" w:hAnsi="仿宋" w:eastAsia="仿宋" w:cs="仿宋"/>
          <w:sz w:val="24"/>
          <w:szCs w:val="24"/>
        </w:rPr>
      </w:pPr>
      <w:r>
        <w:rPr>
          <w:rFonts w:hint="eastAsia" w:ascii="仿宋" w:hAnsi="仿宋" w:eastAsia="仿宋" w:cs="仿宋"/>
          <w:b/>
          <w:bCs/>
          <w:sz w:val="24"/>
          <w:szCs w:val="24"/>
        </w:rPr>
        <w:t>接口</w:t>
      </w:r>
      <w:r>
        <w:rPr>
          <w:rFonts w:hint="eastAsia" w:ascii="仿宋" w:hAnsi="仿宋" w:eastAsia="仿宋" w:cs="仿宋"/>
          <w:sz w:val="24"/>
          <w:szCs w:val="24"/>
        </w:rPr>
        <w:t>：</w:t>
      </w:r>
    </w:p>
    <w:p w14:paraId="53B4696D">
      <w:pPr>
        <w:numPr>
          <w:ilvl w:val="1"/>
          <w:numId w:val="15"/>
        </w:numPr>
        <w:spacing w:before="0" w:beforeAutospacing="0" w:after="0" w:afterAutospacing="0" w:line="360" w:lineRule="auto"/>
        <w:ind w:left="1440" w:hanging="360"/>
        <w:rPr>
          <w:rFonts w:hint="eastAsia" w:ascii="仿宋" w:hAnsi="仿宋" w:eastAsia="仿宋" w:cs="仿宋"/>
          <w:sz w:val="24"/>
          <w:szCs w:val="24"/>
        </w:rPr>
      </w:pPr>
      <w:r>
        <w:rPr>
          <w:rFonts w:hint="eastAsia" w:ascii="仿宋" w:hAnsi="仿宋" w:eastAsia="仿宋" w:cs="仿宋"/>
          <w:sz w:val="24"/>
          <w:szCs w:val="24"/>
        </w:rPr>
        <w:t>USB</w:t>
      </w:r>
    </w:p>
    <w:p w14:paraId="0BF082D8">
      <w:pPr>
        <w:spacing w:before="0" w:beforeAutospacing="0" w:after="0" w:afterAutospacing="0" w:line="360" w:lineRule="auto"/>
        <w:jc w:val="center"/>
        <w:rPr>
          <w:rFonts w:hint="eastAsia" w:ascii="仿宋" w:hAnsi="仿宋" w:eastAsia="仿宋" w:cs="仿宋"/>
          <w:b/>
          <w:bCs w:val="0"/>
          <w:kern w:val="0"/>
          <w:sz w:val="24"/>
          <w:szCs w:val="24"/>
        </w:rPr>
      </w:pPr>
      <w:r>
        <w:rPr>
          <w:rFonts w:hint="eastAsia" w:ascii="仿宋" w:hAnsi="仿宋" w:eastAsia="仿宋" w:cs="仿宋"/>
          <w:b/>
          <w:bCs w:val="0"/>
          <w:kern w:val="0"/>
          <w:sz w:val="24"/>
          <w:szCs w:val="24"/>
          <w:lang w:val="en-US" w:eastAsia="zh-CN"/>
        </w:rPr>
        <w:t>3.2</w:t>
      </w:r>
      <w:r>
        <w:rPr>
          <w:rFonts w:hint="eastAsia" w:ascii="仿宋" w:hAnsi="仿宋" w:eastAsia="仿宋" w:cs="仿宋"/>
          <w:b/>
          <w:bCs w:val="0"/>
          <w:kern w:val="0"/>
          <w:sz w:val="24"/>
          <w:szCs w:val="24"/>
        </w:rPr>
        <w:t>荧光定量PCR扩增仪：</w:t>
      </w:r>
    </w:p>
    <w:p w14:paraId="40B2857D">
      <w:pPr>
        <w:spacing w:before="0" w:beforeAutospacing="0" w:after="0" w:afterAutospacing="0" w:line="360" w:lineRule="auto"/>
        <w:rPr>
          <w:rFonts w:hint="eastAsia" w:ascii="仿宋" w:hAnsi="仿宋" w:eastAsia="仿宋" w:cs="仿宋"/>
          <w:b/>
          <w:bCs/>
          <w:kern w:val="0"/>
          <w:sz w:val="24"/>
          <w:szCs w:val="24"/>
        </w:rPr>
      </w:pPr>
      <w:r>
        <w:rPr>
          <w:rFonts w:hint="eastAsia" w:ascii="仿宋" w:hAnsi="仿宋" w:eastAsia="仿宋" w:cs="仿宋"/>
          <w:b/>
          <w:bCs/>
          <w:kern w:val="0"/>
          <w:sz w:val="24"/>
          <w:szCs w:val="24"/>
        </w:rPr>
        <w:t>1. 光学系统</w:t>
      </w:r>
    </w:p>
    <w:p w14:paraId="2F16FDB6">
      <w:pPr>
        <w:numPr>
          <w:ilvl w:val="0"/>
          <w:numId w:val="16"/>
        </w:numPr>
        <w:spacing w:before="0" w:beforeAutospacing="0" w:after="0" w:afterAutospacing="0" w:line="360" w:lineRule="auto"/>
        <w:ind w:left="720" w:hanging="360"/>
        <w:rPr>
          <w:rFonts w:hint="eastAsia" w:ascii="仿宋" w:hAnsi="仿宋" w:eastAsia="仿宋" w:cs="仿宋"/>
          <w:bCs/>
          <w:kern w:val="0"/>
          <w:sz w:val="24"/>
          <w:szCs w:val="24"/>
        </w:rPr>
      </w:pPr>
      <w:r>
        <w:rPr>
          <w:rFonts w:hint="eastAsia" w:ascii="仿宋" w:hAnsi="仿宋" w:eastAsia="仿宋" w:cs="仿宋"/>
          <w:b/>
          <w:bCs/>
          <w:kern w:val="0"/>
          <w:sz w:val="24"/>
          <w:szCs w:val="24"/>
        </w:rPr>
        <w:t>检测通道</w:t>
      </w:r>
      <w:r>
        <w:rPr>
          <w:rFonts w:hint="eastAsia" w:ascii="仿宋" w:hAnsi="仿宋" w:eastAsia="仿宋" w:cs="仿宋"/>
          <w:bCs/>
          <w:kern w:val="0"/>
          <w:sz w:val="24"/>
          <w:szCs w:val="24"/>
        </w:rPr>
        <w:t>：</w:t>
      </w:r>
    </w:p>
    <w:p w14:paraId="6DCFDADA">
      <w:pPr>
        <w:numPr>
          <w:ilvl w:val="1"/>
          <w:numId w:val="16"/>
        </w:numPr>
        <w:spacing w:before="0" w:beforeAutospacing="0" w:after="0" w:afterAutospacing="0" w:line="360" w:lineRule="auto"/>
        <w:ind w:left="1440" w:hanging="360"/>
        <w:rPr>
          <w:rFonts w:hint="eastAsia" w:ascii="仿宋" w:hAnsi="仿宋" w:eastAsia="仿宋" w:cs="仿宋"/>
          <w:bCs/>
          <w:kern w:val="0"/>
          <w:sz w:val="24"/>
          <w:szCs w:val="24"/>
        </w:rPr>
      </w:pPr>
      <w:r>
        <w:rPr>
          <w:rFonts w:hint="eastAsia" w:ascii="仿宋" w:hAnsi="仿宋" w:eastAsia="仿宋" w:cs="仿宋"/>
          <w:b/>
          <w:bCs/>
          <w:kern w:val="0"/>
          <w:sz w:val="24"/>
          <w:szCs w:val="24"/>
        </w:rPr>
        <w:t>激发/发射通道</w:t>
      </w:r>
      <w:r>
        <w:rPr>
          <w:rFonts w:hint="eastAsia" w:ascii="仿宋" w:hAnsi="仿宋" w:eastAsia="仿宋" w:cs="仿宋"/>
          <w:bCs/>
          <w:kern w:val="0"/>
          <w:sz w:val="24"/>
          <w:szCs w:val="24"/>
        </w:rPr>
        <w:t>：2个独立光学通道（双色检测）</w:t>
      </w:r>
    </w:p>
    <w:p w14:paraId="628FED42">
      <w:pPr>
        <w:numPr>
          <w:ilvl w:val="1"/>
          <w:numId w:val="16"/>
        </w:numPr>
        <w:spacing w:before="0" w:beforeAutospacing="0" w:after="0" w:afterAutospacing="0" w:line="360" w:lineRule="auto"/>
        <w:ind w:left="1440" w:hanging="360"/>
        <w:rPr>
          <w:rFonts w:hint="eastAsia" w:ascii="仿宋" w:hAnsi="仿宋" w:eastAsia="仿宋" w:cs="仿宋"/>
          <w:bCs/>
          <w:kern w:val="0"/>
          <w:sz w:val="24"/>
          <w:szCs w:val="24"/>
        </w:rPr>
      </w:pPr>
      <w:r>
        <w:rPr>
          <w:rFonts w:hint="eastAsia" w:ascii="仿宋" w:hAnsi="仿宋" w:eastAsia="仿宋" w:cs="仿宋"/>
          <w:b/>
          <w:bCs/>
          <w:kern w:val="0"/>
          <w:sz w:val="24"/>
          <w:szCs w:val="24"/>
        </w:rPr>
        <w:t>兼容染料</w:t>
      </w:r>
      <w:r>
        <w:rPr>
          <w:rFonts w:hint="eastAsia" w:ascii="仿宋" w:hAnsi="仿宋" w:eastAsia="仿宋" w:cs="仿宋"/>
          <w:bCs/>
          <w:kern w:val="0"/>
          <w:sz w:val="24"/>
          <w:szCs w:val="24"/>
        </w:rPr>
        <w:t>：FAM/SYBR Green I（通道1）、HEX/VIC/JOE（通道2）</w:t>
      </w:r>
    </w:p>
    <w:p w14:paraId="7F688E7E">
      <w:pPr>
        <w:numPr>
          <w:ilvl w:val="1"/>
          <w:numId w:val="16"/>
        </w:numPr>
        <w:spacing w:before="0" w:beforeAutospacing="0" w:after="0" w:afterAutospacing="0" w:line="360" w:lineRule="auto"/>
        <w:ind w:left="1440" w:hanging="360"/>
        <w:rPr>
          <w:rFonts w:hint="eastAsia" w:ascii="仿宋" w:hAnsi="仿宋" w:eastAsia="仿宋" w:cs="仿宋"/>
          <w:bCs/>
          <w:kern w:val="0"/>
          <w:sz w:val="24"/>
          <w:szCs w:val="24"/>
        </w:rPr>
      </w:pPr>
      <w:r>
        <w:rPr>
          <w:rFonts w:hint="eastAsia" w:ascii="仿宋" w:hAnsi="仿宋" w:eastAsia="仿宋" w:cs="仿宋"/>
          <w:b/>
          <w:bCs/>
          <w:kern w:val="0"/>
          <w:sz w:val="24"/>
          <w:szCs w:val="24"/>
        </w:rPr>
        <w:t>可选滤光片</w:t>
      </w:r>
      <w:r>
        <w:rPr>
          <w:rFonts w:hint="eastAsia" w:ascii="仿宋" w:hAnsi="仿宋" w:eastAsia="仿宋" w:cs="仿宋"/>
          <w:bCs/>
          <w:kern w:val="0"/>
          <w:sz w:val="24"/>
          <w:szCs w:val="24"/>
        </w:rPr>
        <w:t>：支持常见染料</w:t>
      </w:r>
    </w:p>
    <w:p w14:paraId="6F6C92F0">
      <w:pPr>
        <w:numPr>
          <w:ilvl w:val="0"/>
          <w:numId w:val="16"/>
        </w:numPr>
        <w:spacing w:before="0" w:beforeAutospacing="0" w:after="0" w:afterAutospacing="0" w:line="360" w:lineRule="auto"/>
        <w:ind w:left="720" w:hanging="360"/>
        <w:rPr>
          <w:rFonts w:hint="eastAsia" w:ascii="仿宋" w:hAnsi="仿宋" w:eastAsia="仿宋" w:cs="仿宋"/>
          <w:bCs/>
          <w:kern w:val="0"/>
          <w:sz w:val="24"/>
          <w:szCs w:val="24"/>
        </w:rPr>
      </w:pPr>
      <w:r>
        <w:rPr>
          <w:rFonts w:hint="eastAsia" w:ascii="仿宋" w:hAnsi="仿宋" w:eastAsia="仿宋" w:cs="仿宋"/>
          <w:b/>
          <w:bCs/>
          <w:kern w:val="0"/>
          <w:sz w:val="24"/>
          <w:szCs w:val="24"/>
        </w:rPr>
        <w:t>检测技术</w:t>
      </w:r>
      <w:r>
        <w:rPr>
          <w:rFonts w:hint="eastAsia" w:ascii="仿宋" w:hAnsi="仿宋" w:eastAsia="仿宋" w:cs="仿宋"/>
          <w:bCs/>
          <w:kern w:val="0"/>
          <w:sz w:val="24"/>
          <w:szCs w:val="24"/>
        </w:rPr>
        <w:t>：</w:t>
      </w:r>
    </w:p>
    <w:p w14:paraId="4D50224F">
      <w:pPr>
        <w:numPr>
          <w:ilvl w:val="1"/>
          <w:numId w:val="16"/>
        </w:numPr>
        <w:spacing w:before="0" w:beforeAutospacing="0" w:after="0" w:afterAutospacing="0" w:line="360" w:lineRule="auto"/>
        <w:ind w:left="1440" w:hanging="360"/>
        <w:rPr>
          <w:rFonts w:hint="eastAsia" w:ascii="仿宋" w:hAnsi="仿宋" w:eastAsia="仿宋" w:cs="仿宋"/>
          <w:bCs/>
          <w:kern w:val="0"/>
          <w:sz w:val="24"/>
          <w:szCs w:val="24"/>
        </w:rPr>
      </w:pPr>
      <w:r>
        <w:rPr>
          <w:rFonts w:hint="eastAsia" w:ascii="仿宋" w:hAnsi="仿宋" w:eastAsia="仿宋" w:cs="仿宋"/>
          <w:bCs/>
          <w:kern w:val="0"/>
          <w:sz w:val="24"/>
          <w:szCs w:val="24"/>
        </w:rPr>
        <w:t>实时荧光定量</w:t>
      </w:r>
    </w:p>
    <w:p w14:paraId="74DBBF27">
      <w:pPr>
        <w:numPr>
          <w:ilvl w:val="1"/>
          <w:numId w:val="16"/>
        </w:numPr>
        <w:spacing w:before="0" w:beforeAutospacing="0" w:after="0" w:afterAutospacing="0" w:line="360" w:lineRule="auto"/>
        <w:ind w:left="1440" w:hanging="360"/>
        <w:rPr>
          <w:rFonts w:hint="eastAsia" w:ascii="仿宋" w:hAnsi="仿宋" w:eastAsia="仿宋" w:cs="仿宋"/>
          <w:bCs/>
          <w:kern w:val="0"/>
          <w:sz w:val="24"/>
          <w:szCs w:val="24"/>
        </w:rPr>
      </w:pPr>
      <w:r>
        <w:rPr>
          <w:rFonts w:hint="eastAsia" w:ascii="仿宋" w:hAnsi="仿宋" w:eastAsia="仿宋" w:cs="仿宋"/>
          <w:bCs/>
          <w:kern w:val="0"/>
          <w:sz w:val="24"/>
          <w:szCs w:val="24"/>
        </w:rPr>
        <w:t>熔解曲线分析</w:t>
      </w:r>
    </w:p>
    <w:p w14:paraId="5AFF5ED3">
      <w:pPr>
        <w:numPr>
          <w:ilvl w:val="1"/>
          <w:numId w:val="16"/>
        </w:numPr>
        <w:spacing w:before="0" w:beforeAutospacing="0" w:after="0" w:afterAutospacing="0" w:line="360" w:lineRule="auto"/>
        <w:ind w:left="1440" w:hanging="360"/>
        <w:rPr>
          <w:rFonts w:hint="eastAsia" w:ascii="仿宋" w:hAnsi="仿宋" w:eastAsia="仿宋" w:cs="仿宋"/>
          <w:bCs/>
          <w:kern w:val="0"/>
          <w:sz w:val="24"/>
          <w:szCs w:val="24"/>
        </w:rPr>
      </w:pPr>
      <w:r>
        <w:rPr>
          <w:rFonts w:hint="eastAsia" w:ascii="仿宋" w:hAnsi="仿宋" w:eastAsia="仿宋" w:cs="仿宋"/>
          <w:bCs/>
          <w:kern w:val="0"/>
          <w:sz w:val="24"/>
          <w:szCs w:val="24"/>
        </w:rPr>
        <w:t>多重PCR</w:t>
      </w:r>
    </w:p>
    <w:p w14:paraId="38C34CE0">
      <w:pPr>
        <w:spacing w:before="0" w:beforeAutospacing="0" w:after="0" w:afterAutospacing="0" w:line="360" w:lineRule="auto"/>
        <w:rPr>
          <w:rFonts w:hint="eastAsia" w:ascii="仿宋" w:hAnsi="仿宋" w:eastAsia="仿宋" w:cs="仿宋"/>
          <w:b/>
          <w:bCs/>
          <w:kern w:val="0"/>
          <w:sz w:val="24"/>
          <w:szCs w:val="24"/>
        </w:rPr>
      </w:pPr>
      <w:r>
        <w:rPr>
          <w:rFonts w:hint="eastAsia" w:ascii="仿宋" w:hAnsi="仿宋" w:eastAsia="仿宋" w:cs="仿宋"/>
          <w:b/>
          <w:bCs/>
          <w:kern w:val="0"/>
          <w:sz w:val="24"/>
          <w:szCs w:val="24"/>
        </w:rPr>
        <w:t>2. 温控性能</w:t>
      </w:r>
    </w:p>
    <w:p w14:paraId="114BAECF">
      <w:pPr>
        <w:numPr>
          <w:ilvl w:val="0"/>
          <w:numId w:val="17"/>
        </w:numPr>
        <w:spacing w:before="0" w:beforeAutospacing="0" w:after="0" w:afterAutospacing="0" w:line="360" w:lineRule="auto"/>
        <w:ind w:left="720" w:hanging="360"/>
        <w:rPr>
          <w:rFonts w:hint="eastAsia" w:ascii="仿宋" w:hAnsi="仿宋" w:eastAsia="仿宋" w:cs="仿宋"/>
          <w:bCs/>
          <w:kern w:val="0"/>
          <w:sz w:val="24"/>
          <w:szCs w:val="24"/>
        </w:rPr>
      </w:pPr>
      <w:r>
        <w:rPr>
          <w:rFonts w:hint="eastAsia" w:ascii="仿宋" w:hAnsi="仿宋" w:eastAsia="仿宋" w:cs="仿宋"/>
          <w:b/>
          <w:bCs/>
          <w:kern w:val="0"/>
          <w:sz w:val="24"/>
          <w:szCs w:val="24"/>
        </w:rPr>
        <w:t>升降温速率</w:t>
      </w:r>
      <w:r>
        <w:rPr>
          <w:rFonts w:hint="eastAsia" w:ascii="仿宋" w:hAnsi="仿宋" w:eastAsia="仿宋" w:cs="仿宋"/>
          <w:bCs/>
          <w:kern w:val="0"/>
          <w:sz w:val="24"/>
          <w:szCs w:val="24"/>
        </w:rPr>
        <w:t>：</w:t>
      </w:r>
    </w:p>
    <w:p w14:paraId="429AECF3">
      <w:pPr>
        <w:numPr>
          <w:ilvl w:val="1"/>
          <w:numId w:val="17"/>
        </w:numPr>
        <w:spacing w:before="0" w:beforeAutospacing="0" w:after="0" w:afterAutospacing="0" w:line="360" w:lineRule="auto"/>
        <w:ind w:left="1440" w:hanging="360"/>
        <w:rPr>
          <w:rFonts w:hint="eastAsia" w:ascii="仿宋" w:hAnsi="仿宋" w:eastAsia="仿宋" w:cs="仿宋"/>
          <w:bCs/>
          <w:kern w:val="0"/>
          <w:sz w:val="24"/>
          <w:szCs w:val="24"/>
        </w:rPr>
      </w:pPr>
      <w:r>
        <w:rPr>
          <w:rFonts w:hint="eastAsia" w:ascii="仿宋" w:hAnsi="仿宋" w:eastAsia="仿宋" w:cs="仿宋"/>
          <w:bCs/>
          <w:kern w:val="0"/>
          <w:sz w:val="24"/>
          <w:szCs w:val="24"/>
        </w:rPr>
        <w:t>最大升温速度：5°C/秒</w:t>
      </w:r>
    </w:p>
    <w:p w14:paraId="0F6D5961">
      <w:pPr>
        <w:numPr>
          <w:ilvl w:val="1"/>
          <w:numId w:val="17"/>
        </w:numPr>
        <w:spacing w:before="0" w:beforeAutospacing="0" w:after="0" w:afterAutospacing="0" w:line="360" w:lineRule="auto"/>
        <w:ind w:left="1440" w:hanging="360"/>
        <w:rPr>
          <w:rFonts w:hint="eastAsia" w:ascii="仿宋" w:hAnsi="仿宋" w:eastAsia="仿宋" w:cs="仿宋"/>
          <w:bCs/>
          <w:kern w:val="0"/>
          <w:sz w:val="24"/>
          <w:szCs w:val="24"/>
        </w:rPr>
      </w:pPr>
      <w:r>
        <w:rPr>
          <w:rFonts w:hint="eastAsia" w:ascii="仿宋" w:hAnsi="仿宋" w:eastAsia="仿宋" w:cs="仿宋"/>
          <w:bCs/>
          <w:kern w:val="0"/>
          <w:sz w:val="24"/>
          <w:szCs w:val="24"/>
        </w:rPr>
        <w:t>最大降温速度：2.5°C/秒</w:t>
      </w:r>
    </w:p>
    <w:p w14:paraId="30259371">
      <w:pPr>
        <w:numPr>
          <w:ilvl w:val="0"/>
          <w:numId w:val="17"/>
        </w:numPr>
        <w:spacing w:before="0" w:beforeAutospacing="0" w:after="0" w:afterAutospacing="0" w:line="360" w:lineRule="auto"/>
        <w:ind w:left="720" w:hanging="360"/>
        <w:rPr>
          <w:rFonts w:hint="eastAsia" w:ascii="仿宋" w:hAnsi="仿宋" w:eastAsia="仿宋" w:cs="仿宋"/>
          <w:bCs/>
          <w:kern w:val="0"/>
          <w:sz w:val="24"/>
          <w:szCs w:val="24"/>
        </w:rPr>
      </w:pPr>
      <w:r>
        <w:rPr>
          <w:rFonts w:hint="eastAsia" w:ascii="仿宋" w:hAnsi="仿宋" w:eastAsia="仿宋" w:cs="仿宋"/>
          <w:b/>
          <w:bCs/>
          <w:kern w:val="0"/>
          <w:sz w:val="24"/>
          <w:szCs w:val="24"/>
        </w:rPr>
        <w:t>温度均一性</w:t>
      </w:r>
      <w:r>
        <w:rPr>
          <w:rFonts w:hint="eastAsia" w:ascii="仿宋" w:hAnsi="仿宋" w:eastAsia="仿宋" w:cs="仿宋"/>
          <w:bCs/>
          <w:kern w:val="0"/>
          <w:sz w:val="24"/>
          <w:szCs w:val="24"/>
        </w:rPr>
        <w:t>：</w:t>
      </w:r>
    </w:p>
    <w:p w14:paraId="1B79CCCA">
      <w:pPr>
        <w:numPr>
          <w:ilvl w:val="1"/>
          <w:numId w:val="17"/>
        </w:numPr>
        <w:spacing w:before="0" w:beforeAutospacing="0" w:after="0" w:afterAutospacing="0" w:line="360" w:lineRule="auto"/>
        <w:ind w:left="1440" w:hanging="360"/>
        <w:rPr>
          <w:rFonts w:hint="eastAsia" w:ascii="仿宋" w:hAnsi="仿宋" w:eastAsia="仿宋" w:cs="仿宋"/>
          <w:bCs/>
          <w:kern w:val="0"/>
          <w:sz w:val="24"/>
          <w:szCs w:val="24"/>
        </w:rPr>
      </w:pPr>
      <w:r>
        <w:rPr>
          <w:rFonts w:hint="eastAsia" w:ascii="仿宋" w:hAnsi="仿宋" w:eastAsia="仿宋" w:cs="仿宋"/>
          <w:bCs/>
          <w:kern w:val="0"/>
          <w:sz w:val="24"/>
          <w:szCs w:val="24"/>
        </w:rPr>
        <w:t>孔间温度：≤0.2°C（全板范围）</w:t>
      </w:r>
    </w:p>
    <w:p w14:paraId="7DFFC5E5">
      <w:pPr>
        <w:numPr>
          <w:ilvl w:val="0"/>
          <w:numId w:val="17"/>
        </w:numPr>
        <w:spacing w:before="0" w:beforeAutospacing="0" w:after="0" w:afterAutospacing="0" w:line="360" w:lineRule="auto"/>
        <w:ind w:left="720" w:hanging="360"/>
        <w:rPr>
          <w:rFonts w:hint="eastAsia" w:ascii="仿宋" w:hAnsi="仿宋" w:eastAsia="仿宋" w:cs="仿宋"/>
          <w:bCs/>
          <w:kern w:val="0"/>
          <w:sz w:val="24"/>
          <w:szCs w:val="24"/>
        </w:rPr>
      </w:pPr>
      <w:r>
        <w:rPr>
          <w:rFonts w:hint="eastAsia" w:ascii="仿宋" w:hAnsi="仿宋" w:eastAsia="仿宋" w:cs="仿宋"/>
          <w:b/>
          <w:bCs/>
          <w:kern w:val="0"/>
          <w:sz w:val="24"/>
          <w:szCs w:val="24"/>
        </w:rPr>
        <w:t>温度范围</w:t>
      </w:r>
      <w:r>
        <w:rPr>
          <w:rFonts w:hint="eastAsia" w:ascii="仿宋" w:hAnsi="仿宋" w:eastAsia="仿宋" w:cs="仿宋"/>
          <w:bCs/>
          <w:kern w:val="0"/>
          <w:sz w:val="24"/>
          <w:szCs w:val="24"/>
        </w:rPr>
        <w:t>：</w:t>
      </w:r>
    </w:p>
    <w:p w14:paraId="5BF593C8">
      <w:pPr>
        <w:numPr>
          <w:ilvl w:val="1"/>
          <w:numId w:val="17"/>
        </w:numPr>
        <w:spacing w:before="0" w:beforeAutospacing="0" w:after="0" w:afterAutospacing="0" w:line="360" w:lineRule="auto"/>
        <w:ind w:left="1440" w:hanging="360"/>
        <w:rPr>
          <w:rFonts w:hint="eastAsia" w:ascii="仿宋" w:hAnsi="仿宋" w:eastAsia="仿宋" w:cs="仿宋"/>
          <w:bCs/>
          <w:kern w:val="0"/>
          <w:sz w:val="24"/>
          <w:szCs w:val="24"/>
        </w:rPr>
      </w:pPr>
      <w:r>
        <w:rPr>
          <w:rFonts w:hint="eastAsia" w:ascii="仿宋" w:hAnsi="仿宋" w:eastAsia="仿宋" w:cs="仿宋"/>
          <w:bCs/>
          <w:kern w:val="0"/>
          <w:sz w:val="24"/>
          <w:szCs w:val="24"/>
        </w:rPr>
        <w:t>4°C – 100°C</w:t>
      </w:r>
    </w:p>
    <w:p w14:paraId="31490CF8">
      <w:pPr>
        <w:numPr>
          <w:ilvl w:val="0"/>
          <w:numId w:val="17"/>
        </w:numPr>
        <w:spacing w:before="0" w:beforeAutospacing="0" w:after="0" w:afterAutospacing="0" w:line="360" w:lineRule="auto"/>
        <w:ind w:left="720" w:hanging="360"/>
        <w:rPr>
          <w:rFonts w:hint="eastAsia" w:ascii="仿宋" w:hAnsi="仿宋" w:eastAsia="仿宋" w:cs="仿宋"/>
          <w:bCs/>
          <w:kern w:val="0"/>
          <w:sz w:val="24"/>
          <w:szCs w:val="24"/>
        </w:rPr>
      </w:pPr>
      <w:r>
        <w:rPr>
          <w:rFonts w:hint="eastAsia" w:ascii="仿宋" w:hAnsi="仿宋" w:eastAsia="仿宋" w:cs="仿宋"/>
          <w:b/>
          <w:bCs/>
          <w:kern w:val="0"/>
          <w:sz w:val="24"/>
          <w:szCs w:val="24"/>
        </w:rPr>
        <w:t>热盖压力</w:t>
      </w:r>
      <w:r>
        <w:rPr>
          <w:rFonts w:hint="eastAsia" w:ascii="仿宋" w:hAnsi="仿宋" w:eastAsia="仿宋" w:cs="仿宋"/>
          <w:bCs/>
          <w:kern w:val="0"/>
          <w:sz w:val="24"/>
          <w:szCs w:val="24"/>
        </w:rPr>
        <w:t>：自动调节，避免蒸发</w:t>
      </w:r>
    </w:p>
    <w:p w14:paraId="71E51139">
      <w:pPr>
        <w:spacing w:before="0" w:beforeAutospacing="0" w:after="0" w:afterAutospacing="0" w:line="360" w:lineRule="auto"/>
        <w:rPr>
          <w:rFonts w:hint="eastAsia" w:ascii="仿宋" w:hAnsi="仿宋" w:eastAsia="仿宋" w:cs="仿宋"/>
          <w:b/>
          <w:bCs/>
          <w:kern w:val="0"/>
          <w:sz w:val="24"/>
          <w:szCs w:val="24"/>
        </w:rPr>
      </w:pPr>
      <w:r>
        <w:rPr>
          <w:rFonts w:hint="eastAsia" w:ascii="仿宋" w:hAnsi="仿宋" w:eastAsia="仿宋" w:cs="仿宋"/>
          <w:b/>
          <w:bCs/>
          <w:kern w:val="0"/>
          <w:sz w:val="24"/>
          <w:szCs w:val="24"/>
        </w:rPr>
        <w:t>3. 通量与兼容性</w:t>
      </w:r>
    </w:p>
    <w:p w14:paraId="6C933F5F">
      <w:pPr>
        <w:numPr>
          <w:ilvl w:val="0"/>
          <w:numId w:val="18"/>
        </w:numPr>
        <w:spacing w:before="0" w:beforeAutospacing="0" w:after="0" w:afterAutospacing="0" w:line="360" w:lineRule="auto"/>
        <w:ind w:left="720" w:hanging="360"/>
        <w:rPr>
          <w:rFonts w:hint="eastAsia" w:ascii="仿宋" w:hAnsi="仿宋" w:eastAsia="仿宋" w:cs="仿宋"/>
          <w:bCs/>
          <w:kern w:val="0"/>
          <w:sz w:val="24"/>
          <w:szCs w:val="24"/>
        </w:rPr>
      </w:pPr>
      <w:r>
        <w:rPr>
          <w:rFonts w:hint="eastAsia" w:ascii="仿宋" w:hAnsi="仿宋" w:eastAsia="仿宋" w:cs="仿宋"/>
          <w:b/>
          <w:bCs/>
          <w:kern w:val="0"/>
          <w:sz w:val="24"/>
          <w:szCs w:val="24"/>
        </w:rPr>
        <w:t>支持板型</w:t>
      </w:r>
      <w:r>
        <w:rPr>
          <w:rFonts w:hint="eastAsia" w:ascii="仿宋" w:hAnsi="仿宋" w:eastAsia="仿宋" w:cs="仿宋"/>
          <w:bCs/>
          <w:kern w:val="0"/>
          <w:sz w:val="24"/>
          <w:szCs w:val="24"/>
        </w:rPr>
        <w:t>：</w:t>
      </w:r>
    </w:p>
    <w:p w14:paraId="203D4C83">
      <w:pPr>
        <w:numPr>
          <w:ilvl w:val="1"/>
          <w:numId w:val="18"/>
        </w:numPr>
        <w:spacing w:before="0" w:beforeAutospacing="0" w:after="0" w:afterAutospacing="0" w:line="360" w:lineRule="auto"/>
        <w:ind w:left="1440" w:hanging="360"/>
        <w:rPr>
          <w:rFonts w:hint="eastAsia" w:ascii="仿宋" w:hAnsi="仿宋" w:eastAsia="仿宋" w:cs="仿宋"/>
          <w:bCs/>
          <w:kern w:val="0"/>
          <w:sz w:val="24"/>
          <w:szCs w:val="24"/>
        </w:rPr>
      </w:pPr>
      <w:r>
        <w:rPr>
          <w:rFonts w:hint="eastAsia" w:ascii="仿宋" w:hAnsi="仿宋" w:eastAsia="仿宋" w:cs="仿宋"/>
          <w:bCs/>
          <w:kern w:val="0"/>
          <w:sz w:val="24"/>
          <w:szCs w:val="24"/>
        </w:rPr>
        <w:t>96孔板（标准）</w:t>
      </w:r>
    </w:p>
    <w:p w14:paraId="3D37C337">
      <w:pPr>
        <w:numPr>
          <w:ilvl w:val="1"/>
          <w:numId w:val="18"/>
        </w:numPr>
        <w:spacing w:before="0" w:beforeAutospacing="0" w:after="0" w:afterAutospacing="0" w:line="360" w:lineRule="auto"/>
        <w:ind w:left="1440" w:hanging="360"/>
        <w:rPr>
          <w:rFonts w:hint="eastAsia" w:ascii="仿宋" w:hAnsi="仿宋" w:eastAsia="仿宋" w:cs="仿宋"/>
          <w:bCs/>
          <w:kern w:val="0"/>
          <w:sz w:val="24"/>
          <w:szCs w:val="24"/>
        </w:rPr>
      </w:pPr>
      <w:r>
        <w:rPr>
          <w:rFonts w:hint="eastAsia" w:ascii="仿宋" w:hAnsi="仿宋" w:eastAsia="仿宋" w:cs="仿宋"/>
          <w:bCs/>
          <w:kern w:val="0"/>
          <w:sz w:val="24"/>
          <w:szCs w:val="24"/>
        </w:rPr>
        <w:t>兼容透明/白色板、八联管、单管</w:t>
      </w:r>
    </w:p>
    <w:p w14:paraId="6C8AEC51">
      <w:pPr>
        <w:numPr>
          <w:ilvl w:val="0"/>
          <w:numId w:val="18"/>
        </w:numPr>
        <w:spacing w:before="0" w:beforeAutospacing="0" w:after="0" w:afterAutospacing="0" w:line="360" w:lineRule="auto"/>
        <w:ind w:left="720" w:hanging="360"/>
        <w:rPr>
          <w:rFonts w:hint="eastAsia" w:ascii="仿宋" w:hAnsi="仿宋" w:eastAsia="仿宋" w:cs="仿宋"/>
          <w:bCs/>
          <w:kern w:val="0"/>
          <w:sz w:val="24"/>
          <w:szCs w:val="24"/>
        </w:rPr>
      </w:pPr>
      <w:r>
        <w:rPr>
          <w:rFonts w:hint="eastAsia" w:ascii="仿宋" w:hAnsi="仿宋" w:eastAsia="仿宋" w:cs="仿宋"/>
          <w:b/>
          <w:bCs/>
          <w:kern w:val="0"/>
          <w:sz w:val="24"/>
          <w:szCs w:val="24"/>
        </w:rPr>
        <w:t>反应体积</w:t>
      </w:r>
      <w:r>
        <w:rPr>
          <w:rFonts w:hint="eastAsia" w:ascii="仿宋" w:hAnsi="仿宋" w:eastAsia="仿宋" w:cs="仿宋"/>
          <w:bCs/>
          <w:kern w:val="0"/>
          <w:sz w:val="24"/>
          <w:szCs w:val="24"/>
        </w:rPr>
        <w:t>：</w:t>
      </w:r>
    </w:p>
    <w:p w14:paraId="0D374FCA">
      <w:pPr>
        <w:numPr>
          <w:ilvl w:val="1"/>
          <w:numId w:val="18"/>
        </w:numPr>
        <w:spacing w:before="0" w:beforeAutospacing="0" w:after="0" w:afterAutospacing="0" w:line="360" w:lineRule="auto"/>
        <w:ind w:left="1440" w:hanging="360"/>
        <w:rPr>
          <w:rFonts w:hint="eastAsia" w:ascii="仿宋" w:hAnsi="仿宋" w:eastAsia="仿宋" w:cs="仿宋"/>
          <w:bCs/>
          <w:kern w:val="0"/>
          <w:sz w:val="24"/>
          <w:szCs w:val="24"/>
        </w:rPr>
      </w:pPr>
      <w:r>
        <w:rPr>
          <w:rFonts w:hint="eastAsia" w:ascii="仿宋" w:hAnsi="仿宋" w:eastAsia="仿宋" w:cs="仿宋"/>
          <w:bCs/>
          <w:kern w:val="0"/>
          <w:sz w:val="24"/>
          <w:szCs w:val="24"/>
        </w:rPr>
        <w:t>推荐范围：10–50 μL（最小5 μL）</w:t>
      </w:r>
    </w:p>
    <w:p w14:paraId="1DEB55CA">
      <w:pPr>
        <w:spacing w:before="0" w:beforeAutospacing="0" w:after="0" w:afterAutospacing="0" w:line="360" w:lineRule="auto"/>
        <w:rPr>
          <w:rFonts w:hint="eastAsia" w:ascii="仿宋" w:hAnsi="仿宋" w:eastAsia="仿宋" w:cs="仿宋"/>
          <w:b/>
          <w:bCs/>
          <w:kern w:val="0"/>
          <w:sz w:val="24"/>
          <w:szCs w:val="24"/>
        </w:rPr>
      </w:pPr>
      <w:r>
        <w:rPr>
          <w:rFonts w:hint="eastAsia" w:ascii="仿宋" w:hAnsi="仿宋" w:eastAsia="仿宋" w:cs="仿宋"/>
          <w:b/>
          <w:bCs/>
          <w:kern w:val="0"/>
          <w:sz w:val="24"/>
          <w:szCs w:val="24"/>
        </w:rPr>
        <w:t>4. 灵敏度与动态范围</w:t>
      </w:r>
    </w:p>
    <w:p w14:paraId="175EBDAA">
      <w:pPr>
        <w:numPr>
          <w:ilvl w:val="0"/>
          <w:numId w:val="19"/>
        </w:numPr>
        <w:spacing w:before="0" w:beforeAutospacing="0" w:after="0" w:afterAutospacing="0" w:line="360" w:lineRule="auto"/>
        <w:ind w:left="720" w:hanging="360"/>
        <w:rPr>
          <w:rFonts w:hint="eastAsia" w:ascii="仿宋" w:hAnsi="仿宋" w:eastAsia="仿宋" w:cs="仿宋"/>
          <w:bCs/>
          <w:kern w:val="0"/>
          <w:sz w:val="24"/>
          <w:szCs w:val="24"/>
        </w:rPr>
      </w:pPr>
      <w:r>
        <w:rPr>
          <w:rFonts w:hint="eastAsia" w:ascii="仿宋" w:hAnsi="仿宋" w:eastAsia="仿宋" w:cs="仿宋"/>
          <w:b/>
          <w:bCs/>
          <w:kern w:val="0"/>
          <w:sz w:val="24"/>
          <w:szCs w:val="24"/>
        </w:rPr>
        <w:t>灵敏度</w:t>
      </w:r>
      <w:r>
        <w:rPr>
          <w:rFonts w:hint="eastAsia" w:ascii="仿宋" w:hAnsi="仿宋" w:eastAsia="仿宋" w:cs="仿宋"/>
          <w:bCs/>
          <w:kern w:val="0"/>
          <w:sz w:val="24"/>
          <w:szCs w:val="24"/>
        </w:rPr>
        <w:t>：可检测单拷贝基因</w:t>
      </w:r>
    </w:p>
    <w:p w14:paraId="553E347C">
      <w:pPr>
        <w:numPr>
          <w:ilvl w:val="0"/>
          <w:numId w:val="19"/>
        </w:numPr>
        <w:spacing w:before="0" w:beforeAutospacing="0" w:after="0" w:afterAutospacing="0" w:line="360" w:lineRule="auto"/>
        <w:ind w:left="720" w:hanging="360"/>
        <w:rPr>
          <w:rFonts w:hint="eastAsia" w:ascii="仿宋" w:hAnsi="仿宋" w:eastAsia="仿宋" w:cs="仿宋"/>
          <w:bCs/>
          <w:kern w:val="0"/>
          <w:sz w:val="24"/>
          <w:szCs w:val="24"/>
        </w:rPr>
      </w:pPr>
      <w:r>
        <w:rPr>
          <w:rFonts w:hint="eastAsia" w:ascii="仿宋" w:hAnsi="仿宋" w:eastAsia="仿宋" w:cs="仿宋"/>
          <w:b/>
          <w:bCs/>
          <w:kern w:val="0"/>
          <w:sz w:val="24"/>
          <w:szCs w:val="24"/>
        </w:rPr>
        <w:t>动态范围</w:t>
      </w:r>
      <w:r>
        <w:rPr>
          <w:rFonts w:hint="eastAsia" w:ascii="仿宋" w:hAnsi="仿宋" w:eastAsia="仿宋" w:cs="仿宋"/>
          <w:bCs/>
          <w:kern w:val="0"/>
          <w:sz w:val="24"/>
          <w:szCs w:val="24"/>
        </w:rPr>
        <w:t>：≥9个数量级</w:t>
      </w:r>
    </w:p>
    <w:p w14:paraId="2A130245">
      <w:pPr>
        <w:numPr>
          <w:ilvl w:val="0"/>
          <w:numId w:val="19"/>
        </w:numPr>
        <w:spacing w:before="0" w:beforeAutospacing="0" w:after="0" w:afterAutospacing="0" w:line="360" w:lineRule="auto"/>
        <w:ind w:left="720" w:hanging="360"/>
        <w:rPr>
          <w:rFonts w:hint="eastAsia" w:ascii="仿宋" w:hAnsi="仿宋" w:eastAsia="仿宋" w:cs="仿宋"/>
          <w:bCs/>
          <w:kern w:val="0"/>
          <w:sz w:val="24"/>
          <w:szCs w:val="24"/>
        </w:rPr>
      </w:pPr>
      <w:r>
        <w:rPr>
          <w:rFonts w:hint="eastAsia" w:ascii="仿宋" w:hAnsi="仿宋" w:eastAsia="仿宋" w:cs="仿宋"/>
          <w:b/>
          <w:bCs/>
          <w:kern w:val="0"/>
          <w:sz w:val="24"/>
          <w:szCs w:val="24"/>
        </w:rPr>
        <w:t>分辨率</w:t>
      </w:r>
      <w:r>
        <w:rPr>
          <w:rFonts w:hint="eastAsia" w:ascii="仿宋" w:hAnsi="仿宋" w:eastAsia="仿宋" w:cs="仿宋"/>
          <w:bCs/>
          <w:kern w:val="0"/>
          <w:sz w:val="24"/>
          <w:szCs w:val="24"/>
        </w:rPr>
        <w:t>：可区分浓度差异≤1.5倍的样本</w:t>
      </w:r>
    </w:p>
    <w:p w14:paraId="20706DAC">
      <w:pPr>
        <w:spacing w:before="0" w:beforeAutospacing="0" w:after="0" w:afterAutospacing="0" w:line="360" w:lineRule="auto"/>
        <w:rPr>
          <w:rFonts w:hint="eastAsia" w:ascii="仿宋" w:hAnsi="仿宋" w:eastAsia="仿宋" w:cs="仿宋"/>
          <w:b/>
          <w:bCs/>
          <w:kern w:val="0"/>
          <w:sz w:val="24"/>
          <w:szCs w:val="24"/>
        </w:rPr>
      </w:pPr>
      <w:r>
        <w:rPr>
          <w:rFonts w:hint="eastAsia" w:ascii="仿宋" w:hAnsi="仿宋" w:eastAsia="仿宋" w:cs="仿宋"/>
          <w:b/>
          <w:bCs/>
          <w:kern w:val="0"/>
          <w:sz w:val="24"/>
          <w:szCs w:val="24"/>
        </w:rPr>
        <w:t>5. 软件与分析功能</w:t>
      </w:r>
    </w:p>
    <w:p w14:paraId="5E06A7FD">
      <w:pPr>
        <w:numPr>
          <w:ilvl w:val="0"/>
          <w:numId w:val="20"/>
        </w:numPr>
        <w:spacing w:before="0" w:beforeAutospacing="0" w:after="0" w:afterAutospacing="0" w:line="360" w:lineRule="auto"/>
        <w:ind w:left="720" w:hanging="360"/>
        <w:rPr>
          <w:rFonts w:hint="eastAsia" w:ascii="仿宋" w:hAnsi="仿宋" w:eastAsia="仿宋" w:cs="仿宋"/>
          <w:bCs/>
          <w:kern w:val="0"/>
          <w:sz w:val="24"/>
          <w:szCs w:val="24"/>
        </w:rPr>
      </w:pPr>
      <w:r>
        <w:rPr>
          <w:rFonts w:hint="eastAsia" w:ascii="仿宋" w:hAnsi="仿宋" w:eastAsia="仿宋" w:cs="仿宋"/>
          <w:b/>
          <w:bCs/>
          <w:kern w:val="0"/>
          <w:sz w:val="24"/>
          <w:szCs w:val="24"/>
        </w:rPr>
        <w:t>操作系统</w:t>
      </w:r>
      <w:r>
        <w:rPr>
          <w:rFonts w:hint="eastAsia" w:ascii="仿宋" w:hAnsi="仿宋" w:eastAsia="仿宋" w:cs="仿宋"/>
          <w:bCs/>
          <w:kern w:val="0"/>
          <w:sz w:val="24"/>
          <w:szCs w:val="24"/>
        </w:rPr>
        <w:t>：</w:t>
      </w:r>
    </w:p>
    <w:p w14:paraId="55FC0124">
      <w:pPr>
        <w:numPr>
          <w:ilvl w:val="1"/>
          <w:numId w:val="20"/>
        </w:numPr>
        <w:spacing w:before="0" w:beforeAutospacing="0" w:after="0" w:afterAutospacing="0" w:line="360" w:lineRule="auto"/>
        <w:ind w:left="1440" w:hanging="360"/>
        <w:rPr>
          <w:rFonts w:hint="eastAsia" w:ascii="仿宋" w:hAnsi="仿宋" w:eastAsia="仿宋" w:cs="仿宋"/>
          <w:bCs/>
          <w:kern w:val="0"/>
          <w:sz w:val="24"/>
          <w:szCs w:val="24"/>
        </w:rPr>
      </w:pPr>
      <w:r>
        <w:rPr>
          <w:rFonts w:hint="eastAsia" w:ascii="仿宋" w:hAnsi="仿宋" w:eastAsia="仿宋" w:cs="仿宋"/>
          <w:bCs/>
          <w:kern w:val="0"/>
          <w:sz w:val="24"/>
          <w:szCs w:val="24"/>
        </w:rPr>
        <w:t>内置触摸屏 + Windows兼容</w:t>
      </w:r>
      <w:r>
        <w:rPr>
          <w:rFonts w:hint="eastAsia" w:ascii="仿宋" w:hAnsi="仿宋" w:eastAsia="仿宋" w:cs="仿宋"/>
          <w:bCs/>
          <w:kern w:val="0"/>
          <w:sz w:val="24"/>
          <w:szCs w:val="24"/>
          <w:lang w:val="en-US" w:eastAsia="zh-CN"/>
        </w:rPr>
        <w:t>软件</w:t>
      </w:r>
    </w:p>
    <w:p w14:paraId="095223B9">
      <w:pPr>
        <w:numPr>
          <w:ilvl w:val="0"/>
          <w:numId w:val="20"/>
        </w:numPr>
        <w:spacing w:before="0" w:beforeAutospacing="0" w:after="0" w:afterAutospacing="0" w:line="360" w:lineRule="auto"/>
        <w:ind w:left="720" w:hanging="360"/>
        <w:rPr>
          <w:rFonts w:hint="eastAsia" w:ascii="仿宋" w:hAnsi="仿宋" w:eastAsia="仿宋" w:cs="仿宋"/>
          <w:bCs/>
          <w:kern w:val="0"/>
          <w:sz w:val="24"/>
          <w:szCs w:val="24"/>
        </w:rPr>
      </w:pPr>
      <w:r>
        <w:rPr>
          <w:rFonts w:hint="eastAsia" w:ascii="仿宋" w:hAnsi="仿宋" w:eastAsia="仿宋" w:cs="仿宋"/>
          <w:b/>
          <w:bCs/>
          <w:kern w:val="0"/>
          <w:sz w:val="24"/>
          <w:szCs w:val="24"/>
        </w:rPr>
        <w:t>分析功能</w:t>
      </w:r>
      <w:r>
        <w:rPr>
          <w:rFonts w:hint="eastAsia" w:ascii="仿宋" w:hAnsi="仿宋" w:eastAsia="仿宋" w:cs="仿宋"/>
          <w:bCs/>
          <w:kern w:val="0"/>
          <w:sz w:val="24"/>
          <w:szCs w:val="24"/>
        </w:rPr>
        <w:t>：</w:t>
      </w:r>
    </w:p>
    <w:p w14:paraId="737723EA">
      <w:pPr>
        <w:numPr>
          <w:ilvl w:val="1"/>
          <w:numId w:val="20"/>
        </w:numPr>
        <w:spacing w:before="0" w:beforeAutospacing="0" w:after="0" w:afterAutospacing="0" w:line="360" w:lineRule="auto"/>
        <w:ind w:left="1440" w:hanging="360"/>
        <w:rPr>
          <w:rFonts w:hint="eastAsia" w:ascii="仿宋" w:hAnsi="仿宋" w:eastAsia="仿宋" w:cs="仿宋"/>
          <w:bCs/>
          <w:kern w:val="0"/>
          <w:sz w:val="24"/>
          <w:szCs w:val="24"/>
        </w:rPr>
      </w:pPr>
      <w:r>
        <w:rPr>
          <w:rFonts w:hint="eastAsia" w:ascii="仿宋" w:hAnsi="仿宋" w:eastAsia="仿宋" w:cs="仿宋"/>
          <w:bCs/>
          <w:kern w:val="0"/>
          <w:sz w:val="24"/>
          <w:szCs w:val="24"/>
        </w:rPr>
        <w:t>自动阈值设定（Cq值计算）</w:t>
      </w:r>
    </w:p>
    <w:p w14:paraId="1E16730C">
      <w:pPr>
        <w:numPr>
          <w:ilvl w:val="1"/>
          <w:numId w:val="20"/>
        </w:numPr>
        <w:spacing w:before="0" w:beforeAutospacing="0" w:after="0" w:afterAutospacing="0" w:line="360" w:lineRule="auto"/>
        <w:ind w:left="1440" w:hanging="360"/>
        <w:rPr>
          <w:rFonts w:hint="eastAsia" w:ascii="仿宋" w:hAnsi="仿宋" w:eastAsia="仿宋" w:cs="仿宋"/>
          <w:bCs/>
          <w:kern w:val="0"/>
          <w:sz w:val="24"/>
          <w:szCs w:val="24"/>
        </w:rPr>
      </w:pPr>
      <w:r>
        <w:rPr>
          <w:rFonts w:hint="eastAsia" w:ascii="仿宋" w:hAnsi="仿宋" w:eastAsia="仿宋" w:cs="仿宋"/>
          <w:bCs/>
          <w:kern w:val="0"/>
          <w:sz w:val="24"/>
          <w:szCs w:val="24"/>
        </w:rPr>
        <w:t>熔解曲线分析（Tm值计算）</w:t>
      </w:r>
    </w:p>
    <w:p w14:paraId="00FCF287">
      <w:pPr>
        <w:numPr>
          <w:ilvl w:val="1"/>
          <w:numId w:val="20"/>
        </w:numPr>
        <w:spacing w:before="0" w:beforeAutospacing="0" w:after="0" w:afterAutospacing="0" w:line="360" w:lineRule="auto"/>
        <w:ind w:left="1440" w:hanging="360"/>
        <w:rPr>
          <w:rFonts w:hint="eastAsia" w:ascii="仿宋" w:hAnsi="仿宋" w:eastAsia="仿宋" w:cs="仿宋"/>
          <w:bCs/>
          <w:kern w:val="0"/>
          <w:sz w:val="24"/>
          <w:szCs w:val="24"/>
        </w:rPr>
      </w:pPr>
      <w:r>
        <w:rPr>
          <w:rFonts w:hint="eastAsia" w:ascii="仿宋" w:hAnsi="仿宋" w:eastAsia="仿宋" w:cs="仿宋"/>
          <w:bCs/>
          <w:kern w:val="0"/>
          <w:sz w:val="24"/>
          <w:szCs w:val="24"/>
        </w:rPr>
        <w:t>相对定量（ΔΔCq）、绝对定量（标准曲线）</w:t>
      </w:r>
    </w:p>
    <w:p w14:paraId="27439533">
      <w:pPr>
        <w:numPr>
          <w:ilvl w:val="1"/>
          <w:numId w:val="20"/>
        </w:numPr>
        <w:spacing w:before="0" w:beforeAutospacing="0" w:after="0" w:afterAutospacing="0" w:line="360" w:lineRule="auto"/>
        <w:ind w:left="1440" w:hanging="360"/>
        <w:rPr>
          <w:rFonts w:hint="eastAsia" w:ascii="仿宋" w:hAnsi="仿宋" w:eastAsia="仿宋" w:cs="仿宋"/>
          <w:bCs/>
          <w:kern w:val="0"/>
          <w:sz w:val="24"/>
          <w:szCs w:val="24"/>
        </w:rPr>
      </w:pPr>
      <w:r>
        <w:rPr>
          <w:rFonts w:hint="eastAsia" w:ascii="仿宋" w:hAnsi="仿宋" w:eastAsia="仿宋" w:cs="仿宋"/>
          <w:bCs/>
          <w:kern w:val="0"/>
          <w:sz w:val="24"/>
          <w:szCs w:val="24"/>
        </w:rPr>
        <w:t>多实验板联合分析</w:t>
      </w:r>
    </w:p>
    <w:p w14:paraId="6CB4DB49">
      <w:pPr>
        <w:numPr>
          <w:ilvl w:val="0"/>
          <w:numId w:val="20"/>
        </w:numPr>
        <w:spacing w:before="0" w:beforeAutospacing="0" w:after="0" w:afterAutospacing="0" w:line="360" w:lineRule="auto"/>
        <w:ind w:left="720" w:hanging="360"/>
        <w:rPr>
          <w:rFonts w:hint="eastAsia" w:ascii="仿宋" w:hAnsi="仿宋" w:eastAsia="仿宋" w:cs="仿宋"/>
          <w:bCs/>
          <w:kern w:val="0"/>
          <w:sz w:val="24"/>
          <w:szCs w:val="24"/>
        </w:rPr>
      </w:pPr>
      <w:r>
        <w:rPr>
          <w:rFonts w:hint="eastAsia" w:ascii="仿宋" w:hAnsi="仿宋" w:eastAsia="仿宋" w:cs="仿宋"/>
          <w:b/>
          <w:bCs/>
          <w:kern w:val="0"/>
          <w:sz w:val="24"/>
          <w:szCs w:val="24"/>
        </w:rPr>
        <w:t>数据导出</w:t>
      </w:r>
      <w:r>
        <w:rPr>
          <w:rFonts w:hint="eastAsia" w:ascii="仿宋" w:hAnsi="仿宋" w:eastAsia="仿宋" w:cs="仿宋"/>
          <w:bCs/>
          <w:kern w:val="0"/>
          <w:sz w:val="24"/>
          <w:szCs w:val="24"/>
        </w:rPr>
        <w:t>：</w:t>
      </w:r>
    </w:p>
    <w:p w14:paraId="67C5FCE0">
      <w:pPr>
        <w:numPr>
          <w:ilvl w:val="1"/>
          <w:numId w:val="20"/>
        </w:numPr>
        <w:spacing w:before="0" w:beforeAutospacing="0" w:after="0" w:afterAutospacing="0" w:line="360" w:lineRule="auto"/>
        <w:ind w:left="1440" w:hanging="360"/>
        <w:rPr>
          <w:rFonts w:hint="eastAsia" w:ascii="仿宋" w:hAnsi="仿宋" w:eastAsia="仿宋" w:cs="仿宋"/>
          <w:bCs/>
          <w:kern w:val="0"/>
          <w:sz w:val="24"/>
          <w:szCs w:val="24"/>
        </w:rPr>
      </w:pPr>
      <w:r>
        <w:rPr>
          <w:rFonts w:hint="eastAsia" w:ascii="仿宋" w:hAnsi="仿宋" w:eastAsia="仿宋" w:cs="仿宋"/>
          <w:bCs/>
          <w:kern w:val="0"/>
          <w:sz w:val="24"/>
          <w:szCs w:val="24"/>
        </w:rPr>
        <w:t>Excel、PDF、图片格式（JPEG/PNG）</w:t>
      </w:r>
    </w:p>
    <w:p w14:paraId="3D55CC7F">
      <w:pPr>
        <w:numPr>
          <w:ilvl w:val="1"/>
          <w:numId w:val="20"/>
        </w:numPr>
        <w:spacing w:before="0" w:beforeAutospacing="0" w:after="0" w:afterAutospacing="0" w:line="360" w:lineRule="auto"/>
        <w:ind w:left="1440" w:hanging="360"/>
        <w:rPr>
          <w:rFonts w:hint="eastAsia" w:ascii="仿宋" w:hAnsi="仿宋" w:eastAsia="仿宋" w:cs="仿宋"/>
          <w:bCs/>
          <w:kern w:val="0"/>
          <w:sz w:val="24"/>
          <w:szCs w:val="24"/>
        </w:rPr>
      </w:pPr>
      <w:r>
        <w:rPr>
          <w:rFonts w:hint="eastAsia" w:ascii="仿宋" w:hAnsi="仿宋" w:eastAsia="仿宋" w:cs="仿宋"/>
          <w:bCs/>
          <w:kern w:val="0"/>
          <w:sz w:val="24"/>
          <w:szCs w:val="24"/>
        </w:rPr>
        <w:t>支持LIMS系统对接</w:t>
      </w:r>
    </w:p>
    <w:p w14:paraId="22D4DE48">
      <w:pPr>
        <w:widowControl/>
        <w:spacing w:before="0" w:beforeAutospacing="0" w:after="0" w:afterAutospacing="0" w:line="360" w:lineRule="auto"/>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lang w:val="en-US" w:eastAsia="zh-CN"/>
        </w:rPr>
        <w:t>3.3</w:t>
      </w:r>
      <w:r>
        <w:rPr>
          <w:rFonts w:hint="eastAsia" w:ascii="仿宋" w:hAnsi="仿宋" w:eastAsia="仿宋" w:cs="仿宋"/>
          <w:b/>
          <w:bCs/>
          <w:color w:val="000000"/>
          <w:kern w:val="0"/>
          <w:sz w:val="24"/>
          <w:szCs w:val="24"/>
        </w:rPr>
        <w:t>恒温培养摇床</w:t>
      </w:r>
    </w:p>
    <w:p w14:paraId="369A9D83">
      <w:pPr>
        <w:spacing w:before="0" w:beforeAutospacing="0" w:after="0" w:afterAutospacing="0" w:line="360" w:lineRule="auto"/>
        <w:rPr>
          <w:rFonts w:hint="eastAsia" w:ascii="仿宋" w:hAnsi="仿宋" w:eastAsia="仿宋" w:cs="仿宋"/>
          <w:b/>
          <w:bCs/>
          <w:sz w:val="24"/>
          <w:szCs w:val="24"/>
        </w:rPr>
      </w:pPr>
      <w:r>
        <w:rPr>
          <w:rFonts w:hint="eastAsia" w:ascii="仿宋" w:hAnsi="仿宋" w:eastAsia="仿宋" w:cs="仿宋"/>
          <w:b/>
          <w:bCs/>
          <w:sz w:val="24"/>
          <w:szCs w:val="24"/>
        </w:rPr>
        <w:t>1. 温控系统</w:t>
      </w:r>
    </w:p>
    <w:p w14:paraId="30883D5D">
      <w:pPr>
        <w:numPr>
          <w:ilvl w:val="0"/>
          <w:numId w:val="21"/>
        </w:numPr>
        <w:spacing w:before="0" w:beforeAutospacing="0" w:after="0" w:afterAutospacing="0" w:line="360" w:lineRule="auto"/>
        <w:ind w:left="720" w:hanging="360"/>
        <w:rPr>
          <w:rFonts w:hint="eastAsia" w:ascii="仿宋" w:hAnsi="仿宋" w:eastAsia="仿宋" w:cs="仿宋"/>
          <w:sz w:val="24"/>
          <w:szCs w:val="24"/>
        </w:rPr>
      </w:pPr>
      <w:r>
        <w:rPr>
          <w:rFonts w:hint="eastAsia" w:ascii="仿宋" w:hAnsi="仿宋" w:eastAsia="仿宋" w:cs="仿宋"/>
          <w:b/>
          <w:bCs/>
          <w:sz w:val="24"/>
          <w:szCs w:val="24"/>
        </w:rPr>
        <w:t>温度范围</w:t>
      </w:r>
      <w:r>
        <w:rPr>
          <w:rFonts w:hint="eastAsia" w:ascii="仿宋" w:hAnsi="仿宋" w:eastAsia="仿宋" w:cs="仿宋"/>
          <w:sz w:val="24"/>
          <w:szCs w:val="24"/>
        </w:rPr>
        <w:t>：室温 +5°C 至 70°C</w:t>
      </w:r>
    </w:p>
    <w:p w14:paraId="1EE34105">
      <w:pPr>
        <w:numPr>
          <w:ilvl w:val="0"/>
          <w:numId w:val="21"/>
        </w:numPr>
        <w:spacing w:before="0" w:beforeAutospacing="0" w:after="0" w:afterAutospacing="0" w:line="360" w:lineRule="auto"/>
        <w:ind w:left="720" w:hanging="360"/>
        <w:rPr>
          <w:rFonts w:hint="eastAsia" w:ascii="仿宋" w:hAnsi="仿宋" w:eastAsia="仿宋" w:cs="仿宋"/>
          <w:sz w:val="24"/>
          <w:szCs w:val="24"/>
        </w:rPr>
      </w:pPr>
      <w:r>
        <w:rPr>
          <w:rFonts w:hint="eastAsia" w:ascii="仿宋" w:hAnsi="仿宋" w:eastAsia="仿宋" w:cs="仿宋"/>
          <w:b/>
          <w:bCs/>
          <w:sz w:val="24"/>
          <w:szCs w:val="24"/>
        </w:rPr>
        <w:t>温度分辨率</w:t>
      </w:r>
      <w:r>
        <w:rPr>
          <w:rFonts w:hint="eastAsia" w:ascii="仿宋" w:hAnsi="仿宋" w:eastAsia="仿宋" w:cs="仿宋"/>
          <w:sz w:val="24"/>
          <w:szCs w:val="24"/>
        </w:rPr>
        <w:t>：≤0.1°C</w:t>
      </w:r>
    </w:p>
    <w:p w14:paraId="269F4002">
      <w:pPr>
        <w:numPr>
          <w:ilvl w:val="0"/>
          <w:numId w:val="21"/>
        </w:numPr>
        <w:spacing w:before="0" w:beforeAutospacing="0" w:after="0" w:afterAutospacing="0" w:line="360" w:lineRule="auto"/>
        <w:ind w:left="720" w:hanging="360"/>
        <w:rPr>
          <w:rFonts w:hint="eastAsia" w:ascii="仿宋" w:hAnsi="仿宋" w:eastAsia="仿宋" w:cs="仿宋"/>
          <w:sz w:val="24"/>
          <w:szCs w:val="24"/>
        </w:rPr>
      </w:pPr>
      <w:r>
        <w:rPr>
          <w:rFonts w:hint="eastAsia" w:ascii="仿宋" w:hAnsi="仿宋" w:eastAsia="仿宋" w:cs="仿宋"/>
          <w:b/>
          <w:bCs/>
          <w:sz w:val="24"/>
          <w:szCs w:val="24"/>
        </w:rPr>
        <w:t>温度均匀性</w:t>
      </w:r>
      <w:r>
        <w:rPr>
          <w:rFonts w:hint="eastAsia" w:ascii="仿宋" w:hAnsi="仿宋" w:eastAsia="仿宋" w:cs="仿宋"/>
          <w:sz w:val="24"/>
          <w:szCs w:val="24"/>
        </w:rPr>
        <w:t>：±0.5°C（空载条件下）</w:t>
      </w:r>
    </w:p>
    <w:p w14:paraId="348EE021">
      <w:pPr>
        <w:numPr>
          <w:ilvl w:val="0"/>
          <w:numId w:val="21"/>
        </w:numPr>
        <w:spacing w:before="0" w:beforeAutospacing="0" w:after="0" w:afterAutospacing="0" w:line="360" w:lineRule="auto"/>
        <w:ind w:left="720" w:hanging="360"/>
        <w:rPr>
          <w:rFonts w:hint="eastAsia" w:ascii="仿宋" w:hAnsi="仿宋" w:eastAsia="仿宋" w:cs="仿宋"/>
          <w:sz w:val="24"/>
          <w:szCs w:val="24"/>
        </w:rPr>
      </w:pPr>
      <w:r>
        <w:rPr>
          <w:rFonts w:hint="eastAsia" w:ascii="仿宋" w:hAnsi="仿宋" w:eastAsia="仿宋" w:cs="仿宋"/>
          <w:b/>
          <w:bCs/>
          <w:sz w:val="24"/>
          <w:szCs w:val="24"/>
        </w:rPr>
        <w:t>控温精度</w:t>
      </w:r>
      <w:r>
        <w:rPr>
          <w:rFonts w:hint="eastAsia" w:ascii="仿宋" w:hAnsi="仿宋" w:eastAsia="仿宋" w:cs="仿宋"/>
          <w:sz w:val="24"/>
          <w:szCs w:val="24"/>
        </w:rPr>
        <w:t>：±0.5°C</w:t>
      </w:r>
    </w:p>
    <w:p w14:paraId="3DC702B9">
      <w:pPr>
        <w:numPr>
          <w:ilvl w:val="0"/>
          <w:numId w:val="21"/>
        </w:numPr>
        <w:spacing w:before="0" w:beforeAutospacing="0" w:after="0" w:afterAutospacing="0" w:line="360" w:lineRule="auto"/>
        <w:ind w:left="720" w:hanging="360"/>
        <w:rPr>
          <w:rFonts w:hint="eastAsia" w:ascii="仿宋" w:hAnsi="仿宋" w:eastAsia="仿宋" w:cs="仿宋"/>
          <w:sz w:val="24"/>
          <w:szCs w:val="24"/>
        </w:rPr>
      </w:pPr>
      <w:r>
        <w:rPr>
          <w:rFonts w:hint="eastAsia" w:ascii="仿宋" w:hAnsi="仿宋" w:eastAsia="仿宋" w:cs="仿宋"/>
          <w:b/>
          <w:bCs/>
          <w:sz w:val="24"/>
          <w:szCs w:val="24"/>
        </w:rPr>
        <w:t>加热方式</w:t>
      </w:r>
      <w:r>
        <w:rPr>
          <w:rFonts w:hint="eastAsia" w:ascii="仿宋" w:hAnsi="仿宋" w:eastAsia="仿宋" w:cs="仿宋"/>
          <w:sz w:val="24"/>
          <w:szCs w:val="24"/>
        </w:rPr>
        <w:t>：对流空气循环</w:t>
      </w:r>
    </w:p>
    <w:p w14:paraId="48020945">
      <w:pPr>
        <w:spacing w:before="0" w:beforeAutospacing="0" w:after="0" w:afterAutospacing="0" w:line="360" w:lineRule="auto"/>
        <w:rPr>
          <w:rFonts w:hint="eastAsia" w:ascii="仿宋" w:hAnsi="仿宋" w:eastAsia="仿宋" w:cs="仿宋"/>
          <w:b/>
          <w:bCs/>
          <w:sz w:val="24"/>
          <w:szCs w:val="24"/>
        </w:rPr>
      </w:pPr>
      <w:r>
        <w:rPr>
          <w:rFonts w:hint="eastAsia" w:ascii="仿宋" w:hAnsi="仿宋" w:eastAsia="仿宋" w:cs="仿宋"/>
          <w:b/>
          <w:bCs/>
          <w:sz w:val="24"/>
          <w:szCs w:val="24"/>
        </w:rPr>
        <w:t>2. 振荡系统</w:t>
      </w:r>
    </w:p>
    <w:p w14:paraId="00646576">
      <w:pPr>
        <w:numPr>
          <w:ilvl w:val="0"/>
          <w:numId w:val="22"/>
        </w:numPr>
        <w:spacing w:before="0" w:beforeAutospacing="0" w:after="0" w:afterAutospacing="0" w:line="360" w:lineRule="auto"/>
        <w:ind w:left="720" w:hanging="360"/>
        <w:rPr>
          <w:rFonts w:hint="eastAsia" w:ascii="仿宋" w:hAnsi="仿宋" w:eastAsia="仿宋" w:cs="仿宋"/>
          <w:sz w:val="24"/>
          <w:szCs w:val="24"/>
        </w:rPr>
      </w:pPr>
      <w:r>
        <w:rPr>
          <w:rFonts w:hint="eastAsia" w:ascii="仿宋" w:hAnsi="仿宋" w:eastAsia="仿宋" w:cs="仿宋"/>
          <w:b/>
          <w:bCs/>
          <w:sz w:val="24"/>
          <w:szCs w:val="24"/>
        </w:rPr>
        <w:t>振荡方式</w:t>
      </w:r>
      <w:r>
        <w:rPr>
          <w:rFonts w:hint="eastAsia" w:ascii="仿宋" w:hAnsi="仿宋" w:eastAsia="仿宋" w:cs="仿宋"/>
          <w:sz w:val="24"/>
          <w:szCs w:val="24"/>
        </w:rPr>
        <w:t>：往复式（水平直线振荡）</w:t>
      </w:r>
    </w:p>
    <w:p w14:paraId="59D70904">
      <w:pPr>
        <w:numPr>
          <w:ilvl w:val="0"/>
          <w:numId w:val="22"/>
        </w:numPr>
        <w:spacing w:before="0" w:beforeAutospacing="0" w:after="0" w:afterAutospacing="0" w:line="360" w:lineRule="auto"/>
        <w:ind w:left="720" w:hanging="360"/>
        <w:rPr>
          <w:rFonts w:hint="eastAsia" w:ascii="仿宋" w:hAnsi="仿宋" w:eastAsia="仿宋" w:cs="仿宋"/>
          <w:sz w:val="24"/>
          <w:szCs w:val="24"/>
        </w:rPr>
      </w:pPr>
      <w:r>
        <w:rPr>
          <w:rFonts w:hint="eastAsia" w:ascii="仿宋" w:hAnsi="仿宋" w:eastAsia="仿宋" w:cs="仿宋"/>
          <w:b/>
          <w:bCs/>
          <w:sz w:val="24"/>
          <w:szCs w:val="24"/>
        </w:rPr>
        <w:t>振荡速度范围</w:t>
      </w:r>
      <w:r>
        <w:rPr>
          <w:rFonts w:hint="eastAsia" w:ascii="仿宋" w:hAnsi="仿宋" w:eastAsia="仿宋" w:cs="仿宋"/>
          <w:sz w:val="24"/>
          <w:szCs w:val="24"/>
        </w:rPr>
        <w:t>：30–300 rpm（可调）</w:t>
      </w:r>
    </w:p>
    <w:p w14:paraId="39C26C65">
      <w:pPr>
        <w:numPr>
          <w:ilvl w:val="0"/>
          <w:numId w:val="22"/>
        </w:numPr>
        <w:spacing w:before="0" w:beforeAutospacing="0" w:after="0" w:afterAutospacing="0" w:line="360" w:lineRule="auto"/>
        <w:ind w:left="720" w:hanging="360"/>
        <w:rPr>
          <w:rFonts w:hint="eastAsia" w:ascii="仿宋" w:hAnsi="仿宋" w:eastAsia="仿宋" w:cs="仿宋"/>
          <w:sz w:val="24"/>
          <w:szCs w:val="24"/>
        </w:rPr>
      </w:pPr>
      <w:r>
        <w:rPr>
          <w:rFonts w:hint="eastAsia" w:ascii="仿宋" w:hAnsi="仿宋" w:eastAsia="仿宋" w:cs="仿宋"/>
          <w:b/>
          <w:bCs/>
          <w:sz w:val="24"/>
          <w:szCs w:val="24"/>
        </w:rPr>
        <w:t>振荡幅度</w:t>
      </w:r>
      <w:r>
        <w:rPr>
          <w:rFonts w:hint="eastAsia" w:ascii="仿宋" w:hAnsi="仿宋" w:eastAsia="仿宋" w:cs="仿宋"/>
          <w:sz w:val="24"/>
          <w:szCs w:val="24"/>
        </w:rPr>
        <w:t>：≥20 mm（固定或可调）</w:t>
      </w:r>
    </w:p>
    <w:p w14:paraId="36487DF9">
      <w:pPr>
        <w:numPr>
          <w:ilvl w:val="0"/>
          <w:numId w:val="22"/>
        </w:numPr>
        <w:spacing w:before="0" w:beforeAutospacing="0" w:after="0" w:afterAutospacing="0" w:line="360" w:lineRule="auto"/>
        <w:ind w:left="720" w:hanging="360"/>
        <w:rPr>
          <w:rFonts w:hint="eastAsia" w:ascii="仿宋" w:hAnsi="仿宋" w:eastAsia="仿宋" w:cs="仿宋"/>
          <w:sz w:val="24"/>
          <w:szCs w:val="24"/>
        </w:rPr>
      </w:pPr>
      <w:r>
        <w:rPr>
          <w:rFonts w:hint="eastAsia" w:ascii="仿宋" w:hAnsi="仿宋" w:eastAsia="仿宋" w:cs="仿宋"/>
          <w:b/>
          <w:bCs/>
          <w:sz w:val="24"/>
          <w:szCs w:val="24"/>
        </w:rPr>
        <w:t>负载能力</w:t>
      </w:r>
      <w:r>
        <w:rPr>
          <w:rFonts w:hint="eastAsia" w:ascii="仿宋" w:hAnsi="仿宋" w:eastAsia="仿宋" w:cs="仿宋"/>
          <w:sz w:val="24"/>
          <w:szCs w:val="24"/>
        </w:rPr>
        <w:t>：≤20 kg（均匀分布）</w:t>
      </w:r>
    </w:p>
    <w:p w14:paraId="64512731">
      <w:pPr>
        <w:spacing w:before="0" w:beforeAutospacing="0" w:after="0" w:afterAutospacing="0" w:line="360" w:lineRule="auto"/>
        <w:rPr>
          <w:rFonts w:hint="eastAsia" w:ascii="仿宋" w:hAnsi="仿宋" w:eastAsia="仿宋" w:cs="仿宋"/>
          <w:b/>
          <w:bCs/>
          <w:sz w:val="24"/>
          <w:szCs w:val="24"/>
        </w:rPr>
      </w:pPr>
      <w:r>
        <w:rPr>
          <w:rFonts w:hint="eastAsia" w:ascii="仿宋" w:hAnsi="仿宋" w:eastAsia="仿宋" w:cs="仿宋"/>
          <w:b/>
          <w:bCs/>
          <w:sz w:val="24"/>
          <w:szCs w:val="24"/>
        </w:rPr>
        <w:t>3. 容量与托盘配置</w:t>
      </w:r>
    </w:p>
    <w:p w14:paraId="631EDFDD">
      <w:pPr>
        <w:numPr>
          <w:ilvl w:val="0"/>
          <w:numId w:val="23"/>
        </w:numPr>
        <w:spacing w:before="0" w:beforeAutospacing="0" w:after="0" w:afterAutospacing="0" w:line="360" w:lineRule="auto"/>
        <w:ind w:left="720" w:hanging="360"/>
        <w:rPr>
          <w:rFonts w:hint="eastAsia" w:ascii="仿宋" w:hAnsi="仿宋" w:eastAsia="仿宋" w:cs="仿宋"/>
          <w:sz w:val="24"/>
          <w:szCs w:val="24"/>
        </w:rPr>
      </w:pPr>
      <w:r>
        <w:rPr>
          <w:rFonts w:hint="eastAsia" w:ascii="仿宋" w:hAnsi="仿宋" w:eastAsia="仿宋" w:cs="仿宋"/>
          <w:b/>
          <w:bCs/>
          <w:sz w:val="24"/>
          <w:szCs w:val="24"/>
        </w:rPr>
        <w:t>托盘尺寸</w:t>
      </w:r>
      <w:r>
        <w:rPr>
          <w:rFonts w:hint="eastAsia" w:ascii="仿宋" w:hAnsi="仿宋" w:eastAsia="仿宋" w:cs="仿宋"/>
          <w:sz w:val="24"/>
          <w:szCs w:val="24"/>
        </w:rPr>
        <w:t>：约 500 mm × 400 mm（适配多种培养容器）</w:t>
      </w:r>
    </w:p>
    <w:p w14:paraId="4D12F9E1">
      <w:pPr>
        <w:numPr>
          <w:ilvl w:val="0"/>
          <w:numId w:val="23"/>
        </w:numPr>
        <w:spacing w:before="0" w:beforeAutospacing="0" w:after="0" w:afterAutospacing="0" w:line="360" w:lineRule="auto"/>
        <w:ind w:left="720" w:hanging="360"/>
        <w:rPr>
          <w:rFonts w:hint="eastAsia" w:ascii="仿宋" w:hAnsi="仿宋" w:eastAsia="仿宋" w:cs="仿宋"/>
          <w:sz w:val="24"/>
          <w:szCs w:val="24"/>
        </w:rPr>
      </w:pPr>
      <w:r>
        <w:rPr>
          <w:rFonts w:hint="eastAsia" w:ascii="仿宋" w:hAnsi="仿宋" w:eastAsia="仿宋" w:cs="仿宋"/>
          <w:b/>
          <w:bCs/>
          <w:sz w:val="24"/>
          <w:szCs w:val="24"/>
        </w:rPr>
        <w:t>夹具兼容性</w:t>
      </w:r>
      <w:r>
        <w:rPr>
          <w:rFonts w:hint="eastAsia" w:ascii="仿宋" w:hAnsi="仿宋" w:eastAsia="仿宋" w:cs="仿宋"/>
          <w:sz w:val="24"/>
          <w:szCs w:val="24"/>
        </w:rPr>
        <w:t>：</w:t>
      </w:r>
    </w:p>
    <w:p w14:paraId="743E2F32">
      <w:pPr>
        <w:numPr>
          <w:ilvl w:val="1"/>
          <w:numId w:val="23"/>
        </w:numPr>
        <w:spacing w:before="0" w:beforeAutospacing="0" w:after="0" w:afterAutospacing="0" w:line="360" w:lineRule="auto"/>
        <w:ind w:left="1440" w:hanging="360"/>
        <w:rPr>
          <w:rFonts w:hint="eastAsia" w:ascii="仿宋" w:hAnsi="仿宋" w:eastAsia="仿宋" w:cs="仿宋"/>
          <w:sz w:val="24"/>
          <w:szCs w:val="24"/>
        </w:rPr>
      </w:pPr>
      <w:r>
        <w:rPr>
          <w:rFonts w:hint="eastAsia" w:ascii="仿宋" w:hAnsi="仿宋" w:eastAsia="仿宋" w:cs="仿宋"/>
          <w:sz w:val="24"/>
          <w:szCs w:val="24"/>
        </w:rPr>
        <w:t>烧瓶夹（可</w:t>
      </w:r>
      <w:r>
        <w:rPr>
          <w:rFonts w:hint="eastAsia" w:ascii="仿宋" w:hAnsi="仿宋" w:eastAsia="仿宋" w:cs="仿宋"/>
          <w:sz w:val="24"/>
          <w:szCs w:val="24"/>
          <w:lang w:val="en-US" w:eastAsia="zh-CN"/>
        </w:rPr>
        <w:t>适</w:t>
      </w:r>
      <w:r>
        <w:rPr>
          <w:rFonts w:hint="eastAsia" w:ascii="仿宋" w:hAnsi="仿宋" w:eastAsia="仿宋" w:cs="仿宋"/>
          <w:sz w:val="24"/>
          <w:szCs w:val="24"/>
        </w:rPr>
        <w:t>配不同规格）</w:t>
      </w:r>
    </w:p>
    <w:p w14:paraId="5EA48223">
      <w:pPr>
        <w:numPr>
          <w:ilvl w:val="1"/>
          <w:numId w:val="23"/>
        </w:numPr>
        <w:spacing w:before="0" w:beforeAutospacing="0" w:after="0" w:afterAutospacing="0" w:line="360" w:lineRule="auto"/>
        <w:ind w:left="1440" w:hanging="360"/>
        <w:rPr>
          <w:rFonts w:hint="eastAsia" w:ascii="仿宋" w:hAnsi="仿宋" w:eastAsia="仿宋" w:cs="仿宋"/>
          <w:sz w:val="24"/>
          <w:szCs w:val="24"/>
        </w:rPr>
      </w:pPr>
      <w:r>
        <w:rPr>
          <w:rFonts w:hint="eastAsia" w:ascii="仿宋" w:hAnsi="仿宋" w:eastAsia="仿宋" w:cs="仿宋"/>
          <w:sz w:val="24"/>
          <w:szCs w:val="24"/>
        </w:rPr>
        <w:t>培养瓶、锥形瓶、试管架等</w:t>
      </w:r>
    </w:p>
    <w:p w14:paraId="5F605682">
      <w:pPr>
        <w:spacing w:before="0" w:beforeAutospacing="0" w:after="0" w:afterAutospacing="0" w:line="360" w:lineRule="auto"/>
        <w:rPr>
          <w:rFonts w:hint="eastAsia" w:ascii="仿宋" w:hAnsi="仿宋" w:eastAsia="仿宋" w:cs="仿宋"/>
          <w:b/>
          <w:bCs/>
          <w:sz w:val="24"/>
          <w:szCs w:val="24"/>
        </w:rPr>
      </w:pPr>
      <w:r>
        <w:rPr>
          <w:rFonts w:hint="eastAsia" w:ascii="仿宋" w:hAnsi="仿宋" w:eastAsia="仿宋" w:cs="仿宋"/>
          <w:b/>
          <w:bCs/>
          <w:sz w:val="24"/>
          <w:szCs w:val="24"/>
        </w:rPr>
        <w:t>4. 控制与显示</w:t>
      </w:r>
    </w:p>
    <w:p w14:paraId="77151AB2">
      <w:pPr>
        <w:numPr>
          <w:ilvl w:val="0"/>
          <w:numId w:val="24"/>
        </w:numPr>
        <w:spacing w:before="0" w:beforeAutospacing="0" w:after="0" w:afterAutospacing="0" w:line="360" w:lineRule="auto"/>
        <w:ind w:left="720" w:hanging="360"/>
        <w:rPr>
          <w:rFonts w:hint="eastAsia" w:ascii="仿宋" w:hAnsi="仿宋" w:eastAsia="仿宋" w:cs="仿宋"/>
          <w:sz w:val="24"/>
          <w:szCs w:val="24"/>
        </w:rPr>
      </w:pPr>
      <w:r>
        <w:rPr>
          <w:rFonts w:hint="eastAsia" w:ascii="仿宋" w:hAnsi="仿宋" w:eastAsia="仿宋" w:cs="仿宋"/>
          <w:b/>
          <w:bCs/>
          <w:sz w:val="24"/>
          <w:szCs w:val="24"/>
        </w:rPr>
        <w:t>操作面板</w:t>
      </w:r>
      <w:r>
        <w:rPr>
          <w:rFonts w:hint="eastAsia" w:ascii="仿宋" w:hAnsi="仿宋" w:eastAsia="仿宋" w:cs="仿宋"/>
          <w:sz w:val="24"/>
          <w:szCs w:val="24"/>
        </w:rPr>
        <w:t>：LED/LCD 数显屏，触控或按键操作</w:t>
      </w:r>
    </w:p>
    <w:p w14:paraId="731C7D42">
      <w:pPr>
        <w:numPr>
          <w:ilvl w:val="0"/>
          <w:numId w:val="24"/>
        </w:numPr>
        <w:spacing w:before="0" w:beforeAutospacing="0" w:after="0" w:afterAutospacing="0" w:line="360" w:lineRule="auto"/>
        <w:ind w:left="720" w:hanging="360"/>
        <w:rPr>
          <w:rFonts w:hint="eastAsia" w:ascii="仿宋" w:hAnsi="仿宋" w:eastAsia="仿宋" w:cs="仿宋"/>
          <w:sz w:val="24"/>
          <w:szCs w:val="24"/>
        </w:rPr>
      </w:pPr>
      <w:r>
        <w:rPr>
          <w:rFonts w:hint="eastAsia" w:ascii="仿宋" w:hAnsi="仿宋" w:eastAsia="仿宋" w:cs="仿宋"/>
          <w:b/>
          <w:bCs/>
          <w:sz w:val="24"/>
          <w:szCs w:val="24"/>
        </w:rPr>
        <w:t>程序控制</w:t>
      </w:r>
      <w:r>
        <w:rPr>
          <w:rFonts w:hint="eastAsia" w:ascii="仿宋" w:hAnsi="仿宋" w:eastAsia="仿宋" w:cs="仿宋"/>
          <w:sz w:val="24"/>
          <w:szCs w:val="24"/>
        </w:rPr>
        <w:t>：</w:t>
      </w:r>
    </w:p>
    <w:p w14:paraId="3782E00A">
      <w:pPr>
        <w:numPr>
          <w:ilvl w:val="1"/>
          <w:numId w:val="24"/>
        </w:numPr>
        <w:spacing w:before="0" w:beforeAutospacing="0" w:after="0" w:afterAutospacing="0" w:line="360" w:lineRule="auto"/>
        <w:ind w:left="1440" w:hanging="360"/>
        <w:rPr>
          <w:rFonts w:hint="eastAsia" w:ascii="仿宋" w:hAnsi="仿宋" w:eastAsia="仿宋" w:cs="仿宋"/>
          <w:sz w:val="24"/>
          <w:szCs w:val="24"/>
        </w:rPr>
      </w:pPr>
      <w:r>
        <w:rPr>
          <w:rFonts w:hint="eastAsia" w:ascii="仿宋" w:hAnsi="仿宋" w:eastAsia="仿宋" w:cs="仿宋"/>
          <w:sz w:val="24"/>
          <w:szCs w:val="24"/>
        </w:rPr>
        <w:t>多段程序设定</w:t>
      </w:r>
    </w:p>
    <w:p w14:paraId="4B8BC31A">
      <w:pPr>
        <w:numPr>
          <w:ilvl w:val="1"/>
          <w:numId w:val="24"/>
        </w:numPr>
        <w:spacing w:before="0" w:beforeAutospacing="0" w:after="0" w:afterAutospacing="0" w:line="360" w:lineRule="auto"/>
        <w:ind w:left="1440" w:hanging="360"/>
        <w:rPr>
          <w:rFonts w:hint="eastAsia" w:ascii="仿宋" w:hAnsi="仿宋" w:eastAsia="仿宋" w:cs="仿宋"/>
          <w:sz w:val="24"/>
          <w:szCs w:val="24"/>
        </w:rPr>
      </w:pPr>
      <w:r>
        <w:rPr>
          <w:rFonts w:hint="eastAsia" w:ascii="仿宋" w:hAnsi="仿宋" w:eastAsia="仿宋" w:cs="仿宋"/>
          <w:sz w:val="24"/>
          <w:szCs w:val="24"/>
        </w:rPr>
        <w:t>定时功能：1 分钟–99 小时 59 分钟</w:t>
      </w:r>
    </w:p>
    <w:p w14:paraId="2DE6C8C3">
      <w:pPr>
        <w:numPr>
          <w:ilvl w:val="0"/>
          <w:numId w:val="24"/>
        </w:numPr>
        <w:spacing w:before="0" w:beforeAutospacing="0" w:after="0" w:afterAutospacing="0" w:line="360" w:lineRule="auto"/>
        <w:ind w:left="720" w:hanging="360"/>
        <w:rPr>
          <w:rFonts w:hint="eastAsia" w:ascii="仿宋" w:hAnsi="仿宋" w:eastAsia="仿宋" w:cs="仿宋"/>
          <w:sz w:val="24"/>
          <w:szCs w:val="24"/>
        </w:rPr>
      </w:pPr>
      <w:r>
        <w:rPr>
          <w:rFonts w:hint="eastAsia" w:ascii="仿宋" w:hAnsi="仿宋" w:eastAsia="仿宋" w:cs="仿宋"/>
          <w:b/>
          <w:bCs/>
          <w:sz w:val="24"/>
          <w:szCs w:val="24"/>
        </w:rPr>
        <w:t>安全保护</w:t>
      </w:r>
      <w:r>
        <w:rPr>
          <w:rFonts w:hint="eastAsia" w:ascii="仿宋" w:hAnsi="仿宋" w:eastAsia="仿宋" w:cs="仿宋"/>
          <w:sz w:val="24"/>
          <w:szCs w:val="24"/>
        </w:rPr>
        <w:t>：超温报警、断电恢复、开门保护</w:t>
      </w:r>
    </w:p>
    <w:p w14:paraId="4ED9D80D">
      <w:pPr>
        <w:spacing w:before="0" w:beforeAutospacing="0" w:after="0" w:afterAutospacing="0" w:line="360" w:lineRule="auto"/>
        <w:rPr>
          <w:rFonts w:hint="eastAsia" w:ascii="仿宋" w:hAnsi="仿宋" w:eastAsia="仿宋" w:cs="仿宋"/>
          <w:b/>
          <w:bCs/>
          <w:sz w:val="24"/>
          <w:szCs w:val="24"/>
        </w:rPr>
      </w:pPr>
      <w:r>
        <w:rPr>
          <w:rFonts w:hint="eastAsia" w:ascii="仿宋" w:hAnsi="仿宋" w:eastAsia="仿宋" w:cs="仿宋"/>
          <w:b/>
          <w:bCs/>
          <w:sz w:val="24"/>
          <w:szCs w:val="24"/>
        </w:rPr>
        <w:t>5. 结构与材质</w:t>
      </w:r>
    </w:p>
    <w:p w14:paraId="4883EF5F">
      <w:pPr>
        <w:numPr>
          <w:ilvl w:val="0"/>
          <w:numId w:val="25"/>
        </w:numPr>
        <w:spacing w:before="0" w:beforeAutospacing="0" w:after="0" w:afterAutospacing="0" w:line="360" w:lineRule="auto"/>
        <w:ind w:left="720" w:hanging="360"/>
        <w:rPr>
          <w:rFonts w:hint="eastAsia" w:ascii="仿宋" w:hAnsi="仿宋" w:eastAsia="仿宋" w:cs="仿宋"/>
          <w:sz w:val="24"/>
          <w:szCs w:val="24"/>
        </w:rPr>
      </w:pPr>
      <w:r>
        <w:rPr>
          <w:rFonts w:hint="eastAsia" w:ascii="仿宋" w:hAnsi="仿宋" w:eastAsia="仿宋" w:cs="仿宋"/>
          <w:b/>
          <w:bCs/>
          <w:sz w:val="24"/>
          <w:szCs w:val="24"/>
        </w:rPr>
        <w:t>箱体材质</w:t>
      </w:r>
      <w:r>
        <w:rPr>
          <w:rFonts w:hint="eastAsia" w:ascii="仿宋" w:hAnsi="仿宋" w:eastAsia="仿宋" w:cs="仿宋"/>
          <w:sz w:val="24"/>
          <w:szCs w:val="24"/>
        </w:rPr>
        <w:t>：</w:t>
      </w:r>
    </w:p>
    <w:p w14:paraId="5019E9EE">
      <w:pPr>
        <w:numPr>
          <w:ilvl w:val="1"/>
          <w:numId w:val="25"/>
        </w:numPr>
        <w:spacing w:before="0" w:beforeAutospacing="0" w:after="0" w:afterAutospacing="0" w:line="360" w:lineRule="auto"/>
        <w:ind w:left="1440" w:hanging="360"/>
        <w:rPr>
          <w:rFonts w:hint="eastAsia" w:ascii="仿宋" w:hAnsi="仿宋" w:eastAsia="仿宋" w:cs="仿宋"/>
          <w:sz w:val="24"/>
          <w:szCs w:val="24"/>
        </w:rPr>
      </w:pPr>
      <w:r>
        <w:rPr>
          <w:rFonts w:hint="eastAsia" w:ascii="仿宋" w:hAnsi="仿宋" w:eastAsia="仿宋" w:cs="仿宋"/>
          <w:sz w:val="24"/>
          <w:szCs w:val="24"/>
        </w:rPr>
        <w:t>外壳：冷轧钢板喷塑</w:t>
      </w:r>
    </w:p>
    <w:p w14:paraId="224C8D7C">
      <w:pPr>
        <w:numPr>
          <w:ilvl w:val="1"/>
          <w:numId w:val="25"/>
        </w:numPr>
        <w:spacing w:before="0" w:beforeAutospacing="0" w:after="0" w:afterAutospacing="0" w:line="360" w:lineRule="auto"/>
        <w:ind w:left="1440" w:hanging="360"/>
        <w:rPr>
          <w:rFonts w:hint="eastAsia" w:ascii="仿宋" w:hAnsi="仿宋" w:eastAsia="仿宋" w:cs="仿宋"/>
          <w:sz w:val="24"/>
          <w:szCs w:val="24"/>
        </w:rPr>
      </w:pPr>
      <w:r>
        <w:rPr>
          <w:rFonts w:hint="eastAsia" w:ascii="仿宋" w:hAnsi="仿宋" w:eastAsia="仿宋" w:cs="仿宋"/>
          <w:sz w:val="24"/>
          <w:szCs w:val="24"/>
        </w:rPr>
        <w:t>内胆：不锈钢（SUS304）</w:t>
      </w:r>
    </w:p>
    <w:p w14:paraId="28A42BEB">
      <w:pPr>
        <w:numPr>
          <w:ilvl w:val="1"/>
          <w:numId w:val="25"/>
        </w:numPr>
        <w:spacing w:before="0" w:beforeAutospacing="0" w:after="0" w:afterAutospacing="0" w:line="360" w:lineRule="auto"/>
        <w:ind w:left="1440" w:hanging="360"/>
        <w:rPr>
          <w:rFonts w:hint="eastAsia" w:ascii="仿宋" w:hAnsi="仿宋" w:eastAsia="仿宋" w:cs="仿宋"/>
          <w:sz w:val="24"/>
          <w:szCs w:val="24"/>
        </w:rPr>
      </w:pPr>
      <w:r>
        <w:rPr>
          <w:rFonts w:hint="eastAsia" w:ascii="仿宋" w:hAnsi="仿宋" w:eastAsia="仿宋" w:cs="仿宋"/>
          <w:sz w:val="24"/>
          <w:szCs w:val="24"/>
        </w:rPr>
        <w:t>隔热层：高密度玻璃棉</w:t>
      </w:r>
    </w:p>
    <w:p w14:paraId="65B596EC">
      <w:pPr>
        <w:numPr>
          <w:ilvl w:val="0"/>
          <w:numId w:val="25"/>
        </w:numPr>
        <w:spacing w:before="0" w:beforeAutospacing="0" w:after="0" w:afterAutospacing="0" w:line="360" w:lineRule="auto"/>
        <w:ind w:left="720" w:hanging="360"/>
        <w:rPr>
          <w:rFonts w:hint="eastAsia" w:ascii="仿宋" w:hAnsi="仿宋" w:eastAsia="仿宋" w:cs="仿宋"/>
          <w:sz w:val="24"/>
          <w:szCs w:val="24"/>
        </w:rPr>
      </w:pPr>
      <w:r>
        <w:rPr>
          <w:rFonts w:hint="eastAsia" w:ascii="仿宋" w:hAnsi="仿宋" w:eastAsia="仿宋" w:cs="仿宋"/>
          <w:b/>
          <w:bCs/>
          <w:sz w:val="24"/>
          <w:szCs w:val="24"/>
        </w:rPr>
        <w:t>门密封</w:t>
      </w:r>
      <w:r>
        <w:rPr>
          <w:rFonts w:hint="eastAsia" w:ascii="仿宋" w:hAnsi="仿宋" w:eastAsia="仿宋" w:cs="仿宋"/>
          <w:sz w:val="24"/>
          <w:szCs w:val="24"/>
        </w:rPr>
        <w:t>：硅胶条（防漏热、防污染）</w:t>
      </w:r>
    </w:p>
    <w:p w14:paraId="1D09D2BF">
      <w:pPr>
        <w:numPr>
          <w:ilvl w:val="0"/>
          <w:numId w:val="25"/>
        </w:numPr>
        <w:spacing w:before="0" w:beforeAutospacing="0" w:after="0" w:afterAutospacing="0" w:line="360" w:lineRule="auto"/>
        <w:ind w:left="720" w:hanging="360"/>
        <w:rPr>
          <w:rFonts w:hint="eastAsia" w:ascii="仿宋" w:hAnsi="仿宋" w:eastAsia="仿宋" w:cs="仿宋"/>
          <w:sz w:val="24"/>
          <w:szCs w:val="24"/>
        </w:rPr>
      </w:pPr>
      <w:r>
        <w:rPr>
          <w:rFonts w:hint="eastAsia" w:ascii="仿宋" w:hAnsi="仿宋" w:eastAsia="仿宋" w:cs="仿宋"/>
          <w:b/>
          <w:bCs/>
          <w:sz w:val="24"/>
          <w:szCs w:val="24"/>
        </w:rPr>
        <w:t>观察窗</w:t>
      </w:r>
      <w:r>
        <w:rPr>
          <w:rFonts w:hint="eastAsia" w:ascii="仿宋" w:hAnsi="仿宋" w:eastAsia="仿宋" w:cs="仿宋"/>
          <w:sz w:val="24"/>
          <w:szCs w:val="24"/>
        </w:rPr>
        <w:t>：双层钢化玻璃（可视窗口）</w:t>
      </w:r>
    </w:p>
    <w:p w14:paraId="0CC95FCE">
      <w:pPr>
        <w:spacing w:before="0" w:beforeAutospacing="0" w:after="0" w:afterAutospacing="0" w:line="360" w:lineRule="auto"/>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3.4</w:t>
      </w:r>
      <w:r>
        <w:rPr>
          <w:rFonts w:hint="eastAsia" w:ascii="仿宋" w:hAnsi="仿宋" w:eastAsia="仿宋" w:cs="仿宋"/>
          <w:b/>
          <w:bCs/>
          <w:sz w:val="24"/>
          <w:szCs w:val="24"/>
        </w:rPr>
        <w:t>倒置显微镜</w:t>
      </w:r>
    </w:p>
    <w:p w14:paraId="78F1823C">
      <w:pPr>
        <w:spacing w:before="0" w:beforeAutospacing="0" w:after="0" w:afterAutospacing="0" w:line="360" w:lineRule="auto"/>
        <w:rPr>
          <w:rFonts w:hint="eastAsia" w:ascii="仿宋" w:hAnsi="仿宋" w:eastAsia="仿宋" w:cs="仿宋"/>
          <w:b/>
          <w:bCs/>
          <w:sz w:val="24"/>
          <w:szCs w:val="24"/>
        </w:rPr>
      </w:pPr>
      <w:r>
        <w:rPr>
          <w:rFonts w:hint="eastAsia" w:ascii="仿宋" w:hAnsi="仿宋" w:eastAsia="仿宋" w:cs="仿宋"/>
          <w:b/>
          <w:bCs/>
          <w:sz w:val="24"/>
          <w:szCs w:val="24"/>
        </w:rPr>
        <w:t>1. 光学系统</w:t>
      </w:r>
    </w:p>
    <w:p w14:paraId="606A2382">
      <w:pPr>
        <w:numPr>
          <w:ilvl w:val="0"/>
          <w:numId w:val="26"/>
        </w:numPr>
        <w:spacing w:before="0" w:beforeAutospacing="0" w:after="0" w:afterAutospacing="0" w:line="360" w:lineRule="auto"/>
        <w:ind w:left="720" w:hanging="360"/>
        <w:rPr>
          <w:rFonts w:hint="eastAsia" w:ascii="仿宋" w:hAnsi="仿宋" w:eastAsia="仿宋" w:cs="仿宋"/>
          <w:sz w:val="24"/>
          <w:szCs w:val="24"/>
        </w:rPr>
      </w:pPr>
      <w:r>
        <w:rPr>
          <w:rFonts w:hint="eastAsia" w:ascii="仿宋" w:hAnsi="仿宋" w:eastAsia="仿宋" w:cs="仿宋"/>
          <w:b/>
          <w:bCs/>
          <w:sz w:val="24"/>
          <w:szCs w:val="24"/>
        </w:rPr>
        <w:t>观察方式</w:t>
      </w:r>
      <w:r>
        <w:rPr>
          <w:rFonts w:hint="eastAsia" w:ascii="仿宋" w:hAnsi="仿宋" w:eastAsia="仿宋" w:cs="仿宋"/>
          <w:sz w:val="24"/>
          <w:szCs w:val="24"/>
        </w:rPr>
        <w:t>：</w:t>
      </w:r>
    </w:p>
    <w:p w14:paraId="027BEF38">
      <w:pPr>
        <w:numPr>
          <w:ilvl w:val="1"/>
          <w:numId w:val="26"/>
        </w:numPr>
        <w:spacing w:before="0" w:beforeAutospacing="0" w:after="0" w:afterAutospacing="0" w:line="360" w:lineRule="auto"/>
        <w:ind w:left="1440" w:hanging="360"/>
        <w:rPr>
          <w:rFonts w:hint="eastAsia" w:ascii="仿宋" w:hAnsi="仿宋" w:eastAsia="仿宋" w:cs="仿宋"/>
          <w:sz w:val="24"/>
          <w:szCs w:val="24"/>
        </w:rPr>
      </w:pPr>
      <w:r>
        <w:rPr>
          <w:rFonts w:hint="eastAsia" w:ascii="仿宋" w:hAnsi="仿宋" w:eastAsia="仿宋" w:cs="仿宋"/>
          <w:sz w:val="24"/>
          <w:szCs w:val="24"/>
        </w:rPr>
        <w:t>明场</w:t>
      </w:r>
    </w:p>
    <w:p w14:paraId="3E7831D4">
      <w:pPr>
        <w:numPr>
          <w:ilvl w:val="1"/>
          <w:numId w:val="26"/>
        </w:numPr>
        <w:spacing w:before="0" w:beforeAutospacing="0" w:after="0" w:afterAutospacing="0" w:line="360" w:lineRule="auto"/>
        <w:ind w:left="1440" w:hanging="360"/>
        <w:rPr>
          <w:rFonts w:hint="eastAsia" w:ascii="仿宋" w:hAnsi="仿宋" w:eastAsia="仿宋" w:cs="仿宋"/>
          <w:sz w:val="24"/>
          <w:szCs w:val="24"/>
        </w:rPr>
      </w:pPr>
      <w:r>
        <w:rPr>
          <w:rFonts w:hint="eastAsia" w:ascii="仿宋" w:hAnsi="仿宋" w:eastAsia="仿宋" w:cs="仿宋"/>
          <w:sz w:val="24"/>
          <w:szCs w:val="24"/>
        </w:rPr>
        <w:t>相差</w:t>
      </w:r>
    </w:p>
    <w:p w14:paraId="54F39E0C">
      <w:pPr>
        <w:numPr>
          <w:ilvl w:val="0"/>
          <w:numId w:val="26"/>
        </w:numPr>
        <w:spacing w:before="0" w:beforeAutospacing="0" w:after="0" w:afterAutospacing="0" w:line="360" w:lineRule="auto"/>
        <w:ind w:left="720" w:hanging="360"/>
        <w:rPr>
          <w:rFonts w:hint="eastAsia" w:ascii="仿宋" w:hAnsi="仿宋" w:eastAsia="仿宋" w:cs="仿宋"/>
          <w:sz w:val="24"/>
          <w:szCs w:val="24"/>
        </w:rPr>
      </w:pPr>
      <w:r>
        <w:rPr>
          <w:rFonts w:hint="eastAsia" w:ascii="仿宋" w:hAnsi="仿宋" w:eastAsia="仿宋" w:cs="仿宋"/>
          <w:b/>
          <w:bCs/>
          <w:sz w:val="24"/>
          <w:szCs w:val="24"/>
        </w:rPr>
        <w:t>物镜</w:t>
      </w:r>
      <w:r>
        <w:rPr>
          <w:rFonts w:hint="eastAsia" w:ascii="仿宋" w:hAnsi="仿宋" w:eastAsia="仿宋" w:cs="仿宋"/>
          <w:sz w:val="24"/>
          <w:szCs w:val="24"/>
        </w:rPr>
        <w:t>：</w:t>
      </w:r>
    </w:p>
    <w:p w14:paraId="238E0597">
      <w:pPr>
        <w:numPr>
          <w:ilvl w:val="1"/>
          <w:numId w:val="26"/>
        </w:numPr>
        <w:spacing w:before="0" w:beforeAutospacing="0" w:after="0" w:afterAutospacing="0" w:line="360" w:lineRule="auto"/>
        <w:ind w:left="1440" w:hanging="360"/>
        <w:rPr>
          <w:rFonts w:hint="eastAsia" w:ascii="仿宋" w:hAnsi="仿宋" w:eastAsia="仿宋" w:cs="仿宋"/>
          <w:sz w:val="24"/>
          <w:szCs w:val="24"/>
        </w:rPr>
      </w:pPr>
      <w:r>
        <w:rPr>
          <w:rFonts w:hint="eastAsia" w:ascii="仿宋" w:hAnsi="仿宋" w:eastAsia="仿宋" w:cs="仿宋"/>
          <w:sz w:val="24"/>
          <w:szCs w:val="24"/>
        </w:rPr>
        <w:t>配置：4×、10×、20×、40×长工作距离物镜</w:t>
      </w:r>
    </w:p>
    <w:p w14:paraId="1DF93F7F">
      <w:pPr>
        <w:numPr>
          <w:ilvl w:val="1"/>
          <w:numId w:val="26"/>
        </w:numPr>
        <w:spacing w:before="0" w:beforeAutospacing="0" w:after="0" w:afterAutospacing="0" w:line="360" w:lineRule="auto"/>
        <w:ind w:left="1440" w:hanging="360"/>
        <w:rPr>
          <w:rFonts w:hint="eastAsia" w:ascii="仿宋" w:hAnsi="仿宋" w:eastAsia="仿宋" w:cs="仿宋"/>
          <w:sz w:val="24"/>
          <w:szCs w:val="24"/>
        </w:rPr>
      </w:pPr>
      <w:r>
        <w:rPr>
          <w:rFonts w:hint="eastAsia" w:ascii="仿宋" w:hAnsi="仿宋" w:eastAsia="仿宋" w:cs="仿宋"/>
          <w:sz w:val="24"/>
          <w:szCs w:val="24"/>
        </w:rPr>
        <w:t>数值孔径（NA）：</w:t>
      </w:r>
    </w:p>
    <w:p w14:paraId="1FE032D9">
      <w:pPr>
        <w:numPr>
          <w:ilvl w:val="2"/>
          <w:numId w:val="26"/>
        </w:numPr>
        <w:spacing w:before="0" w:beforeAutospacing="0" w:after="0" w:afterAutospacing="0" w:line="360" w:lineRule="auto"/>
        <w:ind w:left="2160" w:hanging="360"/>
        <w:rPr>
          <w:rFonts w:hint="eastAsia" w:ascii="仿宋" w:hAnsi="仿宋" w:eastAsia="仿宋" w:cs="仿宋"/>
          <w:sz w:val="24"/>
          <w:szCs w:val="24"/>
        </w:rPr>
      </w:pPr>
      <w:r>
        <w:rPr>
          <w:rFonts w:hint="eastAsia" w:ascii="仿宋" w:hAnsi="仿宋" w:eastAsia="仿宋" w:cs="仿宋"/>
          <w:sz w:val="24"/>
          <w:szCs w:val="24"/>
        </w:rPr>
        <w:t>10×（NA 0.25，WD 5.2 mm）</w:t>
      </w:r>
    </w:p>
    <w:p w14:paraId="5563D34E">
      <w:pPr>
        <w:numPr>
          <w:ilvl w:val="2"/>
          <w:numId w:val="26"/>
        </w:numPr>
        <w:spacing w:before="0" w:beforeAutospacing="0" w:after="0" w:afterAutospacing="0" w:line="360" w:lineRule="auto"/>
        <w:ind w:left="2160" w:hanging="360"/>
        <w:rPr>
          <w:rFonts w:hint="eastAsia" w:ascii="仿宋" w:hAnsi="仿宋" w:eastAsia="仿宋" w:cs="仿宋"/>
          <w:sz w:val="24"/>
          <w:szCs w:val="24"/>
        </w:rPr>
      </w:pPr>
      <w:r>
        <w:rPr>
          <w:rFonts w:hint="eastAsia" w:ascii="仿宋" w:hAnsi="仿宋" w:eastAsia="仿宋" w:cs="仿宋"/>
          <w:sz w:val="24"/>
          <w:szCs w:val="24"/>
        </w:rPr>
        <w:t>20×（NA 0.40，WD 3.0 mm）</w:t>
      </w:r>
    </w:p>
    <w:p w14:paraId="39155C7C">
      <w:pPr>
        <w:numPr>
          <w:ilvl w:val="2"/>
          <w:numId w:val="26"/>
        </w:numPr>
        <w:spacing w:before="0" w:beforeAutospacing="0" w:after="0" w:afterAutospacing="0" w:line="360" w:lineRule="auto"/>
        <w:ind w:left="2160" w:hanging="360"/>
        <w:rPr>
          <w:rFonts w:hint="eastAsia" w:ascii="仿宋" w:hAnsi="仿宋" w:eastAsia="仿宋" w:cs="仿宋"/>
          <w:sz w:val="24"/>
          <w:szCs w:val="24"/>
        </w:rPr>
      </w:pPr>
      <w:r>
        <w:rPr>
          <w:rFonts w:hint="eastAsia" w:ascii="仿宋" w:hAnsi="仿宋" w:eastAsia="仿宋" w:cs="仿宋"/>
          <w:sz w:val="24"/>
          <w:szCs w:val="24"/>
        </w:rPr>
        <w:t>40×（NA 0.60，WD 2.0 mm）</w:t>
      </w:r>
    </w:p>
    <w:p w14:paraId="5C16D499">
      <w:pPr>
        <w:numPr>
          <w:ilvl w:val="0"/>
          <w:numId w:val="26"/>
        </w:numPr>
        <w:spacing w:before="0" w:beforeAutospacing="0" w:after="0" w:afterAutospacing="0" w:line="360" w:lineRule="auto"/>
        <w:ind w:left="720" w:hanging="360"/>
        <w:rPr>
          <w:rFonts w:hint="eastAsia" w:ascii="仿宋" w:hAnsi="仿宋" w:eastAsia="仿宋" w:cs="仿宋"/>
          <w:sz w:val="24"/>
          <w:szCs w:val="24"/>
        </w:rPr>
      </w:pPr>
      <w:r>
        <w:rPr>
          <w:rFonts w:hint="eastAsia" w:ascii="仿宋" w:hAnsi="仿宋" w:eastAsia="仿宋" w:cs="仿宋"/>
          <w:b/>
          <w:bCs/>
          <w:sz w:val="24"/>
          <w:szCs w:val="24"/>
        </w:rPr>
        <w:t>目镜</w:t>
      </w:r>
      <w:r>
        <w:rPr>
          <w:rFonts w:hint="eastAsia" w:ascii="仿宋" w:hAnsi="仿宋" w:eastAsia="仿宋" w:cs="仿宋"/>
          <w:sz w:val="24"/>
          <w:szCs w:val="24"/>
        </w:rPr>
        <w:t>：</w:t>
      </w:r>
    </w:p>
    <w:p w14:paraId="750188FF">
      <w:pPr>
        <w:numPr>
          <w:ilvl w:val="1"/>
          <w:numId w:val="26"/>
        </w:numPr>
        <w:spacing w:before="0" w:beforeAutospacing="0" w:after="0" w:afterAutospacing="0" w:line="360" w:lineRule="auto"/>
        <w:ind w:left="1440" w:hanging="360"/>
        <w:rPr>
          <w:rFonts w:hint="eastAsia" w:ascii="仿宋" w:hAnsi="仿宋" w:eastAsia="仿宋" w:cs="仿宋"/>
          <w:sz w:val="24"/>
          <w:szCs w:val="24"/>
        </w:rPr>
      </w:pPr>
      <w:r>
        <w:rPr>
          <w:rFonts w:hint="eastAsia" w:ascii="仿宋" w:hAnsi="仿宋" w:eastAsia="仿宋" w:cs="仿宋"/>
          <w:sz w:val="24"/>
          <w:szCs w:val="24"/>
        </w:rPr>
        <w:t>10×宽视野目镜（视场数 ≥22 mm）</w:t>
      </w:r>
    </w:p>
    <w:p w14:paraId="7FFD393F">
      <w:pPr>
        <w:numPr>
          <w:ilvl w:val="1"/>
          <w:numId w:val="26"/>
        </w:numPr>
        <w:spacing w:before="0" w:beforeAutospacing="0" w:after="0" w:afterAutospacing="0" w:line="360" w:lineRule="auto"/>
        <w:ind w:left="1440" w:hanging="360"/>
        <w:rPr>
          <w:rFonts w:hint="eastAsia" w:ascii="仿宋" w:hAnsi="仿宋" w:eastAsia="仿宋" w:cs="仿宋"/>
          <w:sz w:val="24"/>
          <w:szCs w:val="24"/>
        </w:rPr>
      </w:pPr>
      <w:r>
        <w:rPr>
          <w:rFonts w:hint="eastAsia" w:ascii="仿宋" w:hAnsi="仿宋" w:eastAsia="仿宋" w:cs="仿宋"/>
          <w:sz w:val="24"/>
          <w:szCs w:val="24"/>
        </w:rPr>
        <w:t>配照相目镜（用于成像系统）</w:t>
      </w:r>
    </w:p>
    <w:p w14:paraId="01C966E6">
      <w:pPr>
        <w:spacing w:before="0" w:beforeAutospacing="0" w:after="0" w:afterAutospacing="0" w:line="360" w:lineRule="auto"/>
        <w:rPr>
          <w:rFonts w:hint="eastAsia" w:ascii="仿宋" w:hAnsi="仿宋" w:eastAsia="仿宋" w:cs="仿宋"/>
          <w:b/>
          <w:bCs/>
          <w:sz w:val="24"/>
          <w:szCs w:val="24"/>
        </w:rPr>
      </w:pPr>
      <w:r>
        <w:rPr>
          <w:rFonts w:hint="eastAsia" w:ascii="仿宋" w:hAnsi="仿宋" w:eastAsia="仿宋" w:cs="仿宋"/>
          <w:b/>
          <w:bCs/>
          <w:sz w:val="24"/>
          <w:szCs w:val="24"/>
        </w:rPr>
        <w:t>2. 机械载物台</w:t>
      </w:r>
    </w:p>
    <w:p w14:paraId="1F9F2967">
      <w:pPr>
        <w:numPr>
          <w:ilvl w:val="0"/>
          <w:numId w:val="27"/>
        </w:numPr>
        <w:spacing w:before="0" w:beforeAutospacing="0" w:after="0" w:afterAutospacing="0" w:line="360" w:lineRule="auto"/>
        <w:ind w:left="720" w:hanging="360"/>
        <w:rPr>
          <w:rFonts w:hint="eastAsia" w:ascii="仿宋" w:hAnsi="仿宋" w:eastAsia="仿宋" w:cs="仿宋"/>
          <w:sz w:val="24"/>
          <w:szCs w:val="24"/>
        </w:rPr>
      </w:pPr>
      <w:r>
        <w:rPr>
          <w:rFonts w:hint="eastAsia" w:ascii="仿宋" w:hAnsi="仿宋" w:eastAsia="仿宋" w:cs="仿宋"/>
          <w:b/>
          <w:bCs/>
          <w:sz w:val="24"/>
          <w:szCs w:val="24"/>
        </w:rPr>
        <w:t>类型</w:t>
      </w:r>
      <w:r>
        <w:rPr>
          <w:rFonts w:hint="eastAsia" w:ascii="仿宋" w:hAnsi="仿宋" w:eastAsia="仿宋" w:cs="仿宋"/>
          <w:sz w:val="24"/>
          <w:szCs w:val="24"/>
        </w:rPr>
        <w:t>：机械移动载物台（右手低位置控制）</w:t>
      </w:r>
    </w:p>
    <w:p w14:paraId="74DFBF9D">
      <w:pPr>
        <w:numPr>
          <w:ilvl w:val="0"/>
          <w:numId w:val="27"/>
        </w:numPr>
        <w:spacing w:before="0" w:beforeAutospacing="0" w:after="0" w:afterAutospacing="0" w:line="360" w:lineRule="auto"/>
        <w:ind w:left="720" w:hanging="360"/>
        <w:rPr>
          <w:rFonts w:hint="eastAsia" w:ascii="仿宋" w:hAnsi="仿宋" w:eastAsia="仿宋" w:cs="仿宋"/>
          <w:sz w:val="24"/>
          <w:szCs w:val="24"/>
        </w:rPr>
      </w:pPr>
      <w:r>
        <w:rPr>
          <w:rFonts w:hint="eastAsia" w:ascii="仿宋" w:hAnsi="仿宋" w:eastAsia="仿宋" w:cs="仿宋"/>
          <w:b/>
          <w:bCs/>
          <w:sz w:val="24"/>
          <w:szCs w:val="24"/>
        </w:rPr>
        <w:t>移动范围</w:t>
      </w:r>
      <w:r>
        <w:rPr>
          <w:rFonts w:hint="eastAsia" w:ascii="仿宋" w:hAnsi="仿宋" w:eastAsia="仿宋" w:cs="仿宋"/>
          <w:sz w:val="24"/>
          <w:szCs w:val="24"/>
        </w:rPr>
        <w:t>：≥76</w:t>
      </w:r>
      <w:r>
        <w:rPr>
          <w:rFonts w:hint="eastAsia" w:ascii="仿宋" w:hAnsi="仿宋" w:eastAsia="仿宋" w:cs="仿宋"/>
          <w:sz w:val="24"/>
          <w:szCs w:val="24"/>
          <w:lang w:val="en-US" w:eastAsia="zh-CN"/>
        </w:rPr>
        <w:t>5</w:t>
      </w:r>
      <w:r>
        <w:rPr>
          <w:rFonts w:hint="eastAsia" w:ascii="仿宋" w:hAnsi="仿宋" w:eastAsia="仿宋" w:cs="仿宋"/>
          <w:sz w:val="24"/>
          <w:szCs w:val="24"/>
        </w:rPr>
        <w:t>mm × 5</w:t>
      </w:r>
      <w:r>
        <w:rPr>
          <w:rFonts w:hint="eastAsia" w:ascii="仿宋" w:hAnsi="仿宋" w:eastAsia="仿宋" w:cs="仿宋"/>
          <w:sz w:val="24"/>
          <w:szCs w:val="24"/>
          <w:lang w:val="en-US" w:eastAsia="zh-CN"/>
        </w:rPr>
        <w:t>0</w:t>
      </w:r>
      <w:r>
        <w:rPr>
          <w:rFonts w:hint="eastAsia" w:ascii="仿宋" w:hAnsi="仿宋" w:eastAsia="仿宋" w:cs="仿宋"/>
          <w:sz w:val="24"/>
          <w:szCs w:val="24"/>
        </w:rPr>
        <w:t xml:space="preserve"> mm</w:t>
      </w:r>
    </w:p>
    <w:p w14:paraId="27D58DAA">
      <w:pPr>
        <w:numPr>
          <w:ilvl w:val="0"/>
          <w:numId w:val="27"/>
        </w:numPr>
        <w:spacing w:before="0" w:beforeAutospacing="0" w:after="0" w:afterAutospacing="0" w:line="360" w:lineRule="auto"/>
        <w:ind w:left="720" w:hanging="360"/>
        <w:rPr>
          <w:rFonts w:hint="eastAsia" w:ascii="仿宋" w:hAnsi="仿宋" w:eastAsia="仿宋" w:cs="仿宋"/>
          <w:sz w:val="24"/>
          <w:szCs w:val="24"/>
        </w:rPr>
      </w:pPr>
      <w:r>
        <w:rPr>
          <w:rFonts w:hint="eastAsia" w:ascii="仿宋" w:hAnsi="仿宋" w:eastAsia="仿宋" w:cs="仿宋"/>
          <w:b/>
          <w:bCs/>
          <w:sz w:val="24"/>
          <w:szCs w:val="24"/>
        </w:rPr>
        <w:t>适配器</w:t>
      </w:r>
      <w:r>
        <w:rPr>
          <w:rFonts w:hint="eastAsia" w:ascii="仿宋" w:hAnsi="仿宋" w:eastAsia="仿宋" w:cs="仿宋"/>
          <w:sz w:val="24"/>
          <w:szCs w:val="24"/>
        </w:rPr>
        <w:t>：</w:t>
      </w:r>
    </w:p>
    <w:p w14:paraId="33B3E75D">
      <w:pPr>
        <w:numPr>
          <w:ilvl w:val="1"/>
          <w:numId w:val="27"/>
        </w:numPr>
        <w:spacing w:before="0" w:beforeAutospacing="0" w:after="0" w:afterAutospacing="0" w:line="360" w:lineRule="auto"/>
        <w:ind w:left="1440" w:hanging="360"/>
        <w:rPr>
          <w:rFonts w:hint="eastAsia" w:ascii="仿宋" w:hAnsi="仿宋" w:eastAsia="仿宋" w:cs="仿宋"/>
          <w:sz w:val="24"/>
          <w:szCs w:val="24"/>
        </w:rPr>
      </w:pPr>
      <w:r>
        <w:rPr>
          <w:rFonts w:hint="eastAsia" w:ascii="仿宋" w:hAnsi="仿宋" w:eastAsia="仿宋" w:cs="仿宋"/>
          <w:sz w:val="24"/>
          <w:szCs w:val="24"/>
        </w:rPr>
        <w:t>支持培养皿（35/60/90 mm）、培养瓶、多孔板（6/12/24/96孔）</w:t>
      </w:r>
    </w:p>
    <w:p w14:paraId="5F9F75E7">
      <w:pPr>
        <w:spacing w:before="0" w:beforeAutospacing="0" w:after="0" w:afterAutospacing="0" w:line="360" w:lineRule="auto"/>
        <w:rPr>
          <w:rFonts w:hint="eastAsia" w:ascii="仿宋" w:hAnsi="仿宋" w:eastAsia="仿宋" w:cs="仿宋"/>
          <w:b/>
          <w:bCs/>
          <w:sz w:val="24"/>
          <w:szCs w:val="24"/>
        </w:rPr>
      </w:pPr>
      <w:r>
        <w:rPr>
          <w:rFonts w:hint="eastAsia" w:ascii="仿宋" w:hAnsi="仿宋" w:eastAsia="仿宋" w:cs="仿宋"/>
          <w:b/>
          <w:bCs/>
          <w:sz w:val="24"/>
          <w:szCs w:val="24"/>
        </w:rPr>
        <w:t>3. 照明系统</w:t>
      </w:r>
    </w:p>
    <w:p w14:paraId="7AC396E6">
      <w:pPr>
        <w:numPr>
          <w:ilvl w:val="0"/>
          <w:numId w:val="28"/>
        </w:numPr>
        <w:spacing w:before="0" w:beforeAutospacing="0" w:after="0" w:afterAutospacing="0" w:line="360" w:lineRule="auto"/>
        <w:ind w:left="720" w:hanging="360"/>
        <w:rPr>
          <w:rFonts w:hint="eastAsia" w:ascii="仿宋" w:hAnsi="仿宋" w:eastAsia="仿宋" w:cs="仿宋"/>
          <w:sz w:val="24"/>
          <w:szCs w:val="24"/>
        </w:rPr>
      </w:pPr>
      <w:r>
        <w:rPr>
          <w:rFonts w:hint="eastAsia" w:ascii="仿宋" w:hAnsi="仿宋" w:eastAsia="仿宋" w:cs="仿宋"/>
          <w:b/>
          <w:bCs/>
          <w:sz w:val="24"/>
          <w:szCs w:val="24"/>
        </w:rPr>
        <w:t>透射光源</w:t>
      </w:r>
      <w:r>
        <w:rPr>
          <w:rFonts w:hint="eastAsia" w:ascii="仿宋" w:hAnsi="仿宋" w:eastAsia="仿宋" w:cs="仿宋"/>
          <w:sz w:val="24"/>
          <w:szCs w:val="24"/>
        </w:rPr>
        <w:t>：</w:t>
      </w:r>
    </w:p>
    <w:p w14:paraId="47096CCC">
      <w:pPr>
        <w:numPr>
          <w:ilvl w:val="1"/>
          <w:numId w:val="28"/>
        </w:numPr>
        <w:spacing w:before="0" w:beforeAutospacing="0" w:after="0" w:afterAutospacing="0" w:line="360" w:lineRule="auto"/>
        <w:ind w:left="1440" w:hanging="360"/>
        <w:rPr>
          <w:rFonts w:hint="eastAsia" w:ascii="仿宋" w:hAnsi="仿宋" w:eastAsia="仿宋" w:cs="仿宋"/>
          <w:sz w:val="24"/>
          <w:szCs w:val="24"/>
        </w:rPr>
      </w:pPr>
      <w:r>
        <w:rPr>
          <w:rFonts w:hint="eastAsia" w:ascii="仿宋" w:hAnsi="仿宋" w:eastAsia="仿宋" w:cs="仿宋"/>
          <w:sz w:val="24"/>
          <w:szCs w:val="24"/>
        </w:rPr>
        <w:t>长寿命LED（寿命≥30,000小时）或卤素灯（6V/30W）</w:t>
      </w:r>
    </w:p>
    <w:p w14:paraId="1F4171B3">
      <w:pPr>
        <w:numPr>
          <w:ilvl w:val="1"/>
          <w:numId w:val="28"/>
        </w:numPr>
        <w:spacing w:before="0" w:beforeAutospacing="0" w:after="0" w:afterAutospacing="0" w:line="360" w:lineRule="auto"/>
        <w:ind w:left="1440" w:hanging="360"/>
        <w:rPr>
          <w:rFonts w:hint="eastAsia" w:ascii="仿宋" w:hAnsi="仿宋" w:eastAsia="仿宋" w:cs="仿宋"/>
          <w:sz w:val="24"/>
          <w:szCs w:val="24"/>
        </w:rPr>
      </w:pPr>
      <w:r>
        <w:rPr>
          <w:rFonts w:hint="eastAsia" w:ascii="仿宋" w:hAnsi="仿宋" w:eastAsia="仿宋" w:cs="仿宋"/>
          <w:sz w:val="24"/>
          <w:szCs w:val="24"/>
        </w:rPr>
        <w:t>亮度可调，支持柯勒照明</w:t>
      </w:r>
    </w:p>
    <w:p w14:paraId="2B3B83B3">
      <w:pPr>
        <w:spacing w:before="0" w:beforeAutospacing="0" w:after="0" w:afterAutospacing="0" w:line="360" w:lineRule="auto"/>
        <w:rPr>
          <w:rFonts w:hint="eastAsia" w:ascii="仿宋" w:hAnsi="仿宋" w:eastAsia="仿宋" w:cs="仿宋"/>
          <w:b/>
          <w:bCs/>
          <w:sz w:val="24"/>
          <w:szCs w:val="24"/>
        </w:rPr>
      </w:pPr>
      <w:r>
        <w:rPr>
          <w:rFonts w:hint="eastAsia" w:ascii="仿宋" w:hAnsi="仿宋" w:eastAsia="仿宋" w:cs="仿宋"/>
          <w:b/>
          <w:bCs/>
          <w:sz w:val="24"/>
          <w:szCs w:val="24"/>
        </w:rPr>
        <w:t>4. 成像系统</w:t>
      </w:r>
    </w:p>
    <w:p w14:paraId="547B7FED">
      <w:pPr>
        <w:numPr>
          <w:ilvl w:val="0"/>
          <w:numId w:val="29"/>
        </w:numPr>
        <w:spacing w:before="0" w:beforeAutospacing="0" w:after="0" w:afterAutospacing="0" w:line="360" w:lineRule="auto"/>
        <w:ind w:left="720" w:hanging="360"/>
        <w:rPr>
          <w:rFonts w:hint="eastAsia" w:ascii="仿宋" w:hAnsi="仿宋" w:eastAsia="仿宋" w:cs="仿宋"/>
          <w:sz w:val="24"/>
          <w:szCs w:val="24"/>
        </w:rPr>
      </w:pPr>
      <w:r>
        <w:rPr>
          <w:rFonts w:hint="eastAsia" w:ascii="仿宋" w:hAnsi="仿宋" w:eastAsia="仿宋" w:cs="仿宋"/>
          <w:b/>
          <w:bCs/>
          <w:sz w:val="24"/>
          <w:szCs w:val="24"/>
        </w:rPr>
        <w:t>相机接口</w:t>
      </w:r>
      <w:r>
        <w:rPr>
          <w:rFonts w:hint="eastAsia" w:ascii="仿宋" w:hAnsi="仿宋" w:eastAsia="仿宋" w:cs="仿宋"/>
          <w:sz w:val="24"/>
          <w:szCs w:val="24"/>
        </w:rPr>
        <w:t>：C-Mount或F-Mount接口（支持第三方相机）</w:t>
      </w:r>
    </w:p>
    <w:p w14:paraId="67219E5B">
      <w:pPr>
        <w:numPr>
          <w:ilvl w:val="0"/>
          <w:numId w:val="29"/>
        </w:numPr>
        <w:spacing w:before="0" w:beforeAutospacing="0" w:after="0" w:afterAutospacing="0" w:line="360" w:lineRule="auto"/>
        <w:ind w:left="720" w:hanging="360"/>
        <w:rPr>
          <w:rFonts w:hint="eastAsia" w:ascii="仿宋" w:hAnsi="仿宋" w:eastAsia="仿宋" w:cs="仿宋"/>
          <w:sz w:val="24"/>
          <w:szCs w:val="24"/>
        </w:rPr>
      </w:pPr>
      <w:r>
        <w:rPr>
          <w:rFonts w:hint="eastAsia" w:ascii="仿宋" w:hAnsi="仿宋" w:eastAsia="仿宋" w:cs="仿宋"/>
          <w:b/>
          <w:bCs/>
          <w:sz w:val="24"/>
          <w:szCs w:val="24"/>
        </w:rPr>
        <w:t>数字相机</w:t>
      </w:r>
      <w:r>
        <w:rPr>
          <w:rFonts w:hint="eastAsia" w:ascii="仿宋" w:hAnsi="仿宋" w:eastAsia="仿宋" w:cs="仿宋"/>
          <w:sz w:val="24"/>
          <w:szCs w:val="24"/>
        </w:rPr>
        <w:t>：</w:t>
      </w:r>
    </w:p>
    <w:p w14:paraId="58C2E024">
      <w:pPr>
        <w:numPr>
          <w:ilvl w:val="1"/>
          <w:numId w:val="29"/>
        </w:numPr>
        <w:spacing w:before="0" w:beforeAutospacing="0" w:after="0" w:afterAutospacing="0" w:line="360" w:lineRule="auto"/>
        <w:ind w:left="1440" w:hanging="360"/>
        <w:rPr>
          <w:rFonts w:hint="eastAsia" w:ascii="仿宋" w:hAnsi="仿宋" w:eastAsia="仿宋" w:cs="仿宋"/>
          <w:sz w:val="24"/>
          <w:szCs w:val="24"/>
        </w:rPr>
      </w:pPr>
      <w:r>
        <w:rPr>
          <w:rFonts w:hint="eastAsia" w:ascii="仿宋" w:hAnsi="仿宋" w:eastAsia="仿宋" w:cs="仿宋"/>
          <w:sz w:val="24"/>
          <w:szCs w:val="24"/>
        </w:rPr>
        <w:t>分辨率：≥500万像素</w:t>
      </w:r>
    </w:p>
    <w:p w14:paraId="2EC5B7C8">
      <w:pPr>
        <w:numPr>
          <w:ilvl w:val="1"/>
          <w:numId w:val="29"/>
        </w:numPr>
        <w:spacing w:before="0" w:beforeAutospacing="0" w:after="0" w:afterAutospacing="0" w:line="360" w:lineRule="auto"/>
        <w:ind w:left="1440" w:hanging="360"/>
        <w:rPr>
          <w:rFonts w:hint="eastAsia" w:ascii="仿宋" w:hAnsi="仿宋" w:eastAsia="仿宋" w:cs="仿宋"/>
          <w:sz w:val="24"/>
          <w:szCs w:val="24"/>
        </w:rPr>
      </w:pPr>
      <w:r>
        <w:rPr>
          <w:rFonts w:hint="eastAsia" w:ascii="仿宋" w:hAnsi="仿宋" w:eastAsia="仿宋" w:cs="仿宋"/>
          <w:sz w:val="24"/>
          <w:szCs w:val="24"/>
        </w:rPr>
        <w:t>帧率：≥30 fps（全分辨率）</w:t>
      </w:r>
    </w:p>
    <w:p w14:paraId="75ED330D">
      <w:pPr>
        <w:numPr>
          <w:ilvl w:val="1"/>
          <w:numId w:val="29"/>
        </w:numPr>
        <w:spacing w:before="0" w:beforeAutospacing="0" w:after="0" w:afterAutospacing="0" w:line="360" w:lineRule="auto"/>
        <w:ind w:left="1440" w:hanging="360"/>
        <w:rPr>
          <w:rFonts w:hint="eastAsia" w:ascii="仿宋" w:hAnsi="仿宋" w:eastAsia="仿宋" w:cs="仿宋"/>
          <w:sz w:val="24"/>
          <w:szCs w:val="24"/>
        </w:rPr>
      </w:pPr>
      <w:r>
        <w:rPr>
          <w:rFonts w:hint="eastAsia" w:ascii="仿宋" w:hAnsi="仿宋" w:eastAsia="仿宋" w:cs="仿宋"/>
          <w:sz w:val="24"/>
          <w:szCs w:val="24"/>
        </w:rPr>
        <w:t>灵敏度：彩色模式下≤0.5 Lux</w:t>
      </w:r>
    </w:p>
    <w:p w14:paraId="5B1494FA">
      <w:pPr>
        <w:numPr>
          <w:ilvl w:val="0"/>
          <w:numId w:val="29"/>
        </w:numPr>
        <w:spacing w:before="0" w:beforeAutospacing="0" w:after="0" w:afterAutospacing="0" w:line="360" w:lineRule="auto"/>
        <w:ind w:left="720" w:hanging="360"/>
        <w:rPr>
          <w:rFonts w:hint="eastAsia" w:ascii="仿宋" w:hAnsi="仿宋" w:eastAsia="仿宋" w:cs="仿宋"/>
          <w:sz w:val="24"/>
          <w:szCs w:val="24"/>
        </w:rPr>
      </w:pPr>
      <w:r>
        <w:rPr>
          <w:rFonts w:hint="eastAsia" w:ascii="仿宋" w:hAnsi="仿宋" w:eastAsia="仿宋" w:cs="仿宋"/>
          <w:b/>
          <w:bCs/>
          <w:sz w:val="24"/>
          <w:szCs w:val="24"/>
        </w:rPr>
        <w:t>软件功能</w:t>
      </w:r>
      <w:r>
        <w:rPr>
          <w:rFonts w:hint="eastAsia" w:ascii="仿宋" w:hAnsi="仿宋" w:eastAsia="仿宋" w:cs="仿宋"/>
          <w:sz w:val="24"/>
          <w:szCs w:val="24"/>
        </w:rPr>
        <w:t>：</w:t>
      </w:r>
    </w:p>
    <w:p w14:paraId="4143C004">
      <w:pPr>
        <w:numPr>
          <w:ilvl w:val="1"/>
          <w:numId w:val="29"/>
        </w:numPr>
        <w:spacing w:before="0" w:beforeAutospacing="0" w:after="0" w:afterAutospacing="0" w:line="360" w:lineRule="auto"/>
        <w:ind w:left="1440" w:hanging="360"/>
        <w:rPr>
          <w:rFonts w:hint="eastAsia" w:ascii="仿宋" w:hAnsi="仿宋" w:eastAsia="仿宋" w:cs="仿宋"/>
          <w:sz w:val="24"/>
          <w:szCs w:val="24"/>
        </w:rPr>
      </w:pPr>
      <w:r>
        <w:rPr>
          <w:rFonts w:hint="eastAsia" w:ascii="仿宋" w:hAnsi="仿宋" w:eastAsia="仿宋" w:cs="仿宋"/>
          <w:sz w:val="24"/>
          <w:szCs w:val="24"/>
        </w:rPr>
        <w:t>实时图像采集、多通道荧光叠加、延时摄影、细胞计数</w:t>
      </w:r>
    </w:p>
    <w:p w14:paraId="2F832522">
      <w:pPr>
        <w:numPr>
          <w:ilvl w:val="1"/>
          <w:numId w:val="29"/>
        </w:numPr>
        <w:spacing w:before="0" w:beforeAutospacing="0" w:after="0" w:afterAutospacing="0" w:line="360" w:lineRule="auto"/>
        <w:ind w:left="1440" w:hanging="360"/>
        <w:rPr>
          <w:rFonts w:hint="eastAsia" w:ascii="仿宋" w:hAnsi="仿宋" w:eastAsia="仿宋" w:cs="仿宋"/>
          <w:sz w:val="24"/>
          <w:szCs w:val="24"/>
        </w:rPr>
      </w:pPr>
      <w:r>
        <w:rPr>
          <w:rFonts w:hint="eastAsia" w:ascii="仿宋" w:hAnsi="仿宋" w:eastAsia="仿宋" w:cs="仿宋"/>
          <w:sz w:val="24"/>
          <w:szCs w:val="24"/>
        </w:rPr>
        <w:t>兼容第三方软件</w:t>
      </w:r>
    </w:p>
    <w:p w14:paraId="3B1A7335">
      <w:pPr>
        <w:spacing w:before="0" w:beforeAutospacing="0" w:after="0" w:afterAutospacing="0" w:line="360" w:lineRule="auto"/>
        <w:rPr>
          <w:rFonts w:hint="eastAsia" w:ascii="仿宋" w:hAnsi="仿宋" w:eastAsia="仿宋" w:cs="仿宋"/>
          <w:b/>
          <w:bCs/>
          <w:sz w:val="24"/>
          <w:szCs w:val="24"/>
        </w:rPr>
      </w:pPr>
      <w:r>
        <w:rPr>
          <w:rFonts w:hint="eastAsia" w:ascii="仿宋" w:hAnsi="仿宋" w:eastAsia="仿宋" w:cs="仿宋"/>
          <w:b/>
          <w:bCs/>
          <w:sz w:val="24"/>
          <w:szCs w:val="24"/>
        </w:rPr>
        <w:t>5. 聚焦与操控</w:t>
      </w:r>
    </w:p>
    <w:p w14:paraId="57805C5D">
      <w:pPr>
        <w:numPr>
          <w:ilvl w:val="0"/>
          <w:numId w:val="30"/>
        </w:numPr>
        <w:spacing w:before="0" w:beforeAutospacing="0" w:after="0" w:afterAutospacing="0" w:line="360" w:lineRule="auto"/>
        <w:ind w:left="720" w:hanging="360"/>
        <w:rPr>
          <w:rFonts w:hint="eastAsia" w:ascii="仿宋" w:hAnsi="仿宋" w:eastAsia="仿宋" w:cs="仿宋"/>
          <w:sz w:val="24"/>
          <w:szCs w:val="24"/>
        </w:rPr>
      </w:pPr>
      <w:r>
        <w:rPr>
          <w:rFonts w:hint="eastAsia" w:ascii="仿宋" w:hAnsi="仿宋" w:eastAsia="仿宋" w:cs="仿宋"/>
          <w:b/>
          <w:bCs/>
          <w:sz w:val="24"/>
          <w:szCs w:val="24"/>
        </w:rPr>
        <w:t>聚焦系统</w:t>
      </w:r>
      <w:r>
        <w:rPr>
          <w:rFonts w:hint="eastAsia" w:ascii="仿宋" w:hAnsi="仿宋" w:eastAsia="仿宋" w:cs="仿宋"/>
          <w:sz w:val="24"/>
          <w:szCs w:val="24"/>
        </w:rPr>
        <w:t>：</w:t>
      </w:r>
    </w:p>
    <w:p w14:paraId="3E273A8F">
      <w:pPr>
        <w:numPr>
          <w:ilvl w:val="1"/>
          <w:numId w:val="30"/>
        </w:numPr>
        <w:spacing w:before="0" w:beforeAutospacing="0" w:after="0" w:afterAutospacing="0" w:line="360" w:lineRule="auto"/>
        <w:ind w:left="1440" w:hanging="360"/>
        <w:rPr>
          <w:rFonts w:hint="eastAsia" w:ascii="仿宋" w:hAnsi="仿宋" w:eastAsia="仿宋" w:cs="仿宋"/>
          <w:sz w:val="24"/>
          <w:szCs w:val="24"/>
        </w:rPr>
      </w:pPr>
      <w:r>
        <w:rPr>
          <w:rFonts w:hint="eastAsia" w:ascii="仿宋" w:hAnsi="仿宋" w:eastAsia="仿宋" w:cs="仿宋"/>
          <w:sz w:val="24"/>
          <w:szCs w:val="24"/>
        </w:rPr>
        <w:t>粗/微调同轴旋钮（最小微调刻度 ≤2 μm）</w:t>
      </w:r>
    </w:p>
    <w:p w14:paraId="2BAE41EF">
      <w:pPr>
        <w:numPr>
          <w:ilvl w:val="1"/>
          <w:numId w:val="30"/>
        </w:numPr>
        <w:spacing w:before="0" w:beforeAutospacing="0" w:after="0" w:afterAutospacing="0" w:line="360" w:lineRule="auto"/>
        <w:ind w:left="1440" w:hanging="360"/>
        <w:rPr>
          <w:rFonts w:hint="eastAsia" w:ascii="仿宋" w:hAnsi="仿宋" w:eastAsia="仿宋" w:cs="仿宋"/>
          <w:sz w:val="24"/>
          <w:szCs w:val="24"/>
        </w:rPr>
      </w:pPr>
      <w:r>
        <w:rPr>
          <w:rFonts w:hint="eastAsia" w:ascii="仿宋" w:hAnsi="仿宋" w:eastAsia="仿宋" w:cs="仿宋"/>
          <w:sz w:val="24"/>
          <w:szCs w:val="24"/>
        </w:rPr>
        <w:t>聚焦行程：≥15 mm（适配厚培养皿）</w:t>
      </w:r>
    </w:p>
    <w:p w14:paraId="11D45BFF">
      <w:pPr>
        <w:spacing w:before="0" w:beforeAutospacing="0" w:after="0" w:afterAutospacing="0" w:line="360" w:lineRule="auto"/>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3.5</w:t>
      </w:r>
      <w:r>
        <w:rPr>
          <w:rFonts w:hint="eastAsia" w:ascii="仿宋" w:hAnsi="仿宋" w:eastAsia="仿宋" w:cs="仿宋"/>
          <w:b/>
          <w:bCs/>
          <w:sz w:val="24"/>
          <w:szCs w:val="24"/>
        </w:rPr>
        <w:t>超净工作台</w:t>
      </w:r>
    </w:p>
    <w:p w14:paraId="532B2AC8">
      <w:pPr>
        <w:spacing w:before="0" w:beforeAutospacing="0" w:after="0" w:afterAutospacing="0" w:line="360" w:lineRule="auto"/>
        <w:rPr>
          <w:rFonts w:hint="eastAsia" w:ascii="仿宋" w:hAnsi="仿宋" w:eastAsia="仿宋" w:cs="仿宋"/>
          <w:b/>
          <w:bCs/>
          <w:sz w:val="24"/>
          <w:szCs w:val="24"/>
        </w:rPr>
      </w:pPr>
      <w:r>
        <w:rPr>
          <w:rFonts w:hint="eastAsia" w:ascii="仿宋" w:hAnsi="仿宋" w:eastAsia="仿宋" w:cs="仿宋"/>
          <w:b/>
          <w:bCs/>
          <w:sz w:val="24"/>
          <w:szCs w:val="24"/>
        </w:rPr>
        <w:t>1. 洁净等级与气流模式</w:t>
      </w:r>
    </w:p>
    <w:p w14:paraId="2312ACCA">
      <w:pPr>
        <w:numPr>
          <w:ilvl w:val="0"/>
          <w:numId w:val="31"/>
        </w:numPr>
        <w:spacing w:before="0" w:beforeAutospacing="0" w:after="0" w:afterAutospacing="0" w:line="360" w:lineRule="auto"/>
        <w:ind w:left="720" w:hanging="360"/>
        <w:rPr>
          <w:rFonts w:hint="eastAsia" w:ascii="仿宋" w:hAnsi="仿宋" w:eastAsia="仿宋" w:cs="仿宋"/>
          <w:sz w:val="24"/>
          <w:szCs w:val="24"/>
        </w:rPr>
      </w:pPr>
      <w:r>
        <w:rPr>
          <w:rFonts w:hint="eastAsia" w:ascii="仿宋" w:hAnsi="仿宋" w:eastAsia="仿宋" w:cs="仿宋"/>
          <w:b/>
          <w:bCs/>
          <w:sz w:val="24"/>
          <w:szCs w:val="24"/>
        </w:rPr>
        <w:t>洁净等级</w:t>
      </w:r>
      <w:r>
        <w:rPr>
          <w:rFonts w:hint="eastAsia" w:ascii="仿宋" w:hAnsi="仿宋" w:eastAsia="仿宋" w:cs="仿宋"/>
          <w:sz w:val="24"/>
          <w:szCs w:val="24"/>
        </w:rPr>
        <w:t>：</w:t>
      </w:r>
    </w:p>
    <w:p w14:paraId="753C8289">
      <w:pPr>
        <w:numPr>
          <w:ilvl w:val="1"/>
          <w:numId w:val="31"/>
        </w:numPr>
        <w:spacing w:before="0" w:beforeAutospacing="0" w:after="0" w:afterAutospacing="0" w:line="360" w:lineRule="auto"/>
        <w:ind w:left="1440" w:hanging="360"/>
        <w:rPr>
          <w:rFonts w:hint="eastAsia" w:ascii="仿宋" w:hAnsi="仿宋" w:eastAsia="仿宋" w:cs="仿宋"/>
          <w:sz w:val="24"/>
          <w:szCs w:val="24"/>
        </w:rPr>
      </w:pPr>
      <w:r>
        <w:rPr>
          <w:rFonts w:hint="eastAsia" w:ascii="仿宋" w:hAnsi="仿宋" w:eastAsia="仿宋" w:cs="仿宋"/>
          <w:sz w:val="24"/>
          <w:szCs w:val="24"/>
        </w:rPr>
        <w:t>符合ISO 14644-1标准，Class 5（ISO 5级，即百级洁净度，≥0.5μm颗粒≤3,520颗/m³）</w:t>
      </w:r>
    </w:p>
    <w:p w14:paraId="4B9A6D42">
      <w:pPr>
        <w:numPr>
          <w:ilvl w:val="0"/>
          <w:numId w:val="31"/>
        </w:numPr>
        <w:spacing w:before="0" w:beforeAutospacing="0" w:after="0" w:afterAutospacing="0" w:line="360" w:lineRule="auto"/>
        <w:ind w:left="720" w:hanging="360"/>
        <w:rPr>
          <w:rFonts w:hint="eastAsia" w:ascii="仿宋" w:hAnsi="仿宋" w:eastAsia="仿宋" w:cs="仿宋"/>
          <w:sz w:val="24"/>
          <w:szCs w:val="24"/>
        </w:rPr>
      </w:pPr>
      <w:r>
        <w:rPr>
          <w:rFonts w:hint="eastAsia" w:ascii="仿宋" w:hAnsi="仿宋" w:eastAsia="仿宋" w:cs="仿宋"/>
          <w:b/>
          <w:bCs/>
          <w:sz w:val="24"/>
          <w:szCs w:val="24"/>
        </w:rPr>
        <w:t>气流模式</w:t>
      </w:r>
      <w:r>
        <w:rPr>
          <w:rFonts w:hint="eastAsia" w:ascii="仿宋" w:hAnsi="仿宋" w:eastAsia="仿宋" w:cs="仿宋"/>
          <w:sz w:val="24"/>
          <w:szCs w:val="24"/>
        </w:rPr>
        <w:t>：</w:t>
      </w:r>
    </w:p>
    <w:p w14:paraId="058C3891">
      <w:pPr>
        <w:numPr>
          <w:ilvl w:val="1"/>
          <w:numId w:val="31"/>
        </w:numPr>
        <w:spacing w:before="0" w:beforeAutospacing="0" w:after="0" w:afterAutospacing="0" w:line="360" w:lineRule="auto"/>
        <w:ind w:left="1440" w:hanging="360"/>
        <w:rPr>
          <w:rFonts w:hint="eastAsia" w:ascii="仿宋" w:hAnsi="仿宋" w:eastAsia="仿宋" w:cs="仿宋"/>
          <w:sz w:val="24"/>
          <w:szCs w:val="24"/>
        </w:rPr>
      </w:pPr>
      <w:r>
        <w:rPr>
          <w:rFonts w:hint="eastAsia" w:ascii="仿宋" w:hAnsi="仿宋" w:eastAsia="仿宋" w:cs="仿宋"/>
          <w:b/>
          <w:bCs/>
          <w:sz w:val="24"/>
          <w:szCs w:val="24"/>
        </w:rPr>
        <w:t>垂直流</w:t>
      </w:r>
      <w:r>
        <w:rPr>
          <w:rFonts w:hint="eastAsia" w:ascii="仿宋" w:hAnsi="仿宋" w:eastAsia="仿宋" w:cs="仿宋"/>
          <w:sz w:val="24"/>
          <w:szCs w:val="24"/>
        </w:rPr>
        <w:t>：顶部送风，前窗操作区向下/后部排风</w:t>
      </w:r>
    </w:p>
    <w:p w14:paraId="3C6FC8C4">
      <w:pPr>
        <w:numPr>
          <w:ilvl w:val="0"/>
          <w:numId w:val="31"/>
        </w:numPr>
        <w:spacing w:before="0" w:beforeAutospacing="0" w:after="0" w:afterAutospacing="0" w:line="360" w:lineRule="auto"/>
        <w:ind w:left="720" w:hanging="360"/>
        <w:rPr>
          <w:rFonts w:hint="eastAsia" w:ascii="仿宋" w:hAnsi="仿宋" w:eastAsia="仿宋" w:cs="仿宋"/>
          <w:sz w:val="24"/>
          <w:szCs w:val="24"/>
        </w:rPr>
      </w:pPr>
      <w:r>
        <w:rPr>
          <w:rFonts w:hint="eastAsia" w:ascii="仿宋" w:hAnsi="仿宋" w:eastAsia="仿宋" w:cs="仿宋"/>
          <w:b/>
          <w:bCs/>
          <w:sz w:val="24"/>
          <w:szCs w:val="24"/>
        </w:rPr>
        <w:t>气流速度</w:t>
      </w:r>
      <w:r>
        <w:rPr>
          <w:rFonts w:hint="eastAsia" w:ascii="仿宋" w:hAnsi="仿宋" w:eastAsia="仿宋" w:cs="仿宋"/>
          <w:sz w:val="24"/>
          <w:szCs w:val="24"/>
        </w:rPr>
        <w:t>：</w:t>
      </w:r>
    </w:p>
    <w:p w14:paraId="3D84864C">
      <w:pPr>
        <w:numPr>
          <w:ilvl w:val="1"/>
          <w:numId w:val="31"/>
        </w:numPr>
        <w:spacing w:before="0" w:beforeAutospacing="0" w:after="0" w:afterAutospacing="0" w:line="360" w:lineRule="auto"/>
        <w:ind w:left="1440" w:hanging="360"/>
        <w:rPr>
          <w:rFonts w:hint="eastAsia" w:ascii="仿宋" w:hAnsi="仿宋" w:eastAsia="仿宋" w:cs="仿宋"/>
          <w:sz w:val="24"/>
          <w:szCs w:val="24"/>
        </w:rPr>
      </w:pPr>
      <w:r>
        <w:rPr>
          <w:rFonts w:hint="eastAsia" w:ascii="仿宋" w:hAnsi="仿宋" w:eastAsia="仿宋" w:cs="仿宋"/>
          <w:sz w:val="24"/>
          <w:szCs w:val="24"/>
        </w:rPr>
        <w:t>操作区平均风速：0.25–0.5 m/s（可调）</w:t>
      </w:r>
    </w:p>
    <w:p w14:paraId="6BBD17BF">
      <w:pPr>
        <w:numPr>
          <w:ilvl w:val="1"/>
          <w:numId w:val="31"/>
        </w:numPr>
        <w:spacing w:before="0" w:beforeAutospacing="0" w:after="0" w:afterAutospacing="0" w:line="360" w:lineRule="auto"/>
        <w:ind w:left="1440" w:hanging="360"/>
        <w:rPr>
          <w:rFonts w:hint="eastAsia" w:ascii="仿宋" w:hAnsi="仿宋" w:eastAsia="仿宋" w:cs="仿宋"/>
          <w:sz w:val="24"/>
          <w:szCs w:val="24"/>
        </w:rPr>
      </w:pPr>
      <w:r>
        <w:rPr>
          <w:rFonts w:hint="eastAsia" w:ascii="仿宋" w:hAnsi="仿宋" w:eastAsia="仿宋" w:cs="仿宋"/>
          <w:sz w:val="24"/>
          <w:szCs w:val="24"/>
        </w:rPr>
        <w:t>风速均匀性：±20%以内</w:t>
      </w:r>
    </w:p>
    <w:p w14:paraId="1E12A0CB">
      <w:pPr>
        <w:spacing w:before="0" w:beforeAutospacing="0" w:after="0" w:afterAutospacing="0" w:line="360" w:lineRule="auto"/>
        <w:rPr>
          <w:rFonts w:hint="eastAsia" w:ascii="仿宋" w:hAnsi="仿宋" w:eastAsia="仿宋" w:cs="仿宋"/>
          <w:b/>
          <w:bCs/>
          <w:sz w:val="24"/>
          <w:szCs w:val="24"/>
        </w:rPr>
      </w:pPr>
      <w:r>
        <w:rPr>
          <w:rFonts w:hint="eastAsia" w:ascii="仿宋" w:hAnsi="仿宋" w:eastAsia="仿宋" w:cs="仿宋"/>
          <w:b/>
          <w:bCs/>
          <w:sz w:val="24"/>
          <w:szCs w:val="24"/>
        </w:rPr>
        <w:t>2. 过滤系统</w:t>
      </w:r>
    </w:p>
    <w:p w14:paraId="4F46D953">
      <w:pPr>
        <w:numPr>
          <w:ilvl w:val="0"/>
          <w:numId w:val="32"/>
        </w:numPr>
        <w:spacing w:before="0" w:beforeAutospacing="0" w:after="0" w:afterAutospacing="0" w:line="360" w:lineRule="auto"/>
        <w:ind w:left="720" w:hanging="360"/>
        <w:rPr>
          <w:rFonts w:hint="eastAsia" w:ascii="仿宋" w:hAnsi="仿宋" w:eastAsia="仿宋" w:cs="仿宋"/>
          <w:sz w:val="24"/>
          <w:szCs w:val="24"/>
        </w:rPr>
      </w:pPr>
      <w:r>
        <w:rPr>
          <w:rFonts w:hint="eastAsia" w:ascii="仿宋" w:hAnsi="仿宋" w:eastAsia="仿宋" w:cs="仿宋"/>
          <w:b/>
          <w:bCs/>
          <w:sz w:val="24"/>
          <w:szCs w:val="24"/>
        </w:rPr>
        <w:t>预过滤器</w:t>
      </w:r>
      <w:r>
        <w:rPr>
          <w:rFonts w:hint="eastAsia" w:ascii="仿宋" w:hAnsi="仿宋" w:eastAsia="仿宋" w:cs="仿宋"/>
          <w:sz w:val="24"/>
          <w:szCs w:val="24"/>
        </w:rPr>
        <w:t>：</w:t>
      </w:r>
    </w:p>
    <w:p w14:paraId="11722272">
      <w:pPr>
        <w:numPr>
          <w:ilvl w:val="1"/>
          <w:numId w:val="32"/>
        </w:numPr>
        <w:spacing w:before="0" w:beforeAutospacing="0" w:after="0" w:afterAutospacing="0" w:line="360" w:lineRule="auto"/>
        <w:ind w:left="1440" w:hanging="360"/>
        <w:rPr>
          <w:rFonts w:hint="eastAsia" w:ascii="仿宋" w:hAnsi="仿宋" w:eastAsia="仿宋" w:cs="仿宋"/>
          <w:sz w:val="24"/>
          <w:szCs w:val="24"/>
        </w:rPr>
      </w:pPr>
      <w:r>
        <w:rPr>
          <w:rFonts w:hint="eastAsia" w:ascii="仿宋" w:hAnsi="仿宋" w:eastAsia="仿宋" w:cs="仿宋"/>
          <w:sz w:val="24"/>
          <w:szCs w:val="24"/>
        </w:rPr>
        <w:t>G4/F5级初效过滤器</w:t>
      </w:r>
    </w:p>
    <w:p w14:paraId="2F7FD5AE">
      <w:pPr>
        <w:numPr>
          <w:ilvl w:val="0"/>
          <w:numId w:val="32"/>
        </w:numPr>
        <w:spacing w:before="0" w:beforeAutospacing="0" w:after="0" w:afterAutospacing="0" w:line="360" w:lineRule="auto"/>
        <w:ind w:left="720" w:hanging="360"/>
        <w:rPr>
          <w:rFonts w:hint="eastAsia" w:ascii="仿宋" w:hAnsi="仿宋" w:eastAsia="仿宋" w:cs="仿宋"/>
          <w:sz w:val="24"/>
          <w:szCs w:val="24"/>
        </w:rPr>
      </w:pPr>
      <w:r>
        <w:rPr>
          <w:rFonts w:hint="eastAsia" w:ascii="仿宋" w:hAnsi="仿宋" w:eastAsia="仿宋" w:cs="仿宋"/>
          <w:b/>
          <w:bCs/>
          <w:sz w:val="24"/>
          <w:szCs w:val="24"/>
        </w:rPr>
        <w:t>高效过滤器（HEPA）</w:t>
      </w:r>
      <w:r>
        <w:rPr>
          <w:rFonts w:hint="eastAsia" w:ascii="仿宋" w:hAnsi="仿宋" w:eastAsia="仿宋" w:cs="仿宋"/>
          <w:sz w:val="24"/>
          <w:szCs w:val="24"/>
        </w:rPr>
        <w:t>：</w:t>
      </w:r>
    </w:p>
    <w:p w14:paraId="5B700BAB">
      <w:pPr>
        <w:numPr>
          <w:ilvl w:val="1"/>
          <w:numId w:val="32"/>
        </w:numPr>
        <w:spacing w:before="0" w:beforeAutospacing="0" w:after="0" w:afterAutospacing="0" w:line="360" w:lineRule="auto"/>
        <w:ind w:left="1440" w:hanging="360"/>
        <w:rPr>
          <w:rFonts w:hint="eastAsia" w:ascii="仿宋" w:hAnsi="仿宋" w:eastAsia="仿宋" w:cs="仿宋"/>
          <w:sz w:val="24"/>
          <w:szCs w:val="24"/>
        </w:rPr>
      </w:pPr>
      <w:r>
        <w:rPr>
          <w:rFonts w:hint="eastAsia" w:ascii="仿宋" w:hAnsi="仿宋" w:eastAsia="仿宋" w:cs="仿宋"/>
          <w:sz w:val="24"/>
          <w:szCs w:val="24"/>
        </w:rPr>
        <w:t>对≥0.3μm颗粒过滤效率≥99.99%</w:t>
      </w:r>
    </w:p>
    <w:p w14:paraId="4E1B9F13">
      <w:pPr>
        <w:spacing w:before="0" w:beforeAutospacing="0" w:after="0" w:afterAutospacing="0" w:line="360" w:lineRule="auto"/>
        <w:rPr>
          <w:rFonts w:hint="eastAsia" w:ascii="仿宋" w:hAnsi="仿宋" w:eastAsia="仿宋" w:cs="仿宋"/>
          <w:b/>
          <w:bCs/>
          <w:sz w:val="24"/>
          <w:szCs w:val="24"/>
        </w:rPr>
      </w:pPr>
      <w:r>
        <w:rPr>
          <w:rFonts w:hint="eastAsia" w:ascii="仿宋" w:hAnsi="仿宋" w:eastAsia="仿宋" w:cs="仿宋"/>
          <w:b/>
          <w:bCs/>
          <w:sz w:val="24"/>
          <w:szCs w:val="24"/>
        </w:rPr>
        <w:t>3. 结构与材质</w:t>
      </w:r>
    </w:p>
    <w:p w14:paraId="515E67E6">
      <w:pPr>
        <w:numPr>
          <w:ilvl w:val="0"/>
          <w:numId w:val="33"/>
        </w:numPr>
        <w:spacing w:before="0" w:beforeAutospacing="0" w:after="0" w:afterAutospacing="0" w:line="360" w:lineRule="auto"/>
        <w:ind w:left="720" w:hanging="360"/>
        <w:rPr>
          <w:rFonts w:hint="eastAsia" w:ascii="仿宋" w:hAnsi="仿宋" w:eastAsia="仿宋" w:cs="仿宋"/>
          <w:sz w:val="24"/>
          <w:szCs w:val="24"/>
        </w:rPr>
      </w:pPr>
      <w:r>
        <w:rPr>
          <w:rFonts w:hint="eastAsia" w:ascii="仿宋" w:hAnsi="仿宋" w:eastAsia="仿宋" w:cs="仿宋"/>
          <w:b/>
          <w:bCs/>
          <w:sz w:val="24"/>
          <w:szCs w:val="24"/>
        </w:rPr>
        <w:t>操作区材质</w:t>
      </w:r>
      <w:r>
        <w:rPr>
          <w:rFonts w:hint="eastAsia" w:ascii="仿宋" w:hAnsi="仿宋" w:eastAsia="仿宋" w:cs="仿宋"/>
          <w:sz w:val="24"/>
          <w:szCs w:val="24"/>
        </w:rPr>
        <w:t>：</w:t>
      </w:r>
    </w:p>
    <w:p w14:paraId="1AB7838F">
      <w:pPr>
        <w:numPr>
          <w:ilvl w:val="1"/>
          <w:numId w:val="33"/>
        </w:numPr>
        <w:spacing w:before="0" w:beforeAutospacing="0" w:after="0" w:afterAutospacing="0" w:line="360" w:lineRule="auto"/>
        <w:ind w:left="1440" w:hanging="360"/>
        <w:rPr>
          <w:rFonts w:hint="eastAsia" w:ascii="仿宋" w:hAnsi="仿宋" w:eastAsia="仿宋" w:cs="仿宋"/>
          <w:sz w:val="24"/>
          <w:szCs w:val="24"/>
        </w:rPr>
      </w:pPr>
      <w:r>
        <w:rPr>
          <w:rFonts w:hint="eastAsia" w:ascii="仿宋" w:hAnsi="仿宋" w:eastAsia="仿宋" w:cs="仿宋"/>
          <w:sz w:val="24"/>
          <w:szCs w:val="24"/>
        </w:rPr>
        <w:t>内壁：304不锈钢</w:t>
      </w:r>
    </w:p>
    <w:p w14:paraId="6763FBCC">
      <w:pPr>
        <w:numPr>
          <w:ilvl w:val="1"/>
          <w:numId w:val="33"/>
        </w:numPr>
        <w:spacing w:before="0" w:beforeAutospacing="0" w:after="0" w:afterAutospacing="0" w:line="360" w:lineRule="auto"/>
        <w:ind w:left="1440" w:hanging="360"/>
        <w:rPr>
          <w:rFonts w:hint="eastAsia" w:ascii="仿宋" w:hAnsi="仿宋" w:eastAsia="仿宋" w:cs="仿宋"/>
          <w:sz w:val="24"/>
          <w:szCs w:val="24"/>
        </w:rPr>
      </w:pPr>
      <w:r>
        <w:rPr>
          <w:rFonts w:hint="eastAsia" w:ascii="仿宋" w:hAnsi="仿宋" w:eastAsia="仿宋" w:cs="仿宋"/>
          <w:sz w:val="24"/>
          <w:szCs w:val="24"/>
        </w:rPr>
        <w:t>台面：不锈钢或抗静电树脂</w:t>
      </w:r>
    </w:p>
    <w:p w14:paraId="1855E7D7">
      <w:pPr>
        <w:numPr>
          <w:ilvl w:val="0"/>
          <w:numId w:val="33"/>
        </w:numPr>
        <w:spacing w:before="0" w:beforeAutospacing="0" w:after="0" w:afterAutospacing="0" w:line="360" w:lineRule="auto"/>
        <w:ind w:left="720" w:hanging="360"/>
        <w:rPr>
          <w:rFonts w:hint="eastAsia" w:ascii="仿宋" w:hAnsi="仿宋" w:eastAsia="仿宋" w:cs="仿宋"/>
          <w:sz w:val="24"/>
          <w:szCs w:val="24"/>
        </w:rPr>
      </w:pPr>
      <w:r>
        <w:rPr>
          <w:rFonts w:hint="eastAsia" w:ascii="仿宋" w:hAnsi="仿宋" w:eastAsia="仿宋" w:cs="仿宋"/>
          <w:b/>
          <w:bCs/>
          <w:sz w:val="24"/>
          <w:szCs w:val="24"/>
        </w:rPr>
        <w:t>前窗设计</w:t>
      </w:r>
      <w:r>
        <w:rPr>
          <w:rFonts w:hint="eastAsia" w:ascii="仿宋" w:hAnsi="仿宋" w:eastAsia="仿宋" w:cs="仿宋"/>
          <w:sz w:val="24"/>
          <w:szCs w:val="24"/>
        </w:rPr>
        <w:t>：</w:t>
      </w:r>
    </w:p>
    <w:p w14:paraId="6B6DA05F">
      <w:pPr>
        <w:numPr>
          <w:ilvl w:val="1"/>
          <w:numId w:val="33"/>
        </w:numPr>
        <w:spacing w:before="0" w:beforeAutospacing="0" w:after="0" w:afterAutospacing="0" w:line="360" w:lineRule="auto"/>
        <w:ind w:left="1440" w:hanging="360"/>
        <w:rPr>
          <w:rFonts w:hint="eastAsia" w:ascii="仿宋" w:hAnsi="仿宋" w:eastAsia="仿宋" w:cs="仿宋"/>
          <w:sz w:val="24"/>
          <w:szCs w:val="24"/>
        </w:rPr>
      </w:pPr>
      <w:r>
        <w:rPr>
          <w:rFonts w:hint="eastAsia" w:ascii="仿宋" w:hAnsi="仿宋" w:eastAsia="仿宋" w:cs="仿宋"/>
          <w:sz w:val="24"/>
          <w:szCs w:val="24"/>
        </w:rPr>
        <w:t>玻璃材质：防爆钢化玻璃（厚度≥5 mm）</w:t>
      </w:r>
    </w:p>
    <w:p w14:paraId="531602E6">
      <w:pPr>
        <w:numPr>
          <w:ilvl w:val="1"/>
          <w:numId w:val="33"/>
        </w:numPr>
        <w:spacing w:before="0" w:beforeAutospacing="0" w:after="0" w:afterAutospacing="0" w:line="360" w:lineRule="auto"/>
        <w:ind w:left="1440" w:hanging="360"/>
        <w:rPr>
          <w:rFonts w:hint="eastAsia" w:ascii="仿宋" w:hAnsi="仿宋" w:eastAsia="仿宋" w:cs="仿宋"/>
          <w:sz w:val="24"/>
          <w:szCs w:val="24"/>
        </w:rPr>
      </w:pPr>
      <w:r>
        <w:rPr>
          <w:rFonts w:hint="eastAsia" w:ascii="仿宋" w:hAnsi="仿宋" w:eastAsia="仿宋" w:cs="仿宋"/>
          <w:sz w:val="24"/>
          <w:szCs w:val="24"/>
        </w:rPr>
        <w:t>开启高度：可调</w:t>
      </w:r>
    </w:p>
    <w:p w14:paraId="1E223445">
      <w:pPr>
        <w:numPr>
          <w:ilvl w:val="1"/>
          <w:numId w:val="33"/>
        </w:numPr>
        <w:spacing w:before="0" w:beforeAutospacing="0" w:after="0" w:afterAutospacing="0" w:line="360" w:lineRule="auto"/>
        <w:ind w:left="1440" w:hanging="360"/>
        <w:rPr>
          <w:rFonts w:hint="eastAsia" w:ascii="仿宋" w:hAnsi="仿宋" w:eastAsia="仿宋" w:cs="仿宋"/>
          <w:sz w:val="24"/>
          <w:szCs w:val="24"/>
        </w:rPr>
      </w:pPr>
      <w:r>
        <w:rPr>
          <w:rFonts w:hint="eastAsia" w:ascii="仿宋" w:hAnsi="仿宋" w:eastAsia="仿宋" w:cs="仿宋"/>
          <w:sz w:val="24"/>
          <w:szCs w:val="24"/>
        </w:rPr>
        <w:t>安全保护：声光报警（前窗过高时提示）</w:t>
      </w:r>
    </w:p>
    <w:p w14:paraId="636F8C6D">
      <w:pPr>
        <w:numPr>
          <w:ilvl w:val="0"/>
          <w:numId w:val="33"/>
        </w:numPr>
        <w:spacing w:before="0" w:beforeAutospacing="0" w:after="0" w:afterAutospacing="0" w:line="360" w:lineRule="auto"/>
        <w:ind w:left="720" w:hanging="360"/>
        <w:rPr>
          <w:rFonts w:hint="eastAsia" w:ascii="仿宋" w:hAnsi="仿宋" w:eastAsia="仿宋" w:cs="仿宋"/>
          <w:sz w:val="24"/>
          <w:szCs w:val="24"/>
        </w:rPr>
      </w:pPr>
      <w:r>
        <w:rPr>
          <w:rFonts w:hint="eastAsia" w:ascii="仿宋" w:hAnsi="仿宋" w:eastAsia="仿宋" w:cs="仿宋"/>
          <w:b/>
          <w:bCs/>
          <w:sz w:val="24"/>
          <w:szCs w:val="24"/>
        </w:rPr>
        <w:t>照明系统</w:t>
      </w:r>
      <w:r>
        <w:rPr>
          <w:rFonts w:hint="eastAsia" w:ascii="仿宋" w:hAnsi="仿宋" w:eastAsia="仿宋" w:cs="仿宋"/>
          <w:sz w:val="24"/>
          <w:szCs w:val="24"/>
        </w:rPr>
        <w:t>：</w:t>
      </w:r>
    </w:p>
    <w:p w14:paraId="62122793">
      <w:pPr>
        <w:numPr>
          <w:ilvl w:val="1"/>
          <w:numId w:val="33"/>
        </w:numPr>
        <w:spacing w:before="0" w:beforeAutospacing="0" w:after="0" w:afterAutospacing="0" w:line="360" w:lineRule="auto"/>
        <w:ind w:left="1440" w:hanging="360"/>
        <w:rPr>
          <w:rFonts w:hint="eastAsia" w:ascii="仿宋" w:hAnsi="仿宋" w:eastAsia="仿宋" w:cs="仿宋"/>
          <w:sz w:val="24"/>
          <w:szCs w:val="24"/>
        </w:rPr>
      </w:pPr>
      <w:r>
        <w:rPr>
          <w:rFonts w:hint="eastAsia" w:ascii="仿宋" w:hAnsi="仿宋" w:eastAsia="仿宋" w:cs="仿宋"/>
          <w:sz w:val="24"/>
          <w:szCs w:val="24"/>
        </w:rPr>
        <w:t>LED灯（≥1000 lux照度）</w:t>
      </w:r>
    </w:p>
    <w:p w14:paraId="4CF878AE">
      <w:pPr>
        <w:numPr>
          <w:ilvl w:val="1"/>
          <w:numId w:val="33"/>
        </w:numPr>
        <w:spacing w:before="0" w:beforeAutospacing="0" w:after="0" w:afterAutospacing="0" w:line="360" w:lineRule="auto"/>
        <w:ind w:left="1440" w:hanging="360"/>
        <w:rPr>
          <w:rFonts w:hint="eastAsia" w:ascii="仿宋" w:hAnsi="仿宋" w:eastAsia="仿宋" w:cs="仿宋"/>
          <w:sz w:val="24"/>
          <w:szCs w:val="24"/>
        </w:rPr>
      </w:pPr>
      <w:r>
        <w:rPr>
          <w:rFonts w:hint="eastAsia" w:ascii="仿宋" w:hAnsi="仿宋" w:eastAsia="仿宋" w:cs="仿宋"/>
          <w:sz w:val="24"/>
          <w:szCs w:val="24"/>
        </w:rPr>
        <w:t>紫外灭菌灯</w:t>
      </w:r>
    </w:p>
    <w:p w14:paraId="09204496">
      <w:pPr>
        <w:spacing w:before="0" w:beforeAutospacing="0" w:after="0" w:afterAutospacing="0" w:line="360" w:lineRule="auto"/>
        <w:rPr>
          <w:rFonts w:hint="eastAsia" w:ascii="仿宋" w:hAnsi="仿宋" w:eastAsia="仿宋" w:cs="仿宋"/>
          <w:b/>
          <w:bCs/>
          <w:sz w:val="24"/>
          <w:szCs w:val="24"/>
        </w:rPr>
      </w:pPr>
      <w:r>
        <w:rPr>
          <w:rFonts w:hint="eastAsia" w:ascii="仿宋" w:hAnsi="仿宋" w:eastAsia="仿宋" w:cs="仿宋"/>
          <w:b/>
          <w:bCs/>
          <w:sz w:val="24"/>
          <w:szCs w:val="24"/>
        </w:rPr>
        <w:t>4. 控制系统</w:t>
      </w:r>
    </w:p>
    <w:p w14:paraId="3A37C341">
      <w:pPr>
        <w:numPr>
          <w:ilvl w:val="0"/>
          <w:numId w:val="34"/>
        </w:numPr>
        <w:spacing w:before="0" w:beforeAutospacing="0" w:after="0" w:afterAutospacing="0" w:line="360" w:lineRule="auto"/>
        <w:ind w:left="720" w:hanging="360"/>
        <w:rPr>
          <w:rFonts w:hint="eastAsia" w:ascii="仿宋" w:hAnsi="仿宋" w:eastAsia="仿宋" w:cs="仿宋"/>
          <w:sz w:val="24"/>
          <w:szCs w:val="24"/>
        </w:rPr>
      </w:pPr>
      <w:r>
        <w:rPr>
          <w:rFonts w:hint="eastAsia" w:ascii="仿宋" w:hAnsi="仿宋" w:eastAsia="仿宋" w:cs="仿宋"/>
          <w:b/>
          <w:bCs/>
          <w:sz w:val="24"/>
          <w:szCs w:val="24"/>
        </w:rPr>
        <w:t>操作面板</w:t>
      </w:r>
      <w:r>
        <w:rPr>
          <w:rFonts w:hint="eastAsia" w:ascii="仿宋" w:hAnsi="仿宋" w:eastAsia="仿宋" w:cs="仿宋"/>
          <w:sz w:val="24"/>
          <w:szCs w:val="24"/>
        </w:rPr>
        <w:t>：</w:t>
      </w:r>
    </w:p>
    <w:p w14:paraId="719E0922">
      <w:pPr>
        <w:numPr>
          <w:ilvl w:val="1"/>
          <w:numId w:val="34"/>
        </w:numPr>
        <w:spacing w:before="0" w:beforeAutospacing="0" w:after="0" w:afterAutospacing="0" w:line="360" w:lineRule="auto"/>
        <w:ind w:left="1440" w:hanging="360"/>
        <w:rPr>
          <w:rFonts w:hint="eastAsia" w:ascii="仿宋" w:hAnsi="仿宋" w:eastAsia="仿宋" w:cs="仿宋"/>
          <w:sz w:val="24"/>
          <w:szCs w:val="24"/>
        </w:rPr>
      </w:pPr>
      <w:r>
        <w:rPr>
          <w:rFonts w:hint="eastAsia" w:ascii="仿宋" w:hAnsi="仿宋" w:eastAsia="仿宋" w:cs="仿宋"/>
          <w:sz w:val="24"/>
          <w:szCs w:val="24"/>
        </w:rPr>
        <w:t>触摸屏或按键式控制（显示风速、时间、报警状态）</w:t>
      </w:r>
    </w:p>
    <w:p w14:paraId="1A44D588">
      <w:pPr>
        <w:numPr>
          <w:ilvl w:val="1"/>
          <w:numId w:val="34"/>
        </w:numPr>
        <w:spacing w:before="0" w:beforeAutospacing="0" w:after="0" w:afterAutospacing="0" w:line="360" w:lineRule="auto"/>
        <w:ind w:left="1440" w:hanging="360"/>
        <w:rPr>
          <w:rFonts w:hint="eastAsia" w:ascii="仿宋" w:hAnsi="仿宋" w:eastAsia="仿宋" w:cs="仿宋"/>
          <w:sz w:val="24"/>
          <w:szCs w:val="24"/>
        </w:rPr>
      </w:pPr>
      <w:r>
        <w:rPr>
          <w:rFonts w:hint="eastAsia" w:ascii="仿宋" w:hAnsi="仿宋" w:eastAsia="仿宋" w:cs="仿宋"/>
          <w:sz w:val="24"/>
          <w:szCs w:val="24"/>
        </w:rPr>
        <w:t>功能：风速调节、定时器、UV灯控制</w:t>
      </w:r>
    </w:p>
    <w:p w14:paraId="12C4D36E">
      <w:pPr>
        <w:numPr>
          <w:ilvl w:val="0"/>
          <w:numId w:val="34"/>
        </w:numPr>
        <w:spacing w:before="0" w:beforeAutospacing="0" w:after="0" w:afterAutospacing="0" w:line="360" w:lineRule="auto"/>
        <w:ind w:left="720" w:hanging="360"/>
        <w:rPr>
          <w:rFonts w:hint="eastAsia" w:ascii="仿宋" w:hAnsi="仿宋" w:eastAsia="仿宋" w:cs="仿宋"/>
          <w:sz w:val="24"/>
          <w:szCs w:val="24"/>
        </w:rPr>
      </w:pPr>
      <w:r>
        <w:rPr>
          <w:rFonts w:hint="eastAsia" w:ascii="仿宋" w:hAnsi="仿宋" w:eastAsia="仿宋" w:cs="仿宋"/>
          <w:b/>
          <w:bCs/>
          <w:sz w:val="24"/>
          <w:szCs w:val="24"/>
        </w:rPr>
        <w:t>安全保护</w:t>
      </w:r>
      <w:r>
        <w:rPr>
          <w:rFonts w:hint="eastAsia" w:ascii="仿宋" w:hAnsi="仿宋" w:eastAsia="仿宋" w:cs="仿宋"/>
          <w:sz w:val="24"/>
          <w:szCs w:val="24"/>
        </w:rPr>
        <w:t>：</w:t>
      </w:r>
    </w:p>
    <w:p w14:paraId="329EE23A">
      <w:pPr>
        <w:numPr>
          <w:ilvl w:val="1"/>
          <w:numId w:val="34"/>
        </w:numPr>
        <w:spacing w:before="0" w:beforeAutospacing="0" w:after="0" w:afterAutospacing="0" w:line="360" w:lineRule="auto"/>
        <w:ind w:left="1440" w:hanging="360"/>
        <w:rPr>
          <w:rFonts w:hint="eastAsia" w:ascii="仿宋" w:hAnsi="仿宋" w:eastAsia="仿宋" w:cs="仿宋"/>
          <w:sz w:val="24"/>
          <w:szCs w:val="24"/>
        </w:rPr>
      </w:pPr>
      <w:r>
        <w:rPr>
          <w:rFonts w:hint="eastAsia" w:ascii="仿宋" w:hAnsi="仿宋" w:eastAsia="仿宋" w:cs="仿宋"/>
          <w:sz w:val="24"/>
          <w:szCs w:val="24"/>
        </w:rPr>
        <w:t>过滤器堵塞报警、风机故障报警、前窗限位报警</w:t>
      </w:r>
    </w:p>
    <w:p w14:paraId="0D1328C0">
      <w:pPr>
        <w:numPr>
          <w:ilvl w:val="1"/>
          <w:numId w:val="34"/>
        </w:numPr>
        <w:spacing w:before="0" w:beforeAutospacing="0" w:after="0" w:afterAutospacing="0" w:line="360" w:lineRule="auto"/>
        <w:ind w:left="1440" w:hanging="360"/>
        <w:rPr>
          <w:rFonts w:hint="eastAsia" w:ascii="仿宋" w:hAnsi="仿宋" w:eastAsia="仿宋" w:cs="仿宋"/>
          <w:sz w:val="24"/>
          <w:szCs w:val="24"/>
        </w:rPr>
      </w:pPr>
      <w:r>
        <w:rPr>
          <w:rFonts w:hint="eastAsia" w:ascii="仿宋" w:hAnsi="仿宋" w:eastAsia="仿宋" w:cs="仿宋"/>
          <w:sz w:val="24"/>
          <w:szCs w:val="24"/>
        </w:rPr>
        <w:t>风机延时关闭</w:t>
      </w:r>
    </w:p>
    <w:p w14:paraId="2E2DF44F">
      <w:pPr>
        <w:spacing w:before="0" w:beforeAutospacing="0" w:after="0" w:afterAutospacing="0" w:line="360" w:lineRule="auto"/>
        <w:rPr>
          <w:rFonts w:hint="eastAsia" w:ascii="仿宋" w:hAnsi="仿宋" w:eastAsia="仿宋" w:cs="仿宋"/>
          <w:b/>
          <w:bCs/>
          <w:sz w:val="24"/>
          <w:szCs w:val="24"/>
        </w:rPr>
      </w:pPr>
      <w:r>
        <w:rPr>
          <w:rFonts w:hint="eastAsia" w:ascii="仿宋" w:hAnsi="仿宋" w:eastAsia="仿宋" w:cs="仿宋"/>
          <w:b/>
          <w:bCs/>
          <w:sz w:val="24"/>
          <w:szCs w:val="24"/>
        </w:rPr>
        <w:t>5. 物理参数</w:t>
      </w:r>
    </w:p>
    <w:p w14:paraId="682376C7">
      <w:pPr>
        <w:numPr>
          <w:ilvl w:val="0"/>
          <w:numId w:val="35"/>
        </w:numPr>
        <w:spacing w:before="0" w:beforeAutospacing="0" w:after="0" w:afterAutospacing="0" w:line="360" w:lineRule="auto"/>
        <w:ind w:left="720" w:hanging="360"/>
        <w:rPr>
          <w:rFonts w:hint="eastAsia" w:ascii="仿宋" w:hAnsi="仿宋" w:eastAsia="仿宋" w:cs="仿宋"/>
          <w:sz w:val="24"/>
          <w:szCs w:val="24"/>
        </w:rPr>
      </w:pPr>
      <w:r>
        <w:rPr>
          <w:rFonts w:hint="eastAsia" w:ascii="仿宋" w:hAnsi="仿宋" w:eastAsia="仿宋" w:cs="仿宋"/>
          <w:b/>
          <w:bCs/>
          <w:sz w:val="24"/>
          <w:szCs w:val="24"/>
        </w:rPr>
        <w:t>尺寸</w:t>
      </w:r>
      <w:r>
        <w:rPr>
          <w:rFonts w:hint="eastAsia" w:ascii="仿宋" w:hAnsi="仿宋" w:eastAsia="仿宋" w:cs="仿宋"/>
          <w:sz w:val="24"/>
          <w:szCs w:val="24"/>
        </w:rPr>
        <w:t>：</w:t>
      </w:r>
    </w:p>
    <w:p w14:paraId="430B4230">
      <w:pPr>
        <w:numPr>
          <w:ilvl w:val="1"/>
          <w:numId w:val="35"/>
        </w:numPr>
        <w:spacing w:before="0" w:beforeAutospacing="0" w:after="0" w:afterAutospacing="0" w:line="360" w:lineRule="auto"/>
        <w:ind w:left="1440" w:hanging="360"/>
        <w:rPr>
          <w:rFonts w:hint="eastAsia" w:ascii="仿宋" w:hAnsi="仿宋" w:eastAsia="仿宋" w:cs="仿宋"/>
          <w:sz w:val="24"/>
          <w:szCs w:val="24"/>
        </w:rPr>
      </w:pPr>
      <w:r>
        <w:rPr>
          <w:rFonts w:hint="eastAsia" w:ascii="仿宋" w:hAnsi="仿宋" w:eastAsia="仿宋" w:cs="仿宋"/>
          <w:sz w:val="24"/>
          <w:szCs w:val="24"/>
        </w:rPr>
        <w:t>操作区：</w:t>
      </w:r>
      <w:r>
        <w:rPr>
          <w:rFonts w:hint="eastAsia" w:ascii="仿宋" w:hAnsi="仿宋" w:eastAsia="仿宋" w:cs="仿宋"/>
          <w:sz w:val="24"/>
          <w:szCs w:val="24"/>
          <w:lang w:eastAsia="zh-CN"/>
        </w:rPr>
        <w:t>（</w:t>
      </w:r>
      <w:r>
        <w:rPr>
          <w:rFonts w:hint="eastAsia" w:ascii="仿宋" w:hAnsi="仿宋" w:eastAsia="仿宋" w:cs="仿宋"/>
          <w:sz w:val="24"/>
          <w:szCs w:val="24"/>
        </w:rPr>
        <w:t>1200 mm（宽）× 600 mm（深）× 600 mm（高）</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10mm</w:t>
      </w:r>
    </w:p>
    <w:p w14:paraId="3868D0FD">
      <w:pPr>
        <w:numPr>
          <w:ilvl w:val="1"/>
          <w:numId w:val="35"/>
        </w:numPr>
        <w:spacing w:before="0" w:beforeAutospacing="0" w:after="0" w:afterAutospacing="0" w:line="360" w:lineRule="auto"/>
        <w:ind w:left="1440" w:hanging="360"/>
        <w:rPr>
          <w:rFonts w:hint="eastAsia" w:ascii="仿宋" w:hAnsi="仿宋" w:eastAsia="仿宋" w:cs="仿宋"/>
          <w:sz w:val="24"/>
          <w:szCs w:val="24"/>
        </w:rPr>
      </w:pPr>
      <w:r>
        <w:rPr>
          <w:rFonts w:hint="eastAsia" w:ascii="仿宋" w:hAnsi="仿宋" w:eastAsia="仿宋" w:cs="仿宋"/>
          <w:sz w:val="24"/>
          <w:szCs w:val="24"/>
        </w:rPr>
        <w:t>外部尺寸：</w:t>
      </w:r>
      <w:r>
        <w:rPr>
          <w:rFonts w:hint="eastAsia" w:ascii="仿宋" w:hAnsi="仿宋" w:eastAsia="仿宋" w:cs="仿宋"/>
          <w:sz w:val="24"/>
          <w:szCs w:val="24"/>
          <w:lang w:val="en-US" w:eastAsia="zh-CN"/>
        </w:rPr>
        <w:t>(</w:t>
      </w:r>
      <w:r>
        <w:rPr>
          <w:rFonts w:hint="eastAsia" w:ascii="仿宋" w:hAnsi="仿宋" w:eastAsia="仿宋" w:cs="仿宋"/>
          <w:sz w:val="24"/>
          <w:szCs w:val="24"/>
        </w:rPr>
        <w:t>1500 mm（宽）× 800 mm（深）× 1800 mm（高）</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10mm</w:t>
      </w:r>
    </w:p>
    <w:p w14:paraId="225739A3">
      <w:pPr>
        <w:numPr>
          <w:ilvl w:val="1"/>
          <w:numId w:val="35"/>
        </w:numPr>
        <w:spacing w:before="0" w:beforeAutospacing="0" w:after="0" w:afterAutospacing="0" w:line="360" w:lineRule="auto"/>
        <w:ind w:left="1440" w:hanging="360"/>
        <w:rPr>
          <w:rFonts w:hint="eastAsia" w:ascii="仿宋" w:hAnsi="仿宋" w:eastAsia="仿宋" w:cs="仿宋"/>
          <w:sz w:val="24"/>
          <w:szCs w:val="24"/>
        </w:rPr>
      </w:pPr>
    </w:p>
    <w:p w14:paraId="05F0BBB6">
      <w:pPr>
        <w:numPr>
          <w:ilvl w:val="0"/>
          <w:numId w:val="35"/>
        </w:numPr>
        <w:spacing w:before="0" w:beforeAutospacing="0" w:after="0" w:afterAutospacing="0" w:line="360" w:lineRule="auto"/>
        <w:ind w:left="720" w:hanging="360"/>
        <w:rPr>
          <w:rFonts w:hint="eastAsia" w:ascii="仿宋" w:hAnsi="仿宋" w:eastAsia="仿宋" w:cs="仿宋"/>
          <w:sz w:val="24"/>
          <w:szCs w:val="24"/>
        </w:rPr>
      </w:pPr>
      <w:r>
        <w:rPr>
          <w:rFonts w:hint="eastAsia" w:ascii="仿宋" w:hAnsi="仿宋" w:eastAsia="仿宋" w:cs="仿宋"/>
          <w:b/>
          <w:bCs/>
          <w:sz w:val="24"/>
          <w:szCs w:val="24"/>
        </w:rPr>
        <w:t>噪音</w:t>
      </w:r>
      <w:r>
        <w:rPr>
          <w:rFonts w:hint="eastAsia" w:ascii="仿宋" w:hAnsi="仿宋" w:eastAsia="仿宋" w:cs="仿宋"/>
          <w:sz w:val="24"/>
          <w:szCs w:val="24"/>
        </w:rPr>
        <w:t>：≤65 dB（A）</w:t>
      </w:r>
    </w:p>
    <w:p w14:paraId="0AB71649">
      <w:pPr>
        <w:spacing w:before="0" w:beforeAutospacing="0" w:after="0" w:afterAutospacing="0" w:line="240" w:lineRule="auto"/>
        <w:jc w:val="center"/>
        <w:outlineLvl w:val="1"/>
        <w:rPr>
          <w:rFonts w:hint="eastAsia" w:ascii="仿宋" w:hAnsi="仿宋" w:eastAsia="仿宋" w:cs="仿宋"/>
          <w:color w:val="auto"/>
          <w:sz w:val="28"/>
          <w:szCs w:val="28"/>
          <w:highlight w:val="none"/>
          <w:lang w:val="en-US" w:eastAsia="zh-CN"/>
        </w:rPr>
      </w:pPr>
    </w:p>
    <w:p w14:paraId="6D8A332F">
      <w:pPr>
        <w:spacing w:before="0" w:beforeAutospacing="0" w:after="0" w:afterAutospacing="0" w:line="240" w:lineRule="auto"/>
        <w:jc w:val="center"/>
        <w:outlineLvl w:val="1"/>
        <w:rPr>
          <w:rFonts w:hint="eastAsia" w:ascii="仿宋" w:hAnsi="仿宋" w:eastAsia="仿宋" w:cs="仿宋"/>
          <w:color w:val="auto"/>
          <w:sz w:val="28"/>
          <w:szCs w:val="28"/>
          <w:highlight w:val="none"/>
          <w:lang w:val="en-US" w:eastAsia="zh-CN"/>
        </w:rPr>
      </w:pPr>
    </w:p>
    <w:bookmarkEnd w:id="12"/>
    <w:bookmarkEnd w:id="13"/>
    <w:p w14:paraId="6ED1C52E">
      <w:pPr>
        <w:spacing w:before="0" w:beforeAutospacing="0" w:after="0" w:afterAutospacing="0" w:line="240" w:lineRule="auto"/>
        <w:jc w:val="center"/>
        <w:outlineLvl w:val="1"/>
        <w:rPr>
          <w:rFonts w:hint="eastAsia" w:ascii="仿宋" w:hAnsi="仿宋" w:eastAsia="仿宋" w:cs="仿宋"/>
          <w:b/>
          <w:bCs w:val="0"/>
          <w:sz w:val="28"/>
          <w:szCs w:val="32"/>
        </w:rPr>
      </w:pPr>
      <w:bookmarkStart w:id="18" w:name="_Toc4213"/>
      <w:bookmarkStart w:id="19" w:name="_Toc16127"/>
      <w:r>
        <w:rPr>
          <w:rFonts w:hint="eastAsia" w:ascii="仿宋" w:hAnsi="仿宋" w:eastAsia="仿宋" w:cs="仿宋"/>
          <w:b/>
          <w:bCs w:val="0"/>
          <w:sz w:val="28"/>
          <w:szCs w:val="32"/>
        </w:rPr>
        <w:t>第二节</w:t>
      </w:r>
      <w:r>
        <w:rPr>
          <w:rFonts w:hint="eastAsia" w:ascii="仿宋" w:hAnsi="仿宋" w:eastAsia="仿宋" w:cs="仿宋"/>
          <w:b/>
          <w:bCs w:val="0"/>
          <w:sz w:val="28"/>
          <w:szCs w:val="32"/>
          <w:lang w:val="en-US" w:eastAsia="zh-CN"/>
        </w:rPr>
        <w:t xml:space="preserve">  </w:t>
      </w:r>
      <w:r>
        <w:rPr>
          <w:rFonts w:hint="eastAsia" w:ascii="仿宋" w:hAnsi="仿宋" w:eastAsia="仿宋" w:cs="仿宋"/>
          <w:b/>
          <w:bCs w:val="0"/>
          <w:sz w:val="28"/>
          <w:szCs w:val="32"/>
        </w:rPr>
        <w:t>商务要求</w:t>
      </w:r>
      <w:bookmarkEnd w:id="18"/>
      <w:bookmarkEnd w:id="19"/>
    </w:p>
    <w:p w14:paraId="1890B1F9">
      <w:pPr>
        <w:spacing w:before="0" w:beforeAutospacing="0" w:after="0" w:afterAutospacing="0" w:line="240" w:lineRule="auto"/>
        <w:jc w:val="center"/>
        <w:outlineLvl w:val="9"/>
        <w:rPr>
          <w:rFonts w:hint="default" w:ascii="仿宋" w:hAnsi="仿宋" w:eastAsia="仿宋" w:cs="仿宋"/>
          <w:bCs/>
          <w:sz w:val="28"/>
          <w:szCs w:val="32"/>
          <w:lang w:val="en-US" w:eastAsia="zh-CN"/>
        </w:rPr>
      </w:pPr>
      <w:r>
        <w:rPr>
          <w:rFonts w:hint="eastAsia" w:ascii="仿宋" w:hAnsi="仿宋" w:eastAsia="仿宋" w:cs="仿宋"/>
          <w:bCs/>
          <w:sz w:val="28"/>
          <w:szCs w:val="32"/>
          <w:lang w:eastAsia="zh-CN"/>
        </w:rPr>
        <w:t>（</w:t>
      </w:r>
      <w:r>
        <w:rPr>
          <w:rFonts w:hint="eastAsia" w:ascii="仿宋" w:hAnsi="仿宋" w:eastAsia="仿宋" w:cs="仿宋"/>
          <w:bCs/>
          <w:sz w:val="28"/>
          <w:szCs w:val="32"/>
          <w:lang w:val="en-US" w:eastAsia="zh-CN"/>
        </w:rPr>
        <w:t>以下商务要求，均需在商务条款审查表里面全部响应</w:t>
      </w:r>
      <w:r>
        <w:rPr>
          <w:rFonts w:hint="eastAsia" w:ascii="仿宋" w:hAnsi="仿宋" w:eastAsia="仿宋" w:cs="仿宋"/>
          <w:bCs/>
          <w:sz w:val="28"/>
          <w:szCs w:val="32"/>
          <w:lang w:eastAsia="zh-CN"/>
        </w:rPr>
        <w:t>）</w:t>
      </w:r>
    </w:p>
    <w:p w14:paraId="3F3EF821">
      <w:pPr>
        <w:widowControl w:val="0"/>
        <w:numPr>
          <w:ilvl w:val="0"/>
          <w:numId w:val="0"/>
        </w:numPr>
        <w:spacing w:before="0" w:beforeAutospacing="0" w:after="0" w:afterAutospacing="0" w:line="360" w:lineRule="auto"/>
        <w:ind w:firstLine="482" w:firstLineChars="200"/>
        <w:jc w:val="left"/>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1、交货期：</w:t>
      </w:r>
    </w:p>
    <w:p w14:paraId="7CC5A61D">
      <w:pPr>
        <w:widowControl w:val="0"/>
        <w:numPr>
          <w:ilvl w:val="0"/>
          <w:numId w:val="0"/>
        </w:numPr>
        <w:spacing w:before="0" w:beforeAutospacing="0" w:after="0" w:afterAutospacing="0" w:line="360" w:lineRule="auto"/>
        <w:ind w:firstLine="482" w:firstLineChars="200"/>
        <w:jc w:val="left"/>
        <w:rPr>
          <w:rFonts w:ascii="仿宋" w:hAnsi="仿宋" w:eastAsia="仿宋" w:cs="仿宋"/>
          <w:bCs/>
          <w:kern w:val="2"/>
          <w:sz w:val="24"/>
          <w:szCs w:val="24"/>
          <w:lang w:val="en-US" w:eastAsia="zh-CN" w:bidi="ar-SA"/>
        </w:rPr>
      </w:pPr>
      <w:r>
        <w:rPr>
          <w:rFonts w:hint="eastAsia" w:ascii="仿宋" w:hAnsi="仿宋" w:eastAsia="仿宋" w:cs="仿宋"/>
          <w:b/>
          <w:kern w:val="2"/>
          <w:sz w:val="24"/>
          <w:szCs w:val="24"/>
          <w:lang w:val="en-US" w:eastAsia="zh-CN" w:bidi="ar-SA"/>
        </w:rPr>
        <w:t>合同签订完成后，国产产品30个日历日内完成交货安装调试及验收。进口产品90个日历日内完成交货安装调试及验收。若合同签订后中标供应商即未按约定发货的，采购人有权立即终止合同。</w:t>
      </w:r>
      <w:r>
        <w:rPr>
          <w:rFonts w:hint="eastAsia" w:ascii="仿宋" w:hAnsi="仿宋" w:eastAsia="仿宋" w:cs="仿宋"/>
          <w:b w:val="0"/>
          <w:bCs/>
          <w:kern w:val="2"/>
          <w:sz w:val="24"/>
          <w:szCs w:val="24"/>
          <w:lang w:val="en-US" w:eastAsia="zh-CN" w:bidi="ar-SA"/>
        </w:rPr>
        <w:t>交</w:t>
      </w:r>
      <w:r>
        <w:rPr>
          <w:rFonts w:hint="eastAsia" w:ascii="仿宋" w:hAnsi="仿宋" w:eastAsia="仿宋" w:cs="仿宋"/>
          <w:bCs/>
          <w:kern w:val="2"/>
          <w:sz w:val="24"/>
          <w:szCs w:val="24"/>
          <w:lang w:val="en-US" w:eastAsia="zh-CN" w:bidi="ar-SA"/>
        </w:rPr>
        <w:t>货产品生产日期须是临近合同签订日期的产品，即国产设备不超过3个月，进口设备不超过6个月。</w:t>
      </w:r>
    </w:p>
    <w:p w14:paraId="27C057B8">
      <w:pPr>
        <w:spacing w:before="0" w:beforeAutospacing="0" w:after="0" w:afterAutospacing="0" w:line="360" w:lineRule="auto"/>
        <w:ind w:firstLine="482" w:firstLineChars="200"/>
        <w:rPr>
          <w:rFonts w:ascii="仿宋" w:hAnsi="仿宋" w:eastAsia="仿宋" w:cs="仿宋"/>
          <w:sz w:val="24"/>
        </w:rPr>
      </w:pPr>
      <w:r>
        <w:rPr>
          <w:rFonts w:hint="eastAsia" w:ascii="仿宋" w:hAnsi="仿宋" w:eastAsia="仿宋" w:cs="仿宋"/>
          <w:b/>
          <w:sz w:val="24"/>
        </w:rPr>
        <w:t>2、交货及安装地点</w:t>
      </w:r>
      <w:r>
        <w:rPr>
          <w:rFonts w:hint="eastAsia" w:ascii="仿宋" w:hAnsi="仿宋" w:eastAsia="仿宋" w:cs="仿宋"/>
          <w:bCs/>
          <w:sz w:val="24"/>
        </w:rPr>
        <w:t>：</w:t>
      </w:r>
    </w:p>
    <w:p w14:paraId="591E14BE">
      <w:pPr>
        <w:spacing w:before="0" w:beforeAutospacing="0" w:after="0" w:afterAutospacing="0" w:line="360" w:lineRule="auto"/>
        <w:ind w:firstLine="480" w:firstLineChars="200"/>
        <w:rPr>
          <w:rFonts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1</w:t>
      </w:r>
      <w:r>
        <w:rPr>
          <w:rFonts w:hint="eastAsia" w:ascii="仿宋" w:hAnsi="仿宋" w:eastAsia="仿宋" w:cs="仿宋"/>
          <w:sz w:val="24"/>
          <w:lang w:eastAsia="zh-CN"/>
        </w:rPr>
        <w:t>）</w:t>
      </w:r>
      <w:r>
        <w:rPr>
          <w:rFonts w:hint="eastAsia" w:ascii="仿宋" w:hAnsi="仿宋" w:eastAsia="仿宋" w:cs="仿宋"/>
          <w:sz w:val="24"/>
        </w:rPr>
        <w:t>本次所采购设备须接入医院信息系统，投标供应商应免费开放和承担相应的接口费。</w:t>
      </w:r>
    </w:p>
    <w:p w14:paraId="7DC9A686">
      <w:pPr>
        <w:spacing w:before="0" w:beforeAutospacing="0" w:after="0" w:afterAutospacing="0" w:line="360" w:lineRule="auto"/>
        <w:ind w:firstLine="480" w:firstLineChars="200"/>
        <w:rPr>
          <w:rFonts w:ascii="仿宋" w:hAnsi="仿宋" w:eastAsia="仿宋" w:cs="仿宋"/>
          <w:b/>
          <w:sz w:val="24"/>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w:t>
      </w:r>
      <w:r>
        <w:rPr>
          <w:rFonts w:hint="eastAsia" w:ascii="仿宋" w:hAnsi="仿宋" w:eastAsia="仿宋" w:cs="仿宋"/>
          <w:sz w:val="24"/>
        </w:rPr>
        <w:t>安装地点为采购人指定地点。</w:t>
      </w:r>
    </w:p>
    <w:p w14:paraId="6BB77B7E">
      <w:pPr>
        <w:widowControl w:val="0"/>
        <w:spacing w:before="0" w:beforeAutospacing="0" w:after="0" w:afterAutospacing="0" w:line="360" w:lineRule="auto"/>
        <w:ind w:firstLine="482" w:firstLineChars="200"/>
        <w:jc w:val="left"/>
        <w:rPr>
          <w:rFonts w:hint="eastAsia" w:ascii="仿宋" w:hAnsi="仿宋" w:eastAsia="仿宋" w:cs="仿宋"/>
          <w:bCs/>
          <w:kern w:val="0"/>
          <w:sz w:val="24"/>
          <w:szCs w:val="24"/>
          <w:lang w:val="en-US" w:eastAsia="zh-CN" w:bidi="ar-SA"/>
        </w:rPr>
      </w:pPr>
      <w:r>
        <w:rPr>
          <w:rFonts w:hint="eastAsia" w:ascii="仿宋" w:hAnsi="仿宋" w:eastAsia="仿宋" w:cs="仿宋"/>
          <w:b/>
          <w:kern w:val="0"/>
          <w:sz w:val="24"/>
          <w:szCs w:val="24"/>
          <w:lang w:val="en-US" w:eastAsia="zh-CN" w:bidi="ar-SA"/>
        </w:rPr>
        <w:t>3、付款方式和条件</w:t>
      </w:r>
      <w:r>
        <w:rPr>
          <w:rFonts w:hint="eastAsia" w:ascii="仿宋" w:hAnsi="仿宋" w:eastAsia="仿宋" w:cs="仿宋"/>
          <w:bCs/>
          <w:kern w:val="0"/>
          <w:sz w:val="24"/>
          <w:szCs w:val="24"/>
          <w:lang w:val="en-US" w:eastAsia="zh-CN" w:bidi="ar-SA"/>
        </w:rPr>
        <w:t>：</w:t>
      </w:r>
      <w:r>
        <w:rPr>
          <w:rFonts w:hint="eastAsia" w:ascii="仿宋" w:hAnsi="仿宋" w:eastAsia="仿宋" w:cs="仿宋"/>
          <w:bCs/>
          <w:color w:val="FF0000"/>
          <w:kern w:val="0"/>
          <w:sz w:val="24"/>
          <w:szCs w:val="24"/>
          <w:lang w:val="en-US" w:eastAsia="zh-CN" w:bidi="ar-SA"/>
        </w:rPr>
        <w:t>合同签订完成，货物安装调试并验收合格后按院内流程支付100%总货款。</w:t>
      </w:r>
    </w:p>
    <w:p w14:paraId="4AC041D7">
      <w:pPr>
        <w:widowControl w:val="0"/>
        <w:spacing w:before="0" w:beforeAutospacing="0" w:after="0" w:afterAutospacing="0" w:line="360" w:lineRule="auto"/>
        <w:ind w:firstLine="482" w:firstLineChars="200"/>
        <w:jc w:val="left"/>
        <w:rPr>
          <w:rFonts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bidi="ar-SA"/>
        </w:rPr>
        <w:t>4、软件部分总体要求</w:t>
      </w:r>
    </w:p>
    <w:p w14:paraId="7E4F6978">
      <w:pPr>
        <w:spacing w:before="0" w:beforeAutospacing="0" w:after="0" w:afterAutospacing="0" w:line="360" w:lineRule="auto"/>
        <w:ind w:firstLine="480" w:firstLineChars="200"/>
        <w:rPr>
          <w:rFonts w:ascii="仿宋" w:hAnsi="仿宋" w:eastAsia="仿宋" w:cs="仿宋"/>
          <w:sz w:val="24"/>
        </w:rPr>
      </w:pPr>
      <w:r>
        <w:rPr>
          <w:rFonts w:hint="eastAsia" w:ascii="仿宋" w:hAnsi="仿宋" w:eastAsia="仿宋" w:cs="仿宋"/>
          <w:sz w:val="24"/>
        </w:rPr>
        <w:t>（一）信息安全技术要求</w:t>
      </w:r>
    </w:p>
    <w:p w14:paraId="3C4F0616">
      <w:pPr>
        <w:spacing w:before="0" w:beforeAutospacing="0" w:after="0" w:afterAutospacing="0" w:line="360" w:lineRule="auto"/>
        <w:ind w:firstLine="480" w:firstLineChars="200"/>
        <w:rPr>
          <w:rFonts w:ascii="仿宋" w:hAnsi="仿宋" w:eastAsia="仿宋" w:cs="仿宋"/>
          <w:sz w:val="24"/>
        </w:rPr>
      </w:pPr>
      <w:r>
        <w:rPr>
          <w:rFonts w:hint="eastAsia" w:ascii="仿宋" w:hAnsi="仿宋" w:eastAsia="仿宋" w:cs="仿宋"/>
          <w:sz w:val="24"/>
        </w:rPr>
        <w:t>（1）乙方向甲方提供的软件技术服务必须符合国家信息安全以及保密安全相关技术要求。</w:t>
      </w:r>
    </w:p>
    <w:p w14:paraId="5258553C">
      <w:pPr>
        <w:spacing w:before="0" w:beforeAutospacing="0" w:after="0" w:afterAutospacing="0" w:line="360" w:lineRule="auto"/>
        <w:ind w:firstLine="480" w:firstLineChars="200"/>
        <w:rPr>
          <w:rFonts w:ascii="仿宋" w:hAnsi="仿宋" w:eastAsia="仿宋" w:cs="仿宋"/>
          <w:sz w:val="24"/>
        </w:rPr>
      </w:pPr>
      <w:r>
        <w:rPr>
          <w:rFonts w:hint="eastAsia" w:ascii="仿宋" w:hAnsi="仿宋" w:eastAsia="仿宋" w:cs="仿宋"/>
          <w:sz w:val="24"/>
        </w:rPr>
        <w:t>（2）乙方必须与甲方签订甲方信息安全责任承诺书和甲方信息保密协议，并作为项目验收条件之一。</w:t>
      </w:r>
    </w:p>
    <w:p w14:paraId="612EC69A">
      <w:pPr>
        <w:spacing w:before="0" w:beforeAutospacing="0" w:after="0" w:afterAutospacing="0" w:line="360" w:lineRule="auto"/>
        <w:ind w:firstLine="480" w:firstLineChars="200"/>
        <w:rPr>
          <w:rFonts w:ascii="仿宋" w:hAnsi="仿宋" w:eastAsia="仿宋" w:cs="仿宋"/>
          <w:sz w:val="24"/>
        </w:rPr>
      </w:pPr>
      <w:r>
        <w:rPr>
          <w:rFonts w:hint="eastAsia" w:ascii="仿宋" w:hAnsi="仿宋" w:eastAsia="仿宋" w:cs="仿宋"/>
          <w:sz w:val="24"/>
        </w:rPr>
        <w:t>（3）针对因乙方系统服务程序漏洞导致的信息安全风险，乙方需承诺终身免费升级修补，对于情节严重的采购人保留追究法律责任的权利。</w:t>
      </w:r>
    </w:p>
    <w:p w14:paraId="338B42C0">
      <w:pPr>
        <w:spacing w:before="0" w:beforeAutospacing="0" w:after="0" w:afterAutospacing="0" w:line="360" w:lineRule="auto"/>
        <w:ind w:firstLine="480" w:firstLineChars="200"/>
        <w:rPr>
          <w:rFonts w:ascii="仿宋" w:hAnsi="仿宋" w:eastAsia="仿宋" w:cs="仿宋"/>
          <w:sz w:val="24"/>
        </w:rPr>
      </w:pPr>
      <w:r>
        <w:rPr>
          <w:rFonts w:hint="eastAsia" w:ascii="仿宋" w:hAnsi="仿宋" w:eastAsia="仿宋" w:cs="仿宋"/>
          <w:sz w:val="24"/>
        </w:rPr>
        <w:t>（4）乙方保证软件技术服务中的数据安全，确保软件系统中的数据不被非法阅读、篡改和复制，禁止非法用户进入，数据须国产加密存储和传输。</w:t>
      </w:r>
    </w:p>
    <w:p w14:paraId="1A824B58">
      <w:pPr>
        <w:spacing w:before="0" w:beforeAutospacing="0" w:after="0" w:afterAutospacing="0" w:line="360" w:lineRule="auto"/>
        <w:ind w:firstLine="480" w:firstLineChars="200"/>
        <w:rPr>
          <w:rFonts w:ascii="仿宋" w:hAnsi="仿宋" w:eastAsia="仿宋" w:cs="仿宋"/>
          <w:sz w:val="24"/>
        </w:rPr>
      </w:pPr>
      <w:r>
        <w:rPr>
          <w:rFonts w:hint="eastAsia" w:ascii="仿宋" w:hAnsi="仿宋" w:eastAsia="仿宋" w:cs="仿宋"/>
          <w:sz w:val="24"/>
        </w:rPr>
        <w:t>（5）乙方需提供完整的安全访问策略，针对多中心多用户自由灵活的</w:t>
      </w:r>
      <w:r>
        <w:rPr>
          <w:rFonts w:hint="eastAsia" w:ascii="仿宋" w:hAnsi="仿宋" w:eastAsia="仿宋" w:cs="仿宋"/>
          <w:sz w:val="24"/>
          <w:lang w:eastAsia="zh-CN"/>
        </w:rPr>
        <w:t>配备</w:t>
      </w:r>
      <w:r>
        <w:rPr>
          <w:rFonts w:hint="eastAsia" w:ascii="仿宋" w:hAnsi="仿宋" w:eastAsia="仿宋" w:cs="仿宋"/>
          <w:sz w:val="24"/>
        </w:rPr>
        <w:t>分级权限，并具有严格控制数据访问权限的能力。</w:t>
      </w:r>
    </w:p>
    <w:p w14:paraId="1E2817E7">
      <w:pPr>
        <w:spacing w:before="0" w:beforeAutospacing="0" w:after="0" w:afterAutospacing="0" w:line="360" w:lineRule="auto"/>
        <w:ind w:firstLine="480" w:firstLineChars="200"/>
        <w:rPr>
          <w:rFonts w:ascii="仿宋" w:hAnsi="仿宋" w:eastAsia="仿宋" w:cs="仿宋"/>
          <w:sz w:val="24"/>
        </w:rPr>
      </w:pPr>
      <w:r>
        <w:rPr>
          <w:rFonts w:hint="eastAsia" w:ascii="仿宋" w:hAnsi="仿宋" w:eastAsia="仿宋" w:cs="仿宋"/>
          <w:sz w:val="24"/>
        </w:rPr>
        <w:t>（6）乙方前后端服务程序、数据备份方式简单方便，出现异常情况可快速恢复系统，具有完整的数据备份和容灾计划。在网络故障、服务器故障等特殊情况下，能确保数据不丢失。</w:t>
      </w:r>
    </w:p>
    <w:p w14:paraId="3CD088C3">
      <w:pPr>
        <w:spacing w:before="0" w:beforeAutospacing="0" w:after="0" w:afterAutospacing="0" w:line="360" w:lineRule="auto"/>
        <w:ind w:firstLine="480" w:firstLineChars="200"/>
        <w:rPr>
          <w:rFonts w:ascii="仿宋" w:hAnsi="仿宋" w:eastAsia="仿宋" w:cs="仿宋"/>
          <w:sz w:val="24"/>
        </w:rPr>
      </w:pPr>
      <w:r>
        <w:rPr>
          <w:rFonts w:hint="eastAsia" w:ascii="仿宋" w:hAnsi="仿宋" w:eastAsia="仿宋" w:cs="仿宋"/>
          <w:sz w:val="24"/>
        </w:rPr>
        <w:t>（7）乙方提供的服务程序须支持阻止非法篡改数据的操作，并能对非法操作行为及时预警。</w:t>
      </w:r>
    </w:p>
    <w:p w14:paraId="70F4259A">
      <w:pPr>
        <w:spacing w:before="0" w:beforeAutospacing="0" w:after="0" w:afterAutospacing="0" w:line="360" w:lineRule="auto"/>
        <w:ind w:firstLine="480" w:firstLineChars="200"/>
        <w:rPr>
          <w:rFonts w:ascii="仿宋" w:hAnsi="仿宋" w:eastAsia="仿宋" w:cs="仿宋"/>
          <w:sz w:val="24"/>
        </w:rPr>
      </w:pPr>
      <w:r>
        <w:rPr>
          <w:rFonts w:hint="eastAsia" w:ascii="仿宋" w:hAnsi="仿宋" w:eastAsia="仿宋" w:cs="仿宋"/>
          <w:sz w:val="24"/>
        </w:rPr>
        <w:t>（二）接口要求</w:t>
      </w:r>
    </w:p>
    <w:p w14:paraId="1071B542">
      <w:pPr>
        <w:spacing w:before="0" w:beforeAutospacing="0" w:after="0" w:afterAutospacing="0" w:line="360" w:lineRule="auto"/>
        <w:ind w:firstLine="480" w:firstLineChars="200"/>
        <w:rPr>
          <w:rFonts w:ascii="仿宋" w:hAnsi="仿宋" w:eastAsia="仿宋" w:cs="仿宋"/>
          <w:sz w:val="24"/>
        </w:rPr>
      </w:pPr>
      <w:r>
        <w:rPr>
          <w:rFonts w:hint="eastAsia" w:ascii="仿宋" w:hAnsi="仿宋" w:eastAsia="仿宋" w:cs="仿宋"/>
          <w:sz w:val="24"/>
        </w:rPr>
        <w:t>（1）本次采购的软件技术服务乙方需按甲方使用需求，与甲方现有其它业务系统进行集成，实现数据共享，业务系统包括但不限于：数据集成平台、统一支付对账平台、HIS核心系统、合理用药、电子签名、内镜、超声、影像、心电图、检验、体检、护理、消息平台、医保智能监测系统等。与第三方系统和设备的接口实施费乙方不收取费用。</w:t>
      </w:r>
    </w:p>
    <w:p w14:paraId="4C9862B9">
      <w:pPr>
        <w:widowControl w:val="0"/>
        <w:spacing w:before="0" w:beforeAutospacing="0" w:after="0" w:afterAutospacing="0" w:line="360" w:lineRule="auto"/>
        <w:ind w:firstLine="480" w:firstLineChars="200"/>
        <w:jc w:val="left"/>
        <w:rPr>
          <w:rFonts w:ascii="仿宋" w:hAnsi="仿宋" w:eastAsia="仿宋" w:cs="仿宋"/>
          <w:bCs/>
          <w:color w:val="000000"/>
          <w:kern w:val="0"/>
          <w:sz w:val="24"/>
          <w:szCs w:val="24"/>
          <w:lang w:val="en-US" w:eastAsia="zh-CN" w:bidi="ar-SA"/>
        </w:rPr>
      </w:pPr>
      <w:r>
        <w:rPr>
          <w:rFonts w:hint="eastAsia" w:ascii="仿宋" w:hAnsi="仿宋" w:eastAsia="仿宋" w:cs="仿宋"/>
          <w:kern w:val="0"/>
          <w:sz w:val="24"/>
          <w:szCs w:val="24"/>
          <w:lang w:val="en-US" w:eastAsia="zh-CN" w:bidi="ar-SA"/>
        </w:rPr>
        <w:t>（2）乙方软件系统维保期需根据甲方使用需求升级改造。</w:t>
      </w:r>
      <w:r>
        <w:rPr>
          <w:rFonts w:hint="eastAsia" w:ascii="仿宋" w:hAnsi="仿宋" w:eastAsia="仿宋" w:cs="仿宋"/>
          <w:kern w:val="0"/>
          <w:sz w:val="24"/>
          <w:szCs w:val="24"/>
          <w:lang w:val="zh-CN" w:eastAsia="zh-CN" w:bidi="ar-SA"/>
        </w:rPr>
        <w:t>包括：合同</w:t>
      </w:r>
      <w:r>
        <w:rPr>
          <w:rFonts w:hint="eastAsia" w:ascii="仿宋" w:hAnsi="仿宋" w:eastAsia="仿宋" w:cs="仿宋"/>
          <w:kern w:val="0"/>
          <w:sz w:val="24"/>
          <w:szCs w:val="24"/>
          <w:lang w:val="en-US" w:eastAsia="zh-CN" w:bidi="ar-SA"/>
        </w:rPr>
        <w:t>服务的</w:t>
      </w:r>
      <w:r>
        <w:rPr>
          <w:rFonts w:hint="eastAsia" w:ascii="仿宋" w:hAnsi="仿宋" w:eastAsia="仿宋" w:cs="仿宋"/>
          <w:kern w:val="0"/>
          <w:sz w:val="24"/>
          <w:szCs w:val="24"/>
          <w:lang w:val="zh-CN" w:eastAsia="zh-CN" w:bidi="ar-SA"/>
        </w:rPr>
        <w:t>横向扩展</w:t>
      </w:r>
      <w:r>
        <w:rPr>
          <w:rFonts w:hint="eastAsia" w:ascii="仿宋" w:hAnsi="仿宋" w:eastAsia="仿宋" w:cs="仿宋"/>
          <w:kern w:val="0"/>
          <w:sz w:val="24"/>
          <w:szCs w:val="24"/>
          <w:lang w:val="en-US" w:eastAsia="zh-CN" w:bidi="ar-SA"/>
        </w:rPr>
        <w:t>应用</w:t>
      </w:r>
      <w:r>
        <w:rPr>
          <w:rFonts w:hint="eastAsia" w:ascii="仿宋" w:hAnsi="仿宋" w:eastAsia="仿宋" w:cs="仿宋"/>
          <w:kern w:val="0"/>
          <w:sz w:val="24"/>
          <w:szCs w:val="24"/>
          <w:lang w:val="zh-CN" w:eastAsia="zh-CN" w:bidi="ar-SA"/>
        </w:rPr>
        <w:t>，</w:t>
      </w:r>
      <w:r>
        <w:rPr>
          <w:rFonts w:hint="eastAsia" w:ascii="仿宋" w:hAnsi="仿宋" w:eastAsia="仿宋" w:cs="仿宋"/>
          <w:kern w:val="0"/>
          <w:sz w:val="24"/>
          <w:szCs w:val="24"/>
          <w:lang w:val="en-US" w:eastAsia="zh-CN" w:bidi="ar-SA"/>
        </w:rPr>
        <w:t>系统</w:t>
      </w:r>
      <w:r>
        <w:rPr>
          <w:rFonts w:hint="eastAsia" w:ascii="仿宋" w:hAnsi="仿宋" w:eastAsia="仿宋" w:cs="仿宋"/>
          <w:kern w:val="0"/>
          <w:sz w:val="24"/>
          <w:szCs w:val="24"/>
          <w:lang w:val="zh-CN" w:eastAsia="zh-CN" w:bidi="ar-SA"/>
        </w:rPr>
        <w:t>程序升级、局部功能调整、故障检测处理、接口开发与配合、免费对接院内新增</w:t>
      </w:r>
      <w:r>
        <w:rPr>
          <w:rFonts w:hint="eastAsia" w:ascii="仿宋" w:hAnsi="仿宋" w:eastAsia="仿宋" w:cs="仿宋"/>
          <w:kern w:val="0"/>
          <w:sz w:val="24"/>
          <w:szCs w:val="24"/>
          <w:lang w:val="en-US" w:eastAsia="zh-CN" w:bidi="ar-SA"/>
        </w:rPr>
        <w:t>和更换的</w:t>
      </w:r>
      <w:r>
        <w:rPr>
          <w:rFonts w:hint="eastAsia" w:ascii="仿宋" w:hAnsi="仿宋" w:eastAsia="仿宋" w:cs="仿宋"/>
          <w:kern w:val="0"/>
          <w:sz w:val="24"/>
          <w:szCs w:val="24"/>
          <w:lang w:val="zh-CN" w:eastAsia="zh-CN" w:bidi="ar-SA"/>
        </w:rPr>
        <w:t>应用系统，因政策调整</w:t>
      </w:r>
      <w:r>
        <w:rPr>
          <w:rFonts w:hint="eastAsia" w:ascii="仿宋" w:hAnsi="仿宋" w:eastAsia="仿宋" w:cs="仿宋"/>
          <w:kern w:val="0"/>
          <w:sz w:val="24"/>
          <w:szCs w:val="24"/>
          <w:lang w:val="en-US" w:eastAsia="zh-CN" w:bidi="ar-SA"/>
        </w:rPr>
        <w:t>和</w:t>
      </w:r>
      <w:r>
        <w:rPr>
          <w:rFonts w:hint="eastAsia" w:ascii="仿宋" w:hAnsi="仿宋" w:eastAsia="仿宋" w:cs="仿宋"/>
          <w:kern w:val="0"/>
          <w:sz w:val="24"/>
          <w:szCs w:val="24"/>
          <w:lang w:val="zh-CN" w:eastAsia="zh-CN" w:bidi="ar-SA"/>
        </w:rPr>
        <w:t>业务管理模式改变而进行的系统改造</w:t>
      </w:r>
      <w:r>
        <w:rPr>
          <w:rFonts w:hint="eastAsia" w:ascii="仿宋" w:hAnsi="仿宋" w:eastAsia="仿宋" w:cs="仿宋"/>
          <w:kern w:val="0"/>
          <w:sz w:val="24"/>
          <w:szCs w:val="24"/>
          <w:lang w:val="en-US" w:eastAsia="zh-CN" w:bidi="ar-SA"/>
        </w:rPr>
        <w:t>等</w:t>
      </w:r>
      <w:r>
        <w:rPr>
          <w:rFonts w:hint="eastAsia" w:ascii="仿宋" w:hAnsi="仿宋" w:eastAsia="仿宋" w:cs="仿宋"/>
          <w:kern w:val="0"/>
          <w:sz w:val="24"/>
          <w:szCs w:val="24"/>
          <w:lang w:val="zh-CN" w:eastAsia="zh-CN" w:bidi="ar-SA"/>
        </w:rPr>
        <w:t>。</w:t>
      </w:r>
    </w:p>
    <w:p w14:paraId="5DE9F2B8">
      <w:pPr>
        <w:spacing w:before="0" w:beforeAutospacing="0" w:after="0" w:afterAutospacing="0" w:line="360" w:lineRule="auto"/>
        <w:ind w:firstLine="482" w:firstLineChars="200"/>
        <w:rPr>
          <w:rFonts w:ascii="仿宋" w:hAnsi="仿宋" w:eastAsia="仿宋" w:cs="仿宋"/>
          <w:bCs/>
          <w:color w:val="000000"/>
          <w:sz w:val="24"/>
        </w:rPr>
      </w:pPr>
      <w:r>
        <w:rPr>
          <w:rFonts w:hint="eastAsia" w:ascii="仿宋" w:hAnsi="仿宋" w:eastAsia="仿宋" w:cs="仿宋"/>
          <w:b/>
          <w:color w:val="000000"/>
          <w:sz w:val="24"/>
        </w:rPr>
        <w:t>5、技术及售后服务要求</w:t>
      </w:r>
      <w:r>
        <w:rPr>
          <w:rFonts w:hint="eastAsia" w:ascii="仿宋" w:hAnsi="仿宋" w:eastAsia="仿宋" w:cs="仿宋"/>
          <w:bCs/>
          <w:color w:val="000000"/>
          <w:sz w:val="24"/>
        </w:rPr>
        <w:t>（通用要求。</w:t>
      </w:r>
      <w:r>
        <w:rPr>
          <w:rFonts w:hint="eastAsia" w:ascii="仿宋" w:hAnsi="仿宋" w:eastAsia="仿宋" w:cs="仿宋"/>
          <w:bCs/>
          <w:color w:val="000000"/>
          <w:sz w:val="24"/>
          <w:lang w:eastAsia="zh-CN"/>
        </w:rPr>
        <w:t>采购文件</w:t>
      </w:r>
      <w:r>
        <w:rPr>
          <w:rFonts w:hint="eastAsia" w:ascii="仿宋" w:hAnsi="仿宋" w:eastAsia="仿宋" w:cs="仿宋"/>
          <w:bCs/>
          <w:color w:val="000000"/>
          <w:sz w:val="24"/>
        </w:rPr>
        <w:t>中对各产品有具体特殊规定的，按照其规定）</w:t>
      </w:r>
    </w:p>
    <w:p w14:paraId="54F724B4">
      <w:pPr>
        <w:spacing w:before="0" w:beforeAutospacing="0" w:after="0" w:afterAutospacing="0" w:line="360" w:lineRule="auto"/>
        <w:ind w:firstLine="480" w:firstLineChars="200"/>
        <w:rPr>
          <w:rFonts w:hint="eastAsia" w:ascii="仿宋" w:hAnsi="仿宋" w:eastAsia="仿宋" w:cs="仿宋"/>
          <w:bCs/>
          <w:color w:val="000000"/>
          <w:sz w:val="24"/>
          <w:lang w:val="en-US" w:eastAsia="zh-CN"/>
        </w:rPr>
      </w:pPr>
      <w:r>
        <w:rPr>
          <w:rFonts w:hint="eastAsia" w:ascii="仿宋" w:hAnsi="仿宋" w:eastAsia="仿宋" w:cs="仿宋"/>
          <w:bCs/>
          <w:color w:val="000000"/>
          <w:sz w:val="24"/>
          <w:lang w:eastAsia="zh-CN"/>
        </w:rPr>
        <w:t>（</w:t>
      </w:r>
      <w:r>
        <w:rPr>
          <w:rFonts w:hint="eastAsia" w:ascii="仿宋" w:hAnsi="仿宋" w:eastAsia="仿宋" w:cs="仿宋"/>
          <w:bCs/>
          <w:color w:val="000000"/>
          <w:sz w:val="24"/>
          <w:lang w:val="en-US" w:eastAsia="zh-CN"/>
        </w:rPr>
        <w:t>1</w:t>
      </w:r>
      <w:r>
        <w:rPr>
          <w:rFonts w:hint="eastAsia" w:ascii="仿宋" w:hAnsi="仿宋" w:eastAsia="仿宋" w:cs="仿宋"/>
          <w:bCs/>
          <w:color w:val="000000"/>
          <w:sz w:val="24"/>
          <w:lang w:eastAsia="zh-CN"/>
        </w:rPr>
        <w:t>）售后响应时间及要求：</w:t>
      </w:r>
      <w:r>
        <w:rPr>
          <w:rFonts w:hint="eastAsia" w:ascii="仿宋" w:hAnsi="仿宋" w:eastAsia="仿宋" w:cs="仿宋"/>
          <w:bCs/>
          <w:color w:val="000000"/>
          <w:sz w:val="24"/>
        </w:rPr>
        <w:t>在产品保修期内，一旦发生质量问题，中标人保证在接到通知后，应在2小时内给予答复；并派合格的维修工程师在24小时内到用户现场进行维修（如遇不可抗力因素除外），并解决一般问题，特殊问题另行协商。费用由中标人负责。如中标人在接到通知的2小时内没有答复或处理问题，则视为供应商承认质量问题并承担由此而发生的一切费用。保修期间产品的一切质量问题，更换部件及产品本身质量原因造成的直接经济损失应全部由中标人自行负责。</w:t>
      </w:r>
      <w:r>
        <w:rPr>
          <w:rFonts w:hint="eastAsia" w:ascii="仿宋" w:hAnsi="仿宋" w:eastAsia="仿宋" w:cs="仿宋"/>
          <w:bCs/>
          <w:color w:val="000000"/>
          <w:sz w:val="24"/>
          <w:lang w:val="en-US" w:eastAsia="zh-CN"/>
        </w:rPr>
        <w:t xml:space="preserve">  </w:t>
      </w:r>
      <w:r>
        <w:rPr>
          <w:rFonts w:hint="eastAsia" w:ascii="仿宋" w:hAnsi="仿宋" w:eastAsia="仿宋" w:cs="仿宋"/>
          <w:bCs/>
          <w:color w:val="000000"/>
          <w:sz w:val="24"/>
        </w:rPr>
        <w:t>质保期满后只收取用工费和投标时承诺的备品备件所需费用且在专业工程师上门维修、服务后付款。</w:t>
      </w:r>
    </w:p>
    <w:p w14:paraId="2616977B">
      <w:pPr>
        <w:spacing w:before="0" w:beforeAutospacing="0" w:after="0" w:afterAutospacing="0" w:line="360" w:lineRule="auto"/>
        <w:ind w:firstLine="480" w:firstLineChars="200"/>
        <w:rPr>
          <w:rFonts w:hint="eastAsia" w:ascii="仿宋" w:hAnsi="仿宋" w:eastAsia="仿宋" w:cs="仿宋"/>
          <w:b w:val="0"/>
          <w:bCs/>
          <w:color w:val="000000"/>
          <w:sz w:val="24"/>
          <w:lang w:eastAsia="zh-CN"/>
        </w:rPr>
      </w:pPr>
      <w:r>
        <w:rPr>
          <w:rFonts w:hint="eastAsia" w:ascii="仿宋" w:hAnsi="仿宋" w:eastAsia="仿宋" w:cs="仿宋"/>
          <w:b w:val="0"/>
          <w:bCs/>
          <w:color w:val="000000"/>
          <w:sz w:val="24"/>
          <w:lang w:eastAsia="zh-CN"/>
        </w:rPr>
        <w:t>（</w:t>
      </w:r>
      <w:r>
        <w:rPr>
          <w:rFonts w:hint="eastAsia" w:ascii="仿宋" w:hAnsi="仿宋" w:eastAsia="仿宋" w:cs="仿宋"/>
          <w:b w:val="0"/>
          <w:bCs/>
          <w:color w:val="000000"/>
          <w:sz w:val="24"/>
          <w:lang w:val="en-US" w:eastAsia="zh-CN"/>
        </w:rPr>
        <w:t>2</w:t>
      </w:r>
      <w:r>
        <w:rPr>
          <w:rFonts w:hint="eastAsia" w:ascii="仿宋" w:hAnsi="仿宋" w:eastAsia="仿宋" w:cs="仿宋"/>
          <w:b w:val="0"/>
          <w:bCs/>
          <w:color w:val="000000"/>
          <w:sz w:val="24"/>
          <w:lang w:eastAsia="zh-CN"/>
        </w:rPr>
        <w:t>）</w:t>
      </w:r>
      <w:r>
        <w:rPr>
          <w:rFonts w:hint="eastAsia" w:ascii="仿宋" w:hAnsi="仿宋" w:eastAsia="仿宋" w:cs="仿宋"/>
          <w:b w:val="0"/>
          <w:bCs/>
          <w:color w:val="000000"/>
          <w:sz w:val="24"/>
        </w:rPr>
        <w:t>售后保修</w:t>
      </w:r>
      <w:r>
        <w:rPr>
          <w:rFonts w:hint="eastAsia" w:ascii="仿宋" w:hAnsi="仿宋" w:eastAsia="仿宋" w:cs="仿宋"/>
          <w:b w:val="0"/>
          <w:bCs/>
          <w:color w:val="000000"/>
          <w:sz w:val="24"/>
          <w:lang w:eastAsia="zh-CN"/>
        </w:rPr>
        <w:t>措施：</w:t>
      </w:r>
    </w:p>
    <w:p w14:paraId="13BD593A">
      <w:pPr>
        <w:spacing w:before="0" w:beforeAutospacing="0" w:after="0" w:afterAutospacing="0"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lang w:eastAsia="zh-CN"/>
        </w:rPr>
        <w:t>①</w:t>
      </w:r>
      <w:r>
        <w:rPr>
          <w:rFonts w:hint="eastAsia" w:ascii="仿宋" w:hAnsi="仿宋" w:eastAsia="仿宋" w:cs="仿宋"/>
          <w:bCs/>
          <w:color w:val="000000"/>
          <w:sz w:val="24"/>
        </w:rPr>
        <w:t xml:space="preserve"> 为保障设备正常运行，卖方必须在中国境内设有备件库（包括售后服务机构、设施设备及受过专业培训的售后服务人员）；</w:t>
      </w:r>
    </w:p>
    <w:p w14:paraId="24EBB98C">
      <w:pPr>
        <w:spacing w:before="0" w:beforeAutospacing="0" w:after="0" w:afterAutospacing="0"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lang w:eastAsia="zh-CN"/>
        </w:rPr>
        <w:t>②</w:t>
      </w:r>
      <w:r>
        <w:rPr>
          <w:rFonts w:hint="eastAsia" w:ascii="仿宋" w:hAnsi="仿宋" w:eastAsia="仿宋" w:cs="仿宋"/>
          <w:bCs/>
          <w:color w:val="000000"/>
          <w:sz w:val="24"/>
        </w:rPr>
        <w:t>投标人投标时须提供详尽的售后服务</w:t>
      </w:r>
      <w:r>
        <w:rPr>
          <w:rFonts w:hint="eastAsia" w:ascii="仿宋" w:hAnsi="仿宋" w:eastAsia="仿宋" w:cs="仿宋"/>
          <w:bCs/>
          <w:color w:val="000000"/>
          <w:sz w:val="24"/>
          <w:lang w:eastAsia="zh-CN"/>
        </w:rPr>
        <w:t>方案</w:t>
      </w:r>
      <w:r>
        <w:rPr>
          <w:rFonts w:hint="eastAsia" w:ascii="仿宋" w:hAnsi="仿宋" w:eastAsia="仿宋" w:cs="仿宋"/>
          <w:bCs/>
          <w:color w:val="000000"/>
          <w:sz w:val="24"/>
        </w:rPr>
        <w:t>，应包括但不限于以下内容：</w:t>
      </w:r>
    </w:p>
    <w:p w14:paraId="65BC7E12">
      <w:pPr>
        <w:spacing w:before="0" w:beforeAutospacing="0" w:after="0" w:afterAutospacing="0" w:line="360" w:lineRule="auto"/>
        <w:ind w:firstLine="480" w:firstLineChars="200"/>
        <w:rPr>
          <w:rFonts w:hint="eastAsia" w:ascii="仿宋" w:hAnsi="仿宋" w:eastAsia="仿宋" w:cs="仿宋"/>
          <w:bCs/>
          <w:color w:val="000000"/>
          <w:sz w:val="24"/>
          <w:lang w:eastAsia="zh-CN"/>
        </w:rPr>
      </w:pPr>
      <w:bookmarkStart w:id="20" w:name="OLE_LINK16"/>
      <w:r>
        <w:rPr>
          <w:rFonts w:hint="eastAsia" w:ascii="仿宋" w:hAnsi="仿宋" w:eastAsia="仿宋" w:cs="仿宋"/>
          <w:sz w:val="24"/>
          <w:szCs w:val="22"/>
        </w:rPr>
        <w:t>售后服务人员</w:t>
      </w:r>
      <w:r>
        <w:rPr>
          <w:rFonts w:hint="eastAsia" w:ascii="仿宋" w:hAnsi="仿宋" w:eastAsia="仿宋" w:cs="仿宋"/>
          <w:sz w:val="24"/>
          <w:szCs w:val="22"/>
          <w:lang w:eastAsia="zh-CN"/>
        </w:rPr>
        <w:t>、</w:t>
      </w:r>
      <w:r>
        <w:rPr>
          <w:rFonts w:hint="eastAsia" w:ascii="仿宋" w:hAnsi="仿宋" w:eastAsia="仿宋" w:cs="仿宋"/>
          <w:bCs/>
          <w:color w:val="000000"/>
          <w:sz w:val="24"/>
        </w:rPr>
        <w:t>运行阶段的服务承诺</w:t>
      </w:r>
      <w:r>
        <w:rPr>
          <w:rFonts w:hint="eastAsia" w:ascii="仿宋" w:hAnsi="仿宋" w:eastAsia="仿宋" w:cs="仿宋"/>
          <w:bCs/>
          <w:color w:val="000000"/>
          <w:sz w:val="24"/>
          <w:lang w:eastAsia="zh-CN"/>
        </w:rPr>
        <w:t>、</w:t>
      </w:r>
      <w:r>
        <w:rPr>
          <w:rFonts w:hint="eastAsia" w:ascii="仿宋" w:hAnsi="仿宋" w:eastAsia="仿宋" w:cs="仿宋"/>
          <w:bCs/>
          <w:color w:val="000000"/>
          <w:sz w:val="24"/>
        </w:rPr>
        <w:t>提供相应的培训计划</w:t>
      </w:r>
      <w:bookmarkEnd w:id="20"/>
      <w:r>
        <w:rPr>
          <w:rFonts w:hint="eastAsia" w:ascii="仿宋" w:hAnsi="仿宋" w:eastAsia="仿宋" w:cs="仿宋"/>
          <w:bCs/>
          <w:color w:val="000000"/>
          <w:sz w:val="24"/>
          <w:lang w:eastAsia="zh-CN"/>
        </w:rPr>
        <w:t>等。</w:t>
      </w:r>
    </w:p>
    <w:p w14:paraId="16AFA942">
      <w:pPr>
        <w:spacing w:before="0" w:beforeAutospacing="0" w:after="0" w:afterAutospacing="0" w:line="360" w:lineRule="auto"/>
        <w:ind w:firstLine="482" w:firstLineChars="200"/>
        <w:rPr>
          <w:rFonts w:hint="eastAsia" w:ascii="仿宋" w:hAnsi="仿宋" w:eastAsia="仿宋" w:cs="仿宋"/>
          <w:b/>
          <w:sz w:val="24"/>
          <w:lang w:eastAsia="zh-CN"/>
        </w:rPr>
      </w:pPr>
      <w:r>
        <w:rPr>
          <w:rFonts w:hint="eastAsia" w:ascii="仿宋" w:hAnsi="仿宋" w:eastAsia="仿宋" w:cs="仿宋"/>
          <w:b/>
          <w:sz w:val="24"/>
        </w:rPr>
        <w:t>6、质保期（重要条款，不满足要求将导致废标）：除招标文件“技术参数(规格) 要求”明确要求的外，整机质保≥2年，需在质保承诺书中承诺具体质保年限。以出具的质保期承诺函为准。提供质保期承诺函原件扫描件并加盖公章。（需定期更换的耗材等除外，并提供相应耗材价格清单及注册证，不提供上述资料的，一律视为零配件，与主机质保期一致。）</w:t>
      </w:r>
    </w:p>
    <w:p w14:paraId="2E3A8D6E">
      <w:pPr>
        <w:spacing w:before="0" w:beforeAutospacing="0" w:after="0" w:afterAutospacing="0" w:line="360" w:lineRule="auto"/>
        <w:ind w:firstLine="562" w:firstLineChars="200"/>
        <w:rPr>
          <w:rFonts w:hint="eastAsia" w:ascii="仿宋" w:hAnsi="仿宋" w:eastAsia="仿宋" w:cs="仿宋"/>
          <w:b/>
          <w:bCs w:val="0"/>
          <w:color w:val="FF0000"/>
          <w:sz w:val="28"/>
          <w:szCs w:val="28"/>
          <w:lang w:val="en-US" w:eastAsia="zh-CN"/>
        </w:rPr>
      </w:pPr>
      <w:r>
        <w:rPr>
          <w:rFonts w:hint="eastAsia" w:ascii="仿宋" w:hAnsi="仿宋" w:eastAsia="仿宋" w:cs="仿宋"/>
          <w:b/>
          <w:bCs w:val="0"/>
          <w:color w:val="FF0000"/>
          <w:sz w:val="28"/>
          <w:szCs w:val="28"/>
          <w:lang w:val="en-US" w:eastAsia="zh-CN"/>
        </w:rPr>
        <w:t>7、违约责任：</w:t>
      </w:r>
    </w:p>
    <w:p w14:paraId="7879880C">
      <w:pPr>
        <w:spacing w:before="0" w:beforeAutospacing="0" w:after="0" w:afterAutospacing="0" w:line="360" w:lineRule="auto"/>
        <w:ind w:firstLine="562" w:firstLineChars="200"/>
        <w:rPr>
          <w:rFonts w:hint="default" w:ascii="仿宋" w:hAnsi="仿宋" w:eastAsia="仿宋" w:cs="仿宋"/>
          <w:bCs/>
          <w:color w:val="FF0000"/>
          <w:sz w:val="28"/>
          <w:szCs w:val="28"/>
          <w:lang w:val="en-US" w:eastAsia="zh-CN"/>
        </w:rPr>
      </w:pPr>
      <w:r>
        <w:rPr>
          <w:rFonts w:hint="eastAsia" w:ascii="仿宋" w:hAnsi="仿宋" w:eastAsia="仿宋" w:cs="仿宋"/>
          <w:b/>
          <w:bCs/>
          <w:color w:val="FF0000"/>
          <w:sz w:val="28"/>
          <w:szCs w:val="28"/>
          <w:lang w:val="en-US" w:eastAsia="zh-CN"/>
        </w:rPr>
        <w:t>供应商须出具承诺函：承诺投标报价不受关税、汇率等波动影响，能按时供货。如不能按时履约的，给采购人造成损失的，将承担赔偿责任。</w:t>
      </w:r>
    </w:p>
    <w:p w14:paraId="25F156A3">
      <w:pPr>
        <w:spacing w:before="0" w:beforeAutospacing="0" w:after="0" w:afterAutospacing="0"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lang w:val="en-US" w:eastAsia="zh-CN"/>
        </w:rPr>
        <w:t>8</w:t>
      </w:r>
      <w:r>
        <w:rPr>
          <w:rFonts w:hint="eastAsia" w:ascii="仿宋" w:hAnsi="仿宋" w:eastAsia="仿宋" w:cs="仿宋"/>
          <w:bCs/>
          <w:color w:val="000000"/>
          <w:sz w:val="24"/>
        </w:rPr>
        <w:t>、验收（通用要求。</w:t>
      </w:r>
      <w:r>
        <w:rPr>
          <w:rFonts w:hint="eastAsia" w:ascii="仿宋" w:hAnsi="仿宋" w:eastAsia="仿宋" w:cs="仿宋"/>
          <w:bCs/>
          <w:color w:val="000000"/>
          <w:sz w:val="24"/>
          <w:lang w:eastAsia="zh-CN"/>
        </w:rPr>
        <w:t>采购文件</w:t>
      </w:r>
      <w:r>
        <w:rPr>
          <w:rFonts w:hint="eastAsia" w:ascii="仿宋" w:hAnsi="仿宋" w:eastAsia="仿宋" w:cs="仿宋"/>
          <w:bCs/>
          <w:color w:val="000000"/>
          <w:sz w:val="24"/>
        </w:rPr>
        <w:t>中对各品目有具体特殊规定的，按照其规定）</w:t>
      </w:r>
    </w:p>
    <w:p w14:paraId="10EFC3C2">
      <w:pPr>
        <w:spacing w:before="0" w:beforeAutospacing="0" w:after="0" w:afterAutospacing="0"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lang w:eastAsia="zh-CN"/>
        </w:rPr>
        <w:t>（</w:t>
      </w:r>
      <w:r>
        <w:rPr>
          <w:rFonts w:hint="eastAsia" w:ascii="仿宋" w:hAnsi="仿宋" w:eastAsia="仿宋" w:cs="仿宋"/>
          <w:bCs/>
          <w:color w:val="000000"/>
          <w:sz w:val="24"/>
          <w:lang w:val="en-US" w:eastAsia="zh-CN"/>
        </w:rPr>
        <w:t>1</w:t>
      </w:r>
      <w:r>
        <w:rPr>
          <w:rFonts w:hint="eastAsia" w:ascii="仿宋" w:hAnsi="仿宋" w:eastAsia="仿宋" w:cs="仿宋"/>
          <w:bCs/>
          <w:color w:val="000000"/>
          <w:sz w:val="24"/>
          <w:lang w:eastAsia="zh-CN"/>
        </w:rPr>
        <w:t>）</w:t>
      </w:r>
      <w:r>
        <w:rPr>
          <w:rFonts w:hint="eastAsia" w:ascii="仿宋" w:hAnsi="仿宋" w:eastAsia="仿宋" w:cs="仿宋"/>
          <w:bCs/>
          <w:color w:val="000000"/>
          <w:sz w:val="24"/>
        </w:rPr>
        <w:t>包装：主机、备件、附件、工具、资料等均应装箱，满足设备防潮、防震、防锈等要求，保证设备抵达安装现场完好无损，如因包装不当引起的责任事故，由中标人负责；按产品标准验收程序规程验收，以保证产品满足质量要求；</w:t>
      </w:r>
    </w:p>
    <w:p w14:paraId="5A4A0DA4">
      <w:pPr>
        <w:spacing w:before="0" w:beforeAutospacing="0" w:after="0" w:afterAutospacing="0"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lang w:eastAsia="zh-CN"/>
        </w:rPr>
        <w:t>（</w:t>
      </w:r>
      <w:r>
        <w:rPr>
          <w:rFonts w:hint="eastAsia" w:ascii="仿宋" w:hAnsi="仿宋" w:eastAsia="仿宋" w:cs="仿宋"/>
          <w:bCs/>
          <w:color w:val="000000"/>
          <w:sz w:val="24"/>
          <w:lang w:val="en-US" w:eastAsia="zh-CN"/>
        </w:rPr>
        <w:t>2</w:t>
      </w:r>
      <w:r>
        <w:rPr>
          <w:rFonts w:hint="eastAsia" w:ascii="仿宋" w:hAnsi="仿宋" w:eastAsia="仿宋" w:cs="仿宋"/>
          <w:bCs/>
          <w:color w:val="000000"/>
          <w:sz w:val="24"/>
          <w:lang w:eastAsia="zh-CN"/>
        </w:rPr>
        <w:t>）</w:t>
      </w:r>
      <w:r>
        <w:rPr>
          <w:rFonts w:hint="eastAsia" w:ascii="仿宋" w:hAnsi="仿宋" w:eastAsia="仿宋" w:cs="仿宋"/>
          <w:bCs/>
          <w:color w:val="000000"/>
          <w:sz w:val="24"/>
        </w:rPr>
        <w:t>设备安装调试完毕后，如果采购人需要进行现场试验验证，中标方须配合试验验证，直至完全满足合同要求为最终验收；如果设备需经法定计量检定机构计量检定的，须检定合格后方可验收，且检定费用由中标方负责。</w:t>
      </w:r>
    </w:p>
    <w:p w14:paraId="01995F97">
      <w:pPr>
        <w:spacing w:before="0" w:beforeAutospacing="0" w:after="0" w:afterAutospacing="0"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lang w:eastAsia="zh-CN"/>
        </w:rPr>
        <w:t>（</w:t>
      </w:r>
      <w:r>
        <w:rPr>
          <w:rFonts w:hint="eastAsia" w:ascii="仿宋" w:hAnsi="仿宋" w:eastAsia="仿宋" w:cs="仿宋"/>
          <w:bCs/>
          <w:color w:val="000000"/>
          <w:sz w:val="24"/>
          <w:lang w:val="en-US" w:eastAsia="zh-CN"/>
        </w:rPr>
        <w:t>3</w:t>
      </w:r>
      <w:r>
        <w:rPr>
          <w:rFonts w:hint="eastAsia" w:ascii="仿宋" w:hAnsi="仿宋" w:eastAsia="仿宋" w:cs="仿宋"/>
          <w:bCs/>
          <w:color w:val="000000"/>
          <w:sz w:val="24"/>
          <w:lang w:eastAsia="zh-CN"/>
        </w:rPr>
        <w:t>）</w:t>
      </w:r>
      <w:r>
        <w:rPr>
          <w:rFonts w:hint="eastAsia" w:ascii="仿宋" w:hAnsi="仿宋" w:eastAsia="仿宋" w:cs="仿宋"/>
          <w:bCs/>
          <w:color w:val="000000"/>
          <w:sz w:val="24"/>
        </w:rPr>
        <w:t>验收时提供投标产品在生产过程中的各项检验证书、验收合格证及随机附带的交货清单。设备到达用户所在地后，在接到用户通知的1周内，由卖方负责安排固定工程师安装、调试。如果设备自安装之日起，一周内不能正常使用、通过验收，则由卖方换一台同型号的新设备甚至无条件退货，并补偿买方相应损失。卖方提供仪器的详细结构图纸、控制电路板之间的联络图，详细的电子线路图（纸质和电子版），仪器的软硬件操作手册、维护手册和维护专用工具。</w:t>
      </w:r>
    </w:p>
    <w:p w14:paraId="6AB68D92">
      <w:pPr>
        <w:spacing w:before="0" w:beforeAutospacing="0" w:after="0" w:afterAutospacing="0" w:line="360" w:lineRule="auto"/>
        <w:ind w:firstLine="480" w:firstLineChars="200"/>
        <w:rPr>
          <w:rFonts w:hint="eastAsia" w:ascii="仿宋" w:hAnsi="仿宋" w:eastAsia="仿宋" w:cs="仿宋"/>
          <w:b/>
          <w:color w:val="000000"/>
          <w:sz w:val="24"/>
          <w:lang w:eastAsia="zh-CN"/>
        </w:rPr>
      </w:pPr>
      <w:r>
        <w:rPr>
          <w:rFonts w:hint="eastAsia" w:ascii="仿宋" w:hAnsi="仿宋" w:eastAsia="仿宋" w:cs="仿宋"/>
          <w:bCs/>
          <w:color w:val="000000"/>
          <w:sz w:val="24"/>
          <w:lang w:eastAsia="zh-CN"/>
        </w:rPr>
        <w:t>（</w:t>
      </w:r>
      <w:r>
        <w:rPr>
          <w:rFonts w:hint="eastAsia" w:ascii="仿宋" w:hAnsi="仿宋" w:eastAsia="仿宋" w:cs="仿宋"/>
          <w:bCs/>
          <w:color w:val="000000"/>
          <w:sz w:val="24"/>
          <w:lang w:val="en-US" w:eastAsia="zh-CN"/>
        </w:rPr>
        <w:t>4</w:t>
      </w:r>
      <w:r>
        <w:rPr>
          <w:rFonts w:hint="eastAsia" w:ascii="仿宋" w:hAnsi="仿宋" w:eastAsia="仿宋" w:cs="仿宋"/>
          <w:bCs/>
          <w:color w:val="000000"/>
          <w:sz w:val="24"/>
          <w:lang w:eastAsia="zh-CN"/>
        </w:rPr>
        <w:t>）中标人负责对系统进行检验、安装、调试，直至验收合格，并提供安装调试报告。</w:t>
      </w:r>
      <w:r>
        <w:rPr>
          <w:rFonts w:hint="eastAsia" w:ascii="仿宋" w:hAnsi="仿宋" w:eastAsia="仿宋" w:cs="仿宋"/>
          <w:bCs/>
          <w:color w:val="000000"/>
          <w:sz w:val="24"/>
        </w:rPr>
        <w:t>验收时应与投标时产品原始样本技术资料/标书技术文件一致，并应符合我国有关技术规范和技术标准，所派人员的一切费用由中标人承担。中标人负责对用户操作人员提供现场设备操作、保养等培训，并承担相应费用。</w:t>
      </w:r>
    </w:p>
    <w:p w14:paraId="66B032A0">
      <w:pPr>
        <w:spacing w:before="0" w:beforeAutospacing="0" w:after="0" w:afterAutospacing="0"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lang w:val="en-US" w:eastAsia="zh-CN"/>
        </w:rPr>
        <w:t>9</w:t>
      </w:r>
      <w:r>
        <w:rPr>
          <w:rFonts w:hint="eastAsia" w:ascii="仿宋" w:hAnsi="仿宋" w:eastAsia="仿宋" w:cs="仿宋"/>
          <w:bCs/>
          <w:color w:val="000000"/>
          <w:sz w:val="24"/>
        </w:rPr>
        <w:t>、其他要求：若中标供应商涉及商业贿赂等违法犯罪事件，一经发现，医院有权立即终止合同，并禁止其一至三年内参与医院采购项目投标。若中标供应商存在不及时办理发票、货品以次充好、售后服务不及时等合同履约不到位的行为，接到相关部门投诉1-2次，警告处理。投诉达到3次及以上，医院有权立即终止合同，并禁止其一至三给予年内参与医院采购项目投标。</w:t>
      </w:r>
    </w:p>
    <w:p w14:paraId="7CB4B0C2">
      <w:pPr>
        <w:spacing w:before="0" w:beforeAutospacing="0" w:after="0" w:afterAutospacing="0"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lang w:val="en-US" w:eastAsia="zh-CN"/>
        </w:rPr>
        <w:t>10</w:t>
      </w:r>
      <w:r>
        <w:rPr>
          <w:rFonts w:hint="eastAsia" w:ascii="仿宋" w:hAnsi="仿宋" w:eastAsia="仿宋" w:cs="仿宋"/>
          <w:bCs/>
          <w:color w:val="000000"/>
          <w:sz w:val="24"/>
        </w:rPr>
        <w:t>、备品备件：若出现验收合格的设备故障或不能使用的情况，供应商应立即提供同品牌同型号新设备以供使用或换货，直到原设备维修完成继续使用。</w:t>
      </w:r>
    </w:p>
    <w:p w14:paraId="4287F1FA">
      <w:pPr>
        <w:widowControl/>
        <w:shd w:val="clear" w:color="auto" w:fill="FFFFFF"/>
        <w:spacing w:before="0" w:beforeAutospacing="0" w:after="0" w:afterAutospacing="0" w:line="360" w:lineRule="auto"/>
        <w:ind w:firstLine="480" w:firstLineChars="200"/>
        <w:rPr>
          <w:rFonts w:ascii="仿宋" w:hAnsi="仿宋" w:eastAsia="仿宋" w:cs="仿宋"/>
          <w:sz w:val="24"/>
        </w:rPr>
      </w:pPr>
      <w:r>
        <w:rPr>
          <w:rFonts w:hint="eastAsia" w:ascii="仿宋" w:hAnsi="仿宋" w:eastAsia="仿宋" w:cs="仿宋"/>
          <w:bCs/>
          <w:color w:val="000000"/>
          <w:sz w:val="24"/>
          <w:lang w:val="en-US" w:eastAsia="zh-CN"/>
        </w:rPr>
        <w:t>11</w:t>
      </w:r>
      <w:r>
        <w:rPr>
          <w:rFonts w:hint="eastAsia" w:ascii="仿宋" w:hAnsi="仿宋" w:eastAsia="仿宋" w:cs="仿宋"/>
          <w:bCs/>
          <w:color w:val="000000"/>
          <w:sz w:val="24"/>
        </w:rPr>
        <w:t>、</w:t>
      </w:r>
      <w:r>
        <w:rPr>
          <w:rFonts w:hint="eastAsia" w:ascii="仿宋" w:hAnsi="仿宋" w:eastAsia="仿宋" w:cs="仿宋"/>
          <w:bCs/>
          <w:color w:val="000000"/>
          <w:sz w:val="24"/>
          <w:lang w:eastAsia="zh-CN"/>
        </w:rPr>
        <w:t>除采购文件“技术参数(规格) 保证保修期后的备件供应，提供保修期后每年的保修价格及保修内容。提供主要备件及配件价格清单。</w:t>
      </w:r>
    </w:p>
    <w:p w14:paraId="1956E5E4">
      <w:pPr>
        <w:widowControl w:val="0"/>
        <w:shd w:val="clear" w:color="auto" w:fill="FFFFFF"/>
        <w:spacing w:before="0" w:beforeAutospacing="0" w:after="0" w:afterAutospacing="0" w:line="360" w:lineRule="auto"/>
        <w:ind w:firstLine="480" w:firstLineChars="200"/>
        <w:jc w:val="both"/>
        <w:textAlignment w:val="baseline"/>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12、所有相关设备信息化建设按采购人要求提供，相关费用由乙方承担。</w:t>
      </w:r>
    </w:p>
    <w:p w14:paraId="4A092EB8">
      <w:pPr>
        <w:widowControl w:val="0"/>
        <w:shd w:val="clear" w:color="auto" w:fill="FFFFFF"/>
        <w:spacing w:before="0" w:beforeAutospacing="0" w:after="0" w:afterAutospacing="0" w:line="360" w:lineRule="auto"/>
        <w:ind w:firstLine="480" w:firstLineChars="200"/>
        <w:jc w:val="both"/>
        <w:textAlignment w:val="baseline"/>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13、投标有效期：自响应文件截止时间起</w:t>
      </w:r>
      <w:r>
        <w:rPr>
          <w:rFonts w:hint="eastAsia" w:ascii="仿宋" w:hAnsi="仿宋" w:eastAsia="仿宋" w:cs="仿宋"/>
          <w:kern w:val="0"/>
          <w:sz w:val="24"/>
          <w:szCs w:val="24"/>
          <w:u w:val="single"/>
          <w:lang w:val="en-US" w:eastAsia="zh-CN" w:bidi="ar-SA"/>
        </w:rPr>
        <w:t>90</w:t>
      </w:r>
      <w:r>
        <w:rPr>
          <w:rFonts w:hint="eastAsia" w:ascii="仿宋" w:hAnsi="仿宋" w:eastAsia="仿宋" w:cs="仿宋"/>
          <w:kern w:val="0"/>
          <w:sz w:val="24"/>
          <w:szCs w:val="24"/>
          <w:lang w:val="en-US" w:eastAsia="zh-CN" w:bidi="ar-SA"/>
        </w:rPr>
        <w:t>日</w:t>
      </w:r>
    </w:p>
    <w:p w14:paraId="334F92D6">
      <w:pPr>
        <w:spacing w:before="120" w:beforeLines="0" w:after="120" w:afterLines="0"/>
        <w:jc w:val="center"/>
        <w:outlineLvl w:val="1"/>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第三部分</w:t>
      </w:r>
      <w:r>
        <w:rPr>
          <w:rFonts w:hint="eastAsia" w:ascii="仿宋" w:hAnsi="仿宋" w:eastAsia="仿宋" w:cs="仿宋"/>
          <w:b/>
          <w:bCs/>
          <w:color w:val="auto"/>
          <w:sz w:val="32"/>
          <w:szCs w:val="32"/>
          <w:highlight w:val="none"/>
        </w:rPr>
        <w:t xml:space="preserve"> 评标办法</w:t>
      </w:r>
      <w:bookmarkEnd w:id="14"/>
      <w:bookmarkEnd w:id="15"/>
      <w:r>
        <w:rPr>
          <w:rFonts w:hint="eastAsia" w:ascii="仿宋" w:hAnsi="仿宋" w:eastAsia="仿宋" w:cs="仿宋"/>
          <w:b/>
          <w:bCs/>
          <w:color w:val="auto"/>
          <w:sz w:val="32"/>
          <w:szCs w:val="32"/>
          <w:highlight w:val="none"/>
        </w:rPr>
        <w:t>及评分标准</w:t>
      </w:r>
      <w:bookmarkEnd w:id="16"/>
      <w:bookmarkEnd w:id="17"/>
    </w:p>
    <w:p w14:paraId="74E57270">
      <w:pPr>
        <w:ind w:firstLine="495" w:firstLineChars="177"/>
        <w:outlineLvl w:val="9"/>
        <w:rPr>
          <w:rStyle w:val="23"/>
          <w:rFonts w:hint="eastAsia" w:ascii="仿宋" w:hAnsi="仿宋" w:eastAsia="仿宋" w:cs="仿宋"/>
          <w:b w:val="0"/>
          <w:bCs w:val="0"/>
          <w:color w:val="auto"/>
          <w:sz w:val="24"/>
          <w:szCs w:val="24"/>
          <w:highlight w:val="none"/>
        </w:rPr>
      </w:pPr>
      <w:r>
        <w:rPr>
          <w:rStyle w:val="23"/>
          <w:rFonts w:hint="eastAsia" w:ascii="仿宋" w:hAnsi="仿宋" w:eastAsia="仿宋" w:cs="仿宋"/>
          <w:b w:val="0"/>
          <w:bCs w:val="0"/>
          <w:color w:val="auto"/>
          <w:sz w:val="28"/>
          <w:szCs w:val="28"/>
          <w:highlight w:val="none"/>
        </w:rPr>
        <w:t>一</w:t>
      </w:r>
      <w:r>
        <w:rPr>
          <w:rStyle w:val="23"/>
          <w:rFonts w:hint="eastAsia" w:ascii="仿宋" w:hAnsi="仿宋" w:eastAsia="仿宋" w:cs="仿宋"/>
          <w:b w:val="0"/>
          <w:bCs w:val="0"/>
          <w:color w:val="auto"/>
          <w:sz w:val="24"/>
          <w:szCs w:val="24"/>
          <w:highlight w:val="none"/>
        </w:rPr>
        <w:t>、评标办法</w:t>
      </w:r>
    </w:p>
    <w:p w14:paraId="29612BAD">
      <w:pPr>
        <w:ind w:firstLine="48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本项目采用</w:t>
      </w:r>
      <w:r>
        <w:rPr>
          <w:rFonts w:hint="eastAsia" w:ascii="仿宋" w:hAnsi="仿宋" w:eastAsia="仿宋" w:cs="仿宋"/>
          <w:color w:val="auto"/>
          <w:sz w:val="24"/>
          <w:szCs w:val="24"/>
          <w:highlight w:val="none"/>
          <w:u w:val="single"/>
        </w:rPr>
        <w:t xml:space="preserve">  综合评分法  </w:t>
      </w:r>
      <w:r>
        <w:rPr>
          <w:rFonts w:hint="eastAsia" w:ascii="仿宋" w:hAnsi="仿宋" w:eastAsia="仿宋" w:cs="仿宋"/>
          <w:color w:val="auto"/>
          <w:sz w:val="24"/>
          <w:szCs w:val="24"/>
          <w:highlight w:val="none"/>
        </w:rPr>
        <w:t>进行评审。</w:t>
      </w:r>
    </w:p>
    <w:p w14:paraId="7EA80F4D">
      <w:pPr>
        <w:ind w:firstLine="48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综合评分法，是指在满足</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HYPERLINK "http://www.baidu.com/s?wd=%E6%8B%9B%E6%A0%87%E6%96%87%E4%BB%B6&amp;hl_tag=textlink&amp;tn=SE_hldp01350_v6v6zkg6" \t "_blank" </w:instrText>
      </w:r>
      <w:r>
        <w:rPr>
          <w:rFonts w:hint="eastAsia" w:ascii="仿宋" w:hAnsi="仿宋" w:eastAsia="仿宋" w:cs="仿宋"/>
          <w:color w:val="auto"/>
          <w:sz w:val="24"/>
          <w:szCs w:val="24"/>
          <w:highlight w:val="none"/>
        </w:rPr>
        <w:fldChar w:fldCharType="separate"/>
      </w:r>
      <w:r>
        <w:rPr>
          <w:rStyle w:val="24"/>
          <w:rFonts w:hint="eastAsia" w:ascii="仿宋" w:hAnsi="仿宋" w:eastAsia="仿宋" w:cs="仿宋"/>
          <w:color w:val="auto"/>
          <w:sz w:val="24"/>
          <w:szCs w:val="24"/>
          <w:highlight w:val="none"/>
          <w:u w:val="none"/>
        </w:rPr>
        <w:t>采购文件</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实质性要求的前提下，评标专家按照</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HYPERLINK "http://www.baidu.com/s?wd=%E6%8B%9B%E6%A0%87%E6%96%87%E4%BB%B6&amp;hl_tag=textlink&amp;tn=SE_hldp01350_v6v6zkg6" \t "_blank"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采购文件</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中规定的各项评审因素及其分值进行综合评分后，以评分从高到低的顺序推荐1至3家</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作为中标候选</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的评标方法。</w:t>
      </w:r>
    </w:p>
    <w:p w14:paraId="4C043180">
      <w:pPr>
        <w:ind w:firstLine="426" w:firstLineChars="177"/>
        <w:outlineLvl w:val="9"/>
        <w:rPr>
          <w:rFonts w:hint="eastAsia" w:ascii="仿宋" w:hAnsi="仿宋" w:eastAsia="仿宋" w:cs="仿宋"/>
          <w:bCs/>
          <w:color w:val="auto"/>
          <w:sz w:val="24"/>
          <w:szCs w:val="24"/>
          <w:highlight w:val="none"/>
        </w:rPr>
      </w:pPr>
      <w:r>
        <w:rPr>
          <w:rStyle w:val="23"/>
          <w:rFonts w:hint="eastAsia" w:ascii="仿宋" w:hAnsi="仿宋" w:eastAsia="仿宋" w:cs="仿宋"/>
          <w:color w:val="auto"/>
          <w:sz w:val="24"/>
          <w:szCs w:val="24"/>
          <w:highlight w:val="none"/>
        </w:rPr>
        <w:t>二、</w:t>
      </w:r>
      <w:r>
        <w:rPr>
          <w:rFonts w:hint="eastAsia" w:ascii="仿宋" w:hAnsi="仿宋" w:eastAsia="仿宋" w:cs="仿宋"/>
          <w:bCs/>
          <w:color w:val="auto"/>
          <w:sz w:val="24"/>
          <w:szCs w:val="24"/>
          <w:highlight w:val="none"/>
        </w:rPr>
        <w:t>评分因素</w:t>
      </w:r>
    </w:p>
    <w:p w14:paraId="1E7AD3CB">
      <w:pPr>
        <w:ind w:firstLine="48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评分的主要因素分为价格因素、技术因素（如技术</w:t>
      </w:r>
      <w:r>
        <w:rPr>
          <w:rFonts w:hint="eastAsia" w:ascii="仿宋" w:hAnsi="仿宋" w:eastAsia="仿宋" w:cs="仿宋"/>
          <w:color w:val="auto"/>
          <w:sz w:val="24"/>
          <w:szCs w:val="24"/>
          <w:highlight w:val="none"/>
          <w:lang w:eastAsia="zh-CN"/>
        </w:rPr>
        <w:t>要求</w:t>
      </w:r>
      <w:r>
        <w:rPr>
          <w:rFonts w:hint="eastAsia" w:ascii="仿宋" w:hAnsi="仿宋" w:eastAsia="仿宋" w:cs="仿宋"/>
          <w:color w:val="auto"/>
          <w:sz w:val="24"/>
          <w:szCs w:val="24"/>
          <w:highlight w:val="none"/>
        </w:rPr>
        <w:t>、产品性能、产品质量等）和商务因素（如财务状况、信誉、业绩、</w:t>
      </w:r>
      <w:r>
        <w:rPr>
          <w:rFonts w:hint="eastAsia" w:ascii="仿宋" w:hAnsi="仿宋" w:eastAsia="仿宋" w:cs="仿宋"/>
          <w:color w:val="auto"/>
          <w:sz w:val="24"/>
          <w:szCs w:val="24"/>
          <w:highlight w:val="none"/>
          <w:lang w:eastAsia="zh-CN"/>
        </w:rPr>
        <w:t>交货期</w:t>
      </w:r>
      <w:r>
        <w:rPr>
          <w:rFonts w:hint="eastAsia" w:ascii="仿宋" w:hAnsi="仿宋" w:eastAsia="仿宋" w:cs="仿宋"/>
          <w:color w:val="auto"/>
          <w:sz w:val="24"/>
          <w:szCs w:val="24"/>
          <w:highlight w:val="none"/>
        </w:rPr>
        <w:t>、质保期等）。评分因素详见评分表。评标分值保留至两位小数。</w:t>
      </w:r>
      <w:bookmarkStart w:id="21" w:name="_Toc407182671"/>
      <w:r>
        <w:rPr>
          <w:rFonts w:hint="eastAsia" w:ascii="仿宋" w:hAnsi="仿宋" w:eastAsia="仿宋" w:cs="仿宋"/>
          <w:color w:val="auto"/>
          <w:sz w:val="24"/>
          <w:szCs w:val="24"/>
          <w:highlight w:val="none"/>
        </w:rPr>
        <w:t>评标时，评标专家依照评分表对每个有效</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进行独立评审、打分。</w:t>
      </w:r>
    </w:p>
    <w:p w14:paraId="3989BBDC">
      <w:pPr>
        <w:ind w:firstLine="48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三、评分标准</w:t>
      </w:r>
    </w:p>
    <w:p w14:paraId="4D996F35">
      <w:pPr>
        <w:spacing w:before="240" w:beforeLines="100" w:after="120" w:afterLines="50"/>
        <w:ind w:firstLine="48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1.初步审查表</w:t>
      </w:r>
      <w:bookmarkStart w:id="22" w:name="_Toc29034"/>
    </w:p>
    <w:p w14:paraId="28258B4A">
      <w:pPr>
        <w:spacing w:before="240" w:beforeLines="100" w:after="120" w:afterLines="50"/>
        <w:ind w:firstLine="480"/>
        <w:jc w:val="center"/>
        <w:outlineLvl w:val="9"/>
        <w:rPr>
          <w:rFonts w:ascii="仿宋" w:hAnsi="仿宋" w:eastAsia="仿宋" w:cs="仿宋"/>
          <w:kern w:val="0"/>
          <w:sz w:val="32"/>
          <w:szCs w:val="32"/>
          <w:lang w:val="en-US" w:eastAsia="zh-CN" w:bidi="ar-SA"/>
        </w:rPr>
      </w:pPr>
      <w:r>
        <w:rPr>
          <w:rFonts w:hint="eastAsia" w:ascii="仿宋" w:hAnsi="仿宋" w:eastAsia="仿宋" w:cs="仿宋"/>
          <w:b/>
          <w:bCs/>
          <w:kern w:val="2"/>
          <w:sz w:val="32"/>
          <w:szCs w:val="32"/>
          <w:lang w:val="en-US" w:eastAsia="zh-CN" w:bidi="ar-SA"/>
        </w:rPr>
        <w:t>资格性审查</w:t>
      </w:r>
    </w:p>
    <w:tbl>
      <w:tblPr>
        <w:tblStyle w:val="20"/>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7724"/>
      </w:tblGrid>
      <w:tr w14:paraId="64F5B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6" w:type="dxa"/>
            <w:noWrap/>
            <w:vAlign w:val="center"/>
          </w:tcPr>
          <w:p w14:paraId="5068CE9C">
            <w:pPr>
              <w:keepNext w:val="0"/>
              <w:keepLines w:val="0"/>
              <w:pageBreakBefore w:val="0"/>
              <w:widowControl/>
              <w:kinsoku/>
              <w:overflowPunct/>
              <w:topLinePunct w:val="0"/>
              <w:autoSpaceDE/>
              <w:autoSpaceDN/>
              <w:bidi w:val="0"/>
              <w:adjustRightInd/>
              <w:snapToGrid/>
              <w:spacing w:before="0" w:beforeAutospacing="0" w:after="0" w:afterAutospacing="0" w:line="336" w:lineRule="auto"/>
              <w:jc w:val="center"/>
              <w:textAlignment w:val="auto"/>
              <w:rPr>
                <w:rFonts w:ascii="仿宋" w:hAnsi="仿宋" w:eastAsia="仿宋" w:cs="仿宋"/>
                <w:b/>
                <w:kern w:val="0"/>
                <w:sz w:val="24"/>
              </w:rPr>
            </w:pPr>
            <w:r>
              <w:rPr>
                <w:rFonts w:hint="eastAsia" w:ascii="仿宋" w:hAnsi="仿宋" w:eastAsia="仿宋" w:cs="仿宋"/>
                <w:b/>
                <w:kern w:val="0"/>
                <w:sz w:val="24"/>
              </w:rPr>
              <w:t>序号</w:t>
            </w:r>
          </w:p>
        </w:tc>
        <w:tc>
          <w:tcPr>
            <w:tcW w:w="7724" w:type="dxa"/>
            <w:noWrap/>
            <w:vAlign w:val="center"/>
          </w:tcPr>
          <w:p w14:paraId="548D6957">
            <w:pPr>
              <w:keepNext w:val="0"/>
              <w:keepLines w:val="0"/>
              <w:pageBreakBefore w:val="0"/>
              <w:widowControl/>
              <w:kinsoku/>
              <w:overflowPunct/>
              <w:topLinePunct w:val="0"/>
              <w:autoSpaceDE/>
              <w:autoSpaceDN/>
              <w:bidi w:val="0"/>
              <w:adjustRightInd/>
              <w:snapToGrid/>
              <w:spacing w:before="0" w:beforeAutospacing="0" w:after="0" w:afterAutospacing="0" w:line="336" w:lineRule="auto"/>
              <w:jc w:val="center"/>
              <w:textAlignment w:val="auto"/>
              <w:rPr>
                <w:rFonts w:ascii="仿宋" w:hAnsi="仿宋" w:eastAsia="仿宋" w:cs="仿宋"/>
                <w:sz w:val="24"/>
              </w:rPr>
            </w:pPr>
            <w:r>
              <w:rPr>
                <w:rFonts w:hint="eastAsia" w:ascii="仿宋" w:hAnsi="仿宋" w:eastAsia="仿宋" w:cs="仿宋"/>
                <w:b/>
                <w:kern w:val="0"/>
                <w:sz w:val="24"/>
              </w:rPr>
              <w:t>资格性审查内容</w:t>
            </w:r>
          </w:p>
        </w:tc>
      </w:tr>
      <w:tr w14:paraId="74154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6" w:type="dxa"/>
            <w:noWrap/>
            <w:vAlign w:val="center"/>
          </w:tcPr>
          <w:p w14:paraId="64BA2C7F">
            <w:pPr>
              <w:keepNext w:val="0"/>
              <w:keepLines w:val="0"/>
              <w:pageBreakBefore w:val="0"/>
              <w:widowControl/>
              <w:kinsoku/>
              <w:overflowPunct/>
              <w:topLinePunct w:val="0"/>
              <w:autoSpaceDE/>
              <w:autoSpaceDN/>
              <w:bidi w:val="0"/>
              <w:adjustRightInd/>
              <w:snapToGrid/>
              <w:spacing w:before="0" w:beforeAutospacing="0" w:after="0" w:afterAutospacing="0" w:line="336" w:lineRule="auto"/>
              <w:jc w:val="center"/>
              <w:textAlignment w:val="auto"/>
              <w:rPr>
                <w:rFonts w:ascii="仿宋" w:hAnsi="仿宋" w:eastAsia="仿宋" w:cs="仿宋"/>
                <w:sz w:val="24"/>
              </w:rPr>
            </w:pPr>
            <w:r>
              <w:rPr>
                <w:rFonts w:hint="eastAsia" w:ascii="仿宋" w:hAnsi="仿宋" w:eastAsia="仿宋" w:cs="仿宋"/>
                <w:sz w:val="24"/>
              </w:rPr>
              <w:t>1</w:t>
            </w:r>
          </w:p>
        </w:tc>
        <w:tc>
          <w:tcPr>
            <w:tcW w:w="7724" w:type="dxa"/>
            <w:noWrap/>
            <w:vAlign w:val="center"/>
          </w:tcPr>
          <w:p w14:paraId="1F518445">
            <w:pPr>
              <w:keepNext w:val="0"/>
              <w:keepLines w:val="0"/>
              <w:pageBreakBefore w:val="0"/>
              <w:widowControl/>
              <w:kinsoku/>
              <w:overflowPunct/>
              <w:topLinePunct w:val="0"/>
              <w:autoSpaceDE/>
              <w:autoSpaceDN/>
              <w:bidi w:val="0"/>
              <w:adjustRightInd/>
              <w:snapToGrid/>
              <w:spacing w:before="0" w:beforeAutospacing="0" w:after="0" w:afterAutospacing="0" w:line="336" w:lineRule="auto"/>
              <w:jc w:val="left"/>
              <w:textAlignment w:val="auto"/>
              <w:rPr>
                <w:rFonts w:ascii="仿宋" w:hAnsi="仿宋" w:eastAsia="仿宋" w:cs="仿宋"/>
                <w:b/>
                <w:bCs/>
                <w:sz w:val="24"/>
              </w:rPr>
            </w:pPr>
            <w:r>
              <w:rPr>
                <w:rFonts w:hint="eastAsia" w:ascii="仿宋" w:hAnsi="仿宋" w:eastAsia="仿宋" w:cs="仿宋"/>
                <w:b/>
                <w:sz w:val="24"/>
              </w:rPr>
              <w:t>符合《中华人民共和国政府采购法》第二十二条规定：</w:t>
            </w:r>
          </w:p>
        </w:tc>
      </w:tr>
      <w:tr w14:paraId="67482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6" w:type="dxa"/>
            <w:noWrap/>
            <w:vAlign w:val="center"/>
          </w:tcPr>
          <w:p w14:paraId="18257F8D">
            <w:pPr>
              <w:keepNext w:val="0"/>
              <w:keepLines w:val="0"/>
              <w:pageBreakBefore w:val="0"/>
              <w:widowControl/>
              <w:kinsoku/>
              <w:overflowPunct/>
              <w:topLinePunct w:val="0"/>
              <w:autoSpaceDE/>
              <w:autoSpaceDN/>
              <w:bidi w:val="0"/>
              <w:adjustRightInd/>
              <w:snapToGrid/>
              <w:spacing w:before="0" w:beforeAutospacing="0" w:after="0" w:afterAutospacing="0" w:line="336" w:lineRule="auto"/>
              <w:jc w:val="center"/>
              <w:textAlignment w:val="auto"/>
              <w:rPr>
                <w:rFonts w:ascii="仿宋" w:hAnsi="仿宋" w:eastAsia="仿宋" w:cs="仿宋"/>
                <w:sz w:val="24"/>
              </w:rPr>
            </w:pPr>
            <w:r>
              <w:rPr>
                <w:rFonts w:hint="eastAsia" w:ascii="仿宋" w:hAnsi="仿宋" w:eastAsia="仿宋" w:cs="仿宋"/>
                <w:sz w:val="24"/>
              </w:rPr>
              <w:t>（1）</w:t>
            </w:r>
          </w:p>
        </w:tc>
        <w:tc>
          <w:tcPr>
            <w:tcW w:w="7724" w:type="dxa"/>
            <w:noWrap/>
            <w:vAlign w:val="center"/>
          </w:tcPr>
          <w:p w14:paraId="42781D6A">
            <w:pPr>
              <w:keepNext w:val="0"/>
              <w:keepLines w:val="0"/>
              <w:pageBreakBefore w:val="0"/>
              <w:widowControl/>
              <w:kinsoku/>
              <w:overflowPunct/>
              <w:topLinePunct w:val="0"/>
              <w:autoSpaceDE/>
              <w:autoSpaceDN/>
              <w:bidi w:val="0"/>
              <w:adjustRightInd/>
              <w:snapToGrid/>
              <w:spacing w:before="0" w:beforeAutospacing="0" w:after="0" w:afterAutospacing="0" w:line="336" w:lineRule="auto"/>
              <w:ind w:firstLine="480" w:firstLineChars="200"/>
              <w:jc w:val="left"/>
              <w:textAlignment w:val="auto"/>
              <w:rPr>
                <w:rFonts w:ascii="仿宋" w:hAnsi="仿宋" w:eastAsia="仿宋" w:cs="仿宋"/>
                <w:sz w:val="24"/>
              </w:rPr>
            </w:pPr>
            <w:r>
              <w:rPr>
                <w:rFonts w:hint="eastAsia" w:ascii="仿宋" w:hAnsi="仿宋" w:eastAsia="仿宋" w:cs="仿宋"/>
                <w:sz w:val="24"/>
                <w:shd w:val="clear" w:color="auto" w:fill="FFFFFF"/>
              </w:rPr>
              <w:t>具有独立承担民事责任的能力：提供法人或者其他组织的营业执照等证明文件，自然人投标的提供身份证明</w:t>
            </w:r>
            <w:r>
              <w:rPr>
                <w:rFonts w:hint="eastAsia" w:ascii="仿宋" w:hAnsi="仿宋" w:eastAsia="仿宋" w:cs="仿宋"/>
                <w:sz w:val="24"/>
              </w:rPr>
              <w:t>，自然人投标的提供身份证明。</w:t>
            </w:r>
          </w:p>
        </w:tc>
      </w:tr>
      <w:tr w14:paraId="49688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6" w:type="dxa"/>
            <w:noWrap/>
            <w:vAlign w:val="center"/>
          </w:tcPr>
          <w:p w14:paraId="40327A47">
            <w:pPr>
              <w:keepNext w:val="0"/>
              <w:keepLines w:val="0"/>
              <w:pageBreakBefore w:val="0"/>
              <w:widowControl/>
              <w:kinsoku/>
              <w:overflowPunct/>
              <w:topLinePunct w:val="0"/>
              <w:autoSpaceDE/>
              <w:autoSpaceDN/>
              <w:bidi w:val="0"/>
              <w:adjustRightInd/>
              <w:snapToGrid/>
              <w:spacing w:before="0" w:beforeAutospacing="0" w:after="0" w:afterAutospacing="0" w:line="336" w:lineRule="auto"/>
              <w:jc w:val="center"/>
              <w:textAlignment w:val="auto"/>
              <w:rPr>
                <w:rFonts w:ascii="仿宋" w:hAnsi="仿宋" w:eastAsia="仿宋" w:cs="仿宋"/>
                <w:sz w:val="24"/>
              </w:rPr>
            </w:pPr>
            <w:r>
              <w:rPr>
                <w:rFonts w:hint="eastAsia" w:ascii="仿宋" w:hAnsi="仿宋" w:eastAsia="仿宋" w:cs="仿宋"/>
                <w:sz w:val="24"/>
              </w:rPr>
              <w:t>（2）</w:t>
            </w:r>
          </w:p>
        </w:tc>
        <w:tc>
          <w:tcPr>
            <w:tcW w:w="7724" w:type="dxa"/>
            <w:noWrap/>
            <w:vAlign w:val="center"/>
          </w:tcPr>
          <w:p w14:paraId="54ADC108">
            <w:pPr>
              <w:keepNext w:val="0"/>
              <w:keepLines w:val="0"/>
              <w:pageBreakBefore w:val="0"/>
              <w:widowControl/>
              <w:kinsoku/>
              <w:overflowPunct/>
              <w:topLinePunct w:val="0"/>
              <w:autoSpaceDE/>
              <w:autoSpaceDN/>
              <w:bidi w:val="0"/>
              <w:adjustRightInd/>
              <w:snapToGrid/>
              <w:spacing w:before="0" w:beforeAutospacing="0" w:after="0" w:afterAutospacing="0" w:line="336" w:lineRule="auto"/>
              <w:ind w:firstLine="480" w:firstLineChars="200"/>
              <w:jc w:val="left"/>
              <w:textAlignment w:val="auto"/>
              <w:rPr>
                <w:rFonts w:ascii="仿宋" w:hAnsi="仿宋" w:eastAsia="仿宋" w:cs="仿宋"/>
                <w:sz w:val="24"/>
                <w:shd w:val="clear" w:color="auto" w:fill="FFFFFF"/>
              </w:rPr>
            </w:pPr>
            <w:r>
              <w:rPr>
                <w:rFonts w:hint="eastAsia" w:ascii="仿宋" w:hAnsi="仿宋" w:eastAsia="仿宋" w:cs="仿宋"/>
                <w:sz w:val="24"/>
                <w:shd w:val="clear" w:color="auto" w:fill="FFFFFF"/>
              </w:rPr>
              <w:t>具有良好的商业信誉和健全的财务会计制度：</w:t>
            </w:r>
          </w:p>
          <w:p w14:paraId="67D80BCF">
            <w:pPr>
              <w:keepNext w:val="0"/>
              <w:keepLines w:val="0"/>
              <w:pageBreakBefore w:val="0"/>
              <w:widowControl/>
              <w:kinsoku/>
              <w:overflowPunct/>
              <w:topLinePunct w:val="0"/>
              <w:autoSpaceDE/>
              <w:autoSpaceDN/>
              <w:bidi w:val="0"/>
              <w:adjustRightInd/>
              <w:snapToGrid/>
              <w:spacing w:before="0" w:beforeAutospacing="0" w:after="0" w:afterAutospacing="0" w:line="336" w:lineRule="auto"/>
              <w:ind w:firstLine="480" w:firstLineChars="200"/>
              <w:jc w:val="left"/>
              <w:textAlignment w:val="auto"/>
              <w:rPr>
                <w:rFonts w:ascii="仿宋" w:hAnsi="仿宋" w:eastAsia="仿宋" w:cs="仿宋"/>
                <w:sz w:val="24"/>
                <w:shd w:val="clear" w:color="auto" w:fill="FFFFFF"/>
              </w:rPr>
            </w:pPr>
            <w:r>
              <w:rPr>
                <w:rFonts w:hint="eastAsia" w:ascii="仿宋" w:hAnsi="仿宋" w:eastAsia="仿宋" w:cs="仿宋"/>
                <w:sz w:val="24"/>
                <w:szCs w:val="28"/>
              </w:rPr>
              <w:t>提供2022年度或2023年度经第三方审计的财务报告或</w:t>
            </w:r>
            <w:r>
              <w:rPr>
                <w:rFonts w:hint="eastAsia" w:ascii="仿宋" w:hAnsi="仿宋" w:eastAsia="仿宋" w:cs="仿宋"/>
                <w:sz w:val="24"/>
                <w:szCs w:val="28"/>
                <w:lang w:eastAsia="zh-CN"/>
              </w:rPr>
              <w:t>银行出具的投标截止时间前3个月内的有效资信证明</w:t>
            </w:r>
            <w:r>
              <w:rPr>
                <w:rFonts w:hint="eastAsia" w:ascii="仿宋" w:hAnsi="仿宋" w:eastAsia="仿宋" w:cs="仿宋"/>
                <w:sz w:val="24"/>
                <w:szCs w:val="28"/>
              </w:rPr>
              <w:t>；新成立不足6个月的公司提供银行出具的资信证明（有效期内）</w:t>
            </w:r>
            <w:r>
              <w:rPr>
                <w:rFonts w:hint="eastAsia" w:ascii="仿宋" w:hAnsi="仿宋" w:eastAsia="仿宋" w:cs="仿宋"/>
                <w:sz w:val="24"/>
                <w:shd w:val="clear" w:color="auto" w:fill="FFFFFF"/>
              </w:rPr>
              <w:t>。</w:t>
            </w:r>
          </w:p>
        </w:tc>
      </w:tr>
      <w:tr w14:paraId="198C5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6" w:type="dxa"/>
            <w:noWrap/>
            <w:vAlign w:val="center"/>
          </w:tcPr>
          <w:p w14:paraId="63766E30">
            <w:pPr>
              <w:keepNext w:val="0"/>
              <w:keepLines w:val="0"/>
              <w:pageBreakBefore w:val="0"/>
              <w:widowControl/>
              <w:kinsoku/>
              <w:overflowPunct/>
              <w:topLinePunct w:val="0"/>
              <w:autoSpaceDE/>
              <w:autoSpaceDN/>
              <w:bidi w:val="0"/>
              <w:adjustRightInd/>
              <w:snapToGrid/>
              <w:spacing w:before="0" w:beforeAutospacing="0" w:after="0" w:afterAutospacing="0" w:line="336" w:lineRule="auto"/>
              <w:jc w:val="center"/>
              <w:textAlignment w:val="auto"/>
              <w:rPr>
                <w:rFonts w:ascii="仿宋" w:hAnsi="仿宋" w:eastAsia="仿宋" w:cs="仿宋"/>
                <w:sz w:val="24"/>
              </w:rPr>
            </w:pPr>
            <w:r>
              <w:rPr>
                <w:rFonts w:hint="eastAsia" w:ascii="仿宋" w:hAnsi="仿宋" w:eastAsia="仿宋" w:cs="仿宋"/>
                <w:sz w:val="24"/>
              </w:rPr>
              <w:t>（3）</w:t>
            </w:r>
          </w:p>
        </w:tc>
        <w:tc>
          <w:tcPr>
            <w:tcW w:w="7724" w:type="dxa"/>
            <w:noWrap/>
            <w:vAlign w:val="center"/>
          </w:tcPr>
          <w:p w14:paraId="6005954A">
            <w:pPr>
              <w:keepNext w:val="0"/>
              <w:keepLines w:val="0"/>
              <w:pageBreakBefore w:val="0"/>
              <w:widowControl/>
              <w:kinsoku/>
              <w:overflowPunct/>
              <w:topLinePunct w:val="0"/>
              <w:autoSpaceDE/>
              <w:autoSpaceDN/>
              <w:bidi w:val="0"/>
              <w:adjustRightInd/>
              <w:snapToGrid/>
              <w:spacing w:before="0" w:beforeAutospacing="0" w:after="0" w:afterAutospacing="0" w:line="336" w:lineRule="auto"/>
              <w:ind w:firstLine="480" w:firstLineChars="200"/>
              <w:jc w:val="left"/>
              <w:textAlignment w:val="auto"/>
              <w:rPr>
                <w:rFonts w:ascii="仿宋" w:hAnsi="仿宋" w:eastAsia="仿宋" w:cs="仿宋"/>
                <w:sz w:val="24"/>
                <w:shd w:val="clear" w:color="auto" w:fill="FFFFFF"/>
              </w:rPr>
            </w:pPr>
            <w:r>
              <w:rPr>
                <w:rFonts w:hint="eastAsia" w:ascii="仿宋" w:hAnsi="仿宋" w:eastAsia="仿宋" w:cs="仿宋"/>
                <w:sz w:val="24"/>
                <w:shd w:val="clear" w:color="auto" w:fill="FFFFFF"/>
              </w:rPr>
              <w:t>具有履行合同所必需的设备和专业技术能力：</w:t>
            </w:r>
          </w:p>
          <w:p w14:paraId="324C1090">
            <w:pPr>
              <w:keepNext w:val="0"/>
              <w:keepLines w:val="0"/>
              <w:pageBreakBefore w:val="0"/>
              <w:widowControl/>
              <w:kinsoku/>
              <w:overflowPunct/>
              <w:topLinePunct w:val="0"/>
              <w:autoSpaceDE/>
              <w:autoSpaceDN/>
              <w:bidi w:val="0"/>
              <w:adjustRightInd/>
              <w:snapToGrid/>
              <w:spacing w:before="0" w:beforeAutospacing="0" w:after="0" w:afterAutospacing="0" w:line="336" w:lineRule="auto"/>
              <w:ind w:firstLine="480" w:firstLineChars="200"/>
              <w:jc w:val="left"/>
              <w:textAlignment w:val="auto"/>
              <w:rPr>
                <w:rFonts w:ascii="仿宋" w:hAnsi="仿宋" w:eastAsia="仿宋" w:cs="仿宋"/>
                <w:sz w:val="24"/>
              </w:rPr>
            </w:pPr>
            <w:r>
              <w:rPr>
                <w:rFonts w:hint="eastAsia" w:ascii="仿宋" w:hAnsi="仿宋" w:eastAsia="仿宋" w:cs="仿宋"/>
                <w:kern w:val="0"/>
                <w:sz w:val="24"/>
              </w:rPr>
              <w:t>自行承诺具备履行合同所必需的设备和专业技术能力（承诺函格式自拟）</w:t>
            </w:r>
            <w:r>
              <w:rPr>
                <w:rFonts w:hint="eastAsia" w:ascii="仿宋" w:hAnsi="仿宋" w:eastAsia="仿宋" w:cs="仿宋"/>
                <w:sz w:val="24"/>
              </w:rPr>
              <w:t>。</w:t>
            </w:r>
          </w:p>
        </w:tc>
      </w:tr>
      <w:tr w14:paraId="01074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6" w:type="dxa"/>
            <w:noWrap/>
            <w:vAlign w:val="center"/>
          </w:tcPr>
          <w:p w14:paraId="1543C9BD">
            <w:pPr>
              <w:keepNext w:val="0"/>
              <w:keepLines w:val="0"/>
              <w:pageBreakBefore w:val="0"/>
              <w:widowControl/>
              <w:kinsoku/>
              <w:overflowPunct/>
              <w:topLinePunct w:val="0"/>
              <w:autoSpaceDE/>
              <w:autoSpaceDN/>
              <w:bidi w:val="0"/>
              <w:adjustRightInd/>
              <w:snapToGrid/>
              <w:spacing w:before="0" w:beforeAutospacing="0" w:after="0" w:afterAutospacing="0" w:line="336" w:lineRule="auto"/>
              <w:jc w:val="center"/>
              <w:textAlignment w:val="auto"/>
              <w:rPr>
                <w:rFonts w:ascii="仿宋" w:hAnsi="仿宋" w:eastAsia="仿宋" w:cs="仿宋"/>
                <w:sz w:val="24"/>
              </w:rPr>
            </w:pPr>
            <w:r>
              <w:rPr>
                <w:rFonts w:hint="eastAsia" w:ascii="仿宋" w:hAnsi="仿宋" w:eastAsia="仿宋" w:cs="仿宋"/>
                <w:sz w:val="24"/>
              </w:rPr>
              <w:t>（4）</w:t>
            </w:r>
          </w:p>
        </w:tc>
        <w:tc>
          <w:tcPr>
            <w:tcW w:w="7724" w:type="dxa"/>
            <w:noWrap/>
            <w:vAlign w:val="center"/>
          </w:tcPr>
          <w:p w14:paraId="1A87F237">
            <w:pPr>
              <w:keepNext w:val="0"/>
              <w:keepLines w:val="0"/>
              <w:pageBreakBefore w:val="0"/>
              <w:widowControl/>
              <w:kinsoku/>
              <w:overflowPunct/>
              <w:topLinePunct w:val="0"/>
              <w:autoSpaceDE/>
              <w:autoSpaceDN/>
              <w:bidi w:val="0"/>
              <w:adjustRightInd/>
              <w:snapToGrid/>
              <w:spacing w:before="0" w:beforeAutospacing="0" w:after="0" w:afterAutospacing="0" w:line="336" w:lineRule="auto"/>
              <w:ind w:firstLine="480" w:firstLineChars="200"/>
              <w:jc w:val="left"/>
              <w:textAlignment w:val="auto"/>
              <w:rPr>
                <w:rFonts w:ascii="仿宋" w:hAnsi="仿宋" w:eastAsia="仿宋" w:cs="仿宋"/>
                <w:sz w:val="24"/>
                <w:shd w:val="clear" w:color="auto" w:fill="FFFFFF"/>
              </w:rPr>
            </w:pPr>
            <w:r>
              <w:rPr>
                <w:rFonts w:hint="eastAsia" w:ascii="仿宋" w:hAnsi="仿宋" w:eastAsia="仿宋" w:cs="仿宋"/>
                <w:sz w:val="24"/>
                <w:shd w:val="clear" w:color="auto" w:fill="FFFFFF"/>
              </w:rPr>
              <w:t>具有依法缴纳税收和社会保障资金的良好记录：</w:t>
            </w:r>
          </w:p>
          <w:p w14:paraId="15EF498D">
            <w:pPr>
              <w:keepNext w:val="0"/>
              <w:keepLines w:val="0"/>
              <w:pageBreakBefore w:val="0"/>
              <w:widowControl/>
              <w:kinsoku/>
              <w:wordWrap w:val="0"/>
              <w:overflowPunct/>
              <w:topLinePunct w:val="0"/>
              <w:autoSpaceDE/>
              <w:autoSpaceDN/>
              <w:bidi w:val="0"/>
              <w:adjustRightInd/>
              <w:snapToGrid/>
              <w:spacing w:before="0" w:beforeAutospacing="0" w:after="0" w:afterAutospacing="0" w:line="336" w:lineRule="auto"/>
              <w:ind w:firstLine="480" w:firstLineChars="200"/>
              <w:jc w:val="left"/>
              <w:textAlignment w:val="auto"/>
              <w:rPr>
                <w:rFonts w:ascii="仿宋" w:hAnsi="仿宋" w:eastAsia="仿宋" w:cs="仿宋"/>
                <w:color w:val="333333"/>
                <w:kern w:val="0"/>
                <w:sz w:val="24"/>
              </w:rPr>
            </w:pPr>
            <w:r>
              <w:rPr>
                <w:rFonts w:hint="eastAsia" w:ascii="仿宋" w:hAnsi="仿宋" w:eastAsia="仿宋" w:cs="仿宋"/>
                <w:color w:val="333333"/>
                <w:kern w:val="0"/>
                <w:sz w:val="24"/>
              </w:rPr>
              <w:t>①提供2024年1月至投标截止前任意3个月缴纳税收的凭据或证明材料（依法免税的，提供有效的证明文件）；</w:t>
            </w:r>
          </w:p>
          <w:p w14:paraId="58FB363B">
            <w:pPr>
              <w:keepNext w:val="0"/>
              <w:keepLines w:val="0"/>
              <w:pageBreakBefore w:val="0"/>
              <w:widowControl/>
              <w:kinsoku/>
              <w:wordWrap w:val="0"/>
              <w:overflowPunct/>
              <w:topLinePunct w:val="0"/>
              <w:autoSpaceDE/>
              <w:autoSpaceDN/>
              <w:bidi w:val="0"/>
              <w:adjustRightInd/>
              <w:snapToGrid/>
              <w:spacing w:before="0" w:beforeAutospacing="0" w:after="0" w:afterAutospacing="0" w:line="336" w:lineRule="auto"/>
              <w:ind w:firstLine="480" w:firstLineChars="200"/>
              <w:jc w:val="left"/>
              <w:textAlignment w:val="auto"/>
              <w:rPr>
                <w:rFonts w:ascii="仿宋" w:hAnsi="仿宋" w:eastAsia="仿宋" w:cs="仿宋"/>
                <w:color w:val="333333"/>
                <w:kern w:val="0"/>
                <w:sz w:val="24"/>
              </w:rPr>
            </w:pPr>
            <w:r>
              <w:rPr>
                <w:rFonts w:hint="eastAsia" w:ascii="仿宋" w:hAnsi="仿宋" w:eastAsia="仿宋" w:cs="仿宋"/>
                <w:color w:val="333333"/>
                <w:kern w:val="0"/>
                <w:sz w:val="24"/>
              </w:rPr>
              <w:t>②提供2024年1月至投标截止前任意3个月社会保障资金缴纳证明材料（不需要缴纳社保资金的，提供有效的证明文件）；</w:t>
            </w:r>
          </w:p>
          <w:p w14:paraId="0416D65E">
            <w:pPr>
              <w:keepNext w:val="0"/>
              <w:keepLines w:val="0"/>
              <w:pageBreakBefore w:val="0"/>
              <w:widowControl w:val="0"/>
              <w:kinsoku/>
              <w:overflowPunct/>
              <w:topLinePunct w:val="0"/>
              <w:autoSpaceDE/>
              <w:autoSpaceDN/>
              <w:bidi w:val="0"/>
              <w:adjustRightInd/>
              <w:snapToGrid/>
              <w:spacing w:line="336" w:lineRule="auto"/>
              <w:ind w:firstLine="480" w:firstLineChars="200"/>
              <w:jc w:val="left"/>
              <w:textAlignment w:val="auto"/>
              <w:rPr>
                <w:rFonts w:ascii="仿宋" w:hAnsi="仿宋" w:eastAsia="仿宋" w:cs="仿宋"/>
                <w:kern w:val="0"/>
                <w:sz w:val="24"/>
                <w:szCs w:val="24"/>
                <w:lang w:val="en-US" w:eastAsia="zh-CN" w:bidi="ar-SA"/>
              </w:rPr>
            </w:pPr>
            <w:r>
              <w:rPr>
                <w:rFonts w:hint="eastAsia" w:ascii="仿宋" w:hAnsi="仿宋" w:eastAsia="仿宋" w:cs="仿宋"/>
                <w:kern w:val="2"/>
                <w:sz w:val="24"/>
                <w:szCs w:val="24"/>
                <w:lang w:val="en-US" w:eastAsia="zh-CN" w:bidi="ar-SA"/>
              </w:rPr>
              <w:t>③新成立不满3个月的公司，纳税和社保缴纳未到办理期的，提供承诺函。</w:t>
            </w:r>
          </w:p>
        </w:tc>
      </w:tr>
      <w:tr w14:paraId="4EACB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6" w:type="dxa"/>
            <w:noWrap/>
            <w:vAlign w:val="center"/>
          </w:tcPr>
          <w:p w14:paraId="6195CC47">
            <w:pPr>
              <w:keepNext w:val="0"/>
              <w:keepLines w:val="0"/>
              <w:pageBreakBefore w:val="0"/>
              <w:widowControl/>
              <w:kinsoku/>
              <w:overflowPunct/>
              <w:topLinePunct w:val="0"/>
              <w:autoSpaceDE/>
              <w:autoSpaceDN/>
              <w:bidi w:val="0"/>
              <w:adjustRightInd/>
              <w:snapToGrid/>
              <w:spacing w:before="0" w:beforeAutospacing="0" w:after="0" w:afterAutospacing="0" w:line="336" w:lineRule="auto"/>
              <w:jc w:val="center"/>
              <w:textAlignment w:val="auto"/>
              <w:rPr>
                <w:rFonts w:ascii="仿宋" w:hAnsi="仿宋" w:eastAsia="仿宋" w:cs="仿宋"/>
                <w:sz w:val="24"/>
              </w:rPr>
            </w:pPr>
            <w:r>
              <w:rPr>
                <w:rFonts w:hint="eastAsia" w:ascii="仿宋" w:hAnsi="仿宋" w:eastAsia="仿宋" w:cs="仿宋"/>
                <w:sz w:val="24"/>
              </w:rPr>
              <w:t>（5）</w:t>
            </w:r>
          </w:p>
        </w:tc>
        <w:tc>
          <w:tcPr>
            <w:tcW w:w="7724" w:type="dxa"/>
            <w:noWrap/>
            <w:vAlign w:val="center"/>
          </w:tcPr>
          <w:p w14:paraId="34EF6075">
            <w:pPr>
              <w:keepNext w:val="0"/>
              <w:keepLines w:val="0"/>
              <w:pageBreakBefore w:val="0"/>
              <w:widowControl/>
              <w:kinsoku/>
              <w:overflowPunct/>
              <w:topLinePunct w:val="0"/>
              <w:autoSpaceDE/>
              <w:autoSpaceDN/>
              <w:bidi w:val="0"/>
              <w:adjustRightInd/>
              <w:snapToGrid/>
              <w:spacing w:before="0" w:beforeAutospacing="0" w:after="0" w:afterAutospacing="0" w:line="336" w:lineRule="auto"/>
              <w:ind w:firstLine="480" w:firstLineChars="200"/>
              <w:jc w:val="left"/>
              <w:textAlignment w:val="auto"/>
              <w:rPr>
                <w:rFonts w:ascii="仿宋" w:hAnsi="仿宋" w:eastAsia="仿宋" w:cs="仿宋"/>
                <w:sz w:val="24"/>
              </w:rPr>
            </w:pPr>
            <w:r>
              <w:rPr>
                <w:rFonts w:hint="eastAsia" w:ascii="仿宋" w:hAnsi="仿宋" w:eastAsia="仿宋" w:cs="仿宋"/>
                <w:sz w:val="24"/>
                <w:shd w:val="clear" w:color="auto" w:fill="FFFFFF"/>
              </w:rPr>
              <w:t>参加本次政府采购活动前三年内，在经营活动中没有重大违法记录：提供参加政府采购活动前三年内在经营活动中无重大违法记录的书面声明（自行声明）。</w:t>
            </w:r>
          </w:p>
        </w:tc>
      </w:tr>
      <w:tr w14:paraId="599B0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6" w:type="dxa"/>
            <w:noWrap/>
            <w:vAlign w:val="center"/>
          </w:tcPr>
          <w:p w14:paraId="690BB48D">
            <w:pPr>
              <w:keepNext w:val="0"/>
              <w:keepLines w:val="0"/>
              <w:pageBreakBefore w:val="0"/>
              <w:widowControl/>
              <w:kinsoku/>
              <w:overflowPunct/>
              <w:topLinePunct w:val="0"/>
              <w:autoSpaceDE/>
              <w:autoSpaceDN/>
              <w:bidi w:val="0"/>
              <w:adjustRightInd/>
              <w:snapToGrid/>
              <w:spacing w:before="0" w:beforeAutospacing="0" w:after="0" w:afterAutospacing="0" w:line="336" w:lineRule="auto"/>
              <w:jc w:val="center"/>
              <w:textAlignment w:val="auto"/>
              <w:rPr>
                <w:rFonts w:ascii="仿宋" w:hAnsi="仿宋" w:eastAsia="仿宋" w:cs="仿宋"/>
                <w:sz w:val="24"/>
              </w:rPr>
            </w:pPr>
            <w:r>
              <w:rPr>
                <w:rFonts w:hint="eastAsia" w:ascii="仿宋" w:hAnsi="仿宋" w:eastAsia="仿宋" w:cs="仿宋"/>
                <w:sz w:val="24"/>
              </w:rPr>
              <w:t>（6）</w:t>
            </w:r>
          </w:p>
        </w:tc>
        <w:tc>
          <w:tcPr>
            <w:tcW w:w="7724" w:type="dxa"/>
            <w:noWrap/>
            <w:vAlign w:val="center"/>
          </w:tcPr>
          <w:p w14:paraId="7F108FB5">
            <w:pPr>
              <w:keepNext w:val="0"/>
              <w:keepLines w:val="0"/>
              <w:pageBreakBefore w:val="0"/>
              <w:widowControl/>
              <w:kinsoku/>
              <w:overflowPunct/>
              <w:topLinePunct w:val="0"/>
              <w:autoSpaceDE/>
              <w:autoSpaceDN/>
              <w:bidi w:val="0"/>
              <w:adjustRightInd/>
              <w:snapToGrid/>
              <w:spacing w:before="0" w:beforeAutospacing="0" w:after="0" w:afterAutospacing="0" w:line="336" w:lineRule="auto"/>
              <w:ind w:firstLine="480" w:firstLineChars="200"/>
              <w:jc w:val="left"/>
              <w:textAlignment w:val="auto"/>
              <w:rPr>
                <w:rFonts w:ascii="仿宋" w:hAnsi="仿宋" w:eastAsia="仿宋" w:cs="仿宋"/>
                <w:b/>
                <w:kern w:val="0"/>
                <w:sz w:val="24"/>
              </w:rPr>
            </w:pPr>
            <w:r>
              <w:rPr>
                <w:rFonts w:hint="eastAsia" w:ascii="仿宋" w:hAnsi="仿宋" w:eastAsia="仿宋" w:cs="仿宋"/>
                <w:sz w:val="24"/>
              </w:rPr>
              <w:t>法律、行政法规规定的</w:t>
            </w:r>
            <w:r>
              <w:rPr>
                <w:rFonts w:hint="eastAsia" w:ascii="仿宋" w:hAnsi="仿宋" w:eastAsia="仿宋" w:cs="仿宋"/>
                <w:sz w:val="24"/>
                <w:shd w:val="clear" w:color="auto" w:fill="FFFFFF"/>
              </w:rPr>
              <w:t>其他条件</w:t>
            </w:r>
            <w:r>
              <w:rPr>
                <w:rFonts w:hint="eastAsia" w:ascii="仿宋" w:hAnsi="仿宋" w:eastAsia="仿宋" w:cs="仿宋"/>
                <w:b/>
                <w:kern w:val="0"/>
                <w:sz w:val="24"/>
              </w:rPr>
              <w:t>：</w:t>
            </w:r>
          </w:p>
          <w:p w14:paraId="6202EB7D">
            <w:pPr>
              <w:keepNext w:val="0"/>
              <w:keepLines w:val="0"/>
              <w:pageBreakBefore w:val="0"/>
              <w:widowControl/>
              <w:kinsoku/>
              <w:overflowPunct/>
              <w:topLinePunct w:val="0"/>
              <w:autoSpaceDE/>
              <w:autoSpaceDN/>
              <w:bidi w:val="0"/>
              <w:adjustRightInd/>
              <w:snapToGrid/>
              <w:spacing w:before="0" w:beforeAutospacing="0" w:after="0" w:afterAutospacing="0" w:line="336" w:lineRule="auto"/>
              <w:ind w:firstLine="480" w:firstLineChars="200"/>
              <w:jc w:val="left"/>
              <w:textAlignment w:val="auto"/>
              <w:rPr>
                <w:rFonts w:ascii="仿宋" w:hAnsi="仿宋" w:eastAsia="仿宋" w:cs="仿宋"/>
                <w:sz w:val="24"/>
                <w:shd w:val="clear" w:color="auto" w:fill="FFFFFF"/>
              </w:rPr>
            </w:pPr>
            <w:r>
              <w:rPr>
                <w:rFonts w:hint="eastAsia" w:ascii="仿宋" w:hAnsi="仿宋" w:eastAsia="仿宋" w:cs="仿宋"/>
                <w:bCs/>
                <w:kern w:val="0"/>
                <w:sz w:val="24"/>
              </w:rPr>
              <w:fldChar w:fldCharType="begin"/>
            </w:r>
            <w:r>
              <w:rPr>
                <w:rFonts w:hint="eastAsia" w:ascii="仿宋" w:hAnsi="仿宋" w:eastAsia="仿宋" w:cs="仿宋"/>
                <w:bCs/>
                <w:kern w:val="0"/>
                <w:sz w:val="24"/>
              </w:rPr>
              <w:instrText xml:space="preserve"> = 1 \* GB3 </w:instrText>
            </w:r>
            <w:r>
              <w:rPr>
                <w:rFonts w:hint="eastAsia" w:ascii="仿宋" w:hAnsi="仿宋" w:eastAsia="仿宋" w:cs="仿宋"/>
                <w:bCs/>
                <w:kern w:val="0"/>
                <w:sz w:val="24"/>
              </w:rPr>
              <w:fldChar w:fldCharType="separate"/>
            </w:r>
            <w:r>
              <w:rPr>
                <w:rFonts w:hint="eastAsia" w:ascii="仿宋" w:hAnsi="仿宋" w:eastAsia="仿宋" w:cs="仿宋"/>
                <w:bCs/>
                <w:kern w:val="0"/>
                <w:sz w:val="24"/>
              </w:rPr>
              <w:t>①</w:t>
            </w:r>
            <w:r>
              <w:rPr>
                <w:rFonts w:hint="eastAsia" w:ascii="仿宋" w:hAnsi="仿宋" w:eastAsia="仿宋" w:cs="仿宋"/>
                <w:bCs/>
                <w:kern w:val="0"/>
                <w:sz w:val="24"/>
              </w:rPr>
              <w:fldChar w:fldCharType="end"/>
            </w:r>
            <w:r>
              <w:rPr>
                <w:rFonts w:hint="eastAsia" w:ascii="仿宋" w:hAnsi="仿宋" w:eastAsia="仿宋" w:cs="仿宋"/>
                <w:bCs/>
                <w:kern w:val="0"/>
                <w:sz w:val="24"/>
              </w:rPr>
              <w:t>投标人</w:t>
            </w:r>
            <w:r>
              <w:rPr>
                <w:rFonts w:hint="eastAsia" w:ascii="仿宋" w:hAnsi="仿宋" w:eastAsia="仿宋" w:cs="仿宋"/>
                <w:sz w:val="24"/>
                <w:shd w:val="clear" w:color="auto" w:fill="FFFFFF"/>
              </w:rPr>
              <w:t>自行承诺：在“信用中国”网站（www.creditchina.gov.cn）、中国政府采购网（www.ccgp.gov.cn）等渠道查询中未被列入失信被执行人名单、重大税收违法失信主体、政府采购严重违法失信行为记录名单，查询截止时点为开标当日评审前，对列入失信被执行人、重大税收违法失信主体、政府采购严重违法失信行为记录名单的供应商，拒绝参与本次政府采购活动，并承担由此造成的一切法律责任及后果（格式文件）。</w:t>
            </w:r>
          </w:p>
          <w:p w14:paraId="6EE074AA">
            <w:pPr>
              <w:keepNext w:val="0"/>
              <w:keepLines w:val="0"/>
              <w:pageBreakBefore w:val="0"/>
              <w:widowControl/>
              <w:kinsoku/>
              <w:overflowPunct/>
              <w:topLinePunct w:val="0"/>
              <w:autoSpaceDE/>
              <w:autoSpaceDN/>
              <w:bidi w:val="0"/>
              <w:adjustRightInd/>
              <w:snapToGrid/>
              <w:spacing w:before="0" w:beforeAutospacing="0" w:after="0" w:afterAutospacing="0" w:line="336" w:lineRule="auto"/>
              <w:ind w:firstLine="480" w:firstLineChars="200"/>
              <w:jc w:val="left"/>
              <w:textAlignment w:val="auto"/>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2 \* GB3 </w:instrText>
            </w:r>
            <w:r>
              <w:rPr>
                <w:rFonts w:hint="eastAsia" w:ascii="仿宋" w:hAnsi="仿宋" w:eastAsia="仿宋" w:cs="仿宋"/>
                <w:sz w:val="24"/>
              </w:rPr>
              <w:fldChar w:fldCharType="separate"/>
            </w:r>
            <w:r>
              <w:rPr>
                <w:rFonts w:hint="eastAsia" w:ascii="仿宋" w:hAnsi="仿宋" w:eastAsia="仿宋" w:cs="仿宋"/>
                <w:sz w:val="24"/>
              </w:rPr>
              <w:t>②</w:t>
            </w:r>
            <w:r>
              <w:rPr>
                <w:rFonts w:hint="eastAsia" w:ascii="仿宋" w:hAnsi="仿宋" w:eastAsia="仿宋" w:cs="仿宋"/>
                <w:sz w:val="24"/>
              </w:rPr>
              <w:fldChar w:fldCharType="end"/>
            </w:r>
            <w:r>
              <w:rPr>
                <w:rFonts w:hint="eastAsia" w:ascii="仿宋" w:hAnsi="仿宋" w:eastAsia="仿宋" w:cs="仿宋"/>
                <w:sz w:val="24"/>
              </w:rPr>
              <w:t>根据《省发展改革委 省法院 省公共资源交易中心关于推进全省公共资源交易领域对法院失信被执行人实施信用联合惩戒的通知》黔发改财金〔2020〕421号文件要求，采购人或采购代理机构在递交投标文件截止时间后现场根据贵州信用联合惩戒平台反馈信息，查询投标人是否属于法院失信被执行人，如被列入将拒绝其参与本次政府采购活动。</w:t>
            </w:r>
          </w:p>
        </w:tc>
      </w:tr>
      <w:tr w14:paraId="360EA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6" w:type="dxa"/>
            <w:noWrap/>
            <w:vAlign w:val="center"/>
          </w:tcPr>
          <w:p w14:paraId="6166FD21">
            <w:pPr>
              <w:keepNext w:val="0"/>
              <w:keepLines w:val="0"/>
              <w:pageBreakBefore w:val="0"/>
              <w:widowControl/>
              <w:kinsoku/>
              <w:overflowPunct/>
              <w:topLinePunct w:val="0"/>
              <w:autoSpaceDE/>
              <w:autoSpaceDN/>
              <w:bidi w:val="0"/>
              <w:adjustRightInd/>
              <w:snapToGrid/>
              <w:spacing w:before="0" w:beforeAutospacing="0" w:after="0" w:afterAutospacing="0" w:line="336" w:lineRule="auto"/>
              <w:jc w:val="center"/>
              <w:textAlignment w:val="auto"/>
              <w:rPr>
                <w:rFonts w:ascii="仿宋" w:hAnsi="仿宋" w:eastAsia="仿宋" w:cs="仿宋"/>
                <w:color w:val="auto"/>
                <w:sz w:val="24"/>
              </w:rPr>
            </w:pPr>
            <w:r>
              <w:rPr>
                <w:rFonts w:hint="eastAsia" w:ascii="仿宋" w:hAnsi="仿宋" w:eastAsia="仿宋" w:cs="仿宋"/>
                <w:color w:val="auto"/>
                <w:sz w:val="24"/>
              </w:rPr>
              <w:t>（7）</w:t>
            </w:r>
          </w:p>
        </w:tc>
        <w:tc>
          <w:tcPr>
            <w:tcW w:w="7724" w:type="dxa"/>
            <w:noWrap/>
            <w:vAlign w:val="center"/>
          </w:tcPr>
          <w:p w14:paraId="77DD9EE2">
            <w:pPr>
              <w:keepNext w:val="0"/>
              <w:keepLines w:val="0"/>
              <w:pageBreakBefore w:val="0"/>
              <w:widowControl/>
              <w:kinsoku/>
              <w:overflowPunct/>
              <w:topLinePunct w:val="0"/>
              <w:autoSpaceDE/>
              <w:autoSpaceDN/>
              <w:bidi w:val="0"/>
              <w:adjustRightInd/>
              <w:snapToGrid/>
              <w:spacing w:before="0" w:beforeAutospacing="0" w:after="0" w:afterAutospacing="0" w:line="336" w:lineRule="auto"/>
              <w:ind w:firstLine="480" w:firstLineChars="200"/>
              <w:jc w:val="left"/>
              <w:textAlignment w:val="auto"/>
              <w:rPr>
                <w:rFonts w:ascii="仿宋" w:hAnsi="仿宋" w:eastAsia="仿宋" w:cs="仿宋"/>
                <w:color w:val="auto"/>
                <w:sz w:val="24"/>
              </w:rPr>
            </w:pPr>
            <w:r>
              <w:rPr>
                <w:rFonts w:hint="eastAsia" w:ascii="仿宋" w:hAnsi="仿宋" w:eastAsia="仿宋" w:cs="仿宋"/>
                <w:color w:val="auto"/>
                <w:sz w:val="24"/>
              </w:rPr>
              <w:t>投标人自行承诺不存在下述情形：</w:t>
            </w:r>
          </w:p>
          <w:p w14:paraId="79E4DFA2">
            <w:pPr>
              <w:keepNext w:val="0"/>
              <w:keepLines w:val="0"/>
              <w:pageBreakBefore w:val="0"/>
              <w:widowControl/>
              <w:kinsoku/>
              <w:overflowPunct/>
              <w:topLinePunct w:val="0"/>
              <w:autoSpaceDE/>
              <w:autoSpaceDN/>
              <w:bidi w:val="0"/>
              <w:adjustRightInd/>
              <w:snapToGrid/>
              <w:spacing w:before="0" w:beforeAutospacing="0" w:after="0" w:afterAutospacing="0" w:line="336" w:lineRule="auto"/>
              <w:ind w:firstLine="480" w:firstLineChars="200"/>
              <w:jc w:val="left"/>
              <w:textAlignment w:val="auto"/>
              <w:rPr>
                <w:rFonts w:ascii="仿宋" w:hAnsi="仿宋" w:eastAsia="仿宋" w:cs="仿宋"/>
                <w:color w:val="auto"/>
                <w:sz w:val="24"/>
              </w:rPr>
            </w:pP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 1 \* GB3 </w:instrText>
            </w:r>
            <w:r>
              <w:rPr>
                <w:rFonts w:hint="eastAsia" w:ascii="仿宋" w:hAnsi="仿宋" w:eastAsia="仿宋" w:cs="仿宋"/>
                <w:color w:val="auto"/>
                <w:sz w:val="24"/>
              </w:rPr>
              <w:fldChar w:fldCharType="separate"/>
            </w:r>
            <w:r>
              <w:rPr>
                <w:rFonts w:hint="eastAsia" w:ascii="仿宋" w:hAnsi="仿宋" w:eastAsia="仿宋" w:cs="仿宋"/>
                <w:color w:val="auto"/>
                <w:sz w:val="24"/>
              </w:rPr>
              <w:t>①</w:t>
            </w:r>
            <w:r>
              <w:rPr>
                <w:rFonts w:hint="eastAsia" w:ascii="仿宋" w:hAnsi="仿宋" w:eastAsia="仿宋" w:cs="仿宋"/>
                <w:color w:val="auto"/>
                <w:sz w:val="24"/>
              </w:rPr>
              <w:fldChar w:fldCharType="end"/>
            </w:r>
            <w:r>
              <w:rPr>
                <w:rFonts w:hint="eastAsia" w:ascii="仿宋" w:hAnsi="仿宋" w:eastAsia="仿宋" w:cs="仿宋"/>
                <w:color w:val="auto"/>
                <w:sz w:val="24"/>
              </w:rPr>
              <w:t>单位负责人为同一人或者存在直接控股、管理关系的不同投标人，不得参加同一合同项下的政府采购活动。</w:t>
            </w:r>
          </w:p>
          <w:p w14:paraId="7EA51ED7">
            <w:pPr>
              <w:keepNext w:val="0"/>
              <w:keepLines w:val="0"/>
              <w:pageBreakBefore w:val="0"/>
              <w:widowControl/>
              <w:kinsoku/>
              <w:overflowPunct/>
              <w:topLinePunct w:val="0"/>
              <w:autoSpaceDE/>
              <w:autoSpaceDN/>
              <w:bidi w:val="0"/>
              <w:adjustRightInd/>
              <w:snapToGrid/>
              <w:spacing w:before="0" w:beforeAutospacing="0" w:after="0" w:afterAutospacing="0" w:line="336" w:lineRule="auto"/>
              <w:ind w:firstLine="480" w:firstLineChars="200"/>
              <w:jc w:val="left"/>
              <w:textAlignment w:val="auto"/>
              <w:rPr>
                <w:rFonts w:hint="eastAsia" w:ascii="仿宋" w:hAnsi="仿宋" w:eastAsia="仿宋" w:cs="仿宋"/>
                <w:bCs/>
                <w:color w:val="auto"/>
                <w:sz w:val="24"/>
              </w:rPr>
            </w:pP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 2 \* GB3 </w:instrText>
            </w:r>
            <w:r>
              <w:rPr>
                <w:rFonts w:hint="eastAsia" w:ascii="仿宋" w:hAnsi="仿宋" w:eastAsia="仿宋" w:cs="仿宋"/>
                <w:color w:val="auto"/>
                <w:sz w:val="24"/>
              </w:rPr>
              <w:fldChar w:fldCharType="separate"/>
            </w:r>
            <w:r>
              <w:rPr>
                <w:rFonts w:hint="eastAsia" w:ascii="仿宋" w:hAnsi="仿宋" w:eastAsia="仿宋" w:cs="仿宋"/>
                <w:color w:val="auto"/>
                <w:sz w:val="24"/>
              </w:rPr>
              <w:t>②</w:t>
            </w:r>
            <w:r>
              <w:rPr>
                <w:rFonts w:hint="eastAsia" w:ascii="仿宋" w:hAnsi="仿宋" w:eastAsia="仿宋" w:cs="仿宋"/>
                <w:color w:val="auto"/>
                <w:sz w:val="24"/>
              </w:rPr>
              <w:fldChar w:fldCharType="end"/>
            </w:r>
            <w:r>
              <w:rPr>
                <w:rFonts w:hint="eastAsia" w:ascii="仿宋" w:hAnsi="仿宋" w:eastAsia="仿宋" w:cs="仿宋"/>
                <w:bCs/>
                <w:color w:val="auto"/>
                <w:sz w:val="24"/>
              </w:rPr>
              <w:t>为项目提供整体设计、规范编制或项目管理、监理、检测等服务的投标人，不得再参加该项目的其他采购活动。</w:t>
            </w:r>
          </w:p>
          <w:p w14:paraId="3D9775A8">
            <w:pPr>
              <w:widowControl/>
              <w:spacing w:before="0" w:beforeAutospacing="0" w:after="0" w:afterAutospacing="0"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投标人自行承诺：</w:t>
            </w:r>
          </w:p>
          <w:p w14:paraId="08AFAAFA">
            <w:pPr>
              <w:widowControl/>
              <w:spacing w:before="0" w:beforeAutospacing="0" w:after="0" w:afterAutospacing="0"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设备带入系统，生产的业务数据、工作站和运营状态监控，须符合①网络和数据安全保密要求。②设备自带系统必须符合国家“等保”要求，无条件配合医院按照国家“网安”要求开展的测评，并达标，需要整改的无条件实施整改，拖延导致“网安”处罚的，应承担处罚金额的三分之二。</w:t>
            </w:r>
          </w:p>
          <w:p w14:paraId="70203BBB">
            <w:pPr>
              <w:widowControl w:val="0"/>
              <w:shd w:val="clear" w:color="auto" w:fill="FFFFFF"/>
              <w:spacing w:beforeAutospacing="0" w:afterAutospacing="0" w:line="360" w:lineRule="auto"/>
              <w:ind w:firstLine="480" w:firstLineChars="200"/>
              <w:jc w:val="both"/>
              <w:textAlignment w:val="baseline"/>
              <w:rPr>
                <w:rFonts w:hint="eastAsia" w:ascii="仿宋" w:hAnsi="仿宋" w:eastAsia="仿宋" w:cs="仿宋"/>
                <w:bCs/>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（2）设备系统应无条件配合医院电子病历应用功能评级和智慧医院评级及提升工作，如果在政策层面较大改动的，经充分调研后，申报立项。</w:t>
            </w:r>
          </w:p>
        </w:tc>
      </w:tr>
      <w:tr w14:paraId="75BEE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6" w:type="dxa"/>
            <w:noWrap/>
            <w:vAlign w:val="center"/>
          </w:tcPr>
          <w:p w14:paraId="659C99B9">
            <w:pPr>
              <w:keepNext w:val="0"/>
              <w:keepLines w:val="0"/>
              <w:pageBreakBefore w:val="0"/>
              <w:widowControl/>
              <w:kinsoku/>
              <w:overflowPunct/>
              <w:topLinePunct w:val="0"/>
              <w:autoSpaceDE/>
              <w:autoSpaceDN/>
              <w:bidi w:val="0"/>
              <w:adjustRightInd/>
              <w:snapToGrid/>
              <w:spacing w:before="0" w:beforeAutospacing="0" w:after="0" w:afterAutospacing="0" w:line="336" w:lineRule="auto"/>
              <w:jc w:val="center"/>
              <w:textAlignment w:val="auto"/>
              <w:rPr>
                <w:rFonts w:hint="eastAsia" w:ascii="仿宋" w:hAnsi="仿宋" w:eastAsia="仿宋" w:cs="仿宋"/>
                <w:color w:val="0000FF"/>
                <w:sz w:val="24"/>
              </w:rPr>
            </w:pPr>
            <w:r>
              <w:rPr>
                <w:rFonts w:hint="eastAsia" w:ascii="仿宋" w:hAnsi="仿宋" w:eastAsia="仿宋" w:cs="仿宋"/>
                <w:color w:val="333333"/>
                <w:kern w:val="0"/>
                <w:sz w:val="24"/>
              </w:rPr>
              <w:t>（</w:t>
            </w:r>
            <w:r>
              <w:rPr>
                <w:rFonts w:hint="eastAsia" w:ascii="仿宋" w:hAnsi="仿宋" w:eastAsia="仿宋" w:cs="仿宋"/>
                <w:color w:val="333333"/>
                <w:kern w:val="0"/>
                <w:sz w:val="24"/>
                <w:lang w:val="en-US" w:eastAsia="zh-CN"/>
              </w:rPr>
              <w:t>8</w:t>
            </w:r>
            <w:r>
              <w:rPr>
                <w:rFonts w:hint="eastAsia" w:ascii="仿宋" w:hAnsi="仿宋" w:eastAsia="仿宋" w:cs="仿宋"/>
                <w:color w:val="333333"/>
                <w:kern w:val="0"/>
                <w:sz w:val="24"/>
              </w:rPr>
              <w:t>）</w:t>
            </w:r>
          </w:p>
        </w:tc>
        <w:tc>
          <w:tcPr>
            <w:tcW w:w="7724" w:type="dxa"/>
            <w:noWrap/>
            <w:vAlign w:val="center"/>
          </w:tcPr>
          <w:p w14:paraId="22722B09">
            <w:pPr>
              <w:widowControl/>
              <w:wordWrap w:val="0"/>
              <w:spacing w:before="0" w:beforeAutospacing="0" w:after="0" w:afterAutospacing="0" w:line="360" w:lineRule="auto"/>
              <w:jc w:val="left"/>
              <w:rPr>
                <w:rFonts w:hint="eastAsia" w:ascii="仿宋" w:hAnsi="仿宋" w:eastAsia="仿宋" w:cs="仿宋"/>
                <w:sz w:val="24"/>
              </w:rPr>
            </w:pPr>
            <w:r>
              <w:rPr>
                <w:rFonts w:hint="eastAsia" w:ascii="仿宋" w:hAnsi="仿宋" w:eastAsia="仿宋" w:cs="仿宋"/>
                <w:color w:val="333333"/>
                <w:kern w:val="0"/>
                <w:sz w:val="24"/>
              </w:rPr>
              <w:t>本项目不接受联合体投标，不接受转包、分包。供应商提供承诺函，格式自拟；</w:t>
            </w:r>
          </w:p>
        </w:tc>
      </w:tr>
      <w:tr w14:paraId="6EC44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6" w:type="dxa"/>
            <w:noWrap/>
            <w:vAlign w:val="center"/>
          </w:tcPr>
          <w:p w14:paraId="6919ABE2">
            <w:pPr>
              <w:keepNext w:val="0"/>
              <w:keepLines w:val="0"/>
              <w:pageBreakBefore w:val="0"/>
              <w:widowControl/>
              <w:kinsoku/>
              <w:overflowPunct/>
              <w:topLinePunct w:val="0"/>
              <w:autoSpaceDE/>
              <w:autoSpaceDN/>
              <w:bidi w:val="0"/>
              <w:adjustRightInd/>
              <w:snapToGrid/>
              <w:spacing w:before="0" w:beforeAutospacing="0" w:after="0" w:afterAutospacing="0" w:line="336" w:lineRule="auto"/>
              <w:jc w:val="center"/>
              <w:textAlignment w:val="auto"/>
              <w:rPr>
                <w:rFonts w:ascii="仿宋" w:hAnsi="仿宋" w:eastAsia="仿宋" w:cs="仿宋"/>
                <w:sz w:val="24"/>
              </w:rPr>
            </w:pPr>
            <w:r>
              <w:rPr>
                <w:rFonts w:hint="eastAsia" w:ascii="仿宋" w:hAnsi="仿宋" w:eastAsia="仿宋" w:cs="仿宋"/>
                <w:sz w:val="24"/>
              </w:rPr>
              <w:t>2</w:t>
            </w:r>
          </w:p>
        </w:tc>
        <w:tc>
          <w:tcPr>
            <w:tcW w:w="7724" w:type="dxa"/>
            <w:noWrap/>
            <w:vAlign w:val="center"/>
          </w:tcPr>
          <w:p w14:paraId="6C3C67E0">
            <w:pPr>
              <w:keepNext w:val="0"/>
              <w:keepLines w:val="0"/>
              <w:pageBreakBefore w:val="0"/>
              <w:widowControl/>
              <w:kinsoku/>
              <w:overflowPunct/>
              <w:topLinePunct w:val="0"/>
              <w:autoSpaceDE/>
              <w:autoSpaceDN/>
              <w:bidi w:val="0"/>
              <w:adjustRightInd/>
              <w:snapToGrid/>
              <w:spacing w:before="0" w:beforeAutospacing="0" w:after="0" w:afterAutospacing="0" w:line="336" w:lineRule="auto"/>
              <w:ind w:firstLine="480" w:firstLineChars="200"/>
              <w:jc w:val="left"/>
              <w:textAlignment w:val="auto"/>
              <w:rPr>
                <w:rFonts w:ascii="仿宋" w:hAnsi="仿宋" w:eastAsia="仿宋" w:cs="仿宋"/>
                <w:bCs/>
                <w:kern w:val="0"/>
                <w:sz w:val="24"/>
              </w:rPr>
            </w:pPr>
            <w:r>
              <w:rPr>
                <w:rFonts w:hint="eastAsia" w:ascii="仿宋" w:hAnsi="仿宋" w:eastAsia="仿宋" w:cs="仿宋"/>
                <w:bCs/>
                <w:kern w:val="0"/>
                <w:sz w:val="24"/>
              </w:rPr>
              <w:t>落实政府采购政策需满足的资格要求：</w:t>
            </w:r>
          </w:p>
          <w:p w14:paraId="27AD3EAA">
            <w:pPr>
              <w:keepNext w:val="0"/>
              <w:keepLines w:val="0"/>
              <w:pageBreakBefore w:val="0"/>
              <w:widowControl/>
              <w:kinsoku/>
              <w:overflowPunct/>
              <w:topLinePunct w:val="0"/>
              <w:autoSpaceDE/>
              <w:autoSpaceDN/>
              <w:bidi w:val="0"/>
              <w:adjustRightInd/>
              <w:snapToGrid/>
              <w:spacing w:before="0" w:beforeAutospacing="0" w:after="0" w:afterAutospacing="0" w:line="336" w:lineRule="auto"/>
              <w:ind w:firstLine="480" w:firstLineChars="200"/>
              <w:jc w:val="left"/>
              <w:textAlignment w:val="auto"/>
              <w:rPr>
                <w:rFonts w:ascii="仿宋" w:hAnsi="仿宋" w:eastAsia="仿宋" w:cs="仿宋"/>
                <w:bCs/>
                <w:kern w:val="0"/>
                <w:sz w:val="24"/>
              </w:rPr>
            </w:pPr>
            <w:r>
              <w:rPr>
                <w:rFonts w:hint="eastAsia" w:ascii="仿宋" w:hAnsi="仿宋" w:eastAsia="仿宋" w:cs="仿宋"/>
                <w:sz w:val="24"/>
              </w:rPr>
              <w:t>本项目</w:t>
            </w:r>
            <w:r>
              <w:rPr>
                <w:rFonts w:hint="eastAsia" w:ascii="仿宋" w:hAnsi="仿宋" w:eastAsia="仿宋" w:cs="仿宋"/>
                <w:sz w:val="24"/>
                <w:u w:val="single"/>
              </w:rPr>
              <w:t>非专门</w:t>
            </w:r>
            <w:r>
              <w:rPr>
                <w:rFonts w:hint="eastAsia" w:ascii="仿宋" w:hAnsi="仿宋" w:eastAsia="仿宋" w:cs="仿宋"/>
                <w:sz w:val="24"/>
              </w:rPr>
              <w:t>面向中小企业采购；</w:t>
            </w:r>
          </w:p>
        </w:tc>
      </w:tr>
      <w:tr w14:paraId="34A91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6" w:type="dxa"/>
            <w:noWrap/>
            <w:vAlign w:val="center"/>
          </w:tcPr>
          <w:p w14:paraId="483D78D9">
            <w:pPr>
              <w:keepNext w:val="0"/>
              <w:keepLines w:val="0"/>
              <w:pageBreakBefore w:val="0"/>
              <w:widowControl/>
              <w:kinsoku/>
              <w:overflowPunct/>
              <w:topLinePunct w:val="0"/>
              <w:autoSpaceDE/>
              <w:autoSpaceDN/>
              <w:bidi w:val="0"/>
              <w:adjustRightInd/>
              <w:snapToGrid/>
              <w:spacing w:before="0" w:beforeAutospacing="0" w:after="0" w:afterAutospacing="0" w:line="336" w:lineRule="auto"/>
              <w:jc w:val="center"/>
              <w:textAlignment w:val="auto"/>
              <w:rPr>
                <w:rFonts w:ascii="仿宋" w:hAnsi="仿宋" w:eastAsia="仿宋" w:cs="仿宋"/>
                <w:bCs/>
                <w:kern w:val="0"/>
                <w:sz w:val="24"/>
              </w:rPr>
            </w:pPr>
            <w:r>
              <w:rPr>
                <w:rFonts w:hint="eastAsia" w:ascii="仿宋" w:hAnsi="仿宋" w:eastAsia="仿宋" w:cs="仿宋"/>
                <w:bCs/>
                <w:kern w:val="0"/>
                <w:sz w:val="24"/>
              </w:rPr>
              <w:t>3</w:t>
            </w:r>
          </w:p>
        </w:tc>
        <w:tc>
          <w:tcPr>
            <w:tcW w:w="7724" w:type="dxa"/>
            <w:noWrap/>
            <w:vAlign w:val="center"/>
          </w:tcPr>
          <w:p w14:paraId="3407DC6B">
            <w:pPr>
              <w:keepNext w:val="0"/>
              <w:keepLines w:val="0"/>
              <w:pageBreakBefore w:val="0"/>
              <w:widowControl/>
              <w:kinsoku/>
              <w:overflowPunct/>
              <w:topLinePunct w:val="0"/>
              <w:autoSpaceDE/>
              <w:autoSpaceDN/>
              <w:bidi w:val="0"/>
              <w:adjustRightInd/>
              <w:snapToGrid/>
              <w:spacing w:before="0" w:beforeAutospacing="0" w:after="0" w:afterAutospacing="0" w:line="336" w:lineRule="auto"/>
              <w:jc w:val="left"/>
              <w:textAlignment w:val="auto"/>
              <w:rPr>
                <w:rFonts w:ascii="仿宋" w:hAnsi="仿宋" w:eastAsia="仿宋" w:cs="仿宋"/>
                <w:bCs/>
                <w:kern w:val="0"/>
                <w:sz w:val="24"/>
              </w:rPr>
            </w:pPr>
            <w:r>
              <w:rPr>
                <w:rFonts w:hint="eastAsia" w:ascii="仿宋" w:hAnsi="仿宋" w:eastAsia="仿宋" w:cs="仿宋"/>
                <w:bCs/>
                <w:kern w:val="0"/>
                <w:sz w:val="24"/>
              </w:rPr>
              <w:t>本项目的特定资格要求：</w:t>
            </w:r>
          </w:p>
          <w:p w14:paraId="36799D65">
            <w:pPr>
              <w:widowControl/>
              <w:spacing w:before="0" w:beforeAutospacing="0" w:after="0" w:afterAutospacing="0" w:line="360" w:lineRule="auto"/>
              <w:jc w:val="left"/>
              <w:rPr>
                <w:rFonts w:ascii="仿宋" w:hAnsi="仿宋" w:eastAsia="仿宋" w:cs="仿宋"/>
                <w:bCs/>
                <w:kern w:val="0"/>
                <w:sz w:val="24"/>
              </w:rPr>
            </w:pPr>
            <w:r>
              <w:rPr>
                <w:rFonts w:hint="eastAsia" w:ascii="仿宋" w:hAnsi="仿宋" w:eastAsia="仿宋" w:cs="仿宋"/>
                <w:bCs/>
                <w:kern w:val="0"/>
                <w:sz w:val="24"/>
                <w:lang w:eastAsia="zh-CN"/>
              </w:rPr>
              <w:t>（</w:t>
            </w:r>
            <w:r>
              <w:rPr>
                <w:rFonts w:hint="eastAsia" w:ascii="仿宋" w:hAnsi="仿宋" w:eastAsia="仿宋" w:cs="仿宋"/>
                <w:bCs/>
                <w:kern w:val="0"/>
                <w:sz w:val="24"/>
                <w:lang w:val="en-US" w:eastAsia="zh-CN"/>
              </w:rPr>
              <w:t>1</w:t>
            </w:r>
            <w:r>
              <w:rPr>
                <w:rFonts w:hint="eastAsia" w:ascii="仿宋" w:hAnsi="仿宋" w:eastAsia="仿宋" w:cs="仿宋"/>
                <w:bCs/>
                <w:kern w:val="0"/>
                <w:sz w:val="24"/>
                <w:lang w:eastAsia="zh-CN"/>
              </w:rPr>
              <w:t>）</w:t>
            </w:r>
            <w:r>
              <w:rPr>
                <w:rFonts w:hint="eastAsia" w:ascii="仿宋" w:hAnsi="仿宋" w:eastAsia="仿宋" w:cs="仿宋"/>
                <w:bCs/>
                <w:kern w:val="0"/>
                <w:sz w:val="24"/>
              </w:rPr>
              <w:t>投标产品属于医疗器械管理的产品且投标供应商为代理商的须提供《医疗器械经营企业许可证》（经营范围覆盖所投标产品）或医疗器械经营许可备案证明材料复印件；</w:t>
            </w:r>
          </w:p>
          <w:p w14:paraId="2549A135">
            <w:pPr>
              <w:widowControl/>
              <w:spacing w:before="0" w:beforeAutospacing="0" w:after="0" w:afterAutospacing="0" w:line="360" w:lineRule="auto"/>
              <w:jc w:val="left"/>
              <w:rPr>
                <w:rFonts w:hint="eastAsia" w:ascii="仿宋" w:hAnsi="仿宋" w:eastAsia="仿宋" w:cs="仿宋"/>
                <w:bCs/>
                <w:kern w:val="0"/>
                <w:sz w:val="24"/>
                <w:lang w:eastAsia="zh-CN"/>
              </w:rPr>
            </w:pPr>
            <w:r>
              <w:rPr>
                <w:rFonts w:hint="eastAsia" w:ascii="仿宋" w:hAnsi="仿宋" w:eastAsia="仿宋" w:cs="仿宋"/>
                <w:bCs/>
                <w:kern w:val="0"/>
                <w:sz w:val="24"/>
                <w:lang w:eastAsia="zh-CN"/>
              </w:rPr>
              <w:t>（2）投标产品属于医疗器械管理的产品须提供投标产品医疗器械注册证（含登记表（若有）等附件）复印件或医疗器械备案证书（凭证）复印件。</w:t>
            </w:r>
          </w:p>
          <w:p w14:paraId="5DF3688C">
            <w:pPr>
              <w:keepNext w:val="0"/>
              <w:keepLines w:val="0"/>
              <w:pageBreakBefore w:val="0"/>
              <w:widowControl/>
              <w:kinsoku/>
              <w:overflowPunct/>
              <w:topLinePunct w:val="0"/>
              <w:autoSpaceDE/>
              <w:autoSpaceDN/>
              <w:bidi w:val="0"/>
              <w:adjustRightInd/>
              <w:snapToGrid/>
              <w:spacing w:before="0" w:beforeAutospacing="0" w:after="0" w:afterAutospacing="0" w:line="336" w:lineRule="auto"/>
              <w:jc w:val="left"/>
              <w:textAlignment w:val="auto"/>
              <w:rPr>
                <w:rFonts w:hint="eastAsia" w:ascii="仿宋" w:hAnsi="仿宋" w:eastAsia="仿宋" w:cs="仿宋"/>
                <w:bCs/>
                <w:kern w:val="0"/>
                <w:sz w:val="24"/>
              </w:rPr>
            </w:pPr>
            <w:r>
              <w:rPr>
                <w:rFonts w:hint="eastAsia" w:ascii="仿宋" w:hAnsi="仿宋" w:eastAsia="仿宋" w:cs="仿宋"/>
                <w:bCs/>
                <w:kern w:val="0"/>
                <w:sz w:val="24"/>
              </w:rPr>
              <w:t>（3）除国产产品外，所投标包（产品）为进口产品的，投标供应商须提供生产厂家产品授权书。</w:t>
            </w:r>
          </w:p>
        </w:tc>
      </w:tr>
      <w:tr w14:paraId="6381A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6" w:type="dxa"/>
            <w:noWrap/>
            <w:vAlign w:val="center"/>
          </w:tcPr>
          <w:p w14:paraId="0DED0415">
            <w:pPr>
              <w:keepNext w:val="0"/>
              <w:keepLines w:val="0"/>
              <w:pageBreakBefore w:val="0"/>
              <w:widowControl/>
              <w:kinsoku/>
              <w:overflowPunct/>
              <w:topLinePunct w:val="0"/>
              <w:autoSpaceDE/>
              <w:autoSpaceDN/>
              <w:bidi w:val="0"/>
              <w:adjustRightInd/>
              <w:snapToGrid/>
              <w:spacing w:before="0" w:beforeAutospacing="0" w:after="0" w:afterAutospacing="0" w:line="336" w:lineRule="auto"/>
              <w:jc w:val="center"/>
              <w:textAlignment w:val="auto"/>
              <w:rPr>
                <w:rFonts w:ascii="仿宋" w:hAnsi="仿宋" w:eastAsia="仿宋" w:cs="仿宋"/>
                <w:kern w:val="0"/>
                <w:sz w:val="24"/>
              </w:rPr>
            </w:pPr>
            <w:r>
              <w:rPr>
                <w:rFonts w:hint="eastAsia" w:ascii="仿宋" w:hAnsi="仿宋" w:eastAsia="仿宋" w:cs="仿宋"/>
                <w:kern w:val="0"/>
                <w:sz w:val="24"/>
              </w:rPr>
              <w:t>4</w:t>
            </w:r>
          </w:p>
        </w:tc>
        <w:tc>
          <w:tcPr>
            <w:tcW w:w="7724" w:type="dxa"/>
            <w:noWrap/>
            <w:vAlign w:val="center"/>
          </w:tcPr>
          <w:p w14:paraId="23DD7EFE">
            <w:pPr>
              <w:keepNext w:val="0"/>
              <w:keepLines w:val="0"/>
              <w:pageBreakBefore w:val="0"/>
              <w:widowControl/>
              <w:kinsoku/>
              <w:overflowPunct/>
              <w:topLinePunct w:val="0"/>
              <w:autoSpaceDE/>
              <w:autoSpaceDN/>
              <w:bidi w:val="0"/>
              <w:adjustRightInd/>
              <w:snapToGrid/>
              <w:spacing w:before="0" w:beforeAutospacing="0" w:after="0" w:afterAutospacing="0" w:line="336" w:lineRule="auto"/>
              <w:jc w:val="left"/>
              <w:textAlignment w:val="auto"/>
              <w:rPr>
                <w:rFonts w:ascii="仿宋" w:hAnsi="仿宋" w:eastAsia="仿宋" w:cs="仿宋"/>
                <w:sz w:val="24"/>
              </w:rPr>
            </w:pPr>
            <w:r>
              <w:rPr>
                <w:rFonts w:hint="eastAsia" w:ascii="仿宋" w:hAnsi="仿宋" w:eastAsia="仿宋" w:cs="仿宋"/>
                <w:sz w:val="24"/>
              </w:rPr>
              <w:t>投标保证金证明材料。</w:t>
            </w:r>
          </w:p>
        </w:tc>
      </w:tr>
      <w:tr w14:paraId="11A49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6" w:type="dxa"/>
            <w:noWrap/>
            <w:vAlign w:val="center"/>
          </w:tcPr>
          <w:p w14:paraId="3BA76261">
            <w:pPr>
              <w:keepNext w:val="0"/>
              <w:keepLines w:val="0"/>
              <w:pageBreakBefore w:val="0"/>
              <w:widowControl/>
              <w:kinsoku/>
              <w:overflowPunct/>
              <w:topLinePunct w:val="0"/>
              <w:autoSpaceDE/>
              <w:autoSpaceDN/>
              <w:bidi w:val="0"/>
              <w:adjustRightInd/>
              <w:snapToGrid/>
              <w:spacing w:before="0" w:beforeAutospacing="0" w:after="0" w:afterAutospacing="0" w:line="336" w:lineRule="auto"/>
              <w:jc w:val="center"/>
              <w:textAlignment w:val="auto"/>
              <w:rPr>
                <w:rFonts w:ascii="仿宋" w:hAnsi="仿宋" w:eastAsia="仿宋" w:cs="仿宋"/>
                <w:kern w:val="0"/>
                <w:sz w:val="24"/>
              </w:rPr>
            </w:pPr>
            <w:r>
              <w:rPr>
                <w:rFonts w:hint="eastAsia" w:ascii="仿宋" w:hAnsi="仿宋" w:eastAsia="仿宋" w:cs="仿宋"/>
                <w:kern w:val="0"/>
                <w:sz w:val="24"/>
              </w:rPr>
              <w:t>5</w:t>
            </w:r>
          </w:p>
        </w:tc>
        <w:tc>
          <w:tcPr>
            <w:tcW w:w="7724" w:type="dxa"/>
            <w:noWrap/>
            <w:vAlign w:val="center"/>
          </w:tcPr>
          <w:p w14:paraId="65649B56">
            <w:pPr>
              <w:keepNext w:val="0"/>
              <w:keepLines w:val="0"/>
              <w:pageBreakBefore w:val="0"/>
              <w:widowControl/>
              <w:kinsoku/>
              <w:overflowPunct/>
              <w:topLinePunct w:val="0"/>
              <w:autoSpaceDE/>
              <w:autoSpaceDN/>
              <w:bidi w:val="0"/>
              <w:adjustRightInd/>
              <w:snapToGrid/>
              <w:spacing w:before="0" w:beforeAutospacing="0" w:after="0" w:afterAutospacing="0" w:line="336" w:lineRule="auto"/>
              <w:jc w:val="left"/>
              <w:textAlignment w:val="auto"/>
              <w:rPr>
                <w:rFonts w:ascii="仿宋" w:hAnsi="仿宋" w:eastAsia="仿宋" w:cs="仿宋"/>
                <w:sz w:val="24"/>
              </w:rPr>
            </w:pPr>
            <w:r>
              <w:rPr>
                <w:rFonts w:hint="eastAsia" w:ascii="仿宋" w:hAnsi="仿宋" w:eastAsia="仿宋" w:cs="仿宋"/>
                <w:sz w:val="24"/>
              </w:rPr>
              <w:t>提供法定代表人身份证明书。</w:t>
            </w:r>
          </w:p>
        </w:tc>
      </w:tr>
      <w:tr w14:paraId="3C4F6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6" w:type="dxa"/>
            <w:noWrap/>
            <w:vAlign w:val="center"/>
          </w:tcPr>
          <w:p w14:paraId="32395E8C">
            <w:pPr>
              <w:keepNext w:val="0"/>
              <w:keepLines w:val="0"/>
              <w:pageBreakBefore w:val="0"/>
              <w:widowControl/>
              <w:kinsoku/>
              <w:overflowPunct/>
              <w:topLinePunct w:val="0"/>
              <w:autoSpaceDE/>
              <w:autoSpaceDN/>
              <w:bidi w:val="0"/>
              <w:adjustRightInd/>
              <w:snapToGrid/>
              <w:spacing w:before="0" w:beforeAutospacing="0" w:after="0" w:afterAutospacing="0" w:line="336" w:lineRule="auto"/>
              <w:jc w:val="center"/>
              <w:textAlignment w:val="auto"/>
              <w:rPr>
                <w:rFonts w:ascii="仿宋" w:hAnsi="仿宋" w:eastAsia="仿宋" w:cs="仿宋"/>
                <w:kern w:val="0"/>
                <w:sz w:val="24"/>
              </w:rPr>
            </w:pPr>
            <w:r>
              <w:rPr>
                <w:rFonts w:hint="eastAsia" w:ascii="仿宋" w:hAnsi="仿宋" w:eastAsia="仿宋" w:cs="仿宋"/>
                <w:kern w:val="0"/>
                <w:sz w:val="24"/>
              </w:rPr>
              <w:t>6</w:t>
            </w:r>
          </w:p>
        </w:tc>
        <w:tc>
          <w:tcPr>
            <w:tcW w:w="7724" w:type="dxa"/>
            <w:noWrap/>
            <w:vAlign w:val="center"/>
          </w:tcPr>
          <w:p w14:paraId="24ADDE4B">
            <w:pPr>
              <w:keepNext w:val="0"/>
              <w:keepLines w:val="0"/>
              <w:pageBreakBefore w:val="0"/>
              <w:widowControl/>
              <w:kinsoku/>
              <w:overflowPunct/>
              <w:topLinePunct w:val="0"/>
              <w:autoSpaceDE/>
              <w:autoSpaceDN/>
              <w:bidi w:val="0"/>
              <w:adjustRightInd/>
              <w:snapToGrid/>
              <w:spacing w:before="0" w:beforeAutospacing="0" w:after="0" w:afterAutospacing="0" w:line="336" w:lineRule="auto"/>
              <w:jc w:val="left"/>
              <w:textAlignment w:val="auto"/>
              <w:rPr>
                <w:rFonts w:ascii="仿宋" w:hAnsi="仿宋" w:eastAsia="仿宋" w:cs="仿宋"/>
                <w:kern w:val="0"/>
                <w:sz w:val="24"/>
              </w:rPr>
            </w:pPr>
            <w:r>
              <w:rPr>
                <w:rFonts w:hint="eastAsia" w:ascii="仿宋" w:hAnsi="仿宋" w:eastAsia="仿宋" w:cs="仿宋"/>
                <w:kern w:val="0"/>
                <w:sz w:val="24"/>
              </w:rPr>
              <w:t>提供法定代表人授权委托书（委托授权代理人时必须提交）。</w:t>
            </w:r>
          </w:p>
        </w:tc>
      </w:tr>
    </w:tbl>
    <w:p w14:paraId="60232A2E">
      <w:pPr>
        <w:widowControl/>
        <w:spacing w:beforeAutospacing="0" w:afterAutospacing="0"/>
        <w:jc w:val="center"/>
        <w:rPr>
          <w:rFonts w:ascii="仿宋" w:hAnsi="仿宋" w:eastAsia="仿宋" w:cs="仿宋"/>
          <w:kern w:val="0"/>
          <w:sz w:val="32"/>
          <w:szCs w:val="32"/>
          <w:lang w:val="en-US" w:eastAsia="zh-CN" w:bidi="ar-SA"/>
        </w:rPr>
      </w:pPr>
      <w:r>
        <w:rPr>
          <w:rFonts w:hint="eastAsia" w:ascii="仿宋" w:hAnsi="仿宋" w:eastAsia="仿宋" w:cs="仿宋"/>
          <w:b/>
          <w:bCs/>
          <w:kern w:val="2"/>
          <w:sz w:val="32"/>
          <w:szCs w:val="32"/>
          <w:lang w:val="en-US" w:eastAsia="zh-CN" w:bidi="ar-SA"/>
        </w:rPr>
        <w:t>符合性审查（适用于所有标包）</w:t>
      </w:r>
    </w:p>
    <w:tbl>
      <w:tblPr>
        <w:tblStyle w:val="20"/>
        <w:tblW w:w="5335" w:type="pct"/>
        <w:jc w:val="center"/>
        <w:tblBorders>
          <w:top w:val="single" w:color="D0D0D0" w:sz="6" w:space="0"/>
          <w:left w:val="single" w:color="D0D0D0" w:sz="6" w:space="0"/>
          <w:bottom w:val="single" w:color="D0D0D0" w:sz="6" w:space="0"/>
          <w:right w:val="single" w:color="D0D0D0" w:sz="6" w:space="0"/>
          <w:insideH w:val="outset" w:color="auto" w:sz="6" w:space="0"/>
          <w:insideV w:val="outset" w:color="auto" w:sz="6" w:space="0"/>
        </w:tblBorders>
        <w:tblLayout w:type="autofit"/>
        <w:tblCellMar>
          <w:top w:w="0" w:type="dxa"/>
          <w:left w:w="0" w:type="dxa"/>
          <w:bottom w:w="0" w:type="dxa"/>
          <w:right w:w="0" w:type="dxa"/>
        </w:tblCellMar>
      </w:tblPr>
      <w:tblGrid>
        <w:gridCol w:w="650"/>
        <w:gridCol w:w="1697"/>
        <w:gridCol w:w="6533"/>
      </w:tblGrid>
      <w:tr w14:paraId="3F38E5E0">
        <w:tblPrEx>
          <w:tblBorders>
            <w:top w:val="single" w:color="D0D0D0" w:sz="6" w:space="0"/>
            <w:left w:val="single" w:color="D0D0D0" w:sz="6" w:space="0"/>
            <w:bottom w:val="single" w:color="D0D0D0" w:sz="6" w:space="0"/>
            <w:right w:val="single" w:color="D0D0D0" w:sz="6" w:space="0"/>
            <w:insideH w:val="outset" w:color="auto" w:sz="6" w:space="0"/>
            <w:insideV w:val="outset" w:color="auto" w:sz="6" w:space="0"/>
          </w:tblBorders>
          <w:tblCellMar>
            <w:top w:w="0" w:type="dxa"/>
            <w:left w:w="0" w:type="dxa"/>
            <w:bottom w:w="0" w:type="dxa"/>
            <w:right w:w="0" w:type="dxa"/>
          </w:tblCellMar>
        </w:tblPrEx>
        <w:trPr>
          <w:jc w:val="center"/>
        </w:trPr>
        <w:tc>
          <w:tcPr>
            <w:tcW w:w="366" w:type="pct"/>
            <w:tcBorders>
              <w:top w:val="outset" w:color="auto" w:sz="6" w:space="0"/>
              <w:left w:val="outset" w:color="auto" w:sz="6" w:space="0"/>
              <w:bottom w:val="outset" w:color="auto" w:sz="6" w:space="0"/>
              <w:right w:val="outset" w:color="auto" w:sz="6" w:space="0"/>
            </w:tcBorders>
            <w:shd w:val="clear" w:color="auto" w:fill="auto"/>
            <w:vAlign w:val="center"/>
          </w:tcPr>
          <w:p w14:paraId="631B6488">
            <w:pPr>
              <w:keepNext w:val="0"/>
              <w:keepLines w:val="0"/>
              <w:pageBreakBefore w:val="0"/>
              <w:widowControl/>
              <w:kinsoku/>
              <w:wordWrap w:val="0"/>
              <w:overflowPunct/>
              <w:topLinePunct w:val="0"/>
              <w:autoSpaceDE/>
              <w:autoSpaceDN/>
              <w:bidi w:val="0"/>
              <w:adjustRightInd/>
              <w:snapToGrid/>
              <w:spacing w:beforeAutospacing="0" w:afterAutospacing="0" w:line="360" w:lineRule="auto"/>
              <w:jc w:val="center"/>
              <w:textAlignment w:val="auto"/>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序号</w:t>
            </w:r>
          </w:p>
        </w:tc>
        <w:tc>
          <w:tcPr>
            <w:tcW w:w="955" w:type="pct"/>
            <w:tcBorders>
              <w:top w:val="outset" w:color="auto" w:sz="6" w:space="0"/>
              <w:left w:val="outset" w:color="auto" w:sz="6" w:space="0"/>
              <w:bottom w:val="outset" w:color="auto" w:sz="6" w:space="0"/>
              <w:right w:val="outset" w:color="auto" w:sz="6" w:space="0"/>
            </w:tcBorders>
            <w:shd w:val="clear" w:color="auto" w:fill="auto"/>
            <w:vAlign w:val="center"/>
          </w:tcPr>
          <w:p w14:paraId="43A25679">
            <w:pPr>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jc w:val="center"/>
              <w:textAlignment w:val="auto"/>
              <w:rPr>
                <w:rFonts w:ascii="仿宋" w:hAnsi="仿宋" w:eastAsia="仿宋" w:cs="仿宋"/>
              </w:rPr>
            </w:pPr>
            <w:r>
              <w:rPr>
                <w:rFonts w:hint="eastAsia" w:ascii="仿宋" w:hAnsi="仿宋" w:eastAsia="仿宋" w:cs="仿宋"/>
                <w:kern w:val="0"/>
                <w:sz w:val="24"/>
              </w:rPr>
              <w:t>评审因素</w:t>
            </w:r>
          </w:p>
        </w:tc>
        <w:tc>
          <w:tcPr>
            <w:tcW w:w="3677" w:type="pct"/>
            <w:tcBorders>
              <w:top w:val="outset" w:color="auto" w:sz="6" w:space="0"/>
              <w:left w:val="outset" w:color="auto" w:sz="6" w:space="0"/>
              <w:bottom w:val="outset" w:color="auto" w:sz="6" w:space="0"/>
              <w:right w:val="outset" w:color="auto" w:sz="6" w:space="0"/>
            </w:tcBorders>
            <w:shd w:val="clear" w:color="auto" w:fill="auto"/>
            <w:vAlign w:val="center"/>
          </w:tcPr>
          <w:p w14:paraId="36A28549">
            <w:pPr>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jc w:val="center"/>
              <w:textAlignment w:val="auto"/>
              <w:rPr>
                <w:rFonts w:ascii="仿宋" w:hAnsi="仿宋" w:eastAsia="仿宋" w:cs="仿宋"/>
              </w:rPr>
            </w:pPr>
            <w:r>
              <w:rPr>
                <w:rFonts w:hint="eastAsia" w:ascii="仿宋" w:hAnsi="仿宋" w:eastAsia="仿宋" w:cs="仿宋"/>
                <w:kern w:val="0"/>
                <w:sz w:val="24"/>
              </w:rPr>
              <w:t>评审标准</w:t>
            </w:r>
          </w:p>
        </w:tc>
      </w:tr>
      <w:tr w14:paraId="7316438A">
        <w:tblPrEx>
          <w:tblBorders>
            <w:top w:val="single" w:color="D0D0D0" w:sz="6" w:space="0"/>
            <w:left w:val="single" w:color="D0D0D0" w:sz="6" w:space="0"/>
            <w:bottom w:val="single" w:color="D0D0D0" w:sz="6" w:space="0"/>
            <w:right w:val="single" w:color="D0D0D0" w:sz="6" w:space="0"/>
            <w:insideH w:val="outset" w:color="auto" w:sz="6" w:space="0"/>
            <w:insideV w:val="outset" w:color="auto" w:sz="6" w:space="0"/>
          </w:tblBorders>
          <w:tblCellMar>
            <w:top w:w="0" w:type="dxa"/>
            <w:left w:w="0" w:type="dxa"/>
            <w:bottom w:w="0" w:type="dxa"/>
            <w:right w:w="0" w:type="dxa"/>
          </w:tblCellMar>
        </w:tblPrEx>
        <w:trPr>
          <w:jc w:val="center"/>
        </w:trPr>
        <w:tc>
          <w:tcPr>
            <w:tcW w:w="366" w:type="pct"/>
            <w:tcBorders>
              <w:top w:val="outset" w:color="auto" w:sz="6" w:space="0"/>
              <w:left w:val="outset" w:color="auto" w:sz="6" w:space="0"/>
              <w:bottom w:val="outset" w:color="auto" w:sz="6" w:space="0"/>
              <w:right w:val="outset" w:color="auto" w:sz="6" w:space="0"/>
            </w:tcBorders>
            <w:shd w:val="clear" w:color="auto" w:fill="auto"/>
            <w:tcMar>
              <w:left w:w="40" w:type="dxa"/>
              <w:right w:w="40" w:type="dxa"/>
            </w:tcMar>
            <w:vAlign w:val="center"/>
          </w:tcPr>
          <w:p w14:paraId="5353A483">
            <w:pPr>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jc w:val="center"/>
              <w:textAlignment w:val="auto"/>
              <w:rPr>
                <w:rFonts w:ascii="仿宋" w:hAnsi="仿宋" w:eastAsia="仿宋" w:cs="仿宋"/>
              </w:rPr>
            </w:pPr>
            <w:r>
              <w:rPr>
                <w:rFonts w:hint="eastAsia" w:ascii="仿宋" w:hAnsi="仿宋" w:eastAsia="仿宋" w:cs="仿宋"/>
                <w:kern w:val="0"/>
                <w:sz w:val="24"/>
              </w:rPr>
              <w:t>1</w:t>
            </w:r>
          </w:p>
        </w:tc>
        <w:tc>
          <w:tcPr>
            <w:tcW w:w="955" w:type="pct"/>
            <w:tcBorders>
              <w:top w:val="outset" w:color="auto" w:sz="6" w:space="0"/>
              <w:left w:val="outset" w:color="auto" w:sz="6" w:space="0"/>
              <w:bottom w:val="outset" w:color="auto" w:sz="6" w:space="0"/>
              <w:right w:val="outset" w:color="auto" w:sz="6" w:space="0"/>
            </w:tcBorders>
            <w:shd w:val="clear" w:color="auto" w:fill="auto"/>
            <w:tcMar>
              <w:left w:w="40" w:type="dxa"/>
              <w:right w:w="40" w:type="dxa"/>
            </w:tcMar>
            <w:vAlign w:val="center"/>
          </w:tcPr>
          <w:p w14:paraId="5F533595">
            <w:pPr>
              <w:keepNext w:val="0"/>
              <w:keepLines w:val="0"/>
              <w:pageBreakBefore w:val="0"/>
              <w:widowControl/>
              <w:kinsoku/>
              <w:wordWrap w:val="0"/>
              <w:overflowPunct/>
              <w:topLinePunct w:val="0"/>
              <w:autoSpaceDE/>
              <w:autoSpaceDN/>
              <w:bidi w:val="0"/>
              <w:adjustRightInd/>
              <w:snapToGrid/>
              <w:spacing w:beforeAutospacing="0" w:afterAutospacing="0" w:line="360" w:lineRule="auto"/>
              <w:jc w:val="center"/>
              <w:textAlignment w:val="auto"/>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投标函</w:t>
            </w:r>
          </w:p>
        </w:tc>
        <w:tc>
          <w:tcPr>
            <w:tcW w:w="3677" w:type="pct"/>
            <w:tcBorders>
              <w:top w:val="outset" w:color="auto" w:sz="6" w:space="0"/>
              <w:left w:val="outset" w:color="auto" w:sz="6" w:space="0"/>
              <w:bottom w:val="outset" w:color="auto" w:sz="6" w:space="0"/>
              <w:right w:val="outset" w:color="auto" w:sz="6" w:space="0"/>
            </w:tcBorders>
            <w:shd w:val="clear" w:color="auto" w:fill="auto"/>
            <w:tcMar>
              <w:left w:w="40" w:type="dxa"/>
              <w:right w:w="40" w:type="dxa"/>
            </w:tcMar>
            <w:vAlign w:val="center"/>
          </w:tcPr>
          <w:p w14:paraId="419D3E35">
            <w:pPr>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480" w:firstLineChars="200"/>
              <w:jc w:val="left"/>
              <w:textAlignment w:val="auto"/>
              <w:rPr>
                <w:rFonts w:ascii="仿宋" w:hAnsi="仿宋" w:eastAsia="仿宋" w:cs="仿宋"/>
              </w:rPr>
            </w:pPr>
            <w:r>
              <w:rPr>
                <w:rFonts w:hint="eastAsia" w:ascii="仿宋" w:hAnsi="仿宋" w:eastAsia="仿宋" w:cs="仿宋"/>
                <w:kern w:val="0"/>
                <w:sz w:val="24"/>
              </w:rPr>
              <w:t>符合采购文件要求</w:t>
            </w:r>
          </w:p>
        </w:tc>
      </w:tr>
      <w:tr w14:paraId="5E5B8A0D">
        <w:tblPrEx>
          <w:tblBorders>
            <w:top w:val="single" w:color="D0D0D0" w:sz="6" w:space="0"/>
            <w:left w:val="single" w:color="D0D0D0" w:sz="6" w:space="0"/>
            <w:bottom w:val="single" w:color="D0D0D0" w:sz="6" w:space="0"/>
            <w:right w:val="single" w:color="D0D0D0" w:sz="6" w:space="0"/>
            <w:insideH w:val="outset" w:color="auto" w:sz="6" w:space="0"/>
            <w:insideV w:val="outset" w:color="auto" w:sz="6" w:space="0"/>
          </w:tblBorders>
          <w:tblCellMar>
            <w:top w:w="0" w:type="dxa"/>
            <w:left w:w="0" w:type="dxa"/>
            <w:bottom w:w="0" w:type="dxa"/>
            <w:right w:w="0" w:type="dxa"/>
          </w:tblCellMar>
        </w:tblPrEx>
        <w:trPr>
          <w:jc w:val="center"/>
        </w:trPr>
        <w:tc>
          <w:tcPr>
            <w:tcW w:w="366" w:type="pct"/>
            <w:tcBorders>
              <w:top w:val="outset" w:color="auto" w:sz="6" w:space="0"/>
              <w:left w:val="outset" w:color="auto" w:sz="6" w:space="0"/>
              <w:bottom w:val="outset" w:color="auto" w:sz="6" w:space="0"/>
              <w:right w:val="outset" w:color="auto" w:sz="6" w:space="0"/>
            </w:tcBorders>
            <w:shd w:val="clear" w:color="auto" w:fill="auto"/>
            <w:tcMar>
              <w:left w:w="40" w:type="dxa"/>
              <w:right w:w="40" w:type="dxa"/>
            </w:tcMar>
            <w:vAlign w:val="center"/>
          </w:tcPr>
          <w:p w14:paraId="57627A0F">
            <w:pPr>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jc w:val="center"/>
              <w:textAlignment w:val="auto"/>
              <w:rPr>
                <w:rFonts w:ascii="仿宋" w:hAnsi="仿宋" w:eastAsia="仿宋" w:cs="仿宋"/>
                <w:kern w:val="0"/>
                <w:sz w:val="24"/>
              </w:rPr>
            </w:pPr>
            <w:r>
              <w:rPr>
                <w:rFonts w:hint="eastAsia" w:ascii="仿宋" w:hAnsi="仿宋" w:eastAsia="仿宋" w:cs="仿宋"/>
                <w:kern w:val="0"/>
                <w:sz w:val="24"/>
              </w:rPr>
              <w:t>2</w:t>
            </w:r>
          </w:p>
        </w:tc>
        <w:tc>
          <w:tcPr>
            <w:tcW w:w="955" w:type="pct"/>
            <w:tcBorders>
              <w:top w:val="outset" w:color="auto" w:sz="6" w:space="0"/>
              <w:left w:val="outset" w:color="auto" w:sz="6" w:space="0"/>
              <w:bottom w:val="outset" w:color="auto" w:sz="6" w:space="0"/>
              <w:right w:val="outset" w:color="auto" w:sz="6" w:space="0"/>
            </w:tcBorders>
            <w:shd w:val="clear" w:color="auto" w:fill="auto"/>
            <w:tcMar>
              <w:left w:w="40" w:type="dxa"/>
              <w:right w:w="40" w:type="dxa"/>
            </w:tcMar>
            <w:vAlign w:val="center"/>
          </w:tcPr>
          <w:p w14:paraId="69807322">
            <w:pPr>
              <w:keepNext w:val="0"/>
              <w:keepLines w:val="0"/>
              <w:pageBreakBefore w:val="0"/>
              <w:widowControl/>
              <w:kinsoku/>
              <w:wordWrap w:val="0"/>
              <w:overflowPunct/>
              <w:topLinePunct w:val="0"/>
              <w:autoSpaceDE/>
              <w:autoSpaceDN/>
              <w:bidi w:val="0"/>
              <w:adjustRightInd/>
              <w:snapToGrid/>
              <w:spacing w:beforeAutospacing="0" w:afterAutospacing="0" w:line="360" w:lineRule="auto"/>
              <w:jc w:val="center"/>
              <w:textAlignment w:val="auto"/>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技术条件</w:t>
            </w:r>
          </w:p>
        </w:tc>
        <w:tc>
          <w:tcPr>
            <w:tcW w:w="3677" w:type="pct"/>
            <w:tcBorders>
              <w:top w:val="outset" w:color="auto" w:sz="6" w:space="0"/>
              <w:left w:val="outset" w:color="auto" w:sz="6" w:space="0"/>
              <w:bottom w:val="outset" w:color="auto" w:sz="6" w:space="0"/>
              <w:right w:val="outset" w:color="auto" w:sz="6" w:space="0"/>
            </w:tcBorders>
            <w:shd w:val="clear" w:color="auto" w:fill="auto"/>
            <w:tcMar>
              <w:left w:w="40" w:type="dxa"/>
              <w:right w:w="40" w:type="dxa"/>
            </w:tcMar>
            <w:vAlign w:val="center"/>
          </w:tcPr>
          <w:p w14:paraId="01255939">
            <w:pPr>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480" w:firstLineChars="200"/>
              <w:jc w:val="left"/>
              <w:textAlignment w:val="auto"/>
              <w:rPr>
                <w:rFonts w:ascii="仿宋" w:hAnsi="仿宋" w:eastAsia="仿宋" w:cs="仿宋"/>
                <w:kern w:val="0"/>
                <w:sz w:val="24"/>
              </w:rPr>
            </w:pPr>
            <w:r>
              <w:rPr>
                <w:rFonts w:hint="eastAsia" w:ascii="仿宋" w:hAnsi="仿宋" w:eastAsia="仿宋" w:cs="仿宋"/>
                <w:kern w:val="0"/>
                <w:sz w:val="24"/>
              </w:rPr>
              <w:t>/</w:t>
            </w:r>
          </w:p>
        </w:tc>
      </w:tr>
      <w:tr w14:paraId="744F9CE5">
        <w:tblPrEx>
          <w:tblBorders>
            <w:top w:val="single" w:color="D0D0D0" w:sz="6" w:space="0"/>
            <w:left w:val="single" w:color="D0D0D0" w:sz="6" w:space="0"/>
            <w:bottom w:val="single" w:color="D0D0D0" w:sz="6" w:space="0"/>
            <w:right w:val="single" w:color="D0D0D0" w:sz="6" w:space="0"/>
            <w:insideH w:val="outset" w:color="auto" w:sz="6" w:space="0"/>
            <w:insideV w:val="outset" w:color="auto" w:sz="6" w:space="0"/>
          </w:tblBorders>
          <w:tblCellMar>
            <w:top w:w="0" w:type="dxa"/>
            <w:left w:w="0" w:type="dxa"/>
            <w:bottom w:w="0" w:type="dxa"/>
            <w:right w:w="0" w:type="dxa"/>
          </w:tblCellMar>
        </w:tblPrEx>
        <w:trPr>
          <w:jc w:val="center"/>
        </w:trPr>
        <w:tc>
          <w:tcPr>
            <w:tcW w:w="366" w:type="pct"/>
            <w:tcBorders>
              <w:top w:val="outset" w:color="auto" w:sz="6" w:space="0"/>
              <w:left w:val="outset" w:color="auto" w:sz="6" w:space="0"/>
              <w:bottom w:val="outset" w:color="auto" w:sz="6" w:space="0"/>
              <w:right w:val="outset" w:color="auto" w:sz="6" w:space="0"/>
            </w:tcBorders>
            <w:shd w:val="clear" w:color="auto" w:fill="auto"/>
            <w:tcMar>
              <w:left w:w="40" w:type="dxa"/>
              <w:right w:w="40" w:type="dxa"/>
            </w:tcMar>
            <w:vAlign w:val="center"/>
          </w:tcPr>
          <w:p w14:paraId="389F6174">
            <w:pPr>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jc w:val="center"/>
              <w:textAlignment w:val="auto"/>
              <w:rPr>
                <w:rFonts w:ascii="仿宋" w:hAnsi="仿宋" w:eastAsia="仿宋" w:cs="仿宋"/>
              </w:rPr>
            </w:pPr>
            <w:r>
              <w:rPr>
                <w:rFonts w:hint="eastAsia" w:ascii="仿宋" w:hAnsi="仿宋" w:eastAsia="仿宋" w:cs="仿宋"/>
                <w:kern w:val="0"/>
                <w:sz w:val="24"/>
              </w:rPr>
              <w:t>3</w:t>
            </w:r>
          </w:p>
        </w:tc>
        <w:tc>
          <w:tcPr>
            <w:tcW w:w="955" w:type="pct"/>
            <w:tcBorders>
              <w:top w:val="outset" w:color="auto" w:sz="6" w:space="0"/>
              <w:left w:val="outset" w:color="auto" w:sz="6" w:space="0"/>
              <w:bottom w:val="outset" w:color="auto" w:sz="6" w:space="0"/>
              <w:right w:val="outset" w:color="auto" w:sz="6" w:space="0"/>
            </w:tcBorders>
            <w:shd w:val="clear" w:color="auto" w:fill="auto"/>
            <w:tcMar>
              <w:left w:w="40" w:type="dxa"/>
              <w:right w:w="40" w:type="dxa"/>
            </w:tcMar>
            <w:vAlign w:val="center"/>
          </w:tcPr>
          <w:p w14:paraId="7FE4A5D6">
            <w:pPr>
              <w:keepNext w:val="0"/>
              <w:keepLines w:val="0"/>
              <w:pageBreakBefore w:val="0"/>
              <w:widowControl/>
              <w:kinsoku/>
              <w:wordWrap w:val="0"/>
              <w:overflowPunct/>
              <w:topLinePunct w:val="0"/>
              <w:autoSpaceDE/>
              <w:autoSpaceDN/>
              <w:bidi w:val="0"/>
              <w:adjustRightInd/>
              <w:snapToGrid/>
              <w:spacing w:beforeAutospacing="0" w:afterAutospacing="0" w:line="360" w:lineRule="auto"/>
              <w:jc w:val="center"/>
              <w:textAlignment w:val="auto"/>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商务要求</w:t>
            </w:r>
          </w:p>
        </w:tc>
        <w:tc>
          <w:tcPr>
            <w:tcW w:w="3677" w:type="pct"/>
            <w:tcBorders>
              <w:top w:val="outset" w:color="auto" w:sz="6" w:space="0"/>
              <w:left w:val="outset" w:color="auto" w:sz="6" w:space="0"/>
              <w:bottom w:val="outset" w:color="auto" w:sz="6" w:space="0"/>
              <w:right w:val="outset" w:color="auto" w:sz="6" w:space="0"/>
            </w:tcBorders>
            <w:shd w:val="clear" w:color="auto" w:fill="auto"/>
            <w:tcMar>
              <w:left w:w="40" w:type="dxa"/>
              <w:right w:w="40" w:type="dxa"/>
            </w:tcMar>
            <w:vAlign w:val="center"/>
          </w:tcPr>
          <w:p w14:paraId="77C1B296">
            <w:pPr>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480" w:firstLineChars="200"/>
              <w:jc w:val="left"/>
              <w:textAlignment w:val="auto"/>
              <w:rPr>
                <w:rFonts w:ascii="仿宋" w:hAnsi="仿宋" w:eastAsia="仿宋" w:cs="仿宋"/>
              </w:rPr>
            </w:pPr>
            <w:r>
              <w:rPr>
                <w:rFonts w:hint="eastAsia" w:ascii="仿宋" w:hAnsi="仿宋" w:eastAsia="仿宋" w:cs="仿宋"/>
                <w:kern w:val="0"/>
                <w:sz w:val="24"/>
              </w:rPr>
              <w:t>符合采购文件要求</w:t>
            </w:r>
          </w:p>
        </w:tc>
      </w:tr>
      <w:tr w14:paraId="3C8BF0F3">
        <w:tblPrEx>
          <w:tblBorders>
            <w:top w:val="single" w:color="D0D0D0" w:sz="6" w:space="0"/>
            <w:left w:val="single" w:color="D0D0D0" w:sz="6" w:space="0"/>
            <w:bottom w:val="single" w:color="D0D0D0" w:sz="6" w:space="0"/>
            <w:right w:val="single" w:color="D0D0D0" w:sz="6" w:space="0"/>
            <w:insideH w:val="outset" w:color="auto" w:sz="6" w:space="0"/>
            <w:insideV w:val="outset" w:color="auto" w:sz="6" w:space="0"/>
          </w:tblBorders>
          <w:tblCellMar>
            <w:top w:w="0" w:type="dxa"/>
            <w:left w:w="0" w:type="dxa"/>
            <w:bottom w:w="0" w:type="dxa"/>
            <w:right w:w="0" w:type="dxa"/>
          </w:tblCellMar>
        </w:tblPrEx>
        <w:trPr>
          <w:jc w:val="center"/>
        </w:trPr>
        <w:tc>
          <w:tcPr>
            <w:tcW w:w="366" w:type="pct"/>
            <w:tcBorders>
              <w:top w:val="outset" w:color="auto" w:sz="6" w:space="0"/>
              <w:left w:val="outset" w:color="auto" w:sz="6" w:space="0"/>
              <w:bottom w:val="outset" w:color="auto" w:sz="6" w:space="0"/>
              <w:right w:val="outset" w:color="auto" w:sz="6" w:space="0"/>
            </w:tcBorders>
            <w:shd w:val="clear" w:color="auto" w:fill="auto"/>
            <w:tcMar>
              <w:left w:w="40" w:type="dxa"/>
              <w:right w:w="40" w:type="dxa"/>
            </w:tcMar>
            <w:vAlign w:val="center"/>
          </w:tcPr>
          <w:p w14:paraId="595297AF">
            <w:pPr>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仿宋"/>
                <w:lang w:eastAsia="zh-CN"/>
              </w:rPr>
            </w:pPr>
            <w:r>
              <w:rPr>
                <w:rFonts w:hint="eastAsia" w:ascii="仿宋" w:hAnsi="仿宋" w:eastAsia="仿宋" w:cs="仿宋"/>
                <w:kern w:val="0"/>
                <w:sz w:val="24"/>
                <w:lang w:val="en-US" w:eastAsia="zh-CN"/>
              </w:rPr>
              <w:t>4</w:t>
            </w:r>
          </w:p>
        </w:tc>
        <w:tc>
          <w:tcPr>
            <w:tcW w:w="955" w:type="pct"/>
            <w:tcBorders>
              <w:top w:val="outset" w:color="auto" w:sz="6" w:space="0"/>
              <w:left w:val="outset" w:color="auto" w:sz="6" w:space="0"/>
              <w:bottom w:val="outset" w:color="auto" w:sz="6" w:space="0"/>
              <w:right w:val="outset" w:color="auto" w:sz="6" w:space="0"/>
            </w:tcBorders>
            <w:shd w:val="clear" w:color="auto" w:fill="auto"/>
            <w:tcMar>
              <w:left w:w="40" w:type="dxa"/>
              <w:right w:w="40" w:type="dxa"/>
            </w:tcMar>
            <w:vAlign w:val="center"/>
          </w:tcPr>
          <w:p w14:paraId="7ADA3792">
            <w:pPr>
              <w:keepNext w:val="0"/>
              <w:keepLines w:val="0"/>
              <w:pageBreakBefore w:val="0"/>
              <w:widowControl/>
              <w:kinsoku/>
              <w:wordWrap w:val="0"/>
              <w:overflowPunct/>
              <w:topLinePunct w:val="0"/>
              <w:autoSpaceDE/>
              <w:autoSpaceDN/>
              <w:bidi w:val="0"/>
              <w:adjustRightInd/>
              <w:snapToGrid/>
              <w:spacing w:beforeAutospacing="0" w:afterAutospacing="0" w:line="360" w:lineRule="auto"/>
              <w:jc w:val="center"/>
              <w:textAlignment w:val="auto"/>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异常低价审查</w:t>
            </w:r>
          </w:p>
        </w:tc>
        <w:tc>
          <w:tcPr>
            <w:tcW w:w="3677" w:type="pct"/>
            <w:tcBorders>
              <w:top w:val="outset" w:color="auto" w:sz="6" w:space="0"/>
              <w:left w:val="outset" w:color="auto" w:sz="6" w:space="0"/>
              <w:bottom w:val="outset" w:color="auto" w:sz="6" w:space="0"/>
              <w:right w:val="outset" w:color="auto" w:sz="6" w:space="0"/>
            </w:tcBorders>
            <w:shd w:val="clear" w:color="auto" w:fill="auto"/>
            <w:tcMar>
              <w:left w:w="40" w:type="dxa"/>
              <w:right w:w="40" w:type="dxa"/>
            </w:tcMar>
            <w:vAlign w:val="center"/>
          </w:tcPr>
          <w:p w14:paraId="6E83732A">
            <w:pPr>
              <w:widowControl w:val="0"/>
              <w:spacing w:beforeAutospacing="1" w:afterAutospacing="1"/>
              <w:jc w:val="left"/>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 xml:space="preserve">根据《政府采购货物和服务招标投标管理办法》（中华人民共和国财政部令第87号令）第六十条 </w:t>
            </w:r>
            <w:r>
              <w:rPr>
                <w:rFonts w:hint="eastAsia" w:ascii="仿宋" w:hAnsi="仿宋" w:eastAsia="仿宋" w:cs="仿宋"/>
                <w:b/>
                <w:bCs/>
                <w:kern w:val="2"/>
                <w:sz w:val="21"/>
                <w:szCs w:val="24"/>
                <w:lang w:val="en-US" w:eastAsia="zh-CN" w:bidi="ar-S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61A37CAE">
        <w:tblPrEx>
          <w:tblBorders>
            <w:top w:val="single" w:color="D0D0D0" w:sz="6" w:space="0"/>
            <w:left w:val="single" w:color="D0D0D0" w:sz="6" w:space="0"/>
            <w:bottom w:val="single" w:color="D0D0D0" w:sz="6" w:space="0"/>
            <w:right w:val="single" w:color="D0D0D0" w:sz="6" w:space="0"/>
            <w:insideH w:val="outset" w:color="auto" w:sz="6" w:space="0"/>
            <w:insideV w:val="outset" w:color="auto" w:sz="6" w:space="0"/>
          </w:tblBorders>
          <w:tblCellMar>
            <w:top w:w="0" w:type="dxa"/>
            <w:left w:w="0" w:type="dxa"/>
            <w:bottom w:w="0" w:type="dxa"/>
            <w:right w:w="0" w:type="dxa"/>
          </w:tblCellMar>
        </w:tblPrEx>
        <w:trPr>
          <w:jc w:val="center"/>
        </w:trPr>
        <w:tc>
          <w:tcPr>
            <w:tcW w:w="366" w:type="pct"/>
            <w:tcBorders>
              <w:top w:val="outset" w:color="auto" w:sz="6" w:space="0"/>
              <w:left w:val="outset" w:color="auto" w:sz="6" w:space="0"/>
              <w:bottom w:val="outset" w:color="auto" w:sz="6" w:space="0"/>
              <w:right w:val="outset" w:color="auto" w:sz="6" w:space="0"/>
            </w:tcBorders>
            <w:shd w:val="clear" w:color="auto" w:fill="auto"/>
            <w:tcMar>
              <w:left w:w="40" w:type="dxa"/>
              <w:right w:w="40" w:type="dxa"/>
            </w:tcMar>
            <w:vAlign w:val="center"/>
          </w:tcPr>
          <w:p w14:paraId="792699B2">
            <w:pPr>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jc w:val="center"/>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5</w:t>
            </w:r>
          </w:p>
        </w:tc>
        <w:tc>
          <w:tcPr>
            <w:tcW w:w="955" w:type="pct"/>
            <w:tcBorders>
              <w:top w:val="outset" w:color="auto" w:sz="6" w:space="0"/>
              <w:left w:val="outset" w:color="auto" w:sz="6" w:space="0"/>
              <w:bottom w:val="outset" w:color="auto" w:sz="6" w:space="0"/>
              <w:right w:val="outset" w:color="auto" w:sz="6" w:space="0"/>
            </w:tcBorders>
            <w:shd w:val="clear" w:color="auto" w:fill="auto"/>
            <w:tcMar>
              <w:left w:w="40" w:type="dxa"/>
              <w:right w:w="40" w:type="dxa"/>
            </w:tcMar>
            <w:vAlign w:val="center"/>
          </w:tcPr>
          <w:p w14:paraId="4C7BF36F">
            <w:pPr>
              <w:keepNext w:val="0"/>
              <w:keepLines w:val="0"/>
              <w:pageBreakBefore w:val="0"/>
              <w:widowControl/>
              <w:kinsoku/>
              <w:wordWrap w:val="0"/>
              <w:overflowPunct/>
              <w:topLinePunct w:val="0"/>
              <w:autoSpaceDE/>
              <w:autoSpaceDN/>
              <w:bidi w:val="0"/>
              <w:adjustRightInd/>
              <w:snapToGrid/>
              <w:spacing w:beforeAutospacing="0" w:afterAutospacing="0" w:line="36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无效投标审查</w:t>
            </w:r>
          </w:p>
        </w:tc>
        <w:tc>
          <w:tcPr>
            <w:tcW w:w="3677" w:type="pct"/>
            <w:tcBorders>
              <w:top w:val="outset" w:color="auto" w:sz="6" w:space="0"/>
              <w:left w:val="outset" w:color="auto" w:sz="6" w:space="0"/>
              <w:bottom w:val="outset" w:color="auto" w:sz="6" w:space="0"/>
              <w:right w:val="outset" w:color="auto" w:sz="6" w:space="0"/>
            </w:tcBorders>
            <w:shd w:val="clear" w:color="auto" w:fill="auto"/>
            <w:tcMar>
              <w:left w:w="40" w:type="dxa"/>
              <w:right w:w="40" w:type="dxa"/>
            </w:tcMar>
            <w:vAlign w:val="center"/>
          </w:tcPr>
          <w:p w14:paraId="15A03469">
            <w:pPr>
              <w:widowControl w:val="0"/>
              <w:spacing w:beforeAutospacing="1" w:afterAutospacing="1"/>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无效投标审查：招标文件“第三章 投标人须知”条款中认定为无效投标的情形</w:t>
            </w:r>
          </w:p>
        </w:tc>
      </w:tr>
    </w:tbl>
    <w:p w14:paraId="49220DCE">
      <w:pPr>
        <w:widowControl/>
        <w:spacing w:beforeAutospacing="0" w:afterAutospacing="0"/>
        <w:jc w:val="left"/>
        <w:rPr>
          <w:rFonts w:ascii="仿宋" w:hAnsi="仿宋" w:eastAsia="仿宋" w:cs="仿宋"/>
          <w:bCs/>
          <w:kern w:val="0"/>
          <w:sz w:val="24"/>
          <w:szCs w:val="24"/>
          <w:lang w:val="en-US" w:eastAsia="zh-CN" w:bidi="ar-SA"/>
        </w:rPr>
      </w:pPr>
    </w:p>
    <w:p w14:paraId="123A4653">
      <w:pPr>
        <w:widowControl/>
        <w:spacing w:beforeAutospacing="0" w:afterAutospacing="0"/>
        <w:jc w:val="left"/>
        <w:rPr>
          <w:rFonts w:ascii="仿宋" w:hAnsi="仿宋" w:eastAsia="仿宋" w:cs="仿宋"/>
          <w:bCs/>
          <w:kern w:val="0"/>
          <w:sz w:val="24"/>
          <w:szCs w:val="24"/>
          <w:lang w:val="en-US" w:eastAsia="zh-CN" w:bidi="ar-SA"/>
        </w:rPr>
      </w:pPr>
    </w:p>
    <w:p w14:paraId="7534C8D7">
      <w:pPr>
        <w:widowControl/>
        <w:spacing w:beforeAutospacing="0" w:afterAutospacing="0"/>
        <w:jc w:val="left"/>
        <w:rPr>
          <w:rFonts w:ascii="仿宋" w:hAnsi="仿宋" w:eastAsia="仿宋" w:cs="仿宋"/>
          <w:bCs/>
          <w:kern w:val="0"/>
          <w:sz w:val="24"/>
          <w:szCs w:val="24"/>
          <w:lang w:val="en-US" w:eastAsia="zh-CN" w:bidi="ar-SA"/>
        </w:rPr>
      </w:pPr>
    </w:p>
    <w:p w14:paraId="3DDED8B8">
      <w:pPr>
        <w:widowControl/>
        <w:spacing w:beforeAutospacing="0" w:afterAutospacing="0"/>
        <w:jc w:val="left"/>
        <w:rPr>
          <w:rFonts w:ascii="仿宋" w:hAnsi="仿宋" w:eastAsia="仿宋" w:cs="仿宋"/>
          <w:bCs/>
          <w:kern w:val="0"/>
          <w:sz w:val="24"/>
          <w:szCs w:val="24"/>
          <w:lang w:val="en-US" w:eastAsia="zh-CN" w:bidi="ar-SA"/>
        </w:rPr>
      </w:pPr>
    </w:p>
    <w:p w14:paraId="6137927E">
      <w:pPr>
        <w:widowControl/>
        <w:spacing w:beforeAutospacing="0" w:afterAutospacing="0"/>
        <w:jc w:val="left"/>
        <w:rPr>
          <w:rFonts w:ascii="仿宋" w:hAnsi="仿宋" w:eastAsia="仿宋" w:cs="仿宋"/>
          <w:bCs/>
          <w:kern w:val="0"/>
          <w:sz w:val="24"/>
          <w:szCs w:val="24"/>
          <w:lang w:val="en-US" w:eastAsia="zh-CN" w:bidi="ar-SA"/>
        </w:rPr>
      </w:pPr>
    </w:p>
    <w:p w14:paraId="448C9BAF">
      <w:pPr>
        <w:widowControl/>
        <w:spacing w:beforeAutospacing="0" w:afterAutospacing="0"/>
        <w:jc w:val="left"/>
        <w:rPr>
          <w:rFonts w:ascii="仿宋" w:hAnsi="仿宋" w:eastAsia="仿宋" w:cs="仿宋"/>
          <w:bCs/>
          <w:kern w:val="0"/>
          <w:sz w:val="24"/>
          <w:szCs w:val="24"/>
          <w:lang w:val="en-US" w:eastAsia="zh-CN" w:bidi="ar-SA"/>
        </w:rPr>
      </w:pPr>
    </w:p>
    <w:p w14:paraId="694019ED">
      <w:pPr>
        <w:widowControl/>
        <w:spacing w:beforeAutospacing="0" w:afterAutospacing="0"/>
        <w:jc w:val="left"/>
        <w:rPr>
          <w:rFonts w:ascii="仿宋" w:hAnsi="仿宋" w:eastAsia="仿宋" w:cs="仿宋"/>
          <w:bCs/>
          <w:kern w:val="0"/>
          <w:sz w:val="24"/>
          <w:szCs w:val="24"/>
          <w:lang w:val="en-US" w:eastAsia="zh-CN" w:bidi="ar-SA"/>
        </w:rPr>
      </w:pPr>
    </w:p>
    <w:p w14:paraId="36025FE7">
      <w:pPr>
        <w:widowControl/>
        <w:spacing w:beforeAutospacing="0" w:afterAutospacing="0"/>
        <w:jc w:val="left"/>
        <w:rPr>
          <w:rFonts w:ascii="仿宋" w:hAnsi="仿宋" w:eastAsia="仿宋" w:cs="仿宋"/>
          <w:bCs/>
          <w:kern w:val="0"/>
          <w:sz w:val="24"/>
          <w:szCs w:val="24"/>
          <w:lang w:val="en-US" w:eastAsia="zh-CN" w:bidi="ar-SA"/>
        </w:rPr>
      </w:pPr>
    </w:p>
    <w:p w14:paraId="7D7399A6">
      <w:pPr>
        <w:widowControl/>
        <w:spacing w:beforeAutospacing="0" w:afterAutospacing="0"/>
        <w:jc w:val="left"/>
        <w:rPr>
          <w:rFonts w:ascii="仿宋" w:hAnsi="仿宋" w:eastAsia="仿宋" w:cs="仿宋"/>
          <w:bCs/>
          <w:kern w:val="0"/>
          <w:sz w:val="24"/>
          <w:szCs w:val="24"/>
          <w:lang w:val="en-US" w:eastAsia="zh-CN" w:bidi="ar-SA"/>
        </w:rPr>
      </w:pPr>
    </w:p>
    <w:p w14:paraId="242868F7">
      <w:pPr>
        <w:widowControl/>
        <w:spacing w:beforeAutospacing="0" w:afterAutospacing="0"/>
        <w:jc w:val="left"/>
        <w:rPr>
          <w:rFonts w:ascii="仿宋" w:hAnsi="仿宋" w:eastAsia="仿宋" w:cs="仿宋"/>
          <w:bCs/>
          <w:kern w:val="0"/>
          <w:sz w:val="24"/>
          <w:szCs w:val="24"/>
          <w:lang w:val="en-US" w:eastAsia="zh-CN" w:bidi="ar-SA"/>
        </w:rPr>
      </w:pPr>
    </w:p>
    <w:p w14:paraId="7405696C">
      <w:pPr>
        <w:widowControl/>
        <w:spacing w:beforeAutospacing="0" w:afterAutospacing="0"/>
        <w:jc w:val="left"/>
        <w:rPr>
          <w:rFonts w:ascii="仿宋" w:hAnsi="仿宋" w:eastAsia="仿宋" w:cs="仿宋"/>
          <w:bCs/>
          <w:kern w:val="0"/>
          <w:sz w:val="24"/>
          <w:szCs w:val="24"/>
          <w:lang w:val="en-US" w:eastAsia="zh-CN" w:bidi="ar-SA"/>
        </w:rPr>
      </w:pPr>
    </w:p>
    <w:p w14:paraId="515F2EDA">
      <w:pPr>
        <w:widowControl/>
        <w:spacing w:beforeAutospacing="0" w:afterAutospacing="0"/>
        <w:jc w:val="left"/>
        <w:rPr>
          <w:rFonts w:ascii="仿宋" w:hAnsi="仿宋" w:eastAsia="仿宋" w:cs="仿宋"/>
          <w:bCs/>
          <w:kern w:val="0"/>
          <w:sz w:val="24"/>
          <w:szCs w:val="24"/>
          <w:lang w:val="en-US" w:eastAsia="zh-CN" w:bidi="ar-SA"/>
        </w:rPr>
      </w:pPr>
    </w:p>
    <w:p w14:paraId="2FA1920A">
      <w:pPr>
        <w:widowControl/>
        <w:spacing w:beforeAutospacing="0" w:afterAutospacing="0"/>
        <w:jc w:val="center"/>
        <w:rPr>
          <w:rFonts w:ascii="仿宋" w:hAnsi="仿宋" w:eastAsia="仿宋" w:cs="仿宋"/>
          <w:bCs/>
          <w:kern w:val="0"/>
          <w:sz w:val="32"/>
          <w:szCs w:val="32"/>
          <w:lang w:val="en-US" w:eastAsia="zh-CN" w:bidi="ar-SA"/>
        </w:rPr>
      </w:pPr>
      <w:r>
        <w:rPr>
          <w:rFonts w:hint="eastAsia" w:ascii="仿宋" w:hAnsi="仿宋" w:eastAsia="仿宋" w:cs="仿宋"/>
          <w:b/>
          <w:bCs/>
          <w:kern w:val="2"/>
          <w:sz w:val="32"/>
          <w:szCs w:val="32"/>
          <w:lang w:val="en-US" w:eastAsia="zh-CN" w:bidi="ar-SA"/>
        </w:rPr>
        <w:t>评分表</w:t>
      </w:r>
    </w:p>
    <w:p w14:paraId="498C3EC3">
      <w:pPr>
        <w:widowControl/>
        <w:spacing w:beforeAutospacing="0" w:afterAutospacing="0"/>
        <w:jc w:val="center"/>
        <w:rPr>
          <w:rFonts w:ascii="仿宋" w:hAnsi="仿宋" w:eastAsia="仿宋" w:cs="仿宋"/>
          <w:kern w:val="0"/>
          <w:sz w:val="32"/>
          <w:szCs w:val="32"/>
          <w:lang w:val="en-US" w:eastAsia="zh-CN" w:bidi="ar-SA"/>
        </w:rPr>
      </w:pPr>
      <w:r>
        <w:rPr>
          <w:rFonts w:hint="eastAsia" w:ascii="仿宋" w:hAnsi="仿宋" w:eastAsia="仿宋" w:cs="仿宋"/>
          <w:b/>
          <w:bCs/>
          <w:kern w:val="2"/>
          <w:sz w:val="32"/>
          <w:szCs w:val="32"/>
          <w:lang w:val="en-US" w:eastAsia="zh-CN" w:bidi="ar-SA"/>
        </w:rPr>
        <w:t>（提供的佐证材料均须加盖供应商电子公章，否则不得分）</w:t>
      </w:r>
    </w:p>
    <w:tbl>
      <w:tblPr>
        <w:tblStyle w:val="20"/>
        <w:tblW w:w="5303" w:type="pct"/>
        <w:jc w:val="center"/>
        <w:tblBorders>
          <w:top w:val="single" w:color="D0D0D0" w:sz="6" w:space="0"/>
          <w:left w:val="single" w:color="D0D0D0" w:sz="6" w:space="0"/>
          <w:bottom w:val="single" w:color="D0D0D0" w:sz="6" w:space="0"/>
          <w:right w:val="single" w:color="D0D0D0" w:sz="6" w:space="0"/>
          <w:insideH w:val="outset" w:color="auto" w:sz="6" w:space="0"/>
          <w:insideV w:val="outset" w:color="auto" w:sz="6" w:space="0"/>
        </w:tblBorders>
        <w:tblLayout w:type="autofit"/>
        <w:tblCellMar>
          <w:top w:w="0" w:type="dxa"/>
          <w:left w:w="0" w:type="dxa"/>
          <w:bottom w:w="0" w:type="dxa"/>
          <w:right w:w="0" w:type="dxa"/>
        </w:tblCellMar>
      </w:tblPr>
      <w:tblGrid>
        <w:gridCol w:w="690"/>
        <w:gridCol w:w="1692"/>
        <w:gridCol w:w="5695"/>
        <w:gridCol w:w="749"/>
      </w:tblGrid>
      <w:tr w14:paraId="5A23CAE3">
        <w:tblPrEx>
          <w:tblBorders>
            <w:top w:val="single" w:color="D0D0D0" w:sz="6" w:space="0"/>
            <w:left w:val="single" w:color="D0D0D0" w:sz="6" w:space="0"/>
            <w:bottom w:val="single" w:color="D0D0D0" w:sz="6" w:space="0"/>
            <w:right w:val="single" w:color="D0D0D0" w:sz="6" w:space="0"/>
            <w:insideH w:val="outset" w:color="auto" w:sz="6" w:space="0"/>
            <w:insideV w:val="outset" w:color="auto" w:sz="6" w:space="0"/>
          </w:tblBorders>
          <w:tblCellMar>
            <w:top w:w="0" w:type="dxa"/>
            <w:left w:w="0" w:type="dxa"/>
            <w:bottom w:w="0" w:type="dxa"/>
            <w:right w:w="0" w:type="dxa"/>
          </w:tblCellMar>
        </w:tblPrEx>
        <w:trPr>
          <w:jc w:val="center"/>
        </w:trPr>
        <w:tc>
          <w:tcPr>
            <w:tcW w:w="391" w:type="pct"/>
            <w:tcBorders>
              <w:top w:val="outset" w:color="auto" w:sz="6" w:space="0"/>
              <w:left w:val="outset" w:color="auto" w:sz="6" w:space="0"/>
              <w:bottom w:val="outset" w:color="auto" w:sz="6" w:space="0"/>
              <w:right w:val="outset" w:color="auto" w:sz="6" w:space="0"/>
            </w:tcBorders>
            <w:shd w:val="clear" w:color="auto" w:fill="auto"/>
            <w:vAlign w:val="center"/>
          </w:tcPr>
          <w:p w14:paraId="0F378989">
            <w:pPr>
              <w:keepNext w:val="0"/>
              <w:keepLines w:val="0"/>
              <w:pageBreakBefore w:val="0"/>
              <w:widowControl/>
              <w:kinsoku/>
              <w:wordWrap w:val="0"/>
              <w:overflowPunct/>
              <w:topLinePunct w:val="0"/>
              <w:autoSpaceDE/>
              <w:autoSpaceDN/>
              <w:bidi w:val="0"/>
              <w:adjustRightInd/>
              <w:snapToGrid/>
              <w:spacing w:beforeAutospacing="0" w:afterAutospacing="0" w:line="336" w:lineRule="auto"/>
              <w:jc w:val="center"/>
              <w:textAlignment w:val="auto"/>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序号</w:t>
            </w:r>
          </w:p>
        </w:tc>
        <w:tc>
          <w:tcPr>
            <w:tcW w:w="958" w:type="pct"/>
            <w:tcBorders>
              <w:top w:val="outset" w:color="auto" w:sz="6" w:space="0"/>
              <w:left w:val="outset" w:color="auto" w:sz="6" w:space="0"/>
              <w:bottom w:val="outset" w:color="auto" w:sz="6" w:space="0"/>
              <w:right w:val="outset" w:color="auto" w:sz="6" w:space="0"/>
            </w:tcBorders>
            <w:shd w:val="clear" w:color="auto" w:fill="auto"/>
            <w:vAlign w:val="center"/>
          </w:tcPr>
          <w:p w14:paraId="5D46B57E">
            <w:pPr>
              <w:keepNext w:val="0"/>
              <w:keepLines w:val="0"/>
              <w:pageBreakBefore w:val="0"/>
              <w:widowControl/>
              <w:kinsoku/>
              <w:wordWrap w:val="0"/>
              <w:overflowPunct/>
              <w:topLinePunct w:val="0"/>
              <w:autoSpaceDE/>
              <w:autoSpaceDN/>
              <w:bidi w:val="0"/>
              <w:adjustRightInd/>
              <w:snapToGrid/>
              <w:spacing w:before="0" w:beforeAutospacing="0" w:after="0" w:afterAutospacing="0" w:line="336" w:lineRule="auto"/>
              <w:jc w:val="center"/>
              <w:textAlignment w:val="auto"/>
              <w:rPr>
                <w:rFonts w:ascii="仿宋" w:hAnsi="仿宋" w:eastAsia="仿宋" w:cs="仿宋"/>
              </w:rPr>
            </w:pPr>
            <w:r>
              <w:rPr>
                <w:rFonts w:hint="eastAsia" w:ascii="仿宋" w:hAnsi="仿宋" w:eastAsia="仿宋" w:cs="仿宋"/>
                <w:kern w:val="0"/>
                <w:sz w:val="24"/>
              </w:rPr>
              <w:t>评审因素</w:t>
            </w:r>
          </w:p>
        </w:tc>
        <w:tc>
          <w:tcPr>
            <w:tcW w:w="3225" w:type="pct"/>
            <w:tcBorders>
              <w:top w:val="outset" w:color="auto" w:sz="6" w:space="0"/>
              <w:left w:val="outset" w:color="auto" w:sz="6" w:space="0"/>
              <w:bottom w:val="outset" w:color="auto" w:sz="6" w:space="0"/>
              <w:right w:val="outset" w:color="auto" w:sz="6" w:space="0"/>
            </w:tcBorders>
            <w:shd w:val="clear" w:color="auto" w:fill="auto"/>
            <w:vAlign w:val="center"/>
          </w:tcPr>
          <w:p w14:paraId="0F6F7777">
            <w:pPr>
              <w:keepNext w:val="0"/>
              <w:keepLines w:val="0"/>
              <w:pageBreakBefore w:val="0"/>
              <w:widowControl/>
              <w:kinsoku/>
              <w:wordWrap w:val="0"/>
              <w:overflowPunct/>
              <w:topLinePunct w:val="0"/>
              <w:autoSpaceDE/>
              <w:autoSpaceDN/>
              <w:bidi w:val="0"/>
              <w:adjustRightInd/>
              <w:snapToGrid/>
              <w:spacing w:before="0" w:beforeAutospacing="0" w:after="0" w:afterAutospacing="0" w:line="336" w:lineRule="auto"/>
              <w:jc w:val="center"/>
              <w:textAlignment w:val="auto"/>
              <w:rPr>
                <w:rFonts w:ascii="仿宋" w:hAnsi="仿宋" w:eastAsia="仿宋" w:cs="仿宋"/>
              </w:rPr>
            </w:pPr>
            <w:r>
              <w:rPr>
                <w:rFonts w:hint="eastAsia" w:ascii="仿宋" w:hAnsi="仿宋" w:eastAsia="仿宋" w:cs="仿宋"/>
                <w:kern w:val="0"/>
                <w:sz w:val="24"/>
              </w:rPr>
              <w:t>评审标准</w:t>
            </w:r>
          </w:p>
        </w:tc>
        <w:tc>
          <w:tcPr>
            <w:tcW w:w="424" w:type="pct"/>
            <w:tcBorders>
              <w:top w:val="outset" w:color="auto" w:sz="6" w:space="0"/>
              <w:left w:val="outset" w:color="auto" w:sz="6" w:space="0"/>
              <w:bottom w:val="outset" w:color="auto" w:sz="6" w:space="0"/>
              <w:right w:val="outset" w:color="auto" w:sz="6" w:space="0"/>
            </w:tcBorders>
            <w:shd w:val="clear" w:color="auto" w:fill="auto"/>
            <w:vAlign w:val="center"/>
          </w:tcPr>
          <w:p w14:paraId="760F167D">
            <w:pPr>
              <w:keepNext w:val="0"/>
              <w:keepLines w:val="0"/>
              <w:pageBreakBefore w:val="0"/>
              <w:widowControl/>
              <w:kinsoku/>
              <w:wordWrap w:val="0"/>
              <w:overflowPunct/>
              <w:topLinePunct w:val="0"/>
              <w:autoSpaceDE/>
              <w:autoSpaceDN/>
              <w:bidi w:val="0"/>
              <w:adjustRightInd/>
              <w:snapToGrid/>
              <w:spacing w:before="0" w:beforeAutospacing="0" w:after="0" w:afterAutospacing="0" w:line="336" w:lineRule="auto"/>
              <w:jc w:val="center"/>
              <w:textAlignment w:val="auto"/>
              <w:rPr>
                <w:rFonts w:ascii="仿宋" w:hAnsi="仿宋" w:eastAsia="仿宋" w:cs="仿宋"/>
              </w:rPr>
            </w:pPr>
            <w:r>
              <w:rPr>
                <w:rFonts w:hint="eastAsia" w:ascii="仿宋" w:hAnsi="仿宋" w:eastAsia="仿宋" w:cs="仿宋"/>
                <w:kern w:val="0"/>
                <w:sz w:val="24"/>
              </w:rPr>
              <w:t>分值</w:t>
            </w:r>
          </w:p>
        </w:tc>
      </w:tr>
      <w:tr w14:paraId="557DAF8F">
        <w:tblPrEx>
          <w:tblBorders>
            <w:top w:val="single" w:color="D0D0D0" w:sz="6" w:space="0"/>
            <w:left w:val="single" w:color="D0D0D0" w:sz="6" w:space="0"/>
            <w:bottom w:val="single" w:color="D0D0D0" w:sz="6" w:space="0"/>
            <w:right w:val="single" w:color="D0D0D0" w:sz="6" w:space="0"/>
            <w:insideH w:val="outset" w:color="auto" w:sz="6" w:space="0"/>
            <w:insideV w:val="outset" w:color="auto" w:sz="6" w:space="0"/>
          </w:tblBorders>
          <w:tblCellMar>
            <w:top w:w="0" w:type="dxa"/>
            <w:left w:w="0" w:type="dxa"/>
            <w:bottom w:w="0" w:type="dxa"/>
            <w:right w:w="0" w:type="dxa"/>
          </w:tblCellMar>
        </w:tblPrEx>
        <w:trPr>
          <w:trHeight w:val="881" w:hRule="atLeast"/>
          <w:jc w:val="center"/>
        </w:trPr>
        <w:tc>
          <w:tcPr>
            <w:tcW w:w="391" w:type="pct"/>
            <w:tcBorders>
              <w:top w:val="outset" w:color="auto" w:sz="6" w:space="0"/>
              <w:left w:val="outset" w:color="auto" w:sz="6" w:space="0"/>
              <w:bottom w:val="outset" w:color="auto" w:sz="6" w:space="0"/>
              <w:right w:val="outset" w:color="auto" w:sz="6" w:space="0"/>
            </w:tcBorders>
            <w:shd w:val="clear" w:color="auto" w:fill="auto"/>
            <w:vAlign w:val="center"/>
          </w:tcPr>
          <w:p w14:paraId="68C58205">
            <w:pPr>
              <w:keepNext w:val="0"/>
              <w:keepLines w:val="0"/>
              <w:pageBreakBefore w:val="0"/>
              <w:widowControl/>
              <w:kinsoku/>
              <w:wordWrap w:val="0"/>
              <w:overflowPunct/>
              <w:topLinePunct w:val="0"/>
              <w:autoSpaceDE/>
              <w:autoSpaceDN/>
              <w:bidi w:val="0"/>
              <w:adjustRightInd/>
              <w:snapToGrid/>
              <w:spacing w:before="0" w:beforeAutospacing="0" w:after="0" w:afterAutospacing="0" w:line="336" w:lineRule="auto"/>
              <w:jc w:val="center"/>
              <w:textAlignment w:val="auto"/>
              <w:rPr>
                <w:rFonts w:ascii="仿宋" w:hAnsi="仿宋" w:eastAsia="仿宋" w:cs="仿宋"/>
                <w:kern w:val="0"/>
                <w:sz w:val="24"/>
              </w:rPr>
            </w:pPr>
            <w:r>
              <w:rPr>
                <w:rFonts w:hint="eastAsia" w:ascii="仿宋" w:hAnsi="仿宋" w:eastAsia="仿宋" w:cs="仿宋"/>
                <w:kern w:val="0"/>
                <w:sz w:val="24"/>
              </w:rPr>
              <w:t>1</w:t>
            </w:r>
          </w:p>
        </w:tc>
        <w:tc>
          <w:tcPr>
            <w:tcW w:w="958" w:type="pct"/>
            <w:tcBorders>
              <w:top w:val="outset" w:color="auto" w:sz="6" w:space="0"/>
              <w:left w:val="outset" w:color="auto" w:sz="6" w:space="0"/>
              <w:bottom w:val="outset" w:color="auto" w:sz="6" w:space="0"/>
              <w:right w:val="outset" w:color="auto" w:sz="6" w:space="0"/>
            </w:tcBorders>
            <w:shd w:val="clear" w:color="auto" w:fill="auto"/>
            <w:vAlign w:val="center"/>
          </w:tcPr>
          <w:p w14:paraId="548C2A9B">
            <w:pPr>
              <w:keepNext w:val="0"/>
              <w:keepLines w:val="0"/>
              <w:pageBreakBefore w:val="0"/>
              <w:widowControl/>
              <w:kinsoku/>
              <w:wordWrap w:val="0"/>
              <w:overflowPunct/>
              <w:topLinePunct w:val="0"/>
              <w:autoSpaceDE/>
              <w:autoSpaceDN/>
              <w:bidi w:val="0"/>
              <w:adjustRightInd/>
              <w:snapToGrid/>
              <w:spacing w:beforeAutospacing="0" w:afterAutospacing="0" w:line="336" w:lineRule="auto"/>
              <w:jc w:val="center"/>
              <w:textAlignment w:val="auto"/>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投标响应</w:t>
            </w:r>
          </w:p>
          <w:p w14:paraId="4D849E53">
            <w:pPr>
              <w:keepNext w:val="0"/>
              <w:keepLines w:val="0"/>
              <w:pageBreakBefore w:val="0"/>
              <w:widowControl/>
              <w:kinsoku/>
              <w:wordWrap w:val="0"/>
              <w:overflowPunct/>
              <w:topLinePunct w:val="0"/>
              <w:autoSpaceDE/>
              <w:autoSpaceDN/>
              <w:bidi w:val="0"/>
              <w:adjustRightInd/>
              <w:snapToGrid/>
              <w:spacing w:beforeAutospacing="0" w:afterAutospacing="0" w:line="336" w:lineRule="auto"/>
              <w:jc w:val="center"/>
              <w:textAlignment w:val="auto"/>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评价分</w:t>
            </w:r>
          </w:p>
          <w:p w14:paraId="7A38B9D9">
            <w:pPr>
              <w:keepNext w:val="0"/>
              <w:keepLines w:val="0"/>
              <w:pageBreakBefore w:val="0"/>
              <w:widowControl/>
              <w:kinsoku/>
              <w:wordWrap w:val="0"/>
              <w:overflowPunct/>
              <w:topLinePunct w:val="0"/>
              <w:autoSpaceDE/>
              <w:autoSpaceDN/>
              <w:bidi w:val="0"/>
              <w:adjustRightInd/>
              <w:snapToGrid/>
              <w:spacing w:beforeAutospacing="0" w:afterAutospacing="0" w:line="336" w:lineRule="auto"/>
              <w:jc w:val="center"/>
              <w:textAlignment w:val="auto"/>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（客观分）</w:t>
            </w:r>
          </w:p>
          <w:p w14:paraId="681847D4">
            <w:pPr>
              <w:keepNext w:val="0"/>
              <w:keepLines w:val="0"/>
              <w:pageBreakBefore w:val="0"/>
              <w:widowControl/>
              <w:kinsoku/>
              <w:wordWrap w:val="0"/>
              <w:overflowPunct/>
              <w:topLinePunct w:val="0"/>
              <w:autoSpaceDE/>
              <w:autoSpaceDN/>
              <w:bidi w:val="0"/>
              <w:adjustRightInd/>
              <w:snapToGrid/>
              <w:spacing w:beforeAutospacing="0" w:afterAutospacing="0" w:line="336" w:lineRule="auto"/>
              <w:jc w:val="center"/>
              <w:textAlignment w:val="auto"/>
              <w:rPr>
                <w:rFonts w:ascii="仿宋" w:hAnsi="仿宋" w:eastAsia="仿宋" w:cs="仿宋"/>
                <w:kern w:val="0"/>
                <w:sz w:val="24"/>
                <w:szCs w:val="24"/>
                <w:lang w:val="en-US" w:eastAsia="zh-CN" w:bidi="ar-SA"/>
              </w:rPr>
            </w:pPr>
          </w:p>
        </w:tc>
        <w:tc>
          <w:tcPr>
            <w:tcW w:w="3225" w:type="pct"/>
            <w:tcBorders>
              <w:top w:val="outset" w:color="auto" w:sz="6" w:space="0"/>
              <w:left w:val="outset" w:color="auto" w:sz="6" w:space="0"/>
              <w:bottom w:val="outset" w:color="auto" w:sz="6" w:space="0"/>
              <w:right w:val="outset" w:color="auto" w:sz="6" w:space="0"/>
            </w:tcBorders>
            <w:shd w:val="clear" w:color="auto" w:fill="auto"/>
            <w:vAlign w:val="center"/>
          </w:tcPr>
          <w:p w14:paraId="043BBAB5">
            <w:pPr>
              <w:keepNext w:val="0"/>
              <w:keepLines w:val="0"/>
              <w:pageBreakBefore w:val="0"/>
              <w:widowControl/>
              <w:kinsoku/>
              <w:wordWrap w:val="0"/>
              <w:overflowPunct/>
              <w:topLinePunct w:val="0"/>
              <w:autoSpaceDE/>
              <w:autoSpaceDN/>
              <w:bidi w:val="0"/>
              <w:adjustRightInd/>
              <w:snapToGrid/>
              <w:spacing w:beforeAutospacing="0" w:afterAutospacing="0" w:line="336" w:lineRule="auto"/>
              <w:ind w:firstLine="480" w:firstLineChars="200"/>
              <w:jc w:val="left"/>
              <w:textAlignment w:val="auto"/>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满足采购文件要求且投标价格最低的投标报价为评标基准价，按照下列公式计算每个投标人的投标报价得分。</w:t>
            </w:r>
          </w:p>
          <w:p w14:paraId="0051EB75">
            <w:pPr>
              <w:keepNext w:val="0"/>
              <w:keepLines w:val="0"/>
              <w:pageBreakBefore w:val="0"/>
              <w:widowControl/>
              <w:kinsoku/>
              <w:wordWrap w:val="0"/>
              <w:overflowPunct/>
              <w:topLinePunct w:val="0"/>
              <w:autoSpaceDE/>
              <w:autoSpaceDN/>
              <w:bidi w:val="0"/>
              <w:adjustRightInd/>
              <w:snapToGrid/>
              <w:spacing w:beforeAutospacing="0" w:afterAutospacing="0" w:line="336" w:lineRule="auto"/>
              <w:ind w:firstLine="480" w:firstLineChars="200"/>
              <w:jc w:val="left"/>
              <w:textAlignment w:val="auto"/>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投标报价得分=（评标基准价/投标报价）×30</w:t>
            </w:r>
          </w:p>
          <w:p w14:paraId="798C3625">
            <w:pPr>
              <w:keepNext w:val="0"/>
              <w:keepLines w:val="0"/>
              <w:pageBreakBefore w:val="0"/>
              <w:widowControl/>
              <w:kinsoku/>
              <w:wordWrap w:val="0"/>
              <w:overflowPunct/>
              <w:topLinePunct w:val="0"/>
              <w:autoSpaceDE/>
              <w:autoSpaceDN/>
              <w:bidi w:val="0"/>
              <w:adjustRightInd/>
              <w:snapToGrid/>
              <w:spacing w:beforeAutospacing="0" w:afterAutospacing="0" w:line="336" w:lineRule="auto"/>
              <w:jc w:val="left"/>
              <w:textAlignment w:val="auto"/>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备注：</w:t>
            </w:r>
          </w:p>
          <w:p w14:paraId="41E317AE">
            <w:pPr>
              <w:keepNext w:val="0"/>
              <w:keepLines w:val="0"/>
              <w:pageBreakBefore w:val="0"/>
              <w:widowControl/>
              <w:kinsoku/>
              <w:wordWrap w:val="0"/>
              <w:overflowPunct/>
              <w:topLinePunct w:val="0"/>
              <w:autoSpaceDE/>
              <w:autoSpaceDN/>
              <w:bidi w:val="0"/>
              <w:adjustRightInd/>
              <w:snapToGrid/>
              <w:spacing w:beforeAutospacing="0" w:afterAutospacing="0" w:line="336" w:lineRule="auto"/>
              <w:ind w:firstLine="480" w:firstLineChars="200"/>
              <w:jc w:val="left"/>
              <w:textAlignment w:val="auto"/>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根据《政府采购促进中小企业发展管理办法》财库〔2020〕46号、关于政府采购支持监狱企业发展有关问题的通知(财库〔2014〕68号)、关于促进残疾人就业政府采购政策的通知（财库〔2017〕141号）及相关规定，在技术、商务等均满足采购需求的前提下，对享受价格扣除政策的企业产品给予价格扣除，用扣除后的价格参与评审。</w:t>
            </w:r>
          </w:p>
          <w:p w14:paraId="50337783">
            <w:pPr>
              <w:keepNext w:val="0"/>
              <w:keepLines w:val="0"/>
              <w:pageBreakBefore w:val="0"/>
              <w:widowControl/>
              <w:kinsoku/>
              <w:wordWrap w:val="0"/>
              <w:overflowPunct/>
              <w:topLinePunct w:val="0"/>
              <w:autoSpaceDE/>
              <w:autoSpaceDN/>
              <w:bidi w:val="0"/>
              <w:adjustRightInd/>
              <w:snapToGrid/>
              <w:spacing w:beforeAutospacing="0" w:afterAutospacing="0" w:line="336" w:lineRule="auto"/>
              <w:jc w:val="left"/>
              <w:textAlignment w:val="auto"/>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说明：</w:t>
            </w:r>
          </w:p>
          <w:p w14:paraId="00B5168E">
            <w:pPr>
              <w:keepNext w:val="0"/>
              <w:keepLines w:val="0"/>
              <w:pageBreakBefore w:val="0"/>
              <w:widowControl/>
              <w:kinsoku/>
              <w:wordWrap w:val="0"/>
              <w:overflowPunct/>
              <w:topLinePunct w:val="0"/>
              <w:autoSpaceDE/>
              <w:autoSpaceDN/>
              <w:bidi w:val="0"/>
              <w:adjustRightInd/>
              <w:snapToGrid/>
              <w:spacing w:beforeAutospacing="0" w:afterAutospacing="0" w:line="336" w:lineRule="auto"/>
              <w:ind w:firstLine="480" w:firstLineChars="200"/>
              <w:jc w:val="left"/>
              <w:textAlignment w:val="auto"/>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（1）监狱企业、残疾人福利性单位视同小型、微型企业，享受预留份额、评审中价格扣除等促进中小企业发展的政府采购政策。</w:t>
            </w:r>
          </w:p>
          <w:p w14:paraId="35EDD625">
            <w:pPr>
              <w:keepNext w:val="0"/>
              <w:keepLines w:val="0"/>
              <w:pageBreakBefore w:val="0"/>
              <w:widowControl/>
              <w:kinsoku/>
              <w:wordWrap w:val="0"/>
              <w:overflowPunct/>
              <w:topLinePunct w:val="0"/>
              <w:autoSpaceDE/>
              <w:autoSpaceDN/>
              <w:bidi w:val="0"/>
              <w:adjustRightInd/>
              <w:snapToGrid/>
              <w:spacing w:beforeAutospacing="0" w:afterAutospacing="0" w:line="336" w:lineRule="auto"/>
              <w:ind w:firstLine="480" w:firstLineChars="200"/>
              <w:jc w:val="left"/>
              <w:textAlignment w:val="auto"/>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（2）对于经主管预算单位统筹后未预留份额专门面向中小企业采购的项目，以及预留份额项目中的非预留部分采购包，对符合本办法规定的小微企业报价给予10%的扣除，用扣除后的价格参加评审。</w:t>
            </w:r>
          </w:p>
          <w:p w14:paraId="5C6F4FBF">
            <w:pPr>
              <w:keepNext w:val="0"/>
              <w:keepLines w:val="0"/>
              <w:pageBreakBefore w:val="0"/>
              <w:widowControl/>
              <w:kinsoku/>
              <w:wordWrap w:val="0"/>
              <w:overflowPunct/>
              <w:topLinePunct w:val="0"/>
              <w:autoSpaceDE/>
              <w:autoSpaceDN/>
              <w:bidi w:val="0"/>
              <w:adjustRightInd/>
              <w:snapToGrid/>
              <w:spacing w:beforeAutospacing="0" w:afterAutospacing="0" w:line="336" w:lineRule="auto"/>
              <w:ind w:firstLine="480" w:firstLineChars="200"/>
              <w:jc w:val="left"/>
              <w:textAlignment w:val="auto"/>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（3）投标人必须对小型和微型企业、残疾人福利单位、监狱企业产品进行标注说明，且不得出现畸形报价，否则评标委员会有权不予认可。</w:t>
            </w:r>
          </w:p>
          <w:p w14:paraId="29960387">
            <w:pPr>
              <w:keepNext w:val="0"/>
              <w:keepLines w:val="0"/>
              <w:pageBreakBefore w:val="0"/>
              <w:widowControl/>
              <w:kinsoku/>
              <w:wordWrap w:val="0"/>
              <w:overflowPunct/>
              <w:topLinePunct w:val="0"/>
              <w:autoSpaceDE/>
              <w:autoSpaceDN/>
              <w:bidi w:val="0"/>
              <w:adjustRightInd/>
              <w:snapToGrid/>
              <w:spacing w:beforeAutospacing="0" w:afterAutospacing="0" w:line="336" w:lineRule="auto"/>
              <w:ind w:firstLine="480" w:firstLineChars="200"/>
              <w:jc w:val="left"/>
              <w:textAlignment w:val="auto"/>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（4）组成联合体或者接受分包的小微企业与联合体内其他企业、分包企业之间存在直接控股、管理关系的，不享受价格扣除优惠政策。</w:t>
            </w:r>
          </w:p>
          <w:p w14:paraId="66280D80">
            <w:pPr>
              <w:keepNext w:val="0"/>
              <w:keepLines w:val="0"/>
              <w:pageBreakBefore w:val="0"/>
              <w:widowControl/>
              <w:kinsoku/>
              <w:wordWrap w:val="0"/>
              <w:overflowPunct/>
              <w:topLinePunct w:val="0"/>
              <w:autoSpaceDE/>
              <w:autoSpaceDN/>
              <w:bidi w:val="0"/>
              <w:adjustRightInd/>
              <w:snapToGrid/>
              <w:spacing w:beforeAutospacing="0" w:afterAutospacing="0" w:line="336" w:lineRule="auto"/>
              <w:ind w:firstLine="480" w:firstLineChars="200"/>
              <w:jc w:val="left"/>
              <w:textAlignment w:val="auto"/>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5）投标人提供的《残疾人福利性单位声明函》《监狱性单位声明函》和《中小企业声明函》所载内容必须真实，如有虚假，将依法承担相应责任，包括取消中标资格等。中小企业划分标准依照工业和信息化部、国家统计局、国家发展和改革委员会、财政部联合下发的《关于印发中小企业划型标准规定的通知》（工信部联企业《2011》300号）执行。</w:t>
            </w:r>
          </w:p>
          <w:p w14:paraId="6DB91456">
            <w:pPr>
              <w:keepNext w:val="0"/>
              <w:keepLines w:val="0"/>
              <w:pageBreakBefore w:val="0"/>
              <w:widowControl/>
              <w:kinsoku/>
              <w:wordWrap w:val="0"/>
              <w:overflowPunct/>
              <w:topLinePunct w:val="0"/>
              <w:autoSpaceDE/>
              <w:autoSpaceDN/>
              <w:bidi w:val="0"/>
              <w:adjustRightInd/>
              <w:snapToGrid/>
              <w:spacing w:beforeAutospacing="0" w:afterAutospacing="0" w:line="336" w:lineRule="auto"/>
              <w:ind w:firstLine="480" w:firstLineChars="200"/>
              <w:jc w:val="left"/>
              <w:textAlignment w:val="auto"/>
              <w:rPr>
                <w:rFonts w:ascii="仿宋" w:hAnsi="仿宋" w:eastAsia="仿宋" w:cs="仿宋"/>
                <w:kern w:val="2"/>
                <w:sz w:val="24"/>
                <w:szCs w:val="24"/>
                <w:lang w:val="en-US" w:eastAsia="zh-CN" w:bidi="ar-SA"/>
              </w:rPr>
            </w:pPr>
            <w:r>
              <w:rPr>
                <w:rFonts w:hint="eastAsia" w:ascii="仿宋" w:hAnsi="仿宋" w:eastAsia="仿宋" w:cs="仿宋"/>
                <w:kern w:val="0"/>
                <w:sz w:val="24"/>
                <w:szCs w:val="24"/>
                <w:lang w:val="en-US" w:eastAsia="zh-CN" w:bidi="ar-SA"/>
              </w:rPr>
              <w:t>（6）专门面向中小企业采购的项目或者采购包，不再执行价格评审优惠的扶持政策。</w:t>
            </w:r>
          </w:p>
        </w:tc>
        <w:tc>
          <w:tcPr>
            <w:tcW w:w="424" w:type="pct"/>
            <w:tcBorders>
              <w:top w:val="outset" w:color="auto" w:sz="6" w:space="0"/>
              <w:left w:val="outset" w:color="auto" w:sz="6" w:space="0"/>
              <w:bottom w:val="outset" w:color="auto" w:sz="6" w:space="0"/>
              <w:right w:val="outset" w:color="auto" w:sz="6" w:space="0"/>
            </w:tcBorders>
            <w:shd w:val="clear" w:color="auto" w:fill="auto"/>
            <w:vAlign w:val="center"/>
          </w:tcPr>
          <w:p w14:paraId="0127CFAE">
            <w:pPr>
              <w:keepNext w:val="0"/>
              <w:keepLines w:val="0"/>
              <w:pageBreakBefore w:val="0"/>
              <w:widowControl/>
              <w:kinsoku/>
              <w:wordWrap w:val="0"/>
              <w:overflowPunct/>
              <w:topLinePunct w:val="0"/>
              <w:autoSpaceDE/>
              <w:autoSpaceDN/>
              <w:bidi w:val="0"/>
              <w:adjustRightInd/>
              <w:snapToGrid/>
              <w:spacing w:before="0" w:beforeAutospacing="0" w:after="0" w:afterAutospacing="0" w:line="336" w:lineRule="auto"/>
              <w:jc w:val="center"/>
              <w:textAlignment w:val="auto"/>
              <w:rPr>
                <w:rFonts w:ascii="仿宋" w:hAnsi="仿宋" w:eastAsia="仿宋" w:cs="仿宋"/>
                <w:kern w:val="0"/>
                <w:sz w:val="24"/>
              </w:rPr>
            </w:pPr>
            <w:r>
              <w:rPr>
                <w:rFonts w:hint="eastAsia" w:ascii="仿宋" w:hAnsi="仿宋" w:eastAsia="仿宋" w:cs="仿宋"/>
                <w:kern w:val="0"/>
                <w:sz w:val="24"/>
              </w:rPr>
              <w:t>30</w:t>
            </w:r>
          </w:p>
        </w:tc>
      </w:tr>
      <w:tr w14:paraId="5F28EC27">
        <w:tblPrEx>
          <w:tblBorders>
            <w:top w:val="single" w:color="D0D0D0" w:sz="6" w:space="0"/>
            <w:left w:val="single" w:color="D0D0D0" w:sz="6" w:space="0"/>
            <w:bottom w:val="single" w:color="D0D0D0" w:sz="6" w:space="0"/>
            <w:right w:val="single" w:color="D0D0D0" w:sz="6" w:space="0"/>
            <w:insideH w:val="outset" w:color="auto" w:sz="6" w:space="0"/>
            <w:insideV w:val="outset" w:color="auto" w:sz="6" w:space="0"/>
          </w:tblBorders>
          <w:tblCellMar>
            <w:top w:w="0" w:type="dxa"/>
            <w:left w:w="0" w:type="dxa"/>
            <w:bottom w:w="0" w:type="dxa"/>
            <w:right w:w="0" w:type="dxa"/>
          </w:tblCellMar>
        </w:tblPrEx>
        <w:trPr>
          <w:trHeight w:val="881" w:hRule="atLeast"/>
          <w:jc w:val="center"/>
        </w:trPr>
        <w:tc>
          <w:tcPr>
            <w:tcW w:w="391" w:type="pct"/>
            <w:tcBorders>
              <w:top w:val="outset" w:color="auto" w:sz="6" w:space="0"/>
              <w:left w:val="outset" w:color="auto" w:sz="6" w:space="0"/>
              <w:bottom w:val="outset" w:color="auto" w:sz="6" w:space="0"/>
              <w:right w:val="outset" w:color="auto" w:sz="6" w:space="0"/>
            </w:tcBorders>
            <w:shd w:val="clear" w:color="auto" w:fill="auto"/>
            <w:vAlign w:val="center"/>
          </w:tcPr>
          <w:p w14:paraId="35FEAB7A">
            <w:pPr>
              <w:keepNext w:val="0"/>
              <w:keepLines w:val="0"/>
              <w:pageBreakBefore w:val="0"/>
              <w:widowControl/>
              <w:kinsoku/>
              <w:wordWrap w:val="0"/>
              <w:overflowPunct/>
              <w:topLinePunct w:val="0"/>
              <w:autoSpaceDE/>
              <w:autoSpaceDN/>
              <w:bidi w:val="0"/>
              <w:adjustRightInd/>
              <w:snapToGrid/>
              <w:spacing w:before="0" w:beforeAutospacing="0" w:after="0" w:afterAutospacing="0" w:line="336" w:lineRule="auto"/>
              <w:jc w:val="center"/>
              <w:textAlignment w:val="auto"/>
              <w:rPr>
                <w:rFonts w:ascii="仿宋" w:hAnsi="仿宋" w:eastAsia="仿宋" w:cs="仿宋"/>
                <w:kern w:val="0"/>
                <w:sz w:val="24"/>
              </w:rPr>
            </w:pPr>
            <w:r>
              <w:rPr>
                <w:rFonts w:hint="eastAsia" w:ascii="仿宋" w:hAnsi="仿宋" w:eastAsia="仿宋" w:cs="仿宋"/>
                <w:kern w:val="0"/>
                <w:sz w:val="24"/>
              </w:rPr>
              <w:t>2</w:t>
            </w:r>
          </w:p>
        </w:tc>
        <w:tc>
          <w:tcPr>
            <w:tcW w:w="958" w:type="pct"/>
            <w:tcBorders>
              <w:top w:val="outset" w:color="auto" w:sz="6" w:space="0"/>
              <w:left w:val="outset" w:color="auto" w:sz="6" w:space="0"/>
              <w:bottom w:val="outset" w:color="auto" w:sz="6" w:space="0"/>
              <w:right w:val="outset" w:color="auto" w:sz="6" w:space="0"/>
            </w:tcBorders>
            <w:shd w:val="clear" w:color="auto" w:fill="auto"/>
            <w:vAlign w:val="center"/>
          </w:tcPr>
          <w:p w14:paraId="58CF7EC5">
            <w:pPr>
              <w:keepNext w:val="0"/>
              <w:keepLines w:val="0"/>
              <w:pageBreakBefore w:val="0"/>
              <w:kinsoku/>
              <w:overflowPunct/>
              <w:topLinePunct w:val="0"/>
              <w:autoSpaceDE/>
              <w:autoSpaceDN/>
              <w:bidi w:val="0"/>
              <w:adjustRightInd/>
              <w:snapToGrid/>
              <w:spacing w:before="0" w:beforeAutospacing="0" w:after="0" w:afterAutospacing="0" w:line="336" w:lineRule="auto"/>
              <w:jc w:val="center"/>
              <w:textAlignment w:val="auto"/>
              <w:rPr>
                <w:rFonts w:ascii="仿宋" w:hAnsi="仿宋" w:eastAsia="仿宋" w:cs="仿宋"/>
                <w:sz w:val="24"/>
              </w:rPr>
            </w:pPr>
            <w:r>
              <w:rPr>
                <w:rFonts w:hint="eastAsia" w:ascii="仿宋" w:hAnsi="仿宋" w:eastAsia="仿宋" w:cs="仿宋"/>
                <w:sz w:val="24"/>
              </w:rPr>
              <w:t>投标产品综合评价分评价</w:t>
            </w:r>
          </w:p>
          <w:p w14:paraId="4D9B1C27">
            <w:pPr>
              <w:keepNext w:val="0"/>
              <w:keepLines w:val="0"/>
              <w:pageBreakBefore w:val="0"/>
              <w:kinsoku/>
              <w:overflowPunct/>
              <w:topLinePunct w:val="0"/>
              <w:autoSpaceDE/>
              <w:autoSpaceDN/>
              <w:bidi w:val="0"/>
              <w:adjustRightInd/>
              <w:snapToGrid/>
              <w:spacing w:before="0" w:beforeAutospacing="0" w:after="0" w:afterAutospacing="0" w:line="336" w:lineRule="auto"/>
              <w:jc w:val="center"/>
              <w:textAlignment w:val="auto"/>
              <w:rPr>
                <w:rFonts w:ascii="仿宋" w:hAnsi="仿宋" w:eastAsia="仿宋" w:cs="仿宋"/>
                <w:sz w:val="24"/>
              </w:rPr>
            </w:pPr>
            <w:r>
              <w:rPr>
                <w:rFonts w:hint="eastAsia" w:ascii="仿宋" w:hAnsi="仿宋" w:eastAsia="仿宋" w:cs="仿宋"/>
                <w:sz w:val="24"/>
              </w:rPr>
              <w:t>（主观分）</w:t>
            </w:r>
          </w:p>
          <w:p w14:paraId="75865910">
            <w:pPr>
              <w:keepNext w:val="0"/>
              <w:keepLines w:val="0"/>
              <w:pageBreakBefore w:val="0"/>
              <w:kinsoku/>
              <w:overflowPunct/>
              <w:topLinePunct w:val="0"/>
              <w:autoSpaceDE/>
              <w:autoSpaceDN/>
              <w:bidi w:val="0"/>
              <w:adjustRightInd/>
              <w:snapToGrid/>
              <w:spacing w:before="0" w:beforeAutospacing="0" w:after="0" w:afterAutospacing="0" w:line="336" w:lineRule="auto"/>
              <w:textAlignment w:val="auto"/>
              <w:rPr>
                <w:rFonts w:ascii="仿宋" w:hAnsi="仿宋" w:eastAsia="仿宋" w:cs="仿宋"/>
                <w:kern w:val="0"/>
                <w:sz w:val="24"/>
              </w:rPr>
            </w:pPr>
          </w:p>
        </w:tc>
        <w:tc>
          <w:tcPr>
            <w:tcW w:w="3225" w:type="pct"/>
            <w:tcBorders>
              <w:top w:val="outset" w:color="auto" w:sz="6" w:space="0"/>
              <w:left w:val="outset" w:color="auto" w:sz="6" w:space="0"/>
              <w:bottom w:val="outset" w:color="auto" w:sz="6" w:space="0"/>
              <w:right w:val="outset" w:color="auto" w:sz="6" w:space="0"/>
            </w:tcBorders>
            <w:shd w:val="clear" w:color="auto" w:fill="auto"/>
            <w:vAlign w:val="center"/>
          </w:tcPr>
          <w:p w14:paraId="58E09C1B">
            <w:pPr>
              <w:keepNext w:val="0"/>
              <w:keepLines w:val="0"/>
              <w:pageBreakBefore w:val="0"/>
              <w:kinsoku/>
              <w:overflowPunct/>
              <w:topLinePunct w:val="0"/>
              <w:autoSpaceDE/>
              <w:autoSpaceDN/>
              <w:bidi w:val="0"/>
              <w:adjustRightInd/>
              <w:snapToGrid/>
              <w:spacing w:before="0" w:beforeAutospacing="0" w:after="0" w:afterAutospacing="0" w:line="336" w:lineRule="auto"/>
              <w:ind w:firstLine="480" w:firstLineChars="200"/>
              <w:jc w:val="left"/>
              <w:textAlignment w:val="auto"/>
              <w:rPr>
                <w:rFonts w:ascii="仿宋" w:hAnsi="仿宋" w:eastAsia="仿宋" w:cs="仿宋"/>
                <w:sz w:val="24"/>
              </w:rPr>
            </w:pPr>
            <w:r>
              <w:rPr>
                <w:rFonts w:hint="eastAsia" w:ascii="仿宋" w:hAnsi="仿宋" w:eastAsia="仿宋" w:cs="仿宋"/>
                <w:sz w:val="24"/>
              </w:rPr>
              <w:t>评标委员会根据投标人提供的产品技术资料（如产品说明书、官方宣传彩页、第三方检测报告等）（提供任意一项即可）对产品进行综合评价。</w:t>
            </w:r>
          </w:p>
          <w:p w14:paraId="59F4D095">
            <w:pPr>
              <w:keepNext w:val="0"/>
              <w:keepLines w:val="0"/>
              <w:pageBreakBefore w:val="0"/>
              <w:kinsoku/>
              <w:overflowPunct/>
              <w:topLinePunct w:val="0"/>
              <w:autoSpaceDE/>
              <w:autoSpaceDN/>
              <w:bidi w:val="0"/>
              <w:adjustRightInd/>
              <w:snapToGrid/>
              <w:spacing w:before="0" w:beforeAutospacing="0" w:after="0" w:afterAutospacing="0" w:line="336" w:lineRule="auto"/>
              <w:ind w:firstLine="480" w:firstLineChars="200"/>
              <w:jc w:val="left"/>
              <w:textAlignment w:val="auto"/>
              <w:rPr>
                <w:rFonts w:ascii="仿宋" w:hAnsi="仿宋" w:eastAsia="仿宋" w:cs="仿宋"/>
                <w:sz w:val="24"/>
              </w:rPr>
            </w:pPr>
            <w:r>
              <w:rPr>
                <w:rFonts w:hint="eastAsia" w:ascii="仿宋" w:hAnsi="仿宋" w:eastAsia="仿宋" w:cs="仿宋"/>
                <w:sz w:val="24"/>
              </w:rPr>
              <w:t>（1）所投产品适用性好、安全性强，技术设计在所有投标产品中最先进，得5分；</w:t>
            </w:r>
          </w:p>
          <w:p w14:paraId="71C00F7D">
            <w:pPr>
              <w:keepNext w:val="0"/>
              <w:keepLines w:val="0"/>
              <w:pageBreakBefore w:val="0"/>
              <w:kinsoku/>
              <w:overflowPunct/>
              <w:topLinePunct w:val="0"/>
              <w:autoSpaceDE/>
              <w:autoSpaceDN/>
              <w:bidi w:val="0"/>
              <w:adjustRightInd/>
              <w:snapToGrid/>
              <w:spacing w:before="0" w:beforeAutospacing="0" w:after="0" w:afterAutospacing="0" w:line="336" w:lineRule="auto"/>
              <w:ind w:firstLine="480" w:firstLineChars="200"/>
              <w:jc w:val="left"/>
              <w:textAlignment w:val="auto"/>
              <w:rPr>
                <w:rFonts w:ascii="仿宋" w:hAnsi="仿宋" w:eastAsia="仿宋" w:cs="仿宋"/>
                <w:sz w:val="24"/>
              </w:rPr>
            </w:pPr>
            <w:r>
              <w:rPr>
                <w:rFonts w:hint="eastAsia" w:ascii="仿宋" w:hAnsi="仿宋" w:eastAsia="仿宋" w:cs="仿宋"/>
                <w:sz w:val="24"/>
              </w:rPr>
              <w:t>（2）所投产品适用性较好、安全性中等，技术设计缺少先进性，得3分；</w:t>
            </w:r>
          </w:p>
          <w:p w14:paraId="18FD3375">
            <w:pPr>
              <w:keepNext w:val="0"/>
              <w:keepLines w:val="0"/>
              <w:pageBreakBefore w:val="0"/>
              <w:kinsoku/>
              <w:overflowPunct/>
              <w:topLinePunct w:val="0"/>
              <w:autoSpaceDE/>
              <w:autoSpaceDN/>
              <w:bidi w:val="0"/>
              <w:adjustRightInd/>
              <w:snapToGrid/>
              <w:spacing w:before="0" w:beforeAutospacing="0" w:after="0" w:afterAutospacing="0" w:line="336" w:lineRule="auto"/>
              <w:ind w:firstLine="480" w:firstLineChars="200"/>
              <w:jc w:val="left"/>
              <w:textAlignment w:val="auto"/>
              <w:rPr>
                <w:rFonts w:ascii="仿宋" w:hAnsi="仿宋" w:eastAsia="仿宋" w:cs="仿宋"/>
                <w:sz w:val="24"/>
              </w:rPr>
            </w:pPr>
            <w:r>
              <w:rPr>
                <w:rFonts w:hint="eastAsia" w:ascii="仿宋" w:hAnsi="仿宋" w:eastAsia="仿宋" w:cs="仿宋"/>
                <w:sz w:val="24"/>
              </w:rPr>
              <w:t>（3）所投产品适用性一般、安全性较弱，技术设计较差，得1分；</w:t>
            </w:r>
          </w:p>
          <w:p w14:paraId="6A50B169">
            <w:pPr>
              <w:keepNext w:val="0"/>
              <w:keepLines w:val="0"/>
              <w:pageBreakBefore w:val="0"/>
              <w:kinsoku/>
              <w:overflowPunct/>
              <w:topLinePunct w:val="0"/>
              <w:autoSpaceDE/>
              <w:autoSpaceDN/>
              <w:bidi w:val="0"/>
              <w:adjustRightInd/>
              <w:snapToGrid/>
              <w:spacing w:before="0" w:beforeAutospacing="0" w:after="0" w:afterAutospacing="0" w:line="336" w:lineRule="auto"/>
              <w:ind w:firstLine="480" w:firstLineChars="200"/>
              <w:jc w:val="left"/>
              <w:textAlignment w:val="auto"/>
              <w:rPr>
                <w:rFonts w:ascii="仿宋" w:hAnsi="仿宋" w:eastAsia="仿宋" w:cs="仿宋"/>
              </w:rPr>
            </w:pPr>
            <w:r>
              <w:rPr>
                <w:rFonts w:hint="eastAsia" w:ascii="仿宋" w:hAnsi="仿宋" w:eastAsia="仿宋" w:cs="仿宋"/>
                <w:sz w:val="24"/>
              </w:rPr>
              <w:t>（4）未提供任何技术资料或专家认为产品完全不符合：0分。</w:t>
            </w:r>
          </w:p>
        </w:tc>
        <w:tc>
          <w:tcPr>
            <w:tcW w:w="424" w:type="pct"/>
            <w:tcBorders>
              <w:top w:val="outset" w:color="auto" w:sz="6" w:space="0"/>
              <w:left w:val="outset" w:color="auto" w:sz="6" w:space="0"/>
              <w:bottom w:val="outset" w:color="auto" w:sz="6" w:space="0"/>
              <w:right w:val="outset" w:color="auto" w:sz="6" w:space="0"/>
            </w:tcBorders>
            <w:shd w:val="clear" w:color="auto" w:fill="auto"/>
            <w:vAlign w:val="center"/>
          </w:tcPr>
          <w:p w14:paraId="61AD9E0C">
            <w:pPr>
              <w:keepNext w:val="0"/>
              <w:keepLines w:val="0"/>
              <w:pageBreakBefore w:val="0"/>
              <w:widowControl/>
              <w:kinsoku/>
              <w:wordWrap w:val="0"/>
              <w:overflowPunct/>
              <w:topLinePunct w:val="0"/>
              <w:autoSpaceDE/>
              <w:autoSpaceDN/>
              <w:bidi w:val="0"/>
              <w:adjustRightInd/>
              <w:snapToGrid/>
              <w:spacing w:before="0" w:beforeAutospacing="0" w:after="0" w:afterAutospacing="0" w:line="336" w:lineRule="auto"/>
              <w:jc w:val="center"/>
              <w:textAlignment w:val="auto"/>
              <w:rPr>
                <w:rFonts w:ascii="仿宋" w:hAnsi="仿宋" w:eastAsia="仿宋" w:cs="仿宋"/>
                <w:kern w:val="0"/>
                <w:sz w:val="24"/>
              </w:rPr>
            </w:pPr>
            <w:r>
              <w:rPr>
                <w:rFonts w:hint="eastAsia" w:ascii="仿宋" w:hAnsi="仿宋" w:eastAsia="仿宋" w:cs="仿宋"/>
                <w:kern w:val="0"/>
                <w:sz w:val="24"/>
              </w:rPr>
              <w:t>5</w:t>
            </w:r>
          </w:p>
        </w:tc>
      </w:tr>
      <w:tr w14:paraId="3C1BE72D">
        <w:tblPrEx>
          <w:tblBorders>
            <w:top w:val="single" w:color="D0D0D0" w:sz="6" w:space="0"/>
            <w:left w:val="single" w:color="D0D0D0" w:sz="6" w:space="0"/>
            <w:bottom w:val="single" w:color="D0D0D0" w:sz="6" w:space="0"/>
            <w:right w:val="single" w:color="D0D0D0" w:sz="6" w:space="0"/>
            <w:insideH w:val="outset" w:color="auto" w:sz="6" w:space="0"/>
            <w:insideV w:val="outset" w:color="auto" w:sz="6" w:space="0"/>
          </w:tblBorders>
          <w:tblCellMar>
            <w:top w:w="0" w:type="dxa"/>
            <w:left w:w="0" w:type="dxa"/>
            <w:bottom w:w="0" w:type="dxa"/>
            <w:right w:w="0" w:type="dxa"/>
          </w:tblCellMar>
        </w:tblPrEx>
        <w:trPr>
          <w:trHeight w:val="881" w:hRule="atLeast"/>
          <w:jc w:val="center"/>
        </w:trPr>
        <w:tc>
          <w:tcPr>
            <w:tcW w:w="391" w:type="pct"/>
            <w:tcBorders>
              <w:top w:val="outset" w:color="auto" w:sz="6" w:space="0"/>
              <w:left w:val="outset" w:color="auto" w:sz="6" w:space="0"/>
              <w:bottom w:val="outset" w:color="auto" w:sz="6" w:space="0"/>
              <w:right w:val="outset" w:color="auto" w:sz="6" w:space="0"/>
            </w:tcBorders>
            <w:shd w:val="clear" w:color="auto" w:fill="auto"/>
            <w:vAlign w:val="center"/>
          </w:tcPr>
          <w:p w14:paraId="02AA6853">
            <w:pPr>
              <w:keepNext w:val="0"/>
              <w:keepLines w:val="0"/>
              <w:pageBreakBefore w:val="0"/>
              <w:widowControl/>
              <w:kinsoku/>
              <w:wordWrap w:val="0"/>
              <w:overflowPunct/>
              <w:topLinePunct w:val="0"/>
              <w:autoSpaceDE/>
              <w:autoSpaceDN/>
              <w:bidi w:val="0"/>
              <w:adjustRightInd/>
              <w:snapToGrid/>
              <w:spacing w:before="0" w:beforeAutospacing="0" w:after="0" w:afterAutospacing="0" w:line="336" w:lineRule="auto"/>
              <w:jc w:val="center"/>
              <w:textAlignment w:val="auto"/>
              <w:rPr>
                <w:rFonts w:ascii="仿宋" w:hAnsi="仿宋" w:eastAsia="仿宋" w:cs="仿宋"/>
                <w:kern w:val="0"/>
                <w:sz w:val="24"/>
              </w:rPr>
            </w:pPr>
            <w:r>
              <w:rPr>
                <w:rFonts w:hint="eastAsia" w:ascii="仿宋" w:hAnsi="仿宋" w:eastAsia="仿宋" w:cs="仿宋"/>
                <w:kern w:val="0"/>
                <w:sz w:val="24"/>
              </w:rPr>
              <w:t>3</w:t>
            </w:r>
          </w:p>
        </w:tc>
        <w:tc>
          <w:tcPr>
            <w:tcW w:w="958" w:type="pct"/>
            <w:tcBorders>
              <w:top w:val="outset" w:color="auto" w:sz="6" w:space="0"/>
              <w:left w:val="outset" w:color="auto" w:sz="6" w:space="0"/>
              <w:bottom w:val="outset" w:color="auto" w:sz="6" w:space="0"/>
              <w:right w:val="outset" w:color="auto" w:sz="6" w:space="0"/>
            </w:tcBorders>
            <w:shd w:val="clear" w:color="auto" w:fill="auto"/>
            <w:vAlign w:val="center"/>
          </w:tcPr>
          <w:p w14:paraId="0D794874">
            <w:pPr>
              <w:keepNext w:val="0"/>
              <w:keepLines w:val="0"/>
              <w:pageBreakBefore w:val="0"/>
              <w:widowControl/>
              <w:kinsoku/>
              <w:wordWrap w:val="0"/>
              <w:overflowPunct/>
              <w:topLinePunct w:val="0"/>
              <w:autoSpaceDE/>
              <w:autoSpaceDN/>
              <w:bidi w:val="0"/>
              <w:adjustRightInd/>
              <w:snapToGrid/>
              <w:spacing w:beforeAutospacing="0" w:afterAutospacing="0" w:line="336" w:lineRule="auto"/>
              <w:jc w:val="center"/>
              <w:textAlignment w:val="auto"/>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项目服务方案评价</w:t>
            </w:r>
          </w:p>
          <w:p w14:paraId="16FC80D4">
            <w:pPr>
              <w:keepNext w:val="0"/>
              <w:keepLines w:val="0"/>
              <w:pageBreakBefore w:val="0"/>
              <w:widowControl/>
              <w:kinsoku/>
              <w:wordWrap w:val="0"/>
              <w:overflowPunct/>
              <w:topLinePunct w:val="0"/>
              <w:autoSpaceDE/>
              <w:autoSpaceDN/>
              <w:bidi w:val="0"/>
              <w:adjustRightInd/>
              <w:snapToGrid/>
              <w:spacing w:beforeAutospacing="0" w:afterAutospacing="0" w:line="336" w:lineRule="auto"/>
              <w:jc w:val="center"/>
              <w:textAlignment w:val="auto"/>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（主观分）</w:t>
            </w:r>
          </w:p>
        </w:tc>
        <w:tc>
          <w:tcPr>
            <w:tcW w:w="3225" w:type="pct"/>
            <w:tcBorders>
              <w:top w:val="outset" w:color="auto" w:sz="6" w:space="0"/>
              <w:left w:val="outset" w:color="auto" w:sz="6" w:space="0"/>
              <w:bottom w:val="outset" w:color="auto" w:sz="6" w:space="0"/>
              <w:right w:val="outset" w:color="auto" w:sz="6" w:space="0"/>
            </w:tcBorders>
            <w:shd w:val="clear" w:color="auto" w:fill="auto"/>
            <w:vAlign w:val="center"/>
          </w:tcPr>
          <w:p w14:paraId="20CDABE3">
            <w:pPr>
              <w:keepNext w:val="0"/>
              <w:keepLines w:val="0"/>
              <w:pageBreakBefore w:val="0"/>
              <w:kinsoku/>
              <w:overflowPunct/>
              <w:topLinePunct w:val="0"/>
              <w:autoSpaceDE/>
              <w:autoSpaceDN/>
              <w:bidi w:val="0"/>
              <w:adjustRightInd/>
              <w:snapToGrid/>
              <w:spacing w:before="0" w:beforeAutospacing="0" w:after="0" w:afterAutospacing="0" w:line="336" w:lineRule="auto"/>
              <w:ind w:firstLine="480" w:firstLineChars="200"/>
              <w:textAlignment w:val="auto"/>
              <w:rPr>
                <w:rFonts w:hint="eastAsia" w:ascii="仿宋" w:hAnsi="仿宋" w:eastAsia="仿宋" w:cs="仿宋"/>
                <w:sz w:val="24"/>
                <w:szCs w:val="22"/>
              </w:rPr>
            </w:pPr>
            <w:r>
              <w:rPr>
                <w:rFonts w:hint="eastAsia" w:ascii="仿宋" w:hAnsi="仿宋" w:eastAsia="仿宋" w:cs="仿宋"/>
                <w:sz w:val="24"/>
                <w:szCs w:val="22"/>
              </w:rPr>
              <w:t>评标委员会根据投标人提供的服务方案（主要内容包含但不限于：项目实施总体计划、质量保障措施、货物配送进度计划、售后服务方案等）进行评价：</w:t>
            </w:r>
          </w:p>
          <w:p w14:paraId="5EB82F9F">
            <w:pPr>
              <w:keepNext w:val="0"/>
              <w:keepLines w:val="0"/>
              <w:pageBreakBefore w:val="0"/>
              <w:kinsoku/>
              <w:overflowPunct/>
              <w:topLinePunct w:val="0"/>
              <w:autoSpaceDE/>
              <w:autoSpaceDN/>
              <w:bidi w:val="0"/>
              <w:adjustRightInd/>
              <w:snapToGrid/>
              <w:spacing w:before="0" w:beforeAutospacing="0" w:after="0" w:afterAutospacing="0" w:line="336" w:lineRule="auto"/>
              <w:ind w:firstLine="480" w:firstLineChars="200"/>
              <w:textAlignment w:val="auto"/>
              <w:rPr>
                <w:rFonts w:hint="eastAsia" w:ascii="仿宋" w:hAnsi="仿宋" w:eastAsia="仿宋" w:cs="仿宋"/>
                <w:sz w:val="24"/>
                <w:szCs w:val="22"/>
              </w:rPr>
            </w:pPr>
            <w:r>
              <w:rPr>
                <w:rFonts w:hint="eastAsia" w:ascii="仿宋" w:hAnsi="仿宋" w:eastAsia="仿宋" w:cs="仿宋"/>
                <w:sz w:val="24"/>
                <w:szCs w:val="22"/>
              </w:rPr>
              <w:t>①项目实施总体计划：包含从备货到质保期内的整体工作计划；②质量保障措施：包含产品质量保障措施、配送质量保障措施、售后保障措施等；③项目配送进度计划：因本项目交货时间要求短，投标人应针对实际情况制定切实可行的配送进度计划，不得影响采购方业务开展。④售后服务方案：包含售后服务人员、售后培训计划等；</w:t>
            </w:r>
          </w:p>
          <w:p w14:paraId="56A4B100">
            <w:pPr>
              <w:keepNext w:val="0"/>
              <w:keepLines w:val="0"/>
              <w:pageBreakBefore w:val="0"/>
              <w:kinsoku/>
              <w:overflowPunct/>
              <w:topLinePunct w:val="0"/>
              <w:autoSpaceDE/>
              <w:autoSpaceDN/>
              <w:bidi w:val="0"/>
              <w:adjustRightInd/>
              <w:snapToGrid/>
              <w:spacing w:before="0" w:beforeAutospacing="0" w:after="0" w:afterAutospacing="0" w:line="336" w:lineRule="auto"/>
              <w:ind w:firstLine="480" w:firstLineChars="200"/>
              <w:textAlignment w:val="auto"/>
              <w:rPr>
                <w:rFonts w:ascii="仿宋" w:hAnsi="仿宋" w:eastAsia="仿宋" w:cs="仿宋"/>
                <w:sz w:val="24"/>
              </w:rPr>
            </w:pPr>
            <w:r>
              <w:rPr>
                <w:rFonts w:hint="eastAsia" w:ascii="仿宋" w:hAnsi="仿宋" w:eastAsia="仿宋" w:cs="仿宋"/>
                <w:sz w:val="24"/>
              </w:rPr>
              <w:t>（1）方案内容全面，完全符合项目要求，实施计划清晰、高效、科学、合理，把握工作的重点，符合相关规范要求，得5分；</w:t>
            </w:r>
          </w:p>
          <w:p w14:paraId="38D3B889">
            <w:pPr>
              <w:keepNext w:val="0"/>
              <w:keepLines w:val="0"/>
              <w:pageBreakBefore w:val="0"/>
              <w:kinsoku/>
              <w:overflowPunct/>
              <w:topLinePunct w:val="0"/>
              <w:autoSpaceDE/>
              <w:autoSpaceDN/>
              <w:bidi w:val="0"/>
              <w:adjustRightInd/>
              <w:snapToGrid/>
              <w:spacing w:before="0" w:beforeAutospacing="0" w:after="0" w:afterAutospacing="0" w:line="336" w:lineRule="auto"/>
              <w:ind w:firstLine="480" w:firstLineChars="200"/>
              <w:textAlignment w:val="auto"/>
              <w:rPr>
                <w:rFonts w:ascii="仿宋" w:hAnsi="仿宋" w:eastAsia="仿宋" w:cs="仿宋"/>
                <w:sz w:val="24"/>
              </w:rPr>
            </w:pPr>
            <w:r>
              <w:rPr>
                <w:rFonts w:hint="eastAsia" w:ascii="仿宋" w:hAnsi="仿宋" w:eastAsia="仿宋" w:cs="仿宋"/>
                <w:sz w:val="24"/>
              </w:rPr>
              <w:t>（2）方案内容较为全面，基本符合项目要求，实施计划较为清晰、合理，能把握工作的重点，符合相关规范要求，得3分；</w:t>
            </w:r>
          </w:p>
          <w:p w14:paraId="3ABE04A8">
            <w:pPr>
              <w:keepNext w:val="0"/>
              <w:keepLines w:val="0"/>
              <w:pageBreakBefore w:val="0"/>
              <w:kinsoku/>
              <w:overflowPunct/>
              <w:topLinePunct w:val="0"/>
              <w:autoSpaceDE/>
              <w:autoSpaceDN/>
              <w:bidi w:val="0"/>
              <w:adjustRightInd/>
              <w:snapToGrid/>
              <w:spacing w:before="0" w:beforeAutospacing="0" w:after="0" w:afterAutospacing="0" w:line="336" w:lineRule="auto"/>
              <w:ind w:firstLine="480" w:firstLineChars="200"/>
              <w:textAlignment w:val="auto"/>
              <w:rPr>
                <w:rFonts w:ascii="仿宋" w:hAnsi="仿宋" w:eastAsia="仿宋" w:cs="仿宋"/>
                <w:sz w:val="24"/>
              </w:rPr>
            </w:pPr>
            <w:r>
              <w:rPr>
                <w:rFonts w:hint="eastAsia" w:ascii="仿宋" w:hAnsi="仿宋" w:eastAsia="仿宋" w:cs="仿宋"/>
                <w:sz w:val="24"/>
              </w:rPr>
              <w:t>（3）方案内容不全面，无法满足本次采购项目需求，得1分；</w:t>
            </w:r>
          </w:p>
          <w:p w14:paraId="2F57626C">
            <w:pPr>
              <w:keepNext w:val="0"/>
              <w:keepLines w:val="0"/>
              <w:pageBreakBefore w:val="0"/>
              <w:kinsoku/>
              <w:overflowPunct/>
              <w:topLinePunct w:val="0"/>
              <w:autoSpaceDE/>
              <w:autoSpaceDN/>
              <w:bidi w:val="0"/>
              <w:adjustRightInd/>
              <w:snapToGrid/>
              <w:spacing w:before="0" w:beforeAutospacing="0" w:after="0" w:afterAutospacing="0" w:line="336" w:lineRule="auto"/>
              <w:ind w:firstLine="480" w:firstLineChars="200"/>
              <w:textAlignment w:val="auto"/>
              <w:rPr>
                <w:rFonts w:ascii="仿宋" w:hAnsi="仿宋" w:eastAsia="仿宋" w:cs="仿宋"/>
              </w:rPr>
            </w:pPr>
            <w:r>
              <w:rPr>
                <w:rFonts w:hint="eastAsia" w:ascii="仿宋" w:hAnsi="仿宋" w:eastAsia="仿宋" w:cs="仿宋"/>
                <w:sz w:val="24"/>
              </w:rPr>
              <w:t>（4）未提供方案，得0分。</w:t>
            </w:r>
          </w:p>
        </w:tc>
        <w:tc>
          <w:tcPr>
            <w:tcW w:w="424" w:type="pct"/>
            <w:tcBorders>
              <w:top w:val="outset" w:color="auto" w:sz="6" w:space="0"/>
              <w:left w:val="outset" w:color="auto" w:sz="6" w:space="0"/>
              <w:bottom w:val="outset" w:color="auto" w:sz="6" w:space="0"/>
              <w:right w:val="outset" w:color="auto" w:sz="6" w:space="0"/>
            </w:tcBorders>
            <w:shd w:val="clear" w:color="auto" w:fill="auto"/>
            <w:vAlign w:val="center"/>
          </w:tcPr>
          <w:p w14:paraId="76CD0BFD">
            <w:pPr>
              <w:keepNext w:val="0"/>
              <w:keepLines w:val="0"/>
              <w:pageBreakBefore w:val="0"/>
              <w:kinsoku/>
              <w:overflowPunct/>
              <w:topLinePunct w:val="0"/>
              <w:autoSpaceDE/>
              <w:autoSpaceDN/>
              <w:bidi w:val="0"/>
              <w:adjustRightInd/>
              <w:snapToGrid/>
              <w:spacing w:before="0" w:beforeAutospacing="0" w:after="0" w:afterAutospacing="0" w:line="336" w:lineRule="auto"/>
              <w:jc w:val="center"/>
              <w:textAlignment w:val="auto"/>
              <w:rPr>
                <w:rFonts w:ascii="仿宋" w:hAnsi="仿宋" w:eastAsia="仿宋" w:cs="仿宋"/>
                <w:kern w:val="0"/>
                <w:sz w:val="24"/>
              </w:rPr>
            </w:pPr>
            <w:r>
              <w:rPr>
                <w:rFonts w:hint="eastAsia" w:ascii="仿宋" w:hAnsi="仿宋" w:eastAsia="仿宋" w:cs="仿宋"/>
                <w:sz w:val="24"/>
              </w:rPr>
              <w:t>5</w:t>
            </w:r>
          </w:p>
        </w:tc>
      </w:tr>
      <w:tr w14:paraId="2FDDF546">
        <w:tblPrEx>
          <w:tblBorders>
            <w:top w:val="single" w:color="D0D0D0" w:sz="6" w:space="0"/>
            <w:left w:val="single" w:color="D0D0D0" w:sz="6" w:space="0"/>
            <w:bottom w:val="single" w:color="D0D0D0" w:sz="6" w:space="0"/>
            <w:right w:val="single" w:color="D0D0D0" w:sz="6" w:space="0"/>
            <w:insideH w:val="outset" w:color="auto" w:sz="6" w:space="0"/>
            <w:insideV w:val="outset" w:color="auto" w:sz="6" w:space="0"/>
          </w:tblBorders>
          <w:tblCellMar>
            <w:top w:w="0" w:type="dxa"/>
            <w:left w:w="0" w:type="dxa"/>
            <w:bottom w:w="0" w:type="dxa"/>
            <w:right w:w="0" w:type="dxa"/>
          </w:tblCellMar>
        </w:tblPrEx>
        <w:trPr>
          <w:trHeight w:val="881" w:hRule="atLeast"/>
          <w:jc w:val="center"/>
        </w:trPr>
        <w:tc>
          <w:tcPr>
            <w:tcW w:w="391" w:type="pct"/>
            <w:tcBorders>
              <w:top w:val="outset" w:color="auto" w:sz="6" w:space="0"/>
              <w:left w:val="outset" w:color="auto" w:sz="6" w:space="0"/>
              <w:bottom w:val="outset" w:color="auto" w:sz="6" w:space="0"/>
              <w:right w:val="outset" w:color="auto" w:sz="6" w:space="0"/>
            </w:tcBorders>
            <w:shd w:val="clear" w:color="auto" w:fill="auto"/>
            <w:vAlign w:val="center"/>
          </w:tcPr>
          <w:p w14:paraId="34A4FFCA">
            <w:pPr>
              <w:keepNext w:val="0"/>
              <w:keepLines w:val="0"/>
              <w:pageBreakBefore w:val="0"/>
              <w:widowControl/>
              <w:kinsoku/>
              <w:wordWrap w:val="0"/>
              <w:overflowPunct/>
              <w:topLinePunct w:val="0"/>
              <w:autoSpaceDE/>
              <w:autoSpaceDN/>
              <w:bidi w:val="0"/>
              <w:adjustRightInd/>
              <w:snapToGrid/>
              <w:spacing w:before="0" w:beforeAutospacing="0" w:after="0" w:afterAutospacing="0" w:line="336" w:lineRule="auto"/>
              <w:jc w:val="center"/>
              <w:textAlignment w:val="auto"/>
              <w:rPr>
                <w:rFonts w:ascii="仿宋" w:hAnsi="仿宋" w:eastAsia="仿宋" w:cs="仿宋"/>
                <w:kern w:val="0"/>
                <w:sz w:val="24"/>
              </w:rPr>
            </w:pPr>
            <w:r>
              <w:rPr>
                <w:rFonts w:hint="eastAsia" w:ascii="仿宋" w:hAnsi="仿宋" w:eastAsia="仿宋" w:cs="仿宋"/>
                <w:kern w:val="0"/>
                <w:sz w:val="24"/>
              </w:rPr>
              <w:t>4</w:t>
            </w:r>
          </w:p>
        </w:tc>
        <w:tc>
          <w:tcPr>
            <w:tcW w:w="958" w:type="pct"/>
            <w:tcBorders>
              <w:top w:val="outset" w:color="auto" w:sz="6" w:space="0"/>
              <w:left w:val="outset" w:color="auto" w:sz="6" w:space="0"/>
              <w:bottom w:val="outset" w:color="auto" w:sz="6" w:space="0"/>
              <w:right w:val="outset" w:color="auto" w:sz="6" w:space="0"/>
            </w:tcBorders>
            <w:shd w:val="clear" w:color="auto" w:fill="auto"/>
            <w:vAlign w:val="center"/>
          </w:tcPr>
          <w:p w14:paraId="60565250">
            <w:pPr>
              <w:keepNext w:val="0"/>
              <w:keepLines w:val="0"/>
              <w:pageBreakBefore w:val="0"/>
              <w:kinsoku/>
              <w:overflowPunct/>
              <w:topLinePunct w:val="0"/>
              <w:autoSpaceDE/>
              <w:autoSpaceDN/>
              <w:bidi w:val="0"/>
              <w:adjustRightInd/>
              <w:snapToGrid/>
              <w:spacing w:before="0" w:beforeAutospacing="0" w:after="0" w:afterAutospacing="0" w:line="336" w:lineRule="auto"/>
              <w:jc w:val="center"/>
              <w:textAlignment w:val="auto"/>
              <w:rPr>
                <w:rFonts w:ascii="仿宋" w:hAnsi="仿宋" w:eastAsia="仿宋" w:cs="仿宋"/>
                <w:kern w:val="0"/>
                <w:sz w:val="24"/>
              </w:rPr>
            </w:pPr>
            <w:r>
              <w:rPr>
                <w:rFonts w:hint="eastAsia" w:ascii="仿宋" w:hAnsi="仿宋" w:eastAsia="仿宋" w:cs="仿宋"/>
                <w:kern w:val="0"/>
                <w:sz w:val="24"/>
              </w:rPr>
              <w:t>投标响应</w:t>
            </w:r>
          </w:p>
          <w:p w14:paraId="0537942F">
            <w:pPr>
              <w:keepNext w:val="0"/>
              <w:keepLines w:val="0"/>
              <w:pageBreakBefore w:val="0"/>
              <w:kinsoku/>
              <w:overflowPunct/>
              <w:topLinePunct w:val="0"/>
              <w:autoSpaceDE/>
              <w:autoSpaceDN/>
              <w:bidi w:val="0"/>
              <w:adjustRightInd/>
              <w:snapToGrid/>
              <w:spacing w:before="0" w:beforeAutospacing="0" w:after="0" w:afterAutospacing="0" w:line="336" w:lineRule="auto"/>
              <w:jc w:val="center"/>
              <w:textAlignment w:val="auto"/>
              <w:rPr>
                <w:rFonts w:ascii="仿宋" w:hAnsi="仿宋" w:eastAsia="仿宋" w:cs="仿宋"/>
                <w:kern w:val="0"/>
                <w:sz w:val="24"/>
              </w:rPr>
            </w:pPr>
            <w:r>
              <w:rPr>
                <w:rFonts w:hint="eastAsia" w:ascii="仿宋" w:hAnsi="仿宋" w:eastAsia="仿宋" w:cs="仿宋"/>
                <w:kern w:val="0"/>
                <w:sz w:val="24"/>
              </w:rPr>
              <w:t>评价分</w:t>
            </w:r>
          </w:p>
          <w:p w14:paraId="5F5709EA">
            <w:pPr>
              <w:keepNext w:val="0"/>
              <w:keepLines w:val="0"/>
              <w:pageBreakBefore w:val="0"/>
              <w:kinsoku/>
              <w:overflowPunct/>
              <w:topLinePunct w:val="0"/>
              <w:autoSpaceDE/>
              <w:autoSpaceDN/>
              <w:bidi w:val="0"/>
              <w:adjustRightInd/>
              <w:snapToGrid/>
              <w:spacing w:before="0" w:beforeAutospacing="0" w:after="0" w:afterAutospacing="0" w:line="336" w:lineRule="auto"/>
              <w:jc w:val="center"/>
              <w:textAlignment w:val="auto"/>
              <w:rPr>
                <w:rFonts w:ascii="仿宋" w:hAnsi="仿宋" w:eastAsia="仿宋" w:cs="仿宋"/>
                <w:kern w:val="0"/>
                <w:sz w:val="24"/>
              </w:rPr>
            </w:pPr>
            <w:r>
              <w:rPr>
                <w:rFonts w:hint="eastAsia" w:ascii="仿宋" w:hAnsi="仿宋" w:eastAsia="仿宋" w:cs="仿宋"/>
                <w:kern w:val="0"/>
                <w:sz w:val="24"/>
              </w:rPr>
              <w:t>（客观分）</w:t>
            </w:r>
          </w:p>
        </w:tc>
        <w:tc>
          <w:tcPr>
            <w:tcW w:w="3225" w:type="pct"/>
            <w:tcBorders>
              <w:top w:val="outset" w:color="auto" w:sz="6" w:space="0"/>
              <w:left w:val="outset" w:color="auto" w:sz="6" w:space="0"/>
              <w:bottom w:val="outset" w:color="auto" w:sz="6" w:space="0"/>
              <w:right w:val="outset" w:color="auto" w:sz="6" w:space="0"/>
            </w:tcBorders>
            <w:shd w:val="clear" w:color="auto" w:fill="auto"/>
            <w:vAlign w:val="center"/>
          </w:tcPr>
          <w:p w14:paraId="0E15E1D6">
            <w:pPr>
              <w:keepNext w:val="0"/>
              <w:keepLines w:val="0"/>
              <w:pageBreakBefore w:val="0"/>
              <w:kinsoku/>
              <w:overflowPunct/>
              <w:topLinePunct w:val="0"/>
              <w:autoSpaceDE/>
              <w:autoSpaceDN/>
              <w:bidi w:val="0"/>
              <w:adjustRightInd/>
              <w:snapToGrid/>
              <w:spacing w:before="0" w:beforeAutospacing="0" w:after="0" w:afterAutospacing="0" w:line="336" w:lineRule="auto"/>
              <w:ind w:firstLine="480" w:firstLineChars="200"/>
              <w:textAlignment w:val="auto"/>
              <w:rPr>
                <w:rFonts w:ascii="仿宋" w:hAnsi="仿宋" w:eastAsia="仿宋" w:cs="仿宋"/>
                <w:sz w:val="24"/>
              </w:rPr>
            </w:pPr>
            <w:r>
              <w:rPr>
                <w:rFonts w:hint="eastAsia" w:ascii="仿宋" w:hAnsi="仿宋" w:eastAsia="仿宋" w:cs="仿宋"/>
                <w:sz w:val="24"/>
              </w:rPr>
              <w:t>评标委员会根据各投标人对采购文件“技术参数（规格）要求”的响应情况进行评审：</w:t>
            </w:r>
          </w:p>
          <w:p w14:paraId="509D3F59">
            <w:pPr>
              <w:keepNext w:val="0"/>
              <w:keepLines w:val="0"/>
              <w:pageBreakBefore w:val="0"/>
              <w:kinsoku/>
              <w:overflowPunct/>
              <w:topLinePunct w:val="0"/>
              <w:autoSpaceDE/>
              <w:autoSpaceDN/>
              <w:bidi w:val="0"/>
              <w:adjustRightInd/>
              <w:snapToGrid/>
              <w:spacing w:before="0" w:beforeAutospacing="0" w:after="0" w:afterAutospacing="0" w:line="336" w:lineRule="auto"/>
              <w:ind w:firstLine="480" w:firstLineChars="200"/>
              <w:textAlignment w:val="auto"/>
              <w:rPr>
                <w:rFonts w:ascii="仿宋" w:hAnsi="仿宋" w:eastAsia="仿宋" w:cs="仿宋"/>
                <w:sz w:val="24"/>
              </w:rPr>
            </w:pPr>
            <w:r>
              <w:rPr>
                <w:rFonts w:hint="eastAsia" w:ascii="仿宋" w:hAnsi="仿宋" w:eastAsia="仿宋" w:cs="仿宋"/>
                <w:sz w:val="24"/>
              </w:rPr>
              <w:t>1、投标响应完全满足或优于采购文件“第五章 采购需求”中“技术参数（规格）要求”得分35分。</w:t>
            </w:r>
          </w:p>
          <w:p w14:paraId="4AB006FB">
            <w:pPr>
              <w:keepNext w:val="0"/>
              <w:keepLines w:val="0"/>
              <w:pageBreakBefore w:val="0"/>
              <w:kinsoku/>
              <w:overflowPunct/>
              <w:topLinePunct w:val="0"/>
              <w:autoSpaceDE/>
              <w:autoSpaceDN/>
              <w:bidi w:val="0"/>
              <w:adjustRightInd/>
              <w:snapToGrid/>
              <w:spacing w:before="0" w:beforeAutospacing="0" w:after="0" w:afterAutospacing="0" w:line="336" w:lineRule="auto"/>
              <w:ind w:firstLine="480" w:firstLineChars="200"/>
              <w:textAlignment w:val="auto"/>
              <w:rPr>
                <w:rFonts w:ascii="仿宋" w:hAnsi="仿宋" w:eastAsia="仿宋" w:cs="仿宋"/>
                <w:sz w:val="24"/>
              </w:rPr>
            </w:pPr>
            <w:r>
              <w:rPr>
                <w:rFonts w:hint="eastAsia" w:ascii="仿宋" w:hAnsi="仿宋" w:eastAsia="仿宋" w:cs="仿宋"/>
                <w:sz w:val="24"/>
              </w:rPr>
              <w:t xml:space="preserve">2、投标响应与采购文件“第五章 采购需求”中“技术参数（规格）要求”的任意一条▲条款存在负偏离，在35分基础上扣减5分/条；任意一条非▲条款存在负偏离，在35分基础上扣减3分/条，扣到0分为止。                                                    </w:t>
            </w:r>
          </w:p>
          <w:p w14:paraId="19104C96">
            <w:pPr>
              <w:keepNext w:val="0"/>
              <w:keepLines w:val="0"/>
              <w:pageBreakBefore w:val="0"/>
              <w:kinsoku/>
              <w:overflowPunct/>
              <w:topLinePunct w:val="0"/>
              <w:autoSpaceDE/>
              <w:autoSpaceDN/>
              <w:bidi w:val="0"/>
              <w:adjustRightInd/>
              <w:snapToGrid/>
              <w:spacing w:before="0" w:beforeAutospacing="0" w:after="0" w:afterAutospacing="0" w:line="336" w:lineRule="auto"/>
              <w:ind w:firstLine="480" w:firstLineChars="200"/>
              <w:textAlignment w:val="auto"/>
              <w:rPr>
                <w:rFonts w:ascii="仿宋" w:hAnsi="仿宋" w:eastAsia="仿宋" w:cs="仿宋"/>
                <w:sz w:val="24"/>
              </w:rPr>
            </w:pPr>
            <w:r>
              <w:rPr>
                <w:rFonts w:hint="eastAsia" w:ascii="仿宋" w:hAnsi="仿宋" w:eastAsia="仿宋" w:cs="仿宋"/>
                <w:sz w:val="24"/>
              </w:rPr>
              <w:t>本项评分的条款将结合投标供应商提供的产品资料（如检测报告、白皮书等）。未提供产品技术资料佐证的条款，评标委员会有权视为不能满足采购文件要求作“负偏离”评分。</w:t>
            </w:r>
          </w:p>
        </w:tc>
        <w:tc>
          <w:tcPr>
            <w:tcW w:w="424" w:type="pct"/>
            <w:tcBorders>
              <w:top w:val="outset" w:color="auto" w:sz="6" w:space="0"/>
              <w:left w:val="outset" w:color="auto" w:sz="6" w:space="0"/>
              <w:bottom w:val="outset" w:color="auto" w:sz="6" w:space="0"/>
              <w:right w:val="outset" w:color="auto" w:sz="6" w:space="0"/>
            </w:tcBorders>
            <w:shd w:val="clear" w:color="auto" w:fill="auto"/>
            <w:vAlign w:val="center"/>
          </w:tcPr>
          <w:p w14:paraId="55A62738">
            <w:pPr>
              <w:keepNext w:val="0"/>
              <w:keepLines w:val="0"/>
              <w:pageBreakBefore w:val="0"/>
              <w:kinsoku/>
              <w:overflowPunct/>
              <w:topLinePunct w:val="0"/>
              <w:autoSpaceDE/>
              <w:autoSpaceDN/>
              <w:bidi w:val="0"/>
              <w:adjustRightInd/>
              <w:snapToGrid/>
              <w:spacing w:before="0" w:beforeAutospacing="0" w:after="0" w:afterAutospacing="0" w:line="336" w:lineRule="auto"/>
              <w:jc w:val="center"/>
              <w:textAlignment w:val="auto"/>
              <w:rPr>
                <w:rFonts w:ascii="仿宋" w:hAnsi="仿宋" w:eastAsia="仿宋" w:cs="仿宋"/>
                <w:kern w:val="0"/>
                <w:sz w:val="24"/>
              </w:rPr>
            </w:pPr>
            <w:r>
              <w:rPr>
                <w:rFonts w:hint="eastAsia" w:ascii="仿宋" w:hAnsi="仿宋" w:eastAsia="仿宋" w:cs="仿宋"/>
                <w:kern w:val="0"/>
                <w:sz w:val="24"/>
              </w:rPr>
              <w:t>35</w:t>
            </w:r>
          </w:p>
        </w:tc>
      </w:tr>
      <w:tr w14:paraId="328E53DE">
        <w:tblPrEx>
          <w:tblBorders>
            <w:top w:val="single" w:color="D0D0D0" w:sz="6" w:space="0"/>
            <w:left w:val="single" w:color="D0D0D0" w:sz="6" w:space="0"/>
            <w:bottom w:val="single" w:color="D0D0D0" w:sz="6" w:space="0"/>
            <w:right w:val="single" w:color="D0D0D0" w:sz="6" w:space="0"/>
            <w:insideH w:val="outset" w:color="auto" w:sz="6" w:space="0"/>
            <w:insideV w:val="outset" w:color="auto" w:sz="6" w:space="0"/>
          </w:tblBorders>
          <w:tblCellMar>
            <w:top w:w="0" w:type="dxa"/>
            <w:left w:w="0" w:type="dxa"/>
            <w:bottom w:w="0" w:type="dxa"/>
            <w:right w:w="0" w:type="dxa"/>
          </w:tblCellMar>
        </w:tblPrEx>
        <w:trPr>
          <w:jc w:val="center"/>
        </w:trPr>
        <w:tc>
          <w:tcPr>
            <w:tcW w:w="391" w:type="pct"/>
            <w:tcBorders>
              <w:top w:val="outset" w:color="auto" w:sz="6" w:space="0"/>
              <w:left w:val="outset" w:color="auto" w:sz="6" w:space="0"/>
              <w:bottom w:val="outset" w:color="auto" w:sz="6" w:space="0"/>
              <w:right w:val="outset" w:color="auto" w:sz="6" w:space="0"/>
            </w:tcBorders>
            <w:shd w:val="clear" w:color="auto" w:fill="auto"/>
            <w:vAlign w:val="center"/>
          </w:tcPr>
          <w:p w14:paraId="3A52E874">
            <w:pPr>
              <w:keepNext w:val="0"/>
              <w:keepLines w:val="0"/>
              <w:pageBreakBefore w:val="0"/>
              <w:widowControl/>
              <w:kinsoku/>
              <w:wordWrap w:val="0"/>
              <w:overflowPunct/>
              <w:topLinePunct w:val="0"/>
              <w:autoSpaceDE/>
              <w:autoSpaceDN/>
              <w:bidi w:val="0"/>
              <w:adjustRightInd/>
              <w:snapToGrid/>
              <w:spacing w:before="0" w:beforeAutospacing="0" w:after="0" w:afterAutospacing="0" w:line="336" w:lineRule="auto"/>
              <w:jc w:val="center"/>
              <w:textAlignment w:val="auto"/>
              <w:rPr>
                <w:rFonts w:ascii="仿宋" w:hAnsi="仿宋" w:eastAsia="仿宋" w:cs="仿宋"/>
              </w:rPr>
            </w:pPr>
            <w:r>
              <w:rPr>
                <w:rFonts w:hint="eastAsia" w:ascii="仿宋" w:hAnsi="仿宋" w:eastAsia="仿宋" w:cs="仿宋"/>
                <w:kern w:val="0"/>
                <w:sz w:val="24"/>
              </w:rPr>
              <w:t>5</w:t>
            </w:r>
          </w:p>
        </w:tc>
        <w:tc>
          <w:tcPr>
            <w:tcW w:w="958" w:type="pct"/>
            <w:tcBorders>
              <w:top w:val="outset" w:color="auto" w:sz="6" w:space="0"/>
              <w:left w:val="outset" w:color="auto" w:sz="6" w:space="0"/>
              <w:bottom w:val="outset" w:color="auto" w:sz="6" w:space="0"/>
              <w:right w:val="outset" w:color="auto" w:sz="6" w:space="0"/>
            </w:tcBorders>
            <w:shd w:val="clear" w:color="auto" w:fill="auto"/>
            <w:vAlign w:val="center"/>
          </w:tcPr>
          <w:p w14:paraId="270F3FF4">
            <w:pPr>
              <w:keepNext w:val="0"/>
              <w:keepLines w:val="0"/>
              <w:pageBreakBefore w:val="0"/>
              <w:widowControl/>
              <w:kinsoku/>
              <w:wordWrap w:val="0"/>
              <w:overflowPunct/>
              <w:topLinePunct w:val="0"/>
              <w:autoSpaceDE/>
              <w:autoSpaceDN/>
              <w:bidi w:val="0"/>
              <w:adjustRightInd/>
              <w:snapToGrid/>
              <w:spacing w:beforeAutospacing="0" w:afterAutospacing="0" w:line="336" w:lineRule="auto"/>
              <w:jc w:val="center"/>
              <w:textAlignment w:val="auto"/>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业绩评价</w:t>
            </w:r>
          </w:p>
          <w:p w14:paraId="267C7076">
            <w:pPr>
              <w:keepNext w:val="0"/>
              <w:keepLines w:val="0"/>
              <w:pageBreakBefore w:val="0"/>
              <w:widowControl/>
              <w:kinsoku/>
              <w:wordWrap w:val="0"/>
              <w:overflowPunct/>
              <w:topLinePunct w:val="0"/>
              <w:autoSpaceDE/>
              <w:autoSpaceDN/>
              <w:bidi w:val="0"/>
              <w:adjustRightInd/>
              <w:snapToGrid/>
              <w:spacing w:beforeAutospacing="0" w:afterAutospacing="0" w:line="336" w:lineRule="auto"/>
              <w:jc w:val="center"/>
              <w:textAlignment w:val="auto"/>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（客观分）</w:t>
            </w:r>
          </w:p>
        </w:tc>
        <w:tc>
          <w:tcPr>
            <w:tcW w:w="3225" w:type="pct"/>
            <w:tcBorders>
              <w:top w:val="outset" w:color="auto" w:sz="6" w:space="0"/>
              <w:left w:val="outset" w:color="auto" w:sz="6" w:space="0"/>
              <w:bottom w:val="outset" w:color="auto" w:sz="6" w:space="0"/>
              <w:right w:val="outset" w:color="auto" w:sz="6" w:space="0"/>
            </w:tcBorders>
            <w:shd w:val="clear" w:color="auto" w:fill="auto"/>
            <w:vAlign w:val="center"/>
          </w:tcPr>
          <w:p w14:paraId="45191384">
            <w:pPr>
              <w:keepNext w:val="0"/>
              <w:keepLines w:val="0"/>
              <w:pageBreakBefore w:val="0"/>
              <w:kinsoku/>
              <w:overflowPunct/>
              <w:topLinePunct w:val="0"/>
              <w:autoSpaceDE/>
              <w:autoSpaceDN/>
              <w:bidi w:val="0"/>
              <w:adjustRightInd/>
              <w:snapToGrid/>
              <w:spacing w:before="0" w:beforeAutospacing="0" w:after="0" w:afterAutospacing="0" w:line="336" w:lineRule="auto"/>
              <w:ind w:firstLine="480" w:firstLineChars="200"/>
              <w:textAlignment w:val="auto"/>
              <w:rPr>
                <w:rFonts w:hint="eastAsia" w:ascii="仿宋" w:hAnsi="仿宋" w:eastAsia="仿宋" w:cs="仿宋"/>
                <w:sz w:val="24"/>
                <w:szCs w:val="22"/>
              </w:rPr>
            </w:pPr>
            <w:r>
              <w:rPr>
                <w:rFonts w:hint="eastAsia" w:ascii="仿宋" w:hAnsi="仿宋" w:eastAsia="仿宋" w:cs="仿宋"/>
                <w:sz w:val="24"/>
                <w:szCs w:val="22"/>
              </w:rPr>
              <w:t>评标委员会根据投标人提供202</w:t>
            </w:r>
            <w:r>
              <w:rPr>
                <w:rFonts w:hint="eastAsia" w:ascii="仿宋" w:hAnsi="仿宋" w:eastAsia="仿宋" w:cs="仿宋"/>
                <w:sz w:val="24"/>
                <w:szCs w:val="22"/>
                <w:lang w:val="en-US" w:eastAsia="zh-CN"/>
              </w:rPr>
              <w:t>2</w:t>
            </w:r>
            <w:r>
              <w:rPr>
                <w:rFonts w:hint="eastAsia" w:ascii="仿宋" w:hAnsi="仿宋" w:eastAsia="仿宋" w:cs="仿宋"/>
                <w:sz w:val="24"/>
                <w:szCs w:val="22"/>
              </w:rPr>
              <w:t>年1月1日至今的投标产品销售业绩份数（厂家或供应商的业绩）进行评价。（须提供清晰的采购合同复印件或中标通知书复印件作为证明材料）</w:t>
            </w:r>
          </w:p>
          <w:p w14:paraId="707BADA3">
            <w:pPr>
              <w:keepNext w:val="0"/>
              <w:keepLines w:val="0"/>
              <w:pageBreakBefore w:val="0"/>
              <w:kinsoku/>
              <w:overflowPunct/>
              <w:topLinePunct w:val="0"/>
              <w:autoSpaceDE/>
              <w:autoSpaceDN/>
              <w:bidi w:val="0"/>
              <w:adjustRightInd/>
              <w:snapToGrid/>
              <w:spacing w:before="0" w:beforeAutospacing="0" w:after="0" w:afterAutospacing="0" w:line="336" w:lineRule="auto"/>
              <w:ind w:firstLine="480" w:firstLineChars="200"/>
              <w:textAlignment w:val="auto"/>
              <w:rPr>
                <w:rFonts w:ascii="仿宋" w:hAnsi="仿宋" w:eastAsia="仿宋" w:cs="仿宋"/>
                <w:sz w:val="24"/>
              </w:rPr>
            </w:pPr>
            <w:r>
              <w:rPr>
                <w:rFonts w:hint="eastAsia" w:ascii="仿宋" w:hAnsi="仿宋" w:eastAsia="仿宋" w:cs="仿宋"/>
                <w:color w:val="auto"/>
                <w:sz w:val="24"/>
                <w:szCs w:val="22"/>
              </w:rPr>
              <w:t>每提供一份业绩的得2分，满分12分</w:t>
            </w:r>
          </w:p>
        </w:tc>
        <w:tc>
          <w:tcPr>
            <w:tcW w:w="424" w:type="pct"/>
            <w:tcBorders>
              <w:top w:val="outset" w:color="auto" w:sz="6" w:space="0"/>
              <w:left w:val="outset" w:color="auto" w:sz="6" w:space="0"/>
              <w:bottom w:val="outset" w:color="auto" w:sz="6" w:space="0"/>
              <w:right w:val="outset" w:color="auto" w:sz="6" w:space="0"/>
            </w:tcBorders>
            <w:shd w:val="clear" w:color="auto" w:fill="auto"/>
            <w:vAlign w:val="center"/>
          </w:tcPr>
          <w:p w14:paraId="2F82741F">
            <w:pPr>
              <w:keepNext w:val="0"/>
              <w:keepLines w:val="0"/>
              <w:pageBreakBefore w:val="0"/>
              <w:kinsoku/>
              <w:overflowPunct/>
              <w:topLinePunct w:val="0"/>
              <w:autoSpaceDE/>
              <w:autoSpaceDN/>
              <w:bidi w:val="0"/>
              <w:adjustRightInd/>
              <w:snapToGrid/>
              <w:spacing w:before="0" w:beforeAutospacing="0" w:after="0" w:afterAutospacing="0" w:line="336" w:lineRule="auto"/>
              <w:jc w:val="center"/>
              <w:textAlignment w:val="auto"/>
              <w:rPr>
                <w:rFonts w:ascii="仿宋" w:hAnsi="仿宋" w:eastAsia="仿宋" w:cs="仿宋"/>
                <w:kern w:val="0"/>
                <w:sz w:val="24"/>
              </w:rPr>
            </w:pPr>
          </w:p>
          <w:p w14:paraId="3B5460EB">
            <w:pPr>
              <w:keepNext w:val="0"/>
              <w:keepLines w:val="0"/>
              <w:pageBreakBefore w:val="0"/>
              <w:kinsoku/>
              <w:overflowPunct/>
              <w:topLinePunct w:val="0"/>
              <w:autoSpaceDE/>
              <w:autoSpaceDN/>
              <w:bidi w:val="0"/>
              <w:adjustRightInd/>
              <w:snapToGrid/>
              <w:spacing w:before="0" w:beforeAutospacing="0" w:after="0" w:afterAutospacing="0" w:line="336" w:lineRule="auto"/>
              <w:jc w:val="center"/>
              <w:textAlignment w:val="auto"/>
              <w:rPr>
                <w:rFonts w:ascii="仿宋" w:hAnsi="仿宋" w:eastAsia="仿宋" w:cs="仿宋"/>
                <w:kern w:val="0"/>
                <w:sz w:val="24"/>
              </w:rPr>
            </w:pPr>
            <w:r>
              <w:rPr>
                <w:rFonts w:hint="eastAsia" w:ascii="仿宋" w:hAnsi="仿宋" w:eastAsia="仿宋" w:cs="仿宋"/>
                <w:kern w:val="0"/>
                <w:sz w:val="24"/>
              </w:rPr>
              <w:t>12</w:t>
            </w:r>
          </w:p>
        </w:tc>
      </w:tr>
      <w:tr w14:paraId="63A293A6">
        <w:tblPrEx>
          <w:tblBorders>
            <w:top w:val="single" w:color="D0D0D0" w:sz="6" w:space="0"/>
            <w:left w:val="single" w:color="D0D0D0" w:sz="6" w:space="0"/>
            <w:bottom w:val="single" w:color="D0D0D0" w:sz="6" w:space="0"/>
            <w:right w:val="single" w:color="D0D0D0" w:sz="6" w:space="0"/>
            <w:insideH w:val="outset" w:color="auto" w:sz="6" w:space="0"/>
            <w:insideV w:val="outset" w:color="auto" w:sz="6" w:space="0"/>
          </w:tblBorders>
          <w:tblCellMar>
            <w:top w:w="0" w:type="dxa"/>
            <w:left w:w="0" w:type="dxa"/>
            <w:bottom w:w="0" w:type="dxa"/>
            <w:right w:w="0" w:type="dxa"/>
          </w:tblCellMar>
        </w:tblPrEx>
        <w:trPr>
          <w:jc w:val="center"/>
        </w:trPr>
        <w:tc>
          <w:tcPr>
            <w:tcW w:w="391" w:type="pct"/>
            <w:tcBorders>
              <w:top w:val="outset" w:color="auto" w:sz="6" w:space="0"/>
              <w:left w:val="outset" w:color="auto" w:sz="6" w:space="0"/>
              <w:bottom w:val="outset" w:color="auto" w:sz="6" w:space="0"/>
              <w:right w:val="outset" w:color="auto" w:sz="6" w:space="0"/>
            </w:tcBorders>
            <w:shd w:val="clear" w:color="auto" w:fill="auto"/>
            <w:vAlign w:val="center"/>
          </w:tcPr>
          <w:p w14:paraId="48ECD19E">
            <w:pPr>
              <w:keepNext w:val="0"/>
              <w:keepLines w:val="0"/>
              <w:pageBreakBefore w:val="0"/>
              <w:widowControl/>
              <w:kinsoku/>
              <w:wordWrap w:val="0"/>
              <w:overflowPunct/>
              <w:topLinePunct w:val="0"/>
              <w:autoSpaceDE/>
              <w:autoSpaceDN/>
              <w:bidi w:val="0"/>
              <w:adjustRightInd/>
              <w:snapToGrid/>
              <w:spacing w:before="0" w:beforeAutospacing="0" w:after="0" w:afterAutospacing="0" w:line="336" w:lineRule="auto"/>
              <w:jc w:val="center"/>
              <w:textAlignment w:val="auto"/>
              <w:rPr>
                <w:rFonts w:ascii="仿宋" w:hAnsi="仿宋" w:eastAsia="仿宋" w:cs="仿宋"/>
              </w:rPr>
            </w:pPr>
            <w:r>
              <w:rPr>
                <w:rFonts w:hint="eastAsia" w:ascii="仿宋" w:hAnsi="仿宋" w:eastAsia="仿宋" w:cs="仿宋"/>
                <w:kern w:val="0"/>
                <w:sz w:val="24"/>
              </w:rPr>
              <w:t>6</w:t>
            </w:r>
          </w:p>
        </w:tc>
        <w:tc>
          <w:tcPr>
            <w:tcW w:w="958" w:type="pct"/>
            <w:tcBorders>
              <w:top w:val="outset" w:color="auto" w:sz="6" w:space="0"/>
              <w:left w:val="outset" w:color="auto" w:sz="6" w:space="0"/>
              <w:bottom w:val="outset" w:color="auto" w:sz="6" w:space="0"/>
              <w:right w:val="outset" w:color="auto" w:sz="6" w:space="0"/>
            </w:tcBorders>
            <w:shd w:val="clear" w:color="auto" w:fill="auto"/>
            <w:vAlign w:val="center"/>
          </w:tcPr>
          <w:p w14:paraId="6132701C">
            <w:pPr>
              <w:keepNext w:val="0"/>
              <w:keepLines w:val="0"/>
              <w:pageBreakBefore w:val="0"/>
              <w:widowControl/>
              <w:kinsoku/>
              <w:wordWrap w:val="0"/>
              <w:overflowPunct/>
              <w:topLinePunct w:val="0"/>
              <w:autoSpaceDE/>
              <w:autoSpaceDN/>
              <w:bidi w:val="0"/>
              <w:adjustRightInd/>
              <w:snapToGrid/>
              <w:spacing w:beforeAutospacing="0" w:afterAutospacing="0" w:line="336" w:lineRule="auto"/>
              <w:jc w:val="center"/>
              <w:textAlignment w:val="auto"/>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维修响应</w:t>
            </w:r>
          </w:p>
          <w:p w14:paraId="7043BC7B">
            <w:pPr>
              <w:keepNext w:val="0"/>
              <w:keepLines w:val="0"/>
              <w:pageBreakBefore w:val="0"/>
              <w:widowControl/>
              <w:kinsoku/>
              <w:wordWrap w:val="0"/>
              <w:overflowPunct/>
              <w:topLinePunct w:val="0"/>
              <w:autoSpaceDE/>
              <w:autoSpaceDN/>
              <w:bidi w:val="0"/>
              <w:adjustRightInd/>
              <w:snapToGrid/>
              <w:spacing w:beforeAutospacing="0" w:afterAutospacing="0" w:line="336" w:lineRule="auto"/>
              <w:jc w:val="center"/>
              <w:textAlignment w:val="auto"/>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时间评价</w:t>
            </w:r>
          </w:p>
          <w:p w14:paraId="5E4E9634">
            <w:pPr>
              <w:keepNext w:val="0"/>
              <w:keepLines w:val="0"/>
              <w:pageBreakBefore w:val="0"/>
              <w:widowControl/>
              <w:kinsoku/>
              <w:wordWrap w:val="0"/>
              <w:overflowPunct/>
              <w:topLinePunct w:val="0"/>
              <w:autoSpaceDE/>
              <w:autoSpaceDN/>
              <w:bidi w:val="0"/>
              <w:adjustRightInd/>
              <w:snapToGrid/>
              <w:spacing w:beforeAutospacing="0" w:afterAutospacing="0" w:line="336" w:lineRule="auto"/>
              <w:jc w:val="center"/>
              <w:textAlignment w:val="auto"/>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（客观分）</w:t>
            </w:r>
          </w:p>
        </w:tc>
        <w:tc>
          <w:tcPr>
            <w:tcW w:w="3225" w:type="pct"/>
            <w:tcBorders>
              <w:top w:val="outset" w:color="auto" w:sz="6" w:space="0"/>
              <w:left w:val="outset" w:color="auto" w:sz="6" w:space="0"/>
              <w:bottom w:val="outset" w:color="auto" w:sz="6" w:space="0"/>
              <w:right w:val="outset" w:color="auto" w:sz="6" w:space="0"/>
            </w:tcBorders>
            <w:shd w:val="clear" w:color="auto" w:fill="auto"/>
            <w:vAlign w:val="center"/>
          </w:tcPr>
          <w:p w14:paraId="6371C5E3">
            <w:pPr>
              <w:keepNext w:val="0"/>
              <w:keepLines w:val="0"/>
              <w:pageBreakBefore w:val="0"/>
              <w:kinsoku/>
              <w:overflowPunct/>
              <w:topLinePunct w:val="0"/>
              <w:autoSpaceDE/>
              <w:autoSpaceDN/>
              <w:bidi w:val="0"/>
              <w:adjustRightInd/>
              <w:snapToGrid/>
              <w:spacing w:before="0" w:beforeAutospacing="0" w:after="0" w:afterAutospacing="0" w:line="336" w:lineRule="auto"/>
              <w:ind w:firstLine="480" w:firstLineChars="200"/>
              <w:textAlignment w:val="auto"/>
              <w:rPr>
                <w:rFonts w:ascii="仿宋" w:hAnsi="仿宋" w:eastAsia="仿宋" w:cs="仿宋"/>
                <w:sz w:val="24"/>
                <w:szCs w:val="22"/>
              </w:rPr>
            </w:pPr>
            <w:r>
              <w:rPr>
                <w:rFonts w:hint="eastAsia" w:ascii="仿宋" w:hAnsi="仿宋" w:eastAsia="仿宋" w:cs="仿宋"/>
                <w:sz w:val="24"/>
                <w:szCs w:val="22"/>
              </w:rPr>
              <w:t>评标委员会根据投标人对维修人员接到维修通知后承诺到达用户现场的时间由短至长的排名进行评价（投标人须结合售后机构距离项目现场的距离承诺到达现场进行维修服务的时间，承诺到达的时间不能超过24小时，须在投标文件中附承诺）。</w:t>
            </w:r>
          </w:p>
          <w:p w14:paraId="56DC182C">
            <w:pPr>
              <w:keepNext w:val="0"/>
              <w:keepLines w:val="0"/>
              <w:pageBreakBefore w:val="0"/>
              <w:kinsoku/>
              <w:overflowPunct/>
              <w:topLinePunct w:val="0"/>
              <w:autoSpaceDE/>
              <w:autoSpaceDN/>
              <w:bidi w:val="0"/>
              <w:adjustRightInd/>
              <w:snapToGrid/>
              <w:spacing w:before="0" w:beforeAutospacing="0" w:after="0" w:afterAutospacing="0" w:line="336" w:lineRule="auto"/>
              <w:ind w:firstLine="480" w:firstLineChars="200"/>
              <w:textAlignment w:val="auto"/>
              <w:rPr>
                <w:rFonts w:ascii="仿宋" w:hAnsi="仿宋" w:eastAsia="仿宋" w:cs="仿宋"/>
                <w:sz w:val="24"/>
                <w:szCs w:val="22"/>
              </w:rPr>
            </w:pPr>
            <w:r>
              <w:rPr>
                <w:rFonts w:hint="eastAsia" w:ascii="仿宋" w:hAnsi="仿宋" w:eastAsia="仿宋" w:cs="仿宋"/>
                <w:sz w:val="24"/>
                <w:szCs w:val="22"/>
              </w:rPr>
              <w:t>1、第一名5分，＜2小时</w:t>
            </w:r>
          </w:p>
          <w:p w14:paraId="1A33F9ED">
            <w:pPr>
              <w:keepNext w:val="0"/>
              <w:keepLines w:val="0"/>
              <w:pageBreakBefore w:val="0"/>
              <w:kinsoku/>
              <w:overflowPunct/>
              <w:topLinePunct w:val="0"/>
              <w:autoSpaceDE/>
              <w:autoSpaceDN/>
              <w:bidi w:val="0"/>
              <w:adjustRightInd/>
              <w:snapToGrid/>
              <w:spacing w:before="0" w:beforeAutospacing="0" w:after="0" w:afterAutospacing="0" w:line="336" w:lineRule="auto"/>
              <w:ind w:firstLine="480" w:firstLineChars="200"/>
              <w:textAlignment w:val="auto"/>
              <w:rPr>
                <w:rFonts w:ascii="仿宋" w:hAnsi="仿宋" w:eastAsia="仿宋" w:cs="仿宋"/>
                <w:sz w:val="24"/>
                <w:szCs w:val="22"/>
              </w:rPr>
            </w:pPr>
            <w:r>
              <w:rPr>
                <w:rFonts w:hint="eastAsia" w:ascii="仿宋" w:hAnsi="仿宋" w:eastAsia="仿宋" w:cs="仿宋"/>
                <w:sz w:val="24"/>
                <w:szCs w:val="22"/>
              </w:rPr>
              <w:t>2、第二名3分，＜6小时</w:t>
            </w:r>
          </w:p>
          <w:p w14:paraId="7B28B810">
            <w:pPr>
              <w:keepNext w:val="0"/>
              <w:keepLines w:val="0"/>
              <w:pageBreakBefore w:val="0"/>
              <w:kinsoku/>
              <w:overflowPunct/>
              <w:topLinePunct w:val="0"/>
              <w:autoSpaceDE/>
              <w:autoSpaceDN/>
              <w:bidi w:val="0"/>
              <w:adjustRightInd/>
              <w:snapToGrid/>
              <w:spacing w:before="0" w:beforeAutospacing="0" w:after="0" w:afterAutospacing="0" w:line="336" w:lineRule="auto"/>
              <w:ind w:firstLine="480" w:firstLineChars="200"/>
              <w:textAlignment w:val="auto"/>
              <w:rPr>
                <w:rFonts w:ascii="仿宋" w:hAnsi="仿宋" w:eastAsia="仿宋" w:cs="仿宋"/>
                <w:sz w:val="24"/>
                <w:szCs w:val="22"/>
              </w:rPr>
            </w:pPr>
            <w:r>
              <w:rPr>
                <w:rFonts w:hint="eastAsia" w:ascii="仿宋" w:hAnsi="仿宋" w:eastAsia="仿宋" w:cs="仿宋"/>
                <w:sz w:val="24"/>
                <w:szCs w:val="22"/>
              </w:rPr>
              <w:t>3、第三名1分，＞6到24小时</w:t>
            </w:r>
          </w:p>
          <w:p w14:paraId="733831D7">
            <w:pPr>
              <w:keepNext w:val="0"/>
              <w:keepLines w:val="0"/>
              <w:pageBreakBefore w:val="0"/>
              <w:kinsoku/>
              <w:overflowPunct/>
              <w:topLinePunct w:val="0"/>
              <w:autoSpaceDE/>
              <w:autoSpaceDN/>
              <w:bidi w:val="0"/>
              <w:adjustRightInd/>
              <w:snapToGrid/>
              <w:spacing w:before="0" w:beforeAutospacing="0" w:after="0" w:afterAutospacing="0" w:line="336" w:lineRule="auto"/>
              <w:ind w:firstLine="480" w:firstLineChars="200"/>
              <w:textAlignment w:val="auto"/>
              <w:rPr>
                <w:rFonts w:ascii="仿宋" w:hAnsi="仿宋" w:eastAsia="仿宋" w:cs="仿宋"/>
                <w:sz w:val="24"/>
              </w:rPr>
            </w:pPr>
            <w:r>
              <w:rPr>
                <w:rFonts w:hint="eastAsia" w:ascii="仿宋" w:hAnsi="仿宋" w:eastAsia="仿宋" w:cs="仿宋"/>
                <w:sz w:val="24"/>
                <w:szCs w:val="22"/>
              </w:rPr>
              <w:t>4、第四名0分，＞24小时</w:t>
            </w:r>
          </w:p>
        </w:tc>
        <w:tc>
          <w:tcPr>
            <w:tcW w:w="424" w:type="pct"/>
            <w:tcBorders>
              <w:top w:val="outset" w:color="auto" w:sz="6" w:space="0"/>
              <w:left w:val="outset" w:color="auto" w:sz="6" w:space="0"/>
              <w:bottom w:val="outset" w:color="auto" w:sz="6" w:space="0"/>
              <w:right w:val="outset" w:color="auto" w:sz="6" w:space="0"/>
            </w:tcBorders>
            <w:shd w:val="clear" w:color="auto" w:fill="auto"/>
            <w:vAlign w:val="center"/>
          </w:tcPr>
          <w:p w14:paraId="46DA15A3">
            <w:pPr>
              <w:keepNext w:val="0"/>
              <w:keepLines w:val="0"/>
              <w:pageBreakBefore w:val="0"/>
              <w:kinsoku/>
              <w:overflowPunct/>
              <w:topLinePunct w:val="0"/>
              <w:autoSpaceDE/>
              <w:autoSpaceDN/>
              <w:bidi w:val="0"/>
              <w:adjustRightInd/>
              <w:snapToGrid/>
              <w:spacing w:before="0" w:beforeAutospacing="0" w:after="0" w:afterAutospacing="0" w:line="336" w:lineRule="auto"/>
              <w:jc w:val="center"/>
              <w:textAlignment w:val="auto"/>
              <w:rPr>
                <w:rFonts w:ascii="仿宋" w:hAnsi="仿宋" w:eastAsia="仿宋" w:cs="仿宋"/>
                <w:kern w:val="0"/>
                <w:sz w:val="24"/>
              </w:rPr>
            </w:pPr>
            <w:r>
              <w:rPr>
                <w:rFonts w:hint="eastAsia" w:ascii="仿宋" w:hAnsi="仿宋" w:eastAsia="仿宋" w:cs="仿宋"/>
                <w:kern w:val="0"/>
                <w:sz w:val="24"/>
              </w:rPr>
              <w:t>5</w:t>
            </w:r>
          </w:p>
        </w:tc>
      </w:tr>
      <w:tr w14:paraId="4DE490E9">
        <w:tblPrEx>
          <w:tblBorders>
            <w:top w:val="single" w:color="D0D0D0" w:sz="6" w:space="0"/>
            <w:left w:val="single" w:color="D0D0D0" w:sz="6" w:space="0"/>
            <w:bottom w:val="single" w:color="D0D0D0" w:sz="6" w:space="0"/>
            <w:right w:val="single" w:color="D0D0D0" w:sz="6" w:space="0"/>
            <w:insideH w:val="outset" w:color="auto" w:sz="6" w:space="0"/>
            <w:insideV w:val="outset" w:color="auto" w:sz="6" w:space="0"/>
          </w:tblBorders>
          <w:tblCellMar>
            <w:top w:w="0" w:type="dxa"/>
            <w:left w:w="0" w:type="dxa"/>
            <w:bottom w:w="0" w:type="dxa"/>
            <w:right w:w="0" w:type="dxa"/>
          </w:tblCellMar>
        </w:tblPrEx>
        <w:trPr>
          <w:jc w:val="center"/>
        </w:trPr>
        <w:tc>
          <w:tcPr>
            <w:tcW w:w="391" w:type="pct"/>
            <w:tcBorders>
              <w:top w:val="outset" w:color="auto" w:sz="6" w:space="0"/>
              <w:left w:val="outset" w:color="auto" w:sz="6" w:space="0"/>
              <w:bottom w:val="outset" w:color="auto" w:sz="6" w:space="0"/>
              <w:right w:val="outset" w:color="auto" w:sz="6" w:space="0"/>
            </w:tcBorders>
            <w:shd w:val="clear" w:color="auto" w:fill="auto"/>
            <w:vAlign w:val="center"/>
          </w:tcPr>
          <w:p w14:paraId="27A74927">
            <w:pPr>
              <w:keepNext w:val="0"/>
              <w:keepLines w:val="0"/>
              <w:pageBreakBefore w:val="0"/>
              <w:widowControl/>
              <w:kinsoku/>
              <w:wordWrap w:val="0"/>
              <w:overflowPunct/>
              <w:topLinePunct w:val="0"/>
              <w:autoSpaceDE/>
              <w:autoSpaceDN/>
              <w:bidi w:val="0"/>
              <w:adjustRightInd/>
              <w:snapToGrid/>
              <w:spacing w:before="0" w:beforeAutospacing="0" w:after="0" w:afterAutospacing="0" w:line="336" w:lineRule="auto"/>
              <w:jc w:val="center"/>
              <w:textAlignment w:val="auto"/>
              <w:rPr>
                <w:rFonts w:ascii="仿宋" w:hAnsi="仿宋" w:eastAsia="仿宋" w:cs="仿宋"/>
              </w:rPr>
            </w:pPr>
            <w:r>
              <w:rPr>
                <w:rFonts w:hint="eastAsia" w:ascii="仿宋" w:hAnsi="仿宋" w:eastAsia="仿宋" w:cs="仿宋"/>
                <w:kern w:val="0"/>
                <w:sz w:val="24"/>
              </w:rPr>
              <w:t>7</w:t>
            </w:r>
          </w:p>
        </w:tc>
        <w:tc>
          <w:tcPr>
            <w:tcW w:w="958" w:type="pct"/>
            <w:tcBorders>
              <w:top w:val="outset" w:color="auto" w:sz="6" w:space="0"/>
              <w:left w:val="outset" w:color="auto" w:sz="6" w:space="0"/>
              <w:bottom w:val="outset" w:color="auto" w:sz="6" w:space="0"/>
              <w:right w:val="outset" w:color="auto" w:sz="6" w:space="0"/>
            </w:tcBorders>
            <w:shd w:val="clear" w:color="auto" w:fill="auto"/>
            <w:vAlign w:val="center"/>
          </w:tcPr>
          <w:p w14:paraId="693C4A90">
            <w:pPr>
              <w:keepNext w:val="0"/>
              <w:keepLines w:val="0"/>
              <w:pageBreakBefore w:val="0"/>
              <w:widowControl/>
              <w:kinsoku/>
              <w:wordWrap w:val="0"/>
              <w:overflowPunct/>
              <w:topLinePunct w:val="0"/>
              <w:autoSpaceDE/>
              <w:autoSpaceDN/>
              <w:bidi w:val="0"/>
              <w:adjustRightInd/>
              <w:snapToGrid/>
              <w:spacing w:beforeAutospacing="0" w:afterAutospacing="0" w:line="336" w:lineRule="auto"/>
              <w:jc w:val="center"/>
              <w:textAlignment w:val="auto"/>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授权评价</w:t>
            </w:r>
          </w:p>
          <w:p w14:paraId="2175EED7">
            <w:pPr>
              <w:keepNext w:val="0"/>
              <w:keepLines w:val="0"/>
              <w:pageBreakBefore w:val="0"/>
              <w:widowControl/>
              <w:kinsoku/>
              <w:wordWrap w:val="0"/>
              <w:overflowPunct/>
              <w:topLinePunct w:val="0"/>
              <w:autoSpaceDE/>
              <w:autoSpaceDN/>
              <w:bidi w:val="0"/>
              <w:adjustRightInd/>
              <w:snapToGrid/>
              <w:spacing w:beforeAutospacing="0" w:afterAutospacing="0" w:line="336" w:lineRule="auto"/>
              <w:jc w:val="center"/>
              <w:textAlignment w:val="auto"/>
              <w:rPr>
                <w:rFonts w:ascii="仿宋" w:hAnsi="仿宋" w:eastAsia="仿宋" w:cs="仿宋"/>
                <w:kern w:val="0"/>
                <w:sz w:val="24"/>
                <w:szCs w:val="24"/>
                <w:lang w:val="en-US" w:eastAsia="zh-CN" w:bidi="ar-SA"/>
              </w:rPr>
            </w:pPr>
            <w:r>
              <w:rPr>
                <w:rFonts w:hint="eastAsia" w:ascii="仿宋" w:hAnsi="仿宋" w:eastAsia="仿宋" w:cs="仿宋"/>
                <w:kern w:val="0"/>
                <w:sz w:val="24"/>
                <w:szCs w:val="24"/>
                <w:lang w:val="zh-CN" w:eastAsia="zh-CN" w:bidi="ar-SA"/>
              </w:rPr>
              <w:t>（客观分）</w:t>
            </w:r>
          </w:p>
        </w:tc>
        <w:tc>
          <w:tcPr>
            <w:tcW w:w="3225" w:type="pct"/>
            <w:tcBorders>
              <w:top w:val="outset" w:color="auto" w:sz="6" w:space="0"/>
              <w:left w:val="outset" w:color="auto" w:sz="6" w:space="0"/>
              <w:bottom w:val="outset" w:color="auto" w:sz="6" w:space="0"/>
              <w:right w:val="outset" w:color="auto" w:sz="6" w:space="0"/>
            </w:tcBorders>
            <w:shd w:val="clear" w:color="auto" w:fill="auto"/>
            <w:vAlign w:val="center"/>
          </w:tcPr>
          <w:p w14:paraId="216ABF71">
            <w:pPr>
              <w:keepNext w:val="0"/>
              <w:keepLines w:val="0"/>
              <w:pageBreakBefore w:val="0"/>
              <w:kinsoku/>
              <w:overflowPunct/>
              <w:topLinePunct w:val="0"/>
              <w:autoSpaceDE/>
              <w:autoSpaceDN/>
              <w:bidi w:val="0"/>
              <w:adjustRightInd/>
              <w:snapToGrid/>
              <w:spacing w:before="0" w:beforeAutospacing="0" w:after="0" w:afterAutospacing="0" w:line="336" w:lineRule="auto"/>
              <w:ind w:firstLine="480" w:firstLineChars="200"/>
              <w:textAlignment w:val="auto"/>
              <w:rPr>
                <w:rFonts w:hint="eastAsia" w:ascii="仿宋" w:hAnsi="仿宋" w:eastAsia="仿宋" w:cs="仿宋"/>
                <w:sz w:val="24"/>
                <w:szCs w:val="22"/>
              </w:rPr>
            </w:pPr>
            <w:r>
              <w:rPr>
                <w:rFonts w:hint="eastAsia" w:ascii="仿宋" w:hAnsi="仿宋" w:eastAsia="仿宋" w:cs="仿宋"/>
                <w:sz w:val="24"/>
                <w:szCs w:val="22"/>
              </w:rPr>
              <w:t>评标委员会根据投标人提供产品生产制造商或有效授权单位(提供证明材料)针对本项目出具的有效销售授权书进行评价。(须注明产品名称及型号)</w:t>
            </w:r>
          </w:p>
          <w:p w14:paraId="037D6C26">
            <w:pPr>
              <w:keepNext w:val="0"/>
              <w:keepLines w:val="0"/>
              <w:pageBreakBefore w:val="0"/>
              <w:kinsoku/>
              <w:overflowPunct/>
              <w:topLinePunct w:val="0"/>
              <w:autoSpaceDE/>
              <w:autoSpaceDN/>
              <w:bidi w:val="0"/>
              <w:adjustRightInd/>
              <w:snapToGrid/>
              <w:spacing w:before="0" w:beforeAutospacing="0" w:after="0" w:afterAutospacing="0" w:line="336" w:lineRule="auto"/>
              <w:ind w:firstLine="480" w:firstLineChars="200"/>
              <w:textAlignment w:val="auto"/>
              <w:rPr>
                <w:rFonts w:hint="eastAsia" w:ascii="仿宋" w:hAnsi="仿宋" w:eastAsia="仿宋" w:cs="仿宋"/>
                <w:sz w:val="24"/>
                <w:szCs w:val="22"/>
              </w:rPr>
            </w:pPr>
            <w:r>
              <w:rPr>
                <w:rFonts w:hint="eastAsia" w:ascii="仿宋" w:hAnsi="仿宋" w:eastAsia="仿宋" w:cs="仿宋"/>
                <w:sz w:val="24"/>
                <w:szCs w:val="22"/>
              </w:rPr>
              <w:t>1、投标人提供产品生产制造商或有效授权单位(提供证明材料)，注明产品名称及型号，8分;</w:t>
            </w:r>
          </w:p>
          <w:p w14:paraId="17E1E84F">
            <w:pPr>
              <w:keepNext w:val="0"/>
              <w:keepLines w:val="0"/>
              <w:pageBreakBefore w:val="0"/>
              <w:kinsoku/>
              <w:overflowPunct/>
              <w:topLinePunct w:val="0"/>
              <w:autoSpaceDE/>
              <w:autoSpaceDN/>
              <w:bidi w:val="0"/>
              <w:adjustRightInd/>
              <w:snapToGrid/>
              <w:spacing w:before="0" w:beforeAutospacing="0" w:after="0" w:afterAutospacing="0" w:line="336" w:lineRule="auto"/>
              <w:ind w:firstLine="480" w:firstLineChars="200"/>
              <w:textAlignment w:val="auto"/>
              <w:rPr>
                <w:rFonts w:hint="eastAsia" w:ascii="仿宋" w:hAnsi="仿宋" w:eastAsia="仿宋" w:cs="仿宋"/>
                <w:sz w:val="24"/>
                <w:szCs w:val="22"/>
              </w:rPr>
            </w:pPr>
            <w:r>
              <w:rPr>
                <w:rFonts w:hint="eastAsia" w:ascii="仿宋" w:hAnsi="仿宋" w:eastAsia="仿宋" w:cs="仿宋"/>
                <w:sz w:val="24"/>
                <w:szCs w:val="22"/>
              </w:rPr>
              <w:t>2、未提供有效制造商授权或提供不全，0分。</w:t>
            </w:r>
          </w:p>
        </w:tc>
        <w:tc>
          <w:tcPr>
            <w:tcW w:w="424" w:type="pct"/>
            <w:tcBorders>
              <w:top w:val="outset" w:color="auto" w:sz="6" w:space="0"/>
              <w:left w:val="outset" w:color="auto" w:sz="6" w:space="0"/>
              <w:bottom w:val="outset" w:color="auto" w:sz="6" w:space="0"/>
              <w:right w:val="outset" w:color="auto" w:sz="6" w:space="0"/>
            </w:tcBorders>
            <w:shd w:val="clear" w:color="auto" w:fill="auto"/>
            <w:vAlign w:val="center"/>
          </w:tcPr>
          <w:p w14:paraId="24C66AB8">
            <w:pPr>
              <w:keepNext w:val="0"/>
              <w:keepLines w:val="0"/>
              <w:pageBreakBefore w:val="0"/>
              <w:kinsoku/>
              <w:overflowPunct/>
              <w:topLinePunct w:val="0"/>
              <w:autoSpaceDE/>
              <w:autoSpaceDN/>
              <w:bidi w:val="0"/>
              <w:adjustRightInd/>
              <w:snapToGrid/>
              <w:spacing w:before="0" w:beforeAutospacing="0" w:after="0" w:afterAutospacing="0" w:line="336" w:lineRule="auto"/>
              <w:jc w:val="center"/>
              <w:textAlignment w:val="auto"/>
              <w:rPr>
                <w:rFonts w:ascii="仿宋" w:hAnsi="仿宋" w:eastAsia="仿宋" w:cs="仿宋"/>
                <w:kern w:val="0"/>
                <w:sz w:val="24"/>
              </w:rPr>
            </w:pPr>
            <w:r>
              <w:rPr>
                <w:rFonts w:hint="eastAsia" w:ascii="仿宋" w:hAnsi="仿宋" w:eastAsia="仿宋" w:cs="仿宋"/>
                <w:kern w:val="0"/>
                <w:sz w:val="24"/>
              </w:rPr>
              <w:t>8</w:t>
            </w:r>
          </w:p>
        </w:tc>
      </w:tr>
      <w:tr w14:paraId="6F76B2C9">
        <w:tblPrEx>
          <w:tblBorders>
            <w:top w:val="single" w:color="D0D0D0" w:sz="6" w:space="0"/>
            <w:left w:val="single" w:color="D0D0D0" w:sz="6" w:space="0"/>
            <w:bottom w:val="single" w:color="D0D0D0" w:sz="6" w:space="0"/>
            <w:right w:val="single" w:color="D0D0D0" w:sz="6" w:space="0"/>
            <w:insideH w:val="outset" w:color="auto" w:sz="6" w:space="0"/>
            <w:insideV w:val="outset" w:color="auto" w:sz="6" w:space="0"/>
          </w:tblBorders>
          <w:tblCellMar>
            <w:top w:w="0" w:type="dxa"/>
            <w:left w:w="0" w:type="dxa"/>
            <w:bottom w:w="0" w:type="dxa"/>
            <w:right w:w="0" w:type="dxa"/>
          </w:tblCellMar>
        </w:tblPrEx>
        <w:trPr>
          <w:jc w:val="center"/>
        </w:trPr>
        <w:tc>
          <w:tcPr>
            <w:tcW w:w="391" w:type="pct"/>
            <w:tcBorders>
              <w:top w:val="outset" w:color="auto" w:sz="6" w:space="0"/>
              <w:left w:val="outset" w:color="auto" w:sz="6" w:space="0"/>
              <w:bottom w:val="outset" w:color="auto" w:sz="6" w:space="0"/>
              <w:right w:val="outset" w:color="auto" w:sz="6" w:space="0"/>
            </w:tcBorders>
            <w:shd w:val="clear" w:color="auto" w:fill="auto"/>
            <w:vAlign w:val="center"/>
          </w:tcPr>
          <w:p w14:paraId="216DBC89">
            <w:pPr>
              <w:keepNext w:val="0"/>
              <w:keepLines w:val="0"/>
              <w:pageBreakBefore w:val="0"/>
              <w:widowControl/>
              <w:kinsoku/>
              <w:wordWrap w:val="0"/>
              <w:overflowPunct/>
              <w:topLinePunct w:val="0"/>
              <w:autoSpaceDE/>
              <w:autoSpaceDN/>
              <w:bidi w:val="0"/>
              <w:adjustRightInd/>
              <w:snapToGrid/>
              <w:spacing w:before="0" w:beforeAutospacing="0" w:after="0" w:afterAutospacing="0" w:line="336" w:lineRule="auto"/>
              <w:jc w:val="center"/>
              <w:textAlignment w:val="auto"/>
              <w:rPr>
                <w:rFonts w:ascii="仿宋" w:hAnsi="仿宋" w:eastAsia="仿宋" w:cs="仿宋"/>
                <w:kern w:val="0"/>
                <w:sz w:val="24"/>
              </w:rPr>
            </w:pPr>
            <w:r>
              <w:rPr>
                <w:rFonts w:hint="eastAsia" w:ascii="仿宋" w:hAnsi="仿宋" w:eastAsia="仿宋" w:cs="仿宋"/>
                <w:kern w:val="0"/>
                <w:sz w:val="24"/>
              </w:rPr>
              <w:t>8</w:t>
            </w:r>
          </w:p>
        </w:tc>
        <w:tc>
          <w:tcPr>
            <w:tcW w:w="958" w:type="pct"/>
            <w:tcBorders>
              <w:top w:val="outset" w:color="auto" w:sz="6" w:space="0"/>
              <w:left w:val="outset" w:color="auto" w:sz="6" w:space="0"/>
              <w:bottom w:val="outset" w:color="auto" w:sz="6" w:space="0"/>
              <w:right w:val="outset" w:color="auto" w:sz="6" w:space="0"/>
            </w:tcBorders>
            <w:shd w:val="clear" w:color="auto" w:fill="auto"/>
            <w:vAlign w:val="center"/>
          </w:tcPr>
          <w:p w14:paraId="605F0A92">
            <w:pPr>
              <w:keepNext w:val="0"/>
              <w:keepLines w:val="0"/>
              <w:pageBreakBefore w:val="0"/>
              <w:widowControl/>
              <w:kinsoku/>
              <w:wordWrap w:val="0"/>
              <w:overflowPunct/>
              <w:topLinePunct w:val="0"/>
              <w:autoSpaceDE/>
              <w:autoSpaceDN/>
              <w:bidi w:val="0"/>
              <w:adjustRightInd/>
              <w:snapToGrid/>
              <w:spacing w:beforeAutospacing="0" w:afterAutospacing="0" w:line="336" w:lineRule="auto"/>
              <w:jc w:val="center"/>
              <w:textAlignment w:val="auto"/>
              <w:rPr>
                <w:rFonts w:ascii="仿宋" w:hAnsi="仿宋" w:eastAsia="仿宋" w:cs="仿宋"/>
                <w:kern w:val="0"/>
                <w:sz w:val="24"/>
                <w:szCs w:val="24"/>
                <w:lang w:val="zh-CN" w:eastAsia="zh-CN" w:bidi="ar-SA"/>
              </w:rPr>
            </w:pPr>
            <w:r>
              <w:rPr>
                <w:rFonts w:hint="eastAsia" w:ascii="仿宋" w:hAnsi="仿宋" w:eastAsia="仿宋" w:cs="仿宋"/>
                <w:kern w:val="0"/>
                <w:sz w:val="24"/>
                <w:szCs w:val="24"/>
                <w:lang w:val="en-US" w:eastAsia="zh-CN" w:bidi="ar-SA"/>
              </w:rPr>
              <w:t>节能环保加分</w:t>
            </w:r>
          </w:p>
        </w:tc>
        <w:tc>
          <w:tcPr>
            <w:tcW w:w="3225" w:type="pct"/>
            <w:tcBorders>
              <w:top w:val="outset" w:color="auto" w:sz="6" w:space="0"/>
              <w:left w:val="outset" w:color="auto" w:sz="6" w:space="0"/>
              <w:bottom w:val="outset" w:color="auto" w:sz="6" w:space="0"/>
              <w:right w:val="outset" w:color="auto" w:sz="6" w:space="0"/>
            </w:tcBorders>
            <w:shd w:val="clear" w:color="auto" w:fill="auto"/>
            <w:vAlign w:val="center"/>
          </w:tcPr>
          <w:p w14:paraId="6B5E71FE">
            <w:pPr>
              <w:keepNext w:val="0"/>
              <w:keepLines w:val="0"/>
              <w:pageBreakBefore w:val="0"/>
              <w:kinsoku/>
              <w:overflowPunct/>
              <w:topLinePunct w:val="0"/>
              <w:autoSpaceDE/>
              <w:autoSpaceDN/>
              <w:bidi w:val="0"/>
              <w:adjustRightInd/>
              <w:snapToGrid/>
              <w:spacing w:before="0" w:beforeAutospacing="0" w:after="0" w:afterAutospacing="0" w:line="336" w:lineRule="auto"/>
              <w:ind w:firstLine="480" w:firstLineChars="200"/>
              <w:textAlignment w:val="auto"/>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所投产品属于“节能产品、环境标志产品政府采购品目清单”（财政部等相关部门公示）范围内的产品，投标人提供国家确定的认证机构出具的、处于有效期之内的节能产品、环境标志产品认证证书，在采购评审工作过程中给予加分，在总得分基础上，每一项加0.3分；如投标产品同时属于“节能产品清单”和“环保产品清单”两个清单中产品的，每一项加0.5分，最高不得超过2分。</w:t>
            </w:r>
          </w:p>
        </w:tc>
        <w:tc>
          <w:tcPr>
            <w:tcW w:w="424" w:type="pct"/>
            <w:tcBorders>
              <w:top w:val="outset" w:color="auto" w:sz="6" w:space="0"/>
              <w:left w:val="outset" w:color="auto" w:sz="6" w:space="0"/>
              <w:bottom w:val="outset" w:color="auto" w:sz="6" w:space="0"/>
              <w:right w:val="outset" w:color="auto" w:sz="6" w:space="0"/>
            </w:tcBorders>
            <w:shd w:val="clear" w:color="auto" w:fill="auto"/>
            <w:vAlign w:val="center"/>
          </w:tcPr>
          <w:p w14:paraId="178618ED">
            <w:pPr>
              <w:keepNext w:val="0"/>
              <w:keepLines w:val="0"/>
              <w:pageBreakBefore w:val="0"/>
              <w:widowControl/>
              <w:kinsoku/>
              <w:wordWrap w:val="0"/>
              <w:overflowPunct/>
              <w:topLinePunct w:val="0"/>
              <w:autoSpaceDE/>
              <w:autoSpaceDN/>
              <w:bidi w:val="0"/>
              <w:adjustRightInd/>
              <w:snapToGrid/>
              <w:spacing w:before="0" w:beforeAutospacing="0" w:after="0" w:afterAutospacing="0" w:line="336" w:lineRule="auto"/>
              <w:jc w:val="center"/>
              <w:textAlignment w:val="auto"/>
              <w:rPr>
                <w:rFonts w:ascii="仿宋" w:hAnsi="仿宋" w:eastAsia="仿宋" w:cs="仿宋"/>
                <w:kern w:val="0"/>
                <w:sz w:val="24"/>
              </w:rPr>
            </w:pPr>
            <w:r>
              <w:rPr>
                <w:rFonts w:hint="eastAsia" w:ascii="仿宋" w:hAnsi="仿宋" w:eastAsia="仿宋" w:cs="仿宋"/>
                <w:kern w:val="0"/>
                <w:sz w:val="24"/>
              </w:rPr>
              <w:t>2</w:t>
            </w:r>
          </w:p>
        </w:tc>
      </w:tr>
      <w:tr w14:paraId="5C28547A">
        <w:tblPrEx>
          <w:tblBorders>
            <w:top w:val="single" w:color="D0D0D0" w:sz="6" w:space="0"/>
            <w:left w:val="single" w:color="D0D0D0" w:sz="6" w:space="0"/>
            <w:bottom w:val="single" w:color="D0D0D0" w:sz="6" w:space="0"/>
            <w:right w:val="single" w:color="D0D0D0" w:sz="6" w:space="0"/>
            <w:insideH w:val="outset" w:color="auto" w:sz="6" w:space="0"/>
            <w:insideV w:val="outset" w:color="auto" w:sz="6" w:space="0"/>
          </w:tblBorders>
          <w:tblCellMar>
            <w:top w:w="0" w:type="dxa"/>
            <w:left w:w="0" w:type="dxa"/>
            <w:bottom w:w="0" w:type="dxa"/>
            <w:right w:w="0" w:type="dxa"/>
          </w:tblCellMar>
        </w:tblPrEx>
        <w:trPr>
          <w:jc w:val="center"/>
        </w:trPr>
        <w:tc>
          <w:tcPr>
            <w:tcW w:w="391" w:type="pct"/>
            <w:tcBorders>
              <w:top w:val="outset" w:color="auto" w:sz="6" w:space="0"/>
              <w:left w:val="outset" w:color="auto" w:sz="6" w:space="0"/>
              <w:bottom w:val="outset" w:color="auto" w:sz="6" w:space="0"/>
              <w:right w:val="outset" w:color="auto" w:sz="6" w:space="0"/>
            </w:tcBorders>
            <w:shd w:val="clear" w:color="auto" w:fill="auto"/>
            <w:vAlign w:val="center"/>
          </w:tcPr>
          <w:p w14:paraId="390BBBFB">
            <w:pPr>
              <w:keepNext w:val="0"/>
              <w:keepLines w:val="0"/>
              <w:pageBreakBefore w:val="0"/>
              <w:widowControl/>
              <w:kinsoku/>
              <w:wordWrap w:val="0"/>
              <w:overflowPunct/>
              <w:topLinePunct w:val="0"/>
              <w:autoSpaceDE/>
              <w:autoSpaceDN/>
              <w:bidi w:val="0"/>
              <w:adjustRightInd/>
              <w:snapToGrid/>
              <w:spacing w:before="0" w:beforeAutospacing="0" w:after="0" w:afterAutospacing="0" w:line="336" w:lineRule="auto"/>
              <w:jc w:val="center"/>
              <w:textAlignment w:val="auto"/>
              <w:rPr>
                <w:rFonts w:ascii="仿宋" w:hAnsi="仿宋" w:eastAsia="仿宋" w:cs="仿宋"/>
                <w:kern w:val="0"/>
                <w:sz w:val="24"/>
              </w:rPr>
            </w:pPr>
            <w:r>
              <w:rPr>
                <w:rFonts w:hint="eastAsia" w:ascii="仿宋" w:hAnsi="仿宋" w:eastAsia="仿宋" w:cs="仿宋"/>
                <w:kern w:val="0"/>
                <w:sz w:val="24"/>
              </w:rPr>
              <w:t>9</w:t>
            </w:r>
          </w:p>
        </w:tc>
        <w:tc>
          <w:tcPr>
            <w:tcW w:w="958" w:type="pct"/>
            <w:tcBorders>
              <w:top w:val="outset" w:color="auto" w:sz="6" w:space="0"/>
              <w:left w:val="outset" w:color="auto" w:sz="6" w:space="0"/>
              <w:bottom w:val="outset" w:color="auto" w:sz="6" w:space="0"/>
              <w:right w:val="outset" w:color="auto" w:sz="6" w:space="0"/>
            </w:tcBorders>
            <w:shd w:val="clear" w:color="auto" w:fill="auto"/>
            <w:vAlign w:val="center"/>
          </w:tcPr>
          <w:p w14:paraId="0DFFEAED">
            <w:pPr>
              <w:keepNext w:val="0"/>
              <w:keepLines w:val="0"/>
              <w:pageBreakBefore w:val="0"/>
              <w:widowControl/>
              <w:kinsoku/>
              <w:wordWrap w:val="0"/>
              <w:overflowPunct/>
              <w:topLinePunct w:val="0"/>
              <w:autoSpaceDE/>
              <w:autoSpaceDN/>
              <w:bidi w:val="0"/>
              <w:adjustRightInd/>
              <w:snapToGrid/>
              <w:spacing w:beforeAutospacing="0" w:afterAutospacing="0" w:line="336" w:lineRule="auto"/>
              <w:jc w:val="center"/>
              <w:textAlignment w:val="auto"/>
              <w:rPr>
                <w:rFonts w:ascii="仿宋" w:hAnsi="仿宋" w:eastAsia="仿宋" w:cs="仿宋"/>
                <w:kern w:val="0"/>
                <w:sz w:val="24"/>
                <w:szCs w:val="24"/>
                <w:lang w:val="zh-CN" w:eastAsia="zh-CN" w:bidi="ar-SA"/>
              </w:rPr>
            </w:pPr>
            <w:r>
              <w:rPr>
                <w:rFonts w:hint="eastAsia" w:ascii="仿宋" w:hAnsi="仿宋" w:eastAsia="仿宋" w:cs="仿宋"/>
                <w:kern w:val="0"/>
                <w:sz w:val="24"/>
                <w:szCs w:val="24"/>
                <w:lang w:val="en-US" w:eastAsia="zh-CN" w:bidi="ar-SA"/>
              </w:rPr>
              <w:t>少数民族加分</w:t>
            </w:r>
          </w:p>
        </w:tc>
        <w:tc>
          <w:tcPr>
            <w:tcW w:w="3225" w:type="pct"/>
            <w:tcBorders>
              <w:top w:val="outset" w:color="auto" w:sz="6" w:space="0"/>
              <w:left w:val="outset" w:color="auto" w:sz="6" w:space="0"/>
              <w:bottom w:val="outset" w:color="auto" w:sz="6" w:space="0"/>
              <w:right w:val="outset" w:color="auto" w:sz="6" w:space="0"/>
            </w:tcBorders>
            <w:shd w:val="clear" w:color="auto" w:fill="auto"/>
            <w:vAlign w:val="center"/>
          </w:tcPr>
          <w:p w14:paraId="12D99FD7">
            <w:pPr>
              <w:keepNext w:val="0"/>
              <w:keepLines w:val="0"/>
              <w:pageBreakBefore w:val="0"/>
              <w:kinsoku/>
              <w:overflowPunct/>
              <w:topLinePunct w:val="0"/>
              <w:autoSpaceDE/>
              <w:autoSpaceDN/>
              <w:bidi w:val="0"/>
              <w:adjustRightInd/>
              <w:snapToGrid/>
              <w:spacing w:before="0" w:beforeAutospacing="0" w:after="0" w:afterAutospacing="0" w:line="336" w:lineRule="auto"/>
              <w:ind w:firstLine="480" w:firstLineChars="200"/>
              <w:textAlignment w:val="auto"/>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根据《中华人民共和国政府采购法》（中华人民共和国主席令第68号）、《中华人民共和国政府采购法实施条例》（国务院第658号令）、贵州省财政厅文件（黔财采〔2017〕6号）的规定，对产品原产地在少数民族地区的投标主产品（不含附带产品）在总得分基础上加3分。</w:t>
            </w:r>
          </w:p>
          <w:p w14:paraId="4E4E2329">
            <w:pPr>
              <w:keepNext w:val="0"/>
              <w:keepLines w:val="0"/>
              <w:pageBreakBefore w:val="0"/>
              <w:kinsoku/>
              <w:overflowPunct/>
              <w:topLinePunct w:val="0"/>
              <w:autoSpaceDE/>
              <w:autoSpaceDN/>
              <w:bidi w:val="0"/>
              <w:adjustRightInd/>
              <w:snapToGrid/>
              <w:spacing w:before="0" w:beforeAutospacing="0" w:after="0" w:afterAutospacing="0" w:line="336" w:lineRule="auto"/>
              <w:ind w:firstLine="480" w:firstLineChars="200"/>
              <w:textAlignment w:val="auto"/>
              <w:rPr>
                <w:rFonts w:hint="eastAsia" w:ascii="仿宋" w:hAnsi="仿宋" w:eastAsia="仿宋" w:cs="仿宋"/>
                <w:sz w:val="24"/>
                <w:szCs w:val="22"/>
              </w:rPr>
            </w:pPr>
            <w:r>
              <w:rPr>
                <w:rFonts w:hint="eastAsia" w:ascii="仿宋" w:hAnsi="仿宋" w:eastAsia="仿宋" w:cs="仿宋"/>
                <w:sz w:val="24"/>
                <w:szCs w:val="22"/>
                <w:lang w:val="en-US" w:eastAsia="zh-CN"/>
              </w:rPr>
              <w:t>注：①本项加分仅适用于货物采购项目。②少数民族自治区：内蒙古自治区、新疆维吾尔自治区、宁夏回族自治区、广西壮族自治区、西藏自治区；③享受少数民族自治待遇的省份：青海省、云南省、贵州省。④投标主产品按照不得低于本采购项目预算金额50%进行确定</w:t>
            </w:r>
            <w:r>
              <w:rPr>
                <w:rFonts w:hint="eastAsia" w:ascii="仿宋" w:hAnsi="仿宋" w:eastAsia="仿宋" w:cs="仿宋"/>
                <w:sz w:val="24"/>
                <w:szCs w:val="22"/>
              </w:rPr>
              <w:t>。</w:t>
            </w:r>
          </w:p>
        </w:tc>
        <w:tc>
          <w:tcPr>
            <w:tcW w:w="424" w:type="pct"/>
            <w:tcBorders>
              <w:top w:val="outset" w:color="auto" w:sz="6" w:space="0"/>
              <w:left w:val="outset" w:color="auto" w:sz="6" w:space="0"/>
              <w:bottom w:val="outset" w:color="auto" w:sz="6" w:space="0"/>
              <w:right w:val="outset" w:color="auto" w:sz="6" w:space="0"/>
            </w:tcBorders>
            <w:shd w:val="clear" w:color="auto" w:fill="auto"/>
            <w:vAlign w:val="center"/>
          </w:tcPr>
          <w:p w14:paraId="26D4C99A">
            <w:pPr>
              <w:keepNext w:val="0"/>
              <w:keepLines w:val="0"/>
              <w:pageBreakBefore w:val="0"/>
              <w:widowControl/>
              <w:kinsoku/>
              <w:wordWrap w:val="0"/>
              <w:overflowPunct/>
              <w:topLinePunct w:val="0"/>
              <w:autoSpaceDE/>
              <w:autoSpaceDN/>
              <w:bidi w:val="0"/>
              <w:adjustRightInd/>
              <w:snapToGrid/>
              <w:spacing w:before="0" w:beforeAutospacing="0" w:after="0" w:afterAutospacing="0" w:line="336" w:lineRule="auto"/>
              <w:jc w:val="center"/>
              <w:textAlignment w:val="auto"/>
              <w:rPr>
                <w:rFonts w:ascii="仿宋" w:hAnsi="仿宋" w:eastAsia="仿宋" w:cs="仿宋"/>
                <w:kern w:val="0"/>
                <w:sz w:val="24"/>
              </w:rPr>
            </w:pPr>
            <w:r>
              <w:rPr>
                <w:rFonts w:hint="eastAsia" w:ascii="仿宋" w:hAnsi="仿宋" w:eastAsia="仿宋" w:cs="仿宋"/>
                <w:kern w:val="0"/>
                <w:sz w:val="24"/>
              </w:rPr>
              <w:t>3</w:t>
            </w:r>
          </w:p>
        </w:tc>
      </w:tr>
    </w:tbl>
    <w:p w14:paraId="47198C8B">
      <w:pPr>
        <w:tabs>
          <w:tab w:val="left" w:pos="3402"/>
        </w:tabs>
        <w:spacing w:before="240" w:beforeLines="0" w:after="240" w:afterLines="0"/>
        <w:jc w:val="center"/>
        <w:outlineLvl w:val="2"/>
        <w:rPr>
          <w:rFonts w:hint="eastAsia" w:ascii="仿宋" w:hAnsi="仿宋" w:eastAsia="仿宋" w:cs="仿宋"/>
          <w:b/>
          <w:bCs/>
          <w:color w:val="auto"/>
          <w:sz w:val="36"/>
          <w:szCs w:val="36"/>
          <w:highlight w:val="none"/>
          <w:lang w:eastAsia="zh-CN"/>
        </w:rPr>
      </w:pPr>
    </w:p>
    <w:p w14:paraId="75DCFBFA">
      <w:pPr>
        <w:tabs>
          <w:tab w:val="left" w:pos="3402"/>
        </w:tabs>
        <w:spacing w:before="240" w:beforeLines="0" w:after="240" w:afterLines="0"/>
        <w:jc w:val="center"/>
        <w:outlineLvl w:val="2"/>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lang w:eastAsia="zh-CN"/>
        </w:rPr>
        <w:t>第四部分</w:t>
      </w:r>
      <w:r>
        <w:rPr>
          <w:rFonts w:hint="eastAsia" w:ascii="仿宋" w:hAnsi="仿宋" w:eastAsia="仿宋" w:cs="仿宋"/>
          <w:b/>
          <w:bCs/>
          <w:color w:val="auto"/>
          <w:sz w:val="36"/>
          <w:szCs w:val="36"/>
          <w:highlight w:val="none"/>
        </w:rPr>
        <w:t xml:space="preserve"> 废标条款</w:t>
      </w:r>
      <w:bookmarkEnd w:id="21"/>
      <w:bookmarkEnd w:id="22"/>
    </w:p>
    <w:p w14:paraId="1AD56298">
      <w:pPr>
        <w:ind w:firstLine="48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出现下列情形之一的，本项目/品目/包给予废标，项目磋商终止：</w:t>
      </w:r>
    </w:p>
    <w:p w14:paraId="09FD7900">
      <w:pPr>
        <w:ind w:firstLine="48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1.符合专业条件的或对采购文件作实质响应的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不足三家的；</w:t>
      </w:r>
    </w:p>
    <w:p w14:paraId="7057980D">
      <w:pPr>
        <w:ind w:firstLine="48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2.出现影响采购公正的违法、违规行为的；</w:t>
      </w:r>
    </w:p>
    <w:p w14:paraId="031747E6">
      <w:pPr>
        <w:ind w:firstLine="48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报价均超过了采购预算，采购人不能支付的；</w:t>
      </w:r>
    </w:p>
    <w:p w14:paraId="7D14D05C">
      <w:pPr>
        <w:ind w:firstLine="48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4.因重大变故，采购任务取消的。</w:t>
      </w:r>
    </w:p>
    <w:p w14:paraId="209A9F90">
      <w:pPr>
        <w:tabs>
          <w:tab w:val="left" w:pos="3402"/>
        </w:tabs>
        <w:spacing w:before="240" w:beforeLines="0" w:after="240" w:afterLines="0"/>
        <w:jc w:val="center"/>
        <w:outlineLvl w:val="2"/>
        <w:rPr>
          <w:rFonts w:hint="eastAsia" w:ascii="仿宋" w:hAnsi="仿宋" w:eastAsia="仿宋" w:cs="仿宋"/>
          <w:b/>
          <w:bCs/>
          <w:color w:val="auto"/>
          <w:sz w:val="36"/>
          <w:szCs w:val="36"/>
          <w:highlight w:val="none"/>
        </w:rPr>
      </w:pPr>
      <w:bookmarkStart w:id="23" w:name="_Toc407182672"/>
      <w:r>
        <w:rPr>
          <w:rFonts w:hint="eastAsia" w:ascii="仿宋" w:hAnsi="仿宋" w:eastAsia="仿宋" w:cs="仿宋"/>
          <w:b/>
          <w:bCs/>
          <w:color w:val="auto"/>
          <w:sz w:val="36"/>
          <w:szCs w:val="36"/>
          <w:highlight w:val="none"/>
          <w:lang w:eastAsia="zh-CN"/>
        </w:rPr>
        <w:t>第五部分</w:t>
      </w:r>
      <w:r>
        <w:rPr>
          <w:rFonts w:hint="eastAsia" w:ascii="仿宋" w:hAnsi="仿宋" w:eastAsia="仿宋" w:cs="仿宋"/>
          <w:b/>
          <w:bCs/>
          <w:color w:val="auto"/>
          <w:sz w:val="36"/>
          <w:szCs w:val="36"/>
          <w:highlight w:val="none"/>
        </w:rPr>
        <w:t xml:space="preserve"> 无效标条款</w:t>
      </w:r>
      <w:bookmarkEnd w:id="23"/>
    </w:p>
    <w:p w14:paraId="69092F6F">
      <w:pPr>
        <w:pageBreakBefore w:val="0"/>
        <w:widowControl w:val="0"/>
        <w:kinsoku/>
        <w:wordWrap/>
        <w:overflowPunct/>
        <w:topLinePunct w:val="0"/>
        <w:autoSpaceDE/>
        <w:autoSpaceDN/>
        <w:bidi w:val="0"/>
        <w:adjustRightInd/>
        <w:snapToGrid/>
        <w:spacing w:before="240" w:beforeLines="100" w:beforeAutospacing="0" w:after="120" w:afterLines="50" w:afterAutospacing="0" w:line="360" w:lineRule="auto"/>
        <w:ind w:firstLine="480" w:firstLineChars="200"/>
        <w:textAlignment w:val="auto"/>
        <w:outlineLvl w:val="9"/>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出现下列情形之一的，供应商递交的投标文件作无效标处理，该供应商的投标文件不参与评审，且不计算入投标供应商家数：</w:t>
      </w:r>
    </w:p>
    <w:p w14:paraId="2095E515">
      <w:pPr>
        <w:pageBreakBefore w:val="0"/>
        <w:widowControl w:val="0"/>
        <w:numPr>
          <w:ilvl w:val="0"/>
          <w:numId w:val="36"/>
        </w:numPr>
        <w:kinsoku/>
        <w:wordWrap/>
        <w:overflowPunct/>
        <w:topLinePunct w:val="0"/>
        <w:autoSpaceDE/>
        <w:autoSpaceDN/>
        <w:bidi w:val="0"/>
        <w:adjustRightInd/>
        <w:snapToGrid/>
        <w:spacing w:before="0" w:beforeAutospacing="0" w:after="0" w:afterAutospacing="0" w:line="360" w:lineRule="auto"/>
        <w:ind w:firstLine="484" w:firstLineChars="202"/>
        <w:textAlignment w:val="auto"/>
        <w:outlineLvl w:val="9"/>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递交的投标文件</w:t>
      </w:r>
      <w:r>
        <w:rPr>
          <w:rFonts w:hint="eastAsia" w:ascii="仿宋" w:hAnsi="仿宋" w:eastAsia="仿宋" w:cs="仿宋"/>
          <w:color w:val="auto"/>
          <w:sz w:val="24"/>
          <w:szCs w:val="24"/>
          <w:highlight w:val="none"/>
          <w:shd w:val="clear" w:color="auto" w:fill="auto"/>
          <w:lang w:eastAsia="zh-CN"/>
        </w:rPr>
        <w:t>未在规定时间解密成功或未按采购文件要求签署、盖章的</w:t>
      </w:r>
      <w:r>
        <w:rPr>
          <w:rFonts w:hint="eastAsia" w:ascii="仿宋" w:hAnsi="仿宋" w:eastAsia="仿宋" w:cs="仿宋"/>
          <w:color w:val="auto"/>
          <w:sz w:val="24"/>
          <w:szCs w:val="24"/>
          <w:highlight w:val="none"/>
          <w:shd w:val="clear" w:color="auto" w:fill="auto"/>
        </w:rPr>
        <w:t>；</w:t>
      </w:r>
    </w:p>
    <w:p w14:paraId="2A9D7933">
      <w:pPr>
        <w:pageBreakBefore w:val="0"/>
        <w:widowControl w:val="0"/>
        <w:kinsoku/>
        <w:wordWrap/>
        <w:overflowPunct/>
        <w:topLinePunct w:val="0"/>
        <w:autoSpaceDE/>
        <w:autoSpaceDN/>
        <w:bidi w:val="0"/>
        <w:adjustRightInd/>
        <w:snapToGrid/>
        <w:spacing w:before="0" w:beforeAutospacing="0" w:after="0" w:afterAutospacing="0" w:line="360" w:lineRule="auto"/>
        <w:ind w:firstLine="484" w:firstLineChars="202"/>
        <w:textAlignment w:val="auto"/>
        <w:outlineLvl w:val="9"/>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2.供应商不符合</w:t>
      </w:r>
      <w:r>
        <w:rPr>
          <w:rFonts w:hint="eastAsia" w:ascii="仿宋" w:hAnsi="仿宋" w:eastAsia="仿宋" w:cs="仿宋"/>
          <w:color w:val="auto"/>
          <w:sz w:val="24"/>
          <w:szCs w:val="24"/>
          <w:highlight w:val="none"/>
          <w:shd w:val="clear" w:color="auto" w:fill="auto"/>
          <w:lang w:eastAsia="zh-CN"/>
        </w:rPr>
        <w:t>采购文件规定的资格要求的</w:t>
      </w:r>
      <w:r>
        <w:rPr>
          <w:rFonts w:hint="eastAsia" w:ascii="仿宋" w:hAnsi="仿宋" w:eastAsia="仿宋" w:cs="仿宋"/>
          <w:color w:val="auto"/>
          <w:sz w:val="24"/>
          <w:szCs w:val="24"/>
          <w:highlight w:val="none"/>
          <w:shd w:val="clear" w:color="auto" w:fill="auto"/>
        </w:rPr>
        <w:t>；</w:t>
      </w:r>
    </w:p>
    <w:p w14:paraId="7F68CC0C">
      <w:pPr>
        <w:pageBreakBefore w:val="0"/>
        <w:widowControl w:val="0"/>
        <w:kinsoku/>
        <w:wordWrap/>
        <w:overflowPunct/>
        <w:topLinePunct w:val="0"/>
        <w:autoSpaceDE/>
        <w:autoSpaceDN/>
        <w:bidi w:val="0"/>
        <w:adjustRightInd/>
        <w:snapToGrid/>
        <w:spacing w:before="0" w:beforeAutospacing="0" w:after="0" w:afterAutospacing="0" w:line="360" w:lineRule="auto"/>
        <w:ind w:firstLine="484" w:firstLineChars="202"/>
        <w:textAlignment w:val="auto"/>
        <w:outlineLvl w:val="9"/>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3.项目接受联合体投标时，投标联合体未提交联合投标协议的；</w:t>
      </w:r>
    </w:p>
    <w:p w14:paraId="7F705830">
      <w:pPr>
        <w:pageBreakBefore w:val="0"/>
        <w:widowControl w:val="0"/>
        <w:kinsoku/>
        <w:wordWrap/>
        <w:overflowPunct/>
        <w:topLinePunct w:val="0"/>
        <w:autoSpaceDE/>
        <w:autoSpaceDN/>
        <w:bidi w:val="0"/>
        <w:adjustRightInd/>
        <w:snapToGrid/>
        <w:spacing w:before="0" w:beforeAutospacing="0" w:after="0" w:afterAutospacing="0" w:line="360" w:lineRule="auto"/>
        <w:ind w:firstLine="484" w:firstLineChars="202"/>
        <w:textAlignment w:val="auto"/>
        <w:outlineLvl w:val="9"/>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4.</w:t>
      </w:r>
      <w:r>
        <w:rPr>
          <w:rFonts w:hint="eastAsia" w:ascii="仿宋" w:hAnsi="仿宋" w:eastAsia="仿宋" w:cs="仿宋"/>
          <w:color w:val="auto"/>
          <w:sz w:val="24"/>
          <w:szCs w:val="24"/>
          <w:highlight w:val="none"/>
          <w:shd w:val="clear" w:color="auto" w:fill="auto"/>
          <w:lang w:eastAsia="zh-CN"/>
        </w:rPr>
        <w:t>经评标委员会认定为异常低价的</w:t>
      </w:r>
      <w:r>
        <w:rPr>
          <w:rFonts w:hint="eastAsia" w:ascii="仿宋" w:hAnsi="仿宋" w:eastAsia="仿宋" w:cs="仿宋"/>
          <w:color w:val="auto"/>
          <w:sz w:val="24"/>
          <w:szCs w:val="24"/>
          <w:highlight w:val="none"/>
          <w:shd w:val="clear" w:color="auto" w:fill="auto"/>
        </w:rPr>
        <w:t>；</w:t>
      </w:r>
    </w:p>
    <w:p w14:paraId="33D87950">
      <w:pPr>
        <w:pageBreakBefore w:val="0"/>
        <w:widowControl w:val="0"/>
        <w:kinsoku/>
        <w:wordWrap/>
        <w:overflowPunct/>
        <w:topLinePunct w:val="0"/>
        <w:autoSpaceDE/>
        <w:autoSpaceDN/>
        <w:bidi w:val="0"/>
        <w:adjustRightInd/>
        <w:snapToGrid/>
        <w:spacing w:before="0" w:beforeAutospacing="0" w:after="0" w:afterAutospacing="0" w:line="360" w:lineRule="auto"/>
        <w:ind w:firstLine="484" w:firstLineChars="202"/>
        <w:textAlignment w:val="auto"/>
        <w:outlineLvl w:val="9"/>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5.</w:t>
      </w:r>
      <w:r>
        <w:rPr>
          <w:rFonts w:hint="eastAsia" w:ascii="仿宋" w:hAnsi="仿宋" w:eastAsia="仿宋" w:cs="仿宋"/>
          <w:color w:val="auto"/>
          <w:sz w:val="24"/>
          <w:szCs w:val="24"/>
          <w:highlight w:val="none"/>
          <w:shd w:val="clear" w:color="auto" w:fill="auto"/>
          <w:lang w:eastAsia="zh-CN"/>
        </w:rPr>
        <w:t>投标文件对采购文件的实质性要求明细表未作出相应的</w:t>
      </w:r>
      <w:r>
        <w:rPr>
          <w:rFonts w:hint="eastAsia" w:ascii="仿宋" w:hAnsi="仿宋" w:eastAsia="仿宋" w:cs="仿宋"/>
          <w:color w:val="auto"/>
          <w:sz w:val="24"/>
          <w:szCs w:val="24"/>
          <w:highlight w:val="none"/>
          <w:shd w:val="clear" w:color="auto" w:fill="auto"/>
        </w:rPr>
        <w:t>；</w:t>
      </w:r>
    </w:p>
    <w:p w14:paraId="119B8E96">
      <w:pPr>
        <w:pageBreakBefore w:val="0"/>
        <w:widowControl w:val="0"/>
        <w:kinsoku/>
        <w:wordWrap/>
        <w:overflowPunct/>
        <w:topLinePunct w:val="0"/>
        <w:autoSpaceDE/>
        <w:autoSpaceDN/>
        <w:bidi w:val="0"/>
        <w:adjustRightInd/>
        <w:snapToGrid/>
        <w:spacing w:before="0" w:beforeAutospacing="0" w:after="0" w:afterAutospacing="0" w:line="360" w:lineRule="auto"/>
        <w:ind w:firstLine="484" w:firstLineChars="202"/>
        <w:textAlignment w:val="auto"/>
        <w:outlineLvl w:val="9"/>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6.</w:t>
      </w:r>
      <w:r>
        <w:rPr>
          <w:rFonts w:hint="eastAsia" w:ascii="仿宋" w:hAnsi="仿宋" w:eastAsia="仿宋" w:cs="仿宋"/>
          <w:color w:val="auto"/>
          <w:sz w:val="24"/>
          <w:szCs w:val="24"/>
          <w:highlight w:val="none"/>
          <w:shd w:val="clear" w:color="auto" w:fill="auto"/>
          <w:lang w:eastAsia="zh-CN"/>
        </w:rPr>
        <w:t>投标文件中含义不明确、同类问题表述不一致或者有明显文件和计算错误的内容，经评标委员会认定影响投标文件响应的</w:t>
      </w:r>
      <w:r>
        <w:rPr>
          <w:rFonts w:hint="eastAsia" w:ascii="仿宋" w:hAnsi="仿宋" w:eastAsia="仿宋" w:cs="仿宋"/>
          <w:color w:val="auto"/>
          <w:sz w:val="24"/>
          <w:szCs w:val="24"/>
          <w:highlight w:val="none"/>
          <w:shd w:val="clear" w:color="auto" w:fill="auto"/>
        </w:rPr>
        <w:t>；</w:t>
      </w:r>
    </w:p>
    <w:p w14:paraId="0D64C0D8">
      <w:pPr>
        <w:pageBreakBefore w:val="0"/>
        <w:widowControl w:val="0"/>
        <w:kinsoku/>
        <w:wordWrap/>
        <w:overflowPunct/>
        <w:topLinePunct w:val="0"/>
        <w:autoSpaceDE/>
        <w:autoSpaceDN/>
        <w:bidi w:val="0"/>
        <w:adjustRightInd/>
        <w:snapToGrid/>
        <w:spacing w:before="0" w:beforeAutospacing="0" w:after="0" w:afterAutospacing="0" w:line="360" w:lineRule="auto"/>
        <w:ind w:firstLine="484" w:firstLineChars="202"/>
        <w:textAlignment w:val="auto"/>
        <w:outlineLvl w:val="9"/>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7、投标报价超过采购文件规定的预算金额或最高限价的；</w:t>
      </w:r>
    </w:p>
    <w:p w14:paraId="53E702C7">
      <w:pPr>
        <w:pageBreakBefore w:val="0"/>
        <w:widowControl w:val="0"/>
        <w:kinsoku/>
        <w:wordWrap/>
        <w:overflowPunct/>
        <w:topLinePunct w:val="0"/>
        <w:autoSpaceDE/>
        <w:autoSpaceDN/>
        <w:bidi w:val="0"/>
        <w:adjustRightInd/>
        <w:snapToGrid/>
        <w:spacing w:before="0" w:beforeAutospacing="0" w:after="0" w:afterAutospacing="0" w:line="360" w:lineRule="auto"/>
        <w:ind w:firstLine="484" w:firstLineChars="202"/>
        <w:textAlignment w:val="auto"/>
        <w:outlineLvl w:val="9"/>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8、投标文件含有采购人不能接受的附加条件的；</w:t>
      </w:r>
    </w:p>
    <w:p w14:paraId="398CC733">
      <w:pPr>
        <w:pageBreakBefore w:val="0"/>
        <w:widowControl w:val="0"/>
        <w:kinsoku/>
        <w:wordWrap/>
        <w:overflowPunct/>
        <w:topLinePunct w:val="0"/>
        <w:autoSpaceDE/>
        <w:autoSpaceDN/>
        <w:bidi w:val="0"/>
        <w:adjustRightInd/>
        <w:snapToGrid/>
        <w:spacing w:before="0" w:beforeAutospacing="0" w:after="0" w:afterAutospacing="0" w:line="360" w:lineRule="auto"/>
        <w:ind w:firstLine="484" w:firstLineChars="202"/>
        <w:textAlignment w:val="auto"/>
        <w:outlineLvl w:val="9"/>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9、</w:t>
      </w:r>
      <w:r>
        <w:rPr>
          <w:rFonts w:hint="eastAsia" w:ascii="仿宋" w:hAnsi="仿宋" w:eastAsia="仿宋" w:cs="仿宋"/>
          <w:color w:val="auto"/>
          <w:sz w:val="24"/>
          <w:szCs w:val="24"/>
          <w:highlight w:val="none"/>
          <w:shd w:val="clear" w:color="auto" w:fill="auto"/>
        </w:rPr>
        <w:t>供应商有串通投标、弄虚作假、行贿等违法行为的；</w:t>
      </w:r>
    </w:p>
    <w:p w14:paraId="564E61AB">
      <w:pPr>
        <w:pageBreakBefore w:val="0"/>
        <w:widowControl w:val="0"/>
        <w:kinsoku/>
        <w:wordWrap/>
        <w:overflowPunct/>
        <w:topLinePunct w:val="0"/>
        <w:autoSpaceDE/>
        <w:autoSpaceDN/>
        <w:bidi w:val="0"/>
        <w:adjustRightInd/>
        <w:snapToGrid/>
        <w:spacing w:before="0" w:beforeAutospacing="0" w:after="0" w:afterAutospacing="0" w:line="360" w:lineRule="auto"/>
        <w:ind w:firstLine="484" w:firstLineChars="202"/>
        <w:textAlignment w:val="auto"/>
        <w:outlineLvl w:val="9"/>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10、</w:t>
      </w:r>
      <w:r>
        <w:rPr>
          <w:rFonts w:hint="eastAsia" w:ascii="仿宋" w:hAnsi="仿宋" w:eastAsia="仿宋" w:cs="仿宋"/>
          <w:color w:val="auto"/>
          <w:sz w:val="24"/>
          <w:szCs w:val="24"/>
          <w:highlight w:val="none"/>
          <w:shd w:val="clear" w:color="auto" w:fill="auto"/>
        </w:rPr>
        <w:t>有下列情形之一的，视为投标人串通投标，其投标无效：</w:t>
      </w:r>
    </w:p>
    <w:p w14:paraId="6E4FEAC9">
      <w:pPr>
        <w:pageBreakBefore w:val="0"/>
        <w:widowControl w:val="0"/>
        <w:kinsoku/>
        <w:wordWrap/>
        <w:overflowPunct/>
        <w:topLinePunct w:val="0"/>
        <w:autoSpaceDE/>
        <w:autoSpaceDN/>
        <w:bidi w:val="0"/>
        <w:adjustRightInd/>
        <w:snapToGrid/>
        <w:spacing w:before="0" w:beforeAutospacing="0" w:after="0" w:afterAutospacing="0" w:line="360" w:lineRule="auto"/>
        <w:ind w:firstLine="484" w:firstLineChars="202"/>
        <w:textAlignment w:val="auto"/>
        <w:outlineLvl w:val="9"/>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w:t>
      </w:r>
      <w:r>
        <w:rPr>
          <w:rFonts w:hint="eastAsia" w:ascii="仿宋" w:hAnsi="仿宋" w:eastAsia="仿宋" w:cs="仿宋"/>
          <w:color w:val="auto"/>
          <w:sz w:val="24"/>
          <w:szCs w:val="24"/>
          <w:highlight w:val="none"/>
          <w:shd w:val="clear" w:color="auto" w:fill="auto"/>
          <w:lang w:val="en-US" w:eastAsia="zh-CN"/>
        </w:rPr>
        <w:t>1</w:t>
      </w:r>
      <w:r>
        <w:rPr>
          <w:rFonts w:hint="eastAsia" w:ascii="仿宋" w:hAnsi="仿宋" w:eastAsia="仿宋" w:cs="仿宋"/>
          <w:color w:val="auto"/>
          <w:sz w:val="24"/>
          <w:szCs w:val="24"/>
          <w:highlight w:val="none"/>
          <w:shd w:val="clear" w:color="auto" w:fill="auto"/>
        </w:rPr>
        <w:t>）不同投标人的投标文件由同一单位或者个人编制；</w:t>
      </w:r>
    </w:p>
    <w:p w14:paraId="7A0EB959">
      <w:pPr>
        <w:pageBreakBefore w:val="0"/>
        <w:widowControl w:val="0"/>
        <w:kinsoku/>
        <w:wordWrap/>
        <w:overflowPunct/>
        <w:topLinePunct w:val="0"/>
        <w:autoSpaceDE/>
        <w:autoSpaceDN/>
        <w:bidi w:val="0"/>
        <w:adjustRightInd/>
        <w:snapToGrid/>
        <w:spacing w:before="0" w:beforeAutospacing="0" w:after="0" w:afterAutospacing="0" w:line="360" w:lineRule="auto"/>
        <w:ind w:firstLine="484" w:firstLineChars="202"/>
        <w:textAlignment w:val="auto"/>
        <w:outlineLvl w:val="9"/>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w:t>
      </w:r>
      <w:r>
        <w:rPr>
          <w:rFonts w:hint="eastAsia" w:ascii="仿宋" w:hAnsi="仿宋" w:eastAsia="仿宋" w:cs="仿宋"/>
          <w:color w:val="auto"/>
          <w:sz w:val="24"/>
          <w:szCs w:val="24"/>
          <w:highlight w:val="none"/>
          <w:shd w:val="clear" w:color="auto" w:fill="auto"/>
          <w:lang w:val="en-US" w:eastAsia="zh-CN"/>
        </w:rPr>
        <w:t>2</w:t>
      </w:r>
      <w:r>
        <w:rPr>
          <w:rFonts w:hint="eastAsia" w:ascii="仿宋" w:hAnsi="仿宋" w:eastAsia="仿宋" w:cs="仿宋"/>
          <w:color w:val="auto"/>
          <w:sz w:val="24"/>
          <w:szCs w:val="24"/>
          <w:highlight w:val="none"/>
          <w:shd w:val="clear" w:color="auto" w:fill="auto"/>
        </w:rPr>
        <w:t>）不同投标人委托同一单位或者个人办理投标事宜；</w:t>
      </w:r>
    </w:p>
    <w:p w14:paraId="739340B5">
      <w:pPr>
        <w:pageBreakBefore w:val="0"/>
        <w:widowControl w:val="0"/>
        <w:kinsoku/>
        <w:wordWrap/>
        <w:overflowPunct/>
        <w:topLinePunct w:val="0"/>
        <w:autoSpaceDE/>
        <w:autoSpaceDN/>
        <w:bidi w:val="0"/>
        <w:adjustRightInd/>
        <w:snapToGrid/>
        <w:spacing w:before="0" w:beforeAutospacing="0" w:after="0" w:afterAutospacing="0" w:line="360" w:lineRule="auto"/>
        <w:ind w:firstLine="484" w:firstLineChars="202"/>
        <w:textAlignment w:val="auto"/>
        <w:outlineLvl w:val="9"/>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w:t>
      </w:r>
      <w:r>
        <w:rPr>
          <w:rFonts w:hint="eastAsia" w:ascii="仿宋" w:hAnsi="仿宋" w:eastAsia="仿宋" w:cs="仿宋"/>
          <w:color w:val="auto"/>
          <w:sz w:val="24"/>
          <w:szCs w:val="24"/>
          <w:highlight w:val="none"/>
          <w:shd w:val="clear" w:color="auto" w:fill="auto"/>
          <w:lang w:val="en-US" w:eastAsia="zh-CN"/>
        </w:rPr>
        <w:t>3</w:t>
      </w:r>
      <w:r>
        <w:rPr>
          <w:rFonts w:hint="eastAsia" w:ascii="仿宋" w:hAnsi="仿宋" w:eastAsia="仿宋" w:cs="仿宋"/>
          <w:color w:val="auto"/>
          <w:sz w:val="24"/>
          <w:szCs w:val="24"/>
          <w:highlight w:val="none"/>
          <w:shd w:val="clear" w:color="auto" w:fill="auto"/>
        </w:rPr>
        <w:t>）不同投标人的投标文件载明的项目管理成员或者联系人员为同一人；</w:t>
      </w:r>
    </w:p>
    <w:p w14:paraId="04E5D362">
      <w:pPr>
        <w:pageBreakBefore w:val="0"/>
        <w:widowControl w:val="0"/>
        <w:kinsoku/>
        <w:wordWrap/>
        <w:overflowPunct/>
        <w:topLinePunct w:val="0"/>
        <w:autoSpaceDE/>
        <w:autoSpaceDN/>
        <w:bidi w:val="0"/>
        <w:adjustRightInd/>
        <w:snapToGrid/>
        <w:spacing w:before="0" w:beforeAutospacing="0" w:after="0" w:afterAutospacing="0" w:line="360" w:lineRule="auto"/>
        <w:ind w:firstLine="484" w:firstLineChars="202"/>
        <w:textAlignment w:val="auto"/>
        <w:outlineLvl w:val="9"/>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w:t>
      </w:r>
      <w:r>
        <w:rPr>
          <w:rFonts w:hint="eastAsia" w:ascii="仿宋" w:hAnsi="仿宋" w:eastAsia="仿宋" w:cs="仿宋"/>
          <w:color w:val="auto"/>
          <w:sz w:val="24"/>
          <w:szCs w:val="24"/>
          <w:highlight w:val="none"/>
          <w:shd w:val="clear" w:color="auto" w:fill="auto"/>
          <w:lang w:val="en-US" w:eastAsia="zh-CN"/>
        </w:rPr>
        <w:t>4</w:t>
      </w:r>
      <w:r>
        <w:rPr>
          <w:rFonts w:hint="eastAsia" w:ascii="仿宋" w:hAnsi="仿宋" w:eastAsia="仿宋" w:cs="仿宋"/>
          <w:color w:val="auto"/>
          <w:sz w:val="24"/>
          <w:szCs w:val="24"/>
          <w:highlight w:val="none"/>
          <w:shd w:val="clear" w:color="auto" w:fill="auto"/>
        </w:rPr>
        <w:t>）不同投标人的投标文件异常一致或者投标报价呈规律性差异；</w:t>
      </w:r>
    </w:p>
    <w:p w14:paraId="689CDDC4">
      <w:pPr>
        <w:pageBreakBefore w:val="0"/>
        <w:widowControl w:val="0"/>
        <w:kinsoku/>
        <w:wordWrap/>
        <w:overflowPunct/>
        <w:topLinePunct w:val="0"/>
        <w:autoSpaceDE/>
        <w:autoSpaceDN/>
        <w:bidi w:val="0"/>
        <w:adjustRightInd/>
        <w:snapToGrid/>
        <w:spacing w:before="0" w:beforeAutospacing="0" w:after="0" w:afterAutospacing="0" w:line="360" w:lineRule="auto"/>
        <w:ind w:firstLine="484" w:firstLineChars="202"/>
        <w:textAlignment w:val="auto"/>
        <w:outlineLvl w:val="9"/>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w:t>
      </w:r>
      <w:r>
        <w:rPr>
          <w:rFonts w:hint="eastAsia" w:ascii="仿宋" w:hAnsi="仿宋" w:eastAsia="仿宋" w:cs="仿宋"/>
          <w:color w:val="auto"/>
          <w:sz w:val="24"/>
          <w:szCs w:val="24"/>
          <w:highlight w:val="none"/>
          <w:shd w:val="clear" w:color="auto" w:fill="auto"/>
          <w:lang w:val="en-US" w:eastAsia="zh-CN"/>
        </w:rPr>
        <w:t>5</w:t>
      </w:r>
      <w:r>
        <w:rPr>
          <w:rFonts w:hint="eastAsia" w:ascii="仿宋" w:hAnsi="仿宋" w:eastAsia="仿宋" w:cs="仿宋"/>
          <w:color w:val="auto"/>
          <w:sz w:val="24"/>
          <w:szCs w:val="24"/>
          <w:highlight w:val="none"/>
          <w:shd w:val="clear" w:color="auto" w:fill="auto"/>
        </w:rPr>
        <w:t>）不同投标人的投标文件相互混装；</w:t>
      </w:r>
    </w:p>
    <w:p w14:paraId="39B343AB">
      <w:pPr>
        <w:pageBreakBefore w:val="0"/>
        <w:widowControl w:val="0"/>
        <w:kinsoku/>
        <w:wordWrap/>
        <w:overflowPunct/>
        <w:topLinePunct w:val="0"/>
        <w:autoSpaceDE/>
        <w:autoSpaceDN/>
        <w:bidi w:val="0"/>
        <w:adjustRightInd/>
        <w:snapToGrid/>
        <w:spacing w:before="0" w:beforeAutospacing="0" w:after="0" w:afterAutospacing="0" w:line="360" w:lineRule="auto"/>
        <w:ind w:firstLine="484" w:firstLineChars="202"/>
        <w:textAlignment w:val="auto"/>
        <w:outlineLvl w:val="9"/>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w:t>
      </w:r>
      <w:r>
        <w:rPr>
          <w:rFonts w:hint="eastAsia" w:ascii="仿宋" w:hAnsi="仿宋" w:eastAsia="仿宋" w:cs="仿宋"/>
          <w:color w:val="auto"/>
          <w:sz w:val="24"/>
          <w:szCs w:val="24"/>
          <w:highlight w:val="none"/>
          <w:shd w:val="clear" w:color="auto" w:fill="auto"/>
          <w:lang w:val="en-US" w:eastAsia="zh-CN"/>
        </w:rPr>
        <w:t>6</w:t>
      </w:r>
      <w:r>
        <w:rPr>
          <w:rFonts w:hint="eastAsia" w:ascii="仿宋" w:hAnsi="仿宋" w:eastAsia="仿宋" w:cs="仿宋"/>
          <w:color w:val="auto"/>
          <w:sz w:val="24"/>
          <w:szCs w:val="24"/>
          <w:highlight w:val="none"/>
          <w:shd w:val="clear" w:color="auto" w:fill="auto"/>
        </w:rPr>
        <w:t>）不同投标人的投标保证金从同一单位或者个人的账户转出。</w:t>
      </w:r>
    </w:p>
    <w:p w14:paraId="27ADF804">
      <w:pPr>
        <w:pageBreakBefore w:val="0"/>
        <w:widowControl w:val="0"/>
        <w:kinsoku/>
        <w:wordWrap/>
        <w:overflowPunct/>
        <w:topLinePunct w:val="0"/>
        <w:autoSpaceDE/>
        <w:autoSpaceDN/>
        <w:bidi w:val="0"/>
        <w:adjustRightInd/>
        <w:snapToGrid/>
        <w:spacing w:before="0" w:beforeAutospacing="0" w:after="0" w:afterAutospacing="0" w:line="360" w:lineRule="auto"/>
        <w:ind w:firstLine="484" w:firstLineChars="202"/>
        <w:textAlignment w:val="auto"/>
        <w:outlineLvl w:val="9"/>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11、开标过程中，若投标人递交的电子投标文件被系统检测出硬盘交易编号相同，从而涉嫌围标、串标，其投标无效。</w:t>
      </w:r>
    </w:p>
    <w:p w14:paraId="449BFDFC">
      <w:pPr>
        <w:pageBreakBefore w:val="0"/>
        <w:widowControl w:val="0"/>
        <w:kinsoku/>
        <w:wordWrap/>
        <w:overflowPunct/>
        <w:topLinePunct w:val="0"/>
        <w:autoSpaceDE/>
        <w:autoSpaceDN/>
        <w:bidi w:val="0"/>
        <w:adjustRightInd/>
        <w:snapToGrid/>
        <w:spacing w:before="0" w:beforeAutospacing="0" w:after="0" w:afterAutospacing="0" w:line="360" w:lineRule="auto"/>
        <w:ind w:firstLine="484" w:firstLineChars="202"/>
        <w:textAlignment w:val="auto"/>
        <w:outlineLvl w:val="9"/>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12、未交纳投标保证金（使用远投网开系统解密投标文件成功的，视为投标保证金已交纳）；</w:t>
      </w:r>
    </w:p>
    <w:p w14:paraId="250386B2">
      <w:pPr>
        <w:pageBreakBefore w:val="0"/>
        <w:widowControl w:val="0"/>
        <w:kinsoku/>
        <w:wordWrap/>
        <w:overflowPunct/>
        <w:topLinePunct w:val="0"/>
        <w:autoSpaceDE/>
        <w:autoSpaceDN/>
        <w:bidi w:val="0"/>
        <w:adjustRightInd/>
        <w:snapToGrid/>
        <w:spacing w:before="0" w:beforeAutospacing="0" w:after="0" w:afterAutospacing="0" w:line="360" w:lineRule="auto"/>
        <w:ind w:firstLine="484" w:firstLineChars="202"/>
        <w:textAlignment w:val="auto"/>
        <w:outlineLvl w:val="9"/>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13、</w:t>
      </w:r>
      <w:r>
        <w:rPr>
          <w:rFonts w:hint="eastAsia" w:ascii="仿宋" w:hAnsi="仿宋" w:eastAsia="仿宋" w:cs="仿宋"/>
          <w:color w:val="auto"/>
          <w:sz w:val="24"/>
          <w:szCs w:val="24"/>
          <w:highlight w:val="none"/>
          <w:shd w:val="clear" w:color="auto" w:fill="auto"/>
        </w:rPr>
        <w:t>投标有效期不满足采购文件要求的；</w:t>
      </w:r>
    </w:p>
    <w:p w14:paraId="59DC1A4A">
      <w:pPr>
        <w:pageBreakBefore w:val="0"/>
        <w:widowControl w:val="0"/>
        <w:kinsoku/>
        <w:wordWrap/>
        <w:overflowPunct/>
        <w:topLinePunct w:val="0"/>
        <w:autoSpaceDE/>
        <w:autoSpaceDN/>
        <w:bidi w:val="0"/>
        <w:adjustRightInd/>
        <w:snapToGrid/>
        <w:spacing w:before="0" w:beforeAutospacing="0" w:after="0" w:afterAutospacing="0" w:line="360" w:lineRule="auto"/>
        <w:ind w:firstLine="484" w:firstLineChars="202"/>
        <w:textAlignment w:val="auto"/>
        <w:outlineLvl w:val="9"/>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w:t>
      </w:r>
      <w:r>
        <w:rPr>
          <w:rFonts w:hint="eastAsia" w:ascii="仿宋" w:hAnsi="仿宋" w:eastAsia="仿宋" w:cs="仿宋"/>
          <w:color w:val="auto"/>
          <w:sz w:val="24"/>
          <w:szCs w:val="24"/>
          <w:highlight w:val="none"/>
          <w:shd w:val="clear" w:color="auto" w:fill="auto"/>
          <w:lang w:val="en-US" w:eastAsia="zh-CN"/>
        </w:rPr>
        <w:t>4</w:t>
      </w:r>
      <w:r>
        <w:rPr>
          <w:rFonts w:hint="eastAsia" w:ascii="仿宋" w:hAnsi="仿宋" w:eastAsia="仿宋" w:cs="仿宋"/>
          <w:color w:val="auto"/>
          <w:sz w:val="24"/>
          <w:szCs w:val="24"/>
          <w:highlight w:val="none"/>
          <w:shd w:val="clear" w:color="auto" w:fill="auto"/>
          <w:lang w:eastAsia="zh-CN"/>
        </w:rPr>
        <w:t>、</w:t>
      </w:r>
      <w:r>
        <w:rPr>
          <w:rFonts w:hint="eastAsia" w:ascii="仿宋" w:hAnsi="仿宋" w:eastAsia="仿宋" w:cs="仿宋"/>
          <w:color w:val="auto"/>
          <w:sz w:val="24"/>
          <w:szCs w:val="24"/>
          <w:highlight w:val="none"/>
          <w:shd w:val="clear" w:color="auto" w:fill="auto"/>
        </w:rPr>
        <w:t>单位负责人为同一人或者存在直接控股、管理关系的不同供应商，不得参加同一合同项下的政府采购活动。</w:t>
      </w:r>
    </w:p>
    <w:p w14:paraId="3CE666FF">
      <w:pPr>
        <w:pageBreakBefore w:val="0"/>
        <w:widowControl w:val="0"/>
        <w:kinsoku/>
        <w:wordWrap/>
        <w:overflowPunct/>
        <w:topLinePunct w:val="0"/>
        <w:autoSpaceDE/>
        <w:autoSpaceDN/>
        <w:bidi w:val="0"/>
        <w:adjustRightInd/>
        <w:snapToGrid/>
        <w:spacing w:before="0" w:beforeAutospacing="0" w:after="0" w:afterAutospacing="0" w:line="360" w:lineRule="auto"/>
        <w:ind w:firstLine="484" w:firstLineChars="202"/>
        <w:textAlignment w:val="auto"/>
        <w:outlineLvl w:val="9"/>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w:t>
      </w:r>
      <w:r>
        <w:rPr>
          <w:rFonts w:hint="eastAsia" w:ascii="仿宋" w:hAnsi="仿宋" w:eastAsia="仿宋" w:cs="仿宋"/>
          <w:color w:val="auto"/>
          <w:sz w:val="24"/>
          <w:szCs w:val="24"/>
          <w:highlight w:val="none"/>
          <w:shd w:val="clear" w:color="auto" w:fill="auto"/>
          <w:lang w:val="en-US" w:eastAsia="zh-CN"/>
        </w:rPr>
        <w:t>5</w:t>
      </w:r>
      <w:r>
        <w:rPr>
          <w:rFonts w:hint="eastAsia" w:ascii="仿宋" w:hAnsi="仿宋" w:eastAsia="仿宋" w:cs="仿宋"/>
          <w:color w:val="auto"/>
          <w:sz w:val="24"/>
          <w:szCs w:val="24"/>
          <w:highlight w:val="none"/>
          <w:shd w:val="clear" w:color="auto" w:fill="auto"/>
          <w:lang w:eastAsia="zh-CN"/>
        </w:rPr>
        <w:t>、除单一来源采购项目外，为采购项目提供</w:t>
      </w:r>
      <w:r>
        <w:rPr>
          <w:rFonts w:hint="eastAsia" w:ascii="仿宋" w:hAnsi="仿宋" w:eastAsia="仿宋" w:cs="仿宋"/>
          <w:color w:val="auto"/>
          <w:sz w:val="24"/>
          <w:szCs w:val="24"/>
          <w:highlight w:val="none"/>
          <w:shd w:val="clear" w:color="auto" w:fill="auto"/>
        </w:rPr>
        <w:t>整体设计、规范编制或者项目管理、监理、检测等服务的供应商</w:t>
      </w:r>
      <w:r>
        <w:rPr>
          <w:rFonts w:hint="eastAsia" w:ascii="仿宋" w:hAnsi="仿宋" w:eastAsia="仿宋" w:cs="仿宋"/>
          <w:color w:val="auto"/>
          <w:sz w:val="24"/>
          <w:szCs w:val="24"/>
          <w:highlight w:val="none"/>
          <w:shd w:val="clear" w:color="auto" w:fill="auto"/>
          <w:lang w:eastAsia="zh-CN"/>
        </w:rPr>
        <w:t>，再参加该采购项目的其他采购活动的；</w:t>
      </w:r>
    </w:p>
    <w:p w14:paraId="6F2E8AD6">
      <w:pPr>
        <w:pageBreakBefore w:val="0"/>
        <w:widowControl w:val="0"/>
        <w:kinsoku/>
        <w:wordWrap/>
        <w:overflowPunct/>
        <w:topLinePunct w:val="0"/>
        <w:autoSpaceDE/>
        <w:autoSpaceDN/>
        <w:bidi w:val="0"/>
        <w:adjustRightInd/>
        <w:snapToGrid/>
        <w:spacing w:before="0" w:beforeAutospacing="0" w:after="0" w:afterAutospacing="0" w:line="360" w:lineRule="auto"/>
        <w:ind w:firstLine="484" w:firstLineChars="202"/>
        <w:textAlignment w:val="auto"/>
        <w:outlineLvl w:val="9"/>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val="en-US" w:eastAsia="zh-CN"/>
        </w:rPr>
        <w:t>16、</w:t>
      </w:r>
      <w:r>
        <w:rPr>
          <w:rFonts w:hint="eastAsia" w:ascii="仿宋" w:hAnsi="仿宋" w:eastAsia="仿宋" w:cs="仿宋"/>
          <w:color w:val="auto"/>
          <w:sz w:val="24"/>
          <w:szCs w:val="24"/>
          <w:highlight w:val="none"/>
          <w:shd w:val="clear" w:color="auto" w:fill="auto"/>
        </w:rPr>
        <w:t>违反政府采购法律法规,足以导致响应文件无效的情形。</w:t>
      </w:r>
    </w:p>
    <w:p w14:paraId="326981E7">
      <w:pPr>
        <w:pStyle w:val="25"/>
        <w:spacing w:line="360" w:lineRule="auto"/>
        <w:outlineLvl w:val="9"/>
        <w:rPr>
          <w:rFonts w:hint="eastAsia" w:ascii="仿宋" w:hAnsi="仿宋" w:eastAsia="仿宋" w:cs="仿宋"/>
          <w:b w:val="0"/>
          <w:bCs/>
          <w:color w:val="auto"/>
          <w:sz w:val="22"/>
          <w:szCs w:val="22"/>
          <w:highlight w:val="none"/>
          <w:shd w:val="clear" w:color="auto" w:fill="auto"/>
          <w:lang w:eastAsia="zh-CN"/>
        </w:rPr>
      </w:pPr>
      <w:r>
        <w:rPr>
          <w:rFonts w:hint="eastAsia" w:ascii="仿宋" w:hAnsi="仿宋" w:eastAsia="仿宋" w:cs="仿宋"/>
          <w:b/>
          <w:bCs/>
          <w:color w:val="auto"/>
          <w:sz w:val="24"/>
          <w:szCs w:val="24"/>
          <w:highlight w:val="none"/>
          <w:shd w:val="clear" w:color="auto" w:fill="auto"/>
          <w:lang w:eastAsia="zh-CN"/>
        </w:rPr>
        <w:t>注：不得因文件排序等非实质性的格式、形式问题限制和影响供应商投标</w:t>
      </w:r>
      <w:r>
        <w:rPr>
          <w:rFonts w:hint="eastAsia" w:ascii="仿宋" w:hAnsi="仿宋" w:eastAsia="仿宋" w:cs="仿宋"/>
          <w:b/>
          <w:bCs/>
          <w:color w:val="auto"/>
          <w:sz w:val="22"/>
          <w:szCs w:val="22"/>
          <w:highlight w:val="none"/>
          <w:shd w:val="clear" w:color="auto" w:fill="auto"/>
          <w:lang w:eastAsia="zh-CN"/>
        </w:rPr>
        <w:t>（响应）。</w:t>
      </w:r>
    </w:p>
    <w:sectPr>
      <w:headerReference r:id="rId5" w:type="default"/>
      <w:footerReference r:id="rId6" w:type="default"/>
      <w:pgSz w:w="11906" w:h="16838"/>
      <w:pgMar w:top="820" w:right="1800" w:bottom="1440" w:left="1800" w:header="851" w:footer="680"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001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书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E70BD">
    <w:pPr>
      <w:pStyle w:val="13"/>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38B2FB">
                          <w:pPr>
                            <w:pStyle w:val="13"/>
                            <w:ind w:firstLine="360"/>
                            <w:jc w:val="center"/>
                          </w:pPr>
                          <w:r>
                            <w:fldChar w:fldCharType="begin"/>
                          </w:r>
                          <w:r>
                            <w:instrText xml:space="preserve"> PAGE   \* MERGEFORMAT </w:instrText>
                          </w:r>
                          <w:r>
                            <w:fldChar w:fldCharType="separate"/>
                          </w:r>
                          <w:r>
                            <w:rPr>
                              <w:lang w:val="zh-CN"/>
                            </w:rPr>
                            <w:t>39</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0L4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SPL&#10;LE8foMasx4B5abjxQ06d/IDOzHpQ0eYv8iEYR3FPF3HlkIjIj1bL1arCkMDYfEEc9vQ8REh30luS&#10;jYZGnF4RlR/vIY2pc0qu5vytNgb9vDbuLwdiZg/LvY89ZisNu2FqfOfbE/LpcfANdbjnlJiPDnXN&#10;OzIbcTZ2s3EIUe+7skS5HoQPh4RNlN5yhRF2KowTK+ym7cor8fxesp7+q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dtC+LIAQAAmQMAAA4AAAAAAAAAAQAgAAAAHgEAAGRycy9lMm9Eb2Mu&#10;eG1sUEsFBgAAAAAGAAYAWQEAAFgFAAAAAA==&#10;">
              <v:fill on="f" focussize="0,0"/>
              <v:stroke on="f"/>
              <v:imagedata o:title=""/>
              <o:lock v:ext="edit" aspectratio="f"/>
              <v:textbox inset="0mm,0mm,0mm,0mm" style="mso-fit-shape-to-text:t;">
                <w:txbxContent>
                  <w:p w14:paraId="2B38B2FB">
                    <w:pPr>
                      <w:pStyle w:val="13"/>
                      <w:ind w:firstLine="360"/>
                      <w:jc w:val="center"/>
                    </w:pPr>
                    <w:r>
                      <w:fldChar w:fldCharType="begin"/>
                    </w:r>
                    <w:r>
                      <w:instrText xml:space="preserve"> PAGE   \* MERGEFORMAT </w:instrText>
                    </w:r>
                    <w:r>
                      <w:fldChar w:fldCharType="separate"/>
                    </w:r>
                    <w:r>
                      <w:rPr>
                        <w:lang w:val="zh-CN"/>
                      </w:rPr>
                      <w:t>39</w:t>
                    </w:r>
                    <w:r>
                      <w:fldChar w:fldCharType="end"/>
                    </w:r>
                  </w:p>
                </w:txbxContent>
              </v:textbox>
            </v:shape>
          </w:pict>
        </mc:Fallback>
      </mc:AlternateContent>
    </w:r>
  </w:p>
  <w:p w14:paraId="379F2BB9">
    <w:pPr>
      <w:pStyle w:val="1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60DF5">
    <w:pPr>
      <w:pStyle w:val="8"/>
      <w:spacing w:before="0"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1223010</wp:posOffset>
              </wp:positionH>
              <wp:positionV relativeFrom="page">
                <wp:posOffset>812800</wp:posOffset>
              </wp:positionV>
              <wp:extent cx="5082540" cy="2794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082540" cy="279400"/>
                      </a:xfrm>
                      <a:prstGeom prst="rect">
                        <a:avLst/>
                      </a:prstGeom>
                      <a:noFill/>
                      <a:ln>
                        <a:noFill/>
                      </a:ln>
                      <a:effectLst/>
                    </wps:spPr>
                    <wps:txbx>
                      <w:txbxContent>
                        <w:p w14:paraId="0C9A081A">
                          <w:pPr>
                            <w:spacing w:before="0" w:line="440" w:lineRule="exact"/>
                            <w:ind w:left="20" w:right="0" w:firstLine="0"/>
                            <w:jc w:val="left"/>
                            <w:rPr>
                              <w:sz w:val="40"/>
                            </w:rPr>
                          </w:pPr>
                        </w:p>
                      </w:txbxContent>
                    </wps:txbx>
                    <wps:bodyPr lIns="0" tIns="0" rIns="0" bIns="0" upright="1"/>
                  </wps:wsp>
                </a:graphicData>
              </a:graphic>
            </wp:anchor>
          </w:drawing>
        </mc:Choice>
        <mc:Fallback>
          <w:pict>
            <v:shape id="_x0000_s1026" o:spid="_x0000_s1026" o:spt="202" type="#_x0000_t202" style="position:absolute;left:0pt;margin-left:96.3pt;margin-top:64pt;height:22pt;width:400.2pt;mso-position-horizontal-relative:page;mso-position-vertical-relative:page;z-index:-251657216;mso-width-relative:page;mso-height-relative:page;" filled="f" stroked="f" coordsize="21600,21600" o:gfxdata="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fArncdcAAAALAQAADwAAAAAAAAABACAAAAAiAAAAZHJzL2Rvd25yZXYueG1s&#10;UEsBAhQAFAAAAAgAh07iQM9sieHAAQAAgAMAAA4AAAAAAAAAAQAgAAAAJgEAAGRycy9lMm9Eb2Mu&#10;eG1sUEsFBgAAAAAGAAYAWQEAAFgFAAAAAA==&#10;">
              <v:fill on="f" focussize="0,0"/>
              <v:stroke on="f"/>
              <v:imagedata o:title=""/>
              <o:lock v:ext="edit" aspectratio="f"/>
              <v:textbox inset="0mm,0mm,0mm,0mm">
                <w:txbxContent>
                  <w:p w14:paraId="0C9A081A">
                    <w:pPr>
                      <w:spacing w:before="0" w:line="440" w:lineRule="exact"/>
                      <w:ind w:left="20" w:right="0" w:firstLine="0"/>
                      <w:jc w:val="left"/>
                      <w:rPr>
                        <w:sz w:val="40"/>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lvlText w:val="(%1)"/>
      <w:lvlJc w:val="left"/>
      <w:pPr>
        <w:ind w:left="425" w:hanging="425"/>
      </w:pPr>
      <w:rPr>
        <w:rFonts w:hint="default"/>
      </w:rPr>
    </w:lvl>
  </w:abstractNum>
  <w:abstractNum w:abstractNumId="1">
    <w:nsid w:val="00000001"/>
    <w:multiLevelType w:val="singleLevel"/>
    <w:tmpl w:val="00000001"/>
    <w:lvl w:ilvl="0" w:tentative="0">
      <w:start w:val="1"/>
      <w:numFmt w:val="decimal"/>
      <w:lvlText w:val="(%1)"/>
      <w:lvlJc w:val="left"/>
      <w:pPr>
        <w:ind w:left="425" w:hanging="425"/>
      </w:pPr>
      <w:rPr>
        <w:rFonts w:hint="default"/>
      </w:rPr>
    </w:lvl>
  </w:abstractNum>
  <w:abstractNum w:abstractNumId="2">
    <w:nsid w:val="00000002"/>
    <w:multiLevelType w:val="singleLevel"/>
    <w:tmpl w:val="00000002"/>
    <w:lvl w:ilvl="0" w:tentative="0">
      <w:start w:val="1"/>
      <w:numFmt w:val="decimal"/>
      <w:lvlText w:val="(%1)"/>
      <w:lvlJc w:val="left"/>
      <w:pPr>
        <w:ind w:left="425" w:hanging="425"/>
      </w:pPr>
      <w:rPr>
        <w:rFonts w:hint="default"/>
      </w:rPr>
    </w:lvl>
  </w:abstractNum>
  <w:abstractNum w:abstractNumId="3">
    <w:nsid w:val="00000003"/>
    <w:multiLevelType w:val="singleLevel"/>
    <w:tmpl w:val="00000003"/>
    <w:lvl w:ilvl="0" w:tentative="0">
      <w:start w:val="1"/>
      <w:numFmt w:val="decimal"/>
      <w:lvlText w:val="(%1)"/>
      <w:lvlJc w:val="left"/>
      <w:pPr>
        <w:ind w:left="425" w:hanging="425"/>
      </w:pPr>
      <w:rPr>
        <w:rFonts w:hint="default"/>
      </w:rPr>
    </w:lvl>
  </w:abstractNum>
  <w:abstractNum w:abstractNumId="4">
    <w:nsid w:val="00000004"/>
    <w:multiLevelType w:val="singleLevel"/>
    <w:tmpl w:val="00000004"/>
    <w:lvl w:ilvl="0" w:tentative="0">
      <w:start w:val="1"/>
      <w:numFmt w:val="decimal"/>
      <w:lvlText w:val="(%1)"/>
      <w:lvlJc w:val="left"/>
      <w:pPr>
        <w:ind w:left="425" w:hanging="425"/>
      </w:pPr>
      <w:rPr>
        <w:rFonts w:hint="default"/>
      </w:rPr>
    </w:lvl>
  </w:abstractNum>
  <w:abstractNum w:abstractNumId="5">
    <w:nsid w:val="00000005"/>
    <w:multiLevelType w:val="singleLevel"/>
    <w:tmpl w:val="00000005"/>
    <w:lvl w:ilvl="0" w:tentative="0">
      <w:start w:val="1"/>
      <w:numFmt w:val="decimal"/>
      <w:lvlText w:val="(%1)"/>
      <w:lvlJc w:val="left"/>
      <w:pPr>
        <w:ind w:left="425" w:hanging="425"/>
      </w:pPr>
      <w:rPr>
        <w:rFonts w:hint="default"/>
      </w:rPr>
    </w:lvl>
  </w:abstractNum>
  <w:abstractNum w:abstractNumId="6">
    <w:nsid w:val="00000006"/>
    <w:multiLevelType w:val="singleLevel"/>
    <w:tmpl w:val="00000006"/>
    <w:lvl w:ilvl="0" w:tentative="0">
      <w:start w:val="1"/>
      <w:numFmt w:val="decimal"/>
      <w:lvlText w:val="(%1)"/>
      <w:lvlJc w:val="left"/>
      <w:pPr>
        <w:ind w:left="425" w:hanging="425"/>
      </w:pPr>
      <w:rPr>
        <w:rFonts w:hint="default"/>
      </w:rPr>
    </w:lvl>
  </w:abstractNum>
  <w:abstractNum w:abstractNumId="7">
    <w:nsid w:val="00000007"/>
    <w:multiLevelType w:val="singleLevel"/>
    <w:tmpl w:val="00000007"/>
    <w:lvl w:ilvl="0" w:tentative="0">
      <w:start w:val="1"/>
      <w:numFmt w:val="decimal"/>
      <w:lvlText w:val="(%1)"/>
      <w:lvlJc w:val="left"/>
      <w:pPr>
        <w:ind w:left="425" w:hanging="425"/>
      </w:pPr>
      <w:rPr>
        <w:rFonts w:hint="default"/>
      </w:rPr>
    </w:lvl>
  </w:abstractNum>
  <w:abstractNum w:abstractNumId="8">
    <w:nsid w:val="016107FD"/>
    <w:multiLevelType w:val="multilevel"/>
    <w:tmpl w:val="016107F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0AD37783"/>
    <w:multiLevelType w:val="multilevel"/>
    <w:tmpl w:val="0AD3778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111D38D7"/>
    <w:multiLevelType w:val="multilevel"/>
    <w:tmpl w:val="111D38D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11D82EFE"/>
    <w:multiLevelType w:val="singleLevel"/>
    <w:tmpl w:val="11D82EFE"/>
    <w:lvl w:ilvl="0" w:tentative="0">
      <w:start w:val="1"/>
      <w:numFmt w:val="decimal"/>
      <w:lvlText w:val="%1."/>
      <w:lvlJc w:val="left"/>
      <w:pPr>
        <w:tabs>
          <w:tab w:val="left" w:pos="312"/>
        </w:tabs>
      </w:pPr>
    </w:lvl>
  </w:abstractNum>
  <w:abstractNum w:abstractNumId="12">
    <w:nsid w:val="12590670"/>
    <w:multiLevelType w:val="multilevel"/>
    <w:tmpl w:val="1259067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138C1C32"/>
    <w:multiLevelType w:val="multilevel"/>
    <w:tmpl w:val="138C1C3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
    <w:nsid w:val="13C17457"/>
    <w:multiLevelType w:val="multilevel"/>
    <w:tmpl w:val="13C1745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5">
    <w:nsid w:val="1B4C7A99"/>
    <w:multiLevelType w:val="multilevel"/>
    <w:tmpl w:val="1B4C7A9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6">
    <w:nsid w:val="1CB03908"/>
    <w:multiLevelType w:val="multilevel"/>
    <w:tmpl w:val="1CB0390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7">
    <w:nsid w:val="1F390BEE"/>
    <w:multiLevelType w:val="multilevel"/>
    <w:tmpl w:val="1F390BE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8">
    <w:nsid w:val="25C942FA"/>
    <w:multiLevelType w:val="multilevel"/>
    <w:tmpl w:val="25C942F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9">
    <w:nsid w:val="26000C21"/>
    <w:multiLevelType w:val="multilevel"/>
    <w:tmpl w:val="26000C2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0">
    <w:nsid w:val="2B714F7F"/>
    <w:multiLevelType w:val="multilevel"/>
    <w:tmpl w:val="2B714F7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1">
    <w:nsid w:val="376F4EEB"/>
    <w:multiLevelType w:val="multilevel"/>
    <w:tmpl w:val="376F4EEB"/>
    <w:lvl w:ilvl="0" w:tentative="0">
      <w:start w:val="3"/>
      <w:numFmt w:val="decimal"/>
      <w:lvlText w:val="%1"/>
      <w:lvlJc w:val="left"/>
      <w:pPr>
        <w:ind w:left="360" w:hanging="360"/>
      </w:pPr>
      <w:rPr>
        <w:rFonts w:hint="default"/>
      </w:rPr>
    </w:lvl>
    <w:lvl w:ilvl="1" w:tentative="0">
      <w:start w:val="1"/>
      <w:numFmt w:val="decimal"/>
      <w:pStyle w:val="29"/>
      <w:lvlText w:val="%1.%2"/>
      <w:lvlJc w:val="left"/>
      <w:pPr>
        <w:ind w:left="644" w:hanging="360"/>
      </w:pPr>
      <w:rPr>
        <w:rFonts w:hint="default" w:ascii="Times New Roman" w:hAnsi="Times New Roman" w:cs="Times New Roman"/>
        <w:b w:val="0"/>
      </w:rPr>
    </w:lvl>
    <w:lvl w:ilvl="2" w:tentative="0">
      <w:start w:val="1"/>
      <w:numFmt w:val="decimal"/>
      <w:pStyle w:val="31"/>
      <w:lvlText w:val="%1.%2.%3"/>
      <w:lvlJc w:val="left"/>
      <w:pPr>
        <w:ind w:left="720" w:hanging="720"/>
      </w:pPr>
      <w:rPr>
        <w:rFonts w:hint="default"/>
        <w:b w:val="0"/>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22">
    <w:nsid w:val="37AD357F"/>
    <w:multiLevelType w:val="multilevel"/>
    <w:tmpl w:val="37AD357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3">
    <w:nsid w:val="3DDD0A4F"/>
    <w:multiLevelType w:val="multilevel"/>
    <w:tmpl w:val="3DDD0A4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4">
    <w:nsid w:val="438F1565"/>
    <w:multiLevelType w:val="multilevel"/>
    <w:tmpl w:val="438F156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5">
    <w:nsid w:val="47AF4E8C"/>
    <w:multiLevelType w:val="multilevel"/>
    <w:tmpl w:val="47AF4E8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6">
    <w:nsid w:val="4E4E4D0B"/>
    <w:multiLevelType w:val="multilevel"/>
    <w:tmpl w:val="4E4E4D0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7">
    <w:nsid w:val="56595DF6"/>
    <w:multiLevelType w:val="multilevel"/>
    <w:tmpl w:val="56595DF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8">
    <w:nsid w:val="5D623071"/>
    <w:multiLevelType w:val="multilevel"/>
    <w:tmpl w:val="5D62307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9">
    <w:nsid w:val="5F161284"/>
    <w:multiLevelType w:val="multilevel"/>
    <w:tmpl w:val="5F16128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0">
    <w:nsid w:val="6C1D50E8"/>
    <w:multiLevelType w:val="multilevel"/>
    <w:tmpl w:val="6C1D50E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1">
    <w:nsid w:val="6C22193E"/>
    <w:multiLevelType w:val="multilevel"/>
    <w:tmpl w:val="6C22193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2">
    <w:nsid w:val="706C1FA1"/>
    <w:multiLevelType w:val="multilevel"/>
    <w:tmpl w:val="706C1FA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3">
    <w:nsid w:val="759D646C"/>
    <w:multiLevelType w:val="multilevel"/>
    <w:tmpl w:val="759D646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4">
    <w:nsid w:val="7A0F559F"/>
    <w:multiLevelType w:val="multilevel"/>
    <w:tmpl w:val="7A0F559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5">
    <w:nsid w:val="7A9C0F63"/>
    <w:multiLevelType w:val="multilevel"/>
    <w:tmpl w:val="7A9C0F6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21"/>
  </w:num>
  <w:num w:numId="2">
    <w:abstractNumId w:val="6"/>
  </w:num>
  <w:num w:numId="3">
    <w:abstractNumId w:val="3"/>
  </w:num>
  <w:num w:numId="4">
    <w:abstractNumId w:val="2"/>
  </w:num>
  <w:num w:numId="5">
    <w:abstractNumId w:val="1"/>
  </w:num>
  <w:num w:numId="6">
    <w:abstractNumId w:val="0"/>
  </w:num>
  <w:num w:numId="7">
    <w:abstractNumId w:val="5"/>
  </w:num>
  <w:num w:numId="8">
    <w:abstractNumId w:val="4"/>
  </w:num>
  <w:num w:numId="9">
    <w:abstractNumId w:val="7"/>
  </w:num>
  <w:num w:numId="10">
    <w:abstractNumId w:val="9"/>
  </w:num>
  <w:num w:numId="11">
    <w:abstractNumId w:val="28"/>
  </w:num>
  <w:num w:numId="12">
    <w:abstractNumId w:val="30"/>
  </w:num>
  <w:num w:numId="13">
    <w:abstractNumId w:val="29"/>
  </w:num>
  <w:num w:numId="14">
    <w:abstractNumId w:val="32"/>
  </w:num>
  <w:num w:numId="15">
    <w:abstractNumId w:val="12"/>
  </w:num>
  <w:num w:numId="16">
    <w:abstractNumId w:val="13"/>
  </w:num>
  <w:num w:numId="17">
    <w:abstractNumId w:val="33"/>
  </w:num>
  <w:num w:numId="18">
    <w:abstractNumId w:val="20"/>
  </w:num>
  <w:num w:numId="19">
    <w:abstractNumId w:val="14"/>
  </w:num>
  <w:num w:numId="20">
    <w:abstractNumId w:val="16"/>
  </w:num>
  <w:num w:numId="21">
    <w:abstractNumId w:val="8"/>
  </w:num>
  <w:num w:numId="22">
    <w:abstractNumId w:val="34"/>
  </w:num>
  <w:num w:numId="23">
    <w:abstractNumId w:val="15"/>
  </w:num>
  <w:num w:numId="24">
    <w:abstractNumId w:val="35"/>
  </w:num>
  <w:num w:numId="25">
    <w:abstractNumId w:val="31"/>
  </w:num>
  <w:num w:numId="26">
    <w:abstractNumId w:val="25"/>
  </w:num>
  <w:num w:numId="27">
    <w:abstractNumId w:val="18"/>
  </w:num>
  <w:num w:numId="28">
    <w:abstractNumId w:val="19"/>
  </w:num>
  <w:num w:numId="29">
    <w:abstractNumId w:val="23"/>
  </w:num>
  <w:num w:numId="30">
    <w:abstractNumId w:val="24"/>
  </w:num>
  <w:num w:numId="31">
    <w:abstractNumId w:val="27"/>
  </w:num>
  <w:num w:numId="32">
    <w:abstractNumId w:val="10"/>
  </w:num>
  <w:num w:numId="33">
    <w:abstractNumId w:val="22"/>
  </w:num>
  <w:num w:numId="34">
    <w:abstractNumId w:val="17"/>
  </w:num>
  <w:num w:numId="35">
    <w:abstractNumId w:val="26"/>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dit="readOnly" w:enforcement="1" w:cryptProviderType="rsaFull" w:cryptAlgorithmClass="hash" w:cryptAlgorithmType="typeAny" w:cryptAlgorithmSid="4" w:cryptSpinCount="0" w:hash="v1SDwLLda9/z0A3EuJM79UsmruA=" w:salt="MXD/GvZHclZzxYVkNzm8uw=="/>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4OTg0YWE2NTM3NWFkOGU2MGNiYmQzYmQ1MTMwYTUifQ=="/>
  </w:docVars>
  <w:rsids>
    <w:rsidRoot w:val="684C5AAD"/>
    <w:rsid w:val="000C6707"/>
    <w:rsid w:val="005164FD"/>
    <w:rsid w:val="00645991"/>
    <w:rsid w:val="0074351D"/>
    <w:rsid w:val="007C717F"/>
    <w:rsid w:val="00B92620"/>
    <w:rsid w:val="00D0438C"/>
    <w:rsid w:val="00EE00C5"/>
    <w:rsid w:val="01207B0A"/>
    <w:rsid w:val="01583748"/>
    <w:rsid w:val="020E3E06"/>
    <w:rsid w:val="02BF54CF"/>
    <w:rsid w:val="02CA2E95"/>
    <w:rsid w:val="03220915"/>
    <w:rsid w:val="03BF2A5C"/>
    <w:rsid w:val="076765A1"/>
    <w:rsid w:val="078A03D3"/>
    <w:rsid w:val="097C01EF"/>
    <w:rsid w:val="0C0D512F"/>
    <w:rsid w:val="0C200572"/>
    <w:rsid w:val="0C281F69"/>
    <w:rsid w:val="0DF63467"/>
    <w:rsid w:val="10CA5744"/>
    <w:rsid w:val="1131380F"/>
    <w:rsid w:val="129739A4"/>
    <w:rsid w:val="13921124"/>
    <w:rsid w:val="143B5014"/>
    <w:rsid w:val="14BB648E"/>
    <w:rsid w:val="157A2A1C"/>
    <w:rsid w:val="159D39C7"/>
    <w:rsid w:val="166E03FF"/>
    <w:rsid w:val="189947C3"/>
    <w:rsid w:val="18DC4807"/>
    <w:rsid w:val="1920191C"/>
    <w:rsid w:val="192A37C4"/>
    <w:rsid w:val="19485E96"/>
    <w:rsid w:val="196B7BF8"/>
    <w:rsid w:val="1A2F0966"/>
    <w:rsid w:val="1C201D8A"/>
    <w:rsid w:val="1CC1663C"/>
    <w:rsid w:val="1D7F095B"/>
    <w:rsid w:val="1DC679BC"/>
    <w:rsid w:val="1E4F7829"/>
    <w:rsid w:val="1ED71717"/>
    <w:rsid w:val="1F6608D6"/>
    <w:rsid w:val="1FE02E66"/>
    <w:rsid w:val="21DA4342"/>
    <w:rsid w:val="22CC58EC"/>
    <w:rsid w:val="277B08EC"/>
    <w:rsid w:val="2A4B041C"/>
    <w:rsid w:val="2AE61515"/>
    <w:rsid w:val="2B29019D"/>
    <w:rsid w:val="2B6A17ED"/>
    <w:rsid w:val="2B7C47AF"/>
    <w:rsid w:val="2DA415D0"/>
    <w:rsid w:val="2F106AC5"/>
    <w:rsid w:val="2FED33B8"/>
    <w:rsid w:val="306F163B"/>
    <w:rsid w:val="31F664E1"/>
    <w:rsid w:val="3304120D"/>
    <w:rsid w:val="351B4A0D"/>
    <w:rsid w:val="357C0AAC"/>
    <w:rsid w:val="37826121"/>
    <w:rsid w:val="37CC74F8"/>
    <w:rsid w:val="39257A93"/>
    <w:rsid w:val="39260C50"/>
    <w:rsid w:val="3A205767"/>
    <w:rsid w:val="3A9451A1"/>
    <w:rsid w:val="3D6C3AFB"/>
    <w:rsid w:val="42935686"/>
    <w:rsid w:val="43E53791"/>
    <w:rsid w:val="446072DD"/>
    <w:rsid w:val="44654E01"/>
    <w:rsid w:val="447F5EC2"/>
    <w:rsid w:val="44B6565C"/>
    <w:rsid w:val="45D94054"/>
    <w:rsid w:val="460A4669"/>
    <w:rsid w:val="482B57B9"/>
    <w:rsid w:val="4A070E34"/>
    <w:rsid w:val="4AF55130"/>
    <w:rsid w:val="50DB5BD7"/>
    <w:rsid w:val="50DE0B9F"/>
    <w:rsid w:val="55065A58"/>
    <w:rsid w:val="57FD3876"/>
    <w:rsid w:val="580D7778"/>
    <w:rsid w:val="58816255"/>
    <w:rsid w:val="59603C73"/>
    <w:rsid w:val="5A421A14"/>
    <w:rsid w:val="5BFE5E0F"/>
    <w:rsid w:val="5C7B745F"/>
    <w:rsid w:val="5C815A50"/>
    <w:rsid w:val="5DFB2F83"/>
    <w:rsid w:val="5E971BD9"/>
    <w:rsid w:val="5F6661A5"/>
    <w:rsid w:val="60EE71F4"/>
    <w:rsid w:val="611759A9"/>
    <w:rsid w:val="61C96234"/>
    <w:rsid w:val="624C60C8"/>
    <w:rsid w:val="63077077"/>
    <w:rsid w:val="67E660D5"/>
    <w:rsid w:val="684C5AAD"/>
    <w:rsid w:val="68575CAE"/>
    <w:rsid w:val="6ACD532A"/>
    <w:rsid w:val="6D535020"/>
    <w:rsid w:val="6D7E31B5"/>
    <w:rsid w:val="6D8F0ED5"/>
    <w:rsid w:val="6D8F25F4"/>
    <w:rsid w:val="6DBB56F6"/>
    <w:rsid w:val="6E395B4A"/>
    <w:rsid w:val="6F3D4946"/>
    <w:rsid w:val="6F6872BA"/>
    <w:rsid w:val="6FA83C70"/>
    <w:rsid w:val="70025A76"/>
    <w:rsid w:val="70F01D72"/>
    <w:rsid w:val="719170B1"/>
    <w:rsid w:val="747131CA"/>
    <w:rsid w:val="74E1530E"/>
    <w:rsid w:val="76F40A67"/>
    <w:rsid w:val="77884606"/>
    <w:rsid w:val="786F20EA"/>
    <w:rsid w:val="78706299"/>
    <w:rsid w:val="7C26489A"/>
    <w:rsid w:val="7D225061"/>
    <w:rsid w:val="7E2976CA"/>
    <w:rsid w:val="7E3D2B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before="100" w:beforeAutospacing="1" w:after="100" w:afterAutospacing="1" w:line="360" w:lineRule="auto"/>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semiHidden/>
    <w:unhideWhenUsed/>
    <w:qFormat/>
    <w:uiPriority w:val="0"/>
    <w:pPr>
      <w:keepNext/>
      <w:keepLines/>
      <w:jc w:val="center"/>
      <w:outlineLvl w:val="1"/>
    </w:pPr>
    <w:rPr>
      <w:rFonts w:ascii="Cambria" w:hAnsi="Cambria" w:eastAsia="方正小标宋简体"/>
      <w:bCs/>
      <w:kern w:val="0"/>
      <w:sz w:val="28"/>
      <w:szCs w:val="32"/>
    </w:rPr>
  </w:style>
  <w:style w:type="paragraph" w:styleId="3">
    <w:name w:val="heading 3"/>
    <w:basedOn w:val="1"/>
    <w:next w:val="1"/>
    <w:autoRedefine/>
    <w:unhideWhenUsed/>
    <w:qFormat/>
    <w:uiPriority w:val="0"/>
    <w:pPr>
      <w:keepNext/>
      <w:keepLines/>
      <w:jc w:val="center"/>
      <w:outlineLvl w:val="2"/>
    </w:pPr>
    <w:rPr>
      <w:rFonts w:eastAsia="黑体"/>
      <w:bCs/>
      <w:kern w:val="0"/>
      <w:sz w:val="24"/>
      <w:szCs w:val="32"/>
    </w:rPr>
  </w:style>
  <w:style w:type="paragraph" w:styleId="4">
    <w:name w:val="heading 4"/>
    <w:basedOn w:val="1"/>
    <w:next w:val="1"/>
    <w:autoRedefine/>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5">
    <w:name w:val="toc 7"/>
    <w:basedOn w:val="1"/>
    <w:next w:val="1"/>
    <w:autoRedefine/>
    <w:qFormat/>
    <w:uiPriority w:val="39"/>
    <w:pPr>
      <w:ind w:left="1260"/>
      <w:jc w:val="left"/>
    </w:pPr>
    <w:rPr>
      <w:sz w:val="18"/>
      <w:szCs w:val="18"/>
    </w:rPr>
  </w:style>
  <w:style w:type="paragraph" w:styleId="6">
    <w:name w:val="table of authorities"/>
    <w:basedOn w:val="1"/>
    <w:next w:val="1"/>
    <w:autoRedefine/>
    <w:unhideWhenUsed/>
    <w:qFormat/>
    <w:uiPriority w:val="0"/>
    <w:pPr>
      <w:ind w:left="420" w:leftChars="200"/>
    </w:pPr>
  </w:style>
  <w:style w:type="paragraph" w:styleId="7">
    <w:name w:val="Normal Indent"/>
    <w:basedOn w:val="1"/>
    <w:autoRedefine/>
    <w:qFormat/>
    <w:uiPriority w:val="0"/>
    <w:pPr>
      <w:ind w:firstLine="420"/>
    </w:pPr>
  </w:style>
  <w:style w:type="paragraph" w:styleId="8">
    <w:name w:val="Body Text"/>
    <w:basedOn w:val="1"/>
    <w:autoRedefine/>
    <w:unhideWhenUsed/>
    <w:qFormat/>
    <w:uiPriority w:val="99"/>
    <w:pPr>
      <w:spacing w:after="120"/>
    </w:pPr>
    <w:rPr>
      <w:rFonts w:ascii="Calibri" w:hAnsi="Calibri"/>
      <w:szCs w:val="22"/>
    </w:rPr>
  </w:style>
  <w:style w:type="paragraph" w:styleId="9">
    <w:name w:val="Body Text Indent"/>
    <w:basedOn w:val="1"/>
    <w:next w:val="10"/>
    <w:autoRedefine/>
    <w:qFormat/>
    <w:uiPriority w:val="0"/>
    <w:pPr>
      <w:spacing w:line="380" w:lineRule="exact"/>
      <w:ind w:firstLine="480"/>
    </w:pPr>
    <w:rPr>
      <w:rFonts w:eastAsia="方正书宋简体"/>
      <w:kern w:val="0"/>
      <w:sz w:val="24"/>
      <w:szCs w:val="20"/>
    </w:rPr>
  </w:style>
  <w:style w:type="paragraph" w:styleId="10">
    <w:name w:val="envelope return"/>
    <w:basedOn w:val="1"/>
    <w:next w:val="5"/>
    <w:autoRedefine/>
    <w:qFormat/>
    <w:uiPriority w:val="99"/>
    <w:pPr>
      <w:snapToGrid w:val="0"/>
    </w:pPr>
    <w:rPr>
      <w:rFonts w:ascii="Arial" w:hAnsi="Arial"/>
    </w:rPr>
  </w:style>
  <w:style w:type="paragraph" w:styleId="11">
    <w:name w:val="Plain Text"/>
    <w:basedOn w:val="1"/>
    <w:autoRedefine/>
    <w:qFormat/>
    <w:uiPriority w:val="0"/>
    <w:rPr>
      <w:rFonts w:ascii="宋体" w:hAnsi="Courier New"/>
      <w:kern w:val="0"/>
      <w:sz w:val="20"/>
      <w:szCs w:val="20"/>
    </w:rPr>
  </w:style>
  <w:style w:type="paragraph" w:styleId="12">
    <w:name w:val="Body Text Indent 2"/>
    <w:basedOn w:val="1"/>
    <w:next w:val="1"/>
    <w:autoRedefine/>
    <w:qFormat/>
    <w:uiPriority w:val="0"/>
    <w:pPr>
      <w:ind w:firstLine="630"/>
    </w:pPr>
    <w:rPr>
      <w:b/>
      <w:sz w:val="32"/>
    </w:rPr>
  </w:style>
  <w:style w:type="paragraph" w:styleId="13">
    <w:name w:val="footer"/>
    <w:basedOn w:val="1"/>
    <w:link w:val="34"/>
    <w:autoRedefine/>
    <w:qFormat/>
    <w:uiPriority w:val="0"/>
    <w:pPr>
      <w:tabs>
        <w:tab w:val="center" w:pos="4153"/>
        <w:tab w:val="right" w:pos="8306"/>
      </w:tabs>
      <w:snapToGrid w:val="0"/>
      <w:spacing w:line="240" w:lineRule="auto"/>
      <w:jc w:val="left"/>
    </w:pPr>
    <w:rPr>
      <w:sz w:val="18"/>
      <w:szCs w:val="18"/>
    </w:rPr>
  </w:style>
  <w:style w:type="paragraph" w:styleId="14">
    <w:name w:val="header"/>
    <w:basedOn w:val="1"/>
    <w:next w:val="1"/>
    <w:link w:val="33"/>
    <w:autoRedefine/>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5">
    <w:name w:val="Body Text Indent 3"/>
    <w:basedOn w:val="1"/>
    <w:link w:val="41"/>
    <w:autoRedefine/>
    <w:qFormat/>
    <w:uiPriority w:val="0"/>
    <w:pPr>
      <w:spacing w:after="120"/>
      <w:ind w:left="420" w:leftChars="200"/>
    </w:pPr>
    <w:rPr>
      <w:kern w:val="0"/>
      <w:sz w:val="16"/>
      <w:szCs w:val="16"/>
    </w:rPr>
  </w:style>
  <w:style w:type="paragraph" w:styleId="16">
    <w:name w:val="Normal (Web)"/>
    <w:basedOn w:val="1"/>
    <w:autoRedefine/>
    <w:unhideWhenUsed/>
    <w:qFormat/>
    <w:uiPriority w:val="99"/>
    <w:rPr>
      <w:sz w:val="24"/>
    </w:rPr>
  </w:style>
  <w:style w:type="paragraph" w:styleId="17">
    <w:name w:val="Title"/>
    <w:basedOn w:val="1"/>
    <w:next w:val="1"/>
    <w:link w:val="42"/>
    <w:autoRedefine/>
    <w:qFormat/>
    <w:uiPriority w:val="0"/>
    <w:pPr>
      <w:spacing w:before="240" w:after="60"/>
      <w:jc w:val="center"/>
      <w:outlineLvl w:val="0"/>
    </w:pPr>
    <w:rPr>
      <w:rFonts w:ascii="Cambria" w:hAnsi="Cambria"/>
      <w:b/>
      <w:bCs/>
      <w:kern w:val="0"/>
      <w:sz w:val="32"/>
      <w:szCs w:val="32"/>
    </w:rPr>
  </w:style>
  <w:style w:type="paragraph" w:styleId="18">
    <w:name w:val="Body Text First Indent"/>
    <w:basedOn w:val="8"/>
    <w:autoRedefine/>
    <w:unhideWhenUsed/>
    <w:qFormat/>
    <w:uiPriority w:val="99"/>
    <w:pPr>
      <w:ind w:firstLine="420"/>
    </w:pPr>
  </w:style>
  <w:style w:type="paragraph" w:styleId="19">
    <w:name w:val="Body Text First Indent 2"/>
    <w:basedOn w:val="9"/>
    <w:next w:val="1"/>
    <w:autoRedefine/>
    <w:qFormat/>
    <w:uiPriority w:val="0"/>
    <w:pPr>
      <w:ind w:firstLine="420" w:firstLineChars="200"/>
    </w:pPr>
  </w:style>
  <w:style w:type="table" w:styleId="21">
    <w:name w:val="Table Grid"/>
    <w:basedOn w:val="20"/>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3">
    <w:name w:val="Strong"/>
    <w:basedOn w:val="22"/>
    <w:autoRedefine/>
    <w:qFormat/>
    <w:uiPriority w:val="22"/>
    <w:rPr>
      <w:b/>
      <w:bCs/>
    </w:rPr>
  </w:style>
  <w:style w:type="character" w:styleId="24">
    <w:name w:val="Hyperlink"/>
    <w:basedOn w:val="22"/>
    <w:autoRedefine/>
    <w:qFormat/>
    <w:uiPriority w:val="0"/>
    <w:rPr>
      <w:color w:val="428BCA"/>
      <w:u w:val="none"/>
    </w:rPr>
  </w:style>
  <w:style w:type="paragraph" w:customStyle="1" w:styleId="25">
    <w:name w:val="Default"/>
    <w:basedOn w:val="1"/>
    <w:next w:val="1"/>
    <w:autoRedefine/>
    <w:qFormat/>
    <w:uiPriority w:val="0"/>
    <w:pPr>
      <w:autoSpaceDE w:val="0"/>
      <w:autoSpaceDN w:val="0"/>
      <w:adjustRightInd w:val="0"/>
      <w:spacing w:line="360" w:lineRule="auto"/>
      <w:ind w:firstLine="200" w:firstLineChars="200"/>
      <w:jc w:val="left"/>
    </w:pPr>
    <w:rPr>
      <w:rFonts w:ascii="宋体" w:hAnsi="Times New Roman" w:eastAsia="仿宋_GB2312" w:cs="宋体"/>
      <w:color w:val="000000"/>
      <w:sz w:val="24"/>
      <w:szCs w:val="24"/>
    </w:rPr>
  </w:style>
  <w:style w:type="paragraph" w:customStyle="1" w:styleId="26">
    <w:name w:val="正文-公1"/>
    <w:basedOn w:val="27"/>
    <w:autoRedefine/>
    <w:qFormat/>
    <w:uiPriority w:val="0"/>
    <w:pPr>
      <w:ind w:firstLine="200" w:firstLineChars="200"/>
    </w:pPr>
  </w:style>
  <w:style w:type="paragraph" w:customStyle="1" w:styleId="27">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6"/>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
    <w:name w:val="首行缩进"/>
    <w:basedOn w:val="1"/>
    <w:autoRedefine/>
    <w:qFormat/>
    <w:uiPriority w:val="0"/>
    <w:pPr>
      <w:ind w:firstLine="480" w:firstLineChars="200"/>
    </w:pPr>
    <w:rPr>
      <w:lang w:val="zh-CN"/>
    </w:rPr>
  </w:style>
  <w:style w:type="paragraph" w:customStyle="1" w:styleId="29">
    <w:name w:val="head 1.1"/>
    <w:basedOn w:val="30"/>
    <w:autoRedefine/>
    <w:qFormat/>
    <w:uiPriority w:val="0"/>
    <w:pPr>
      <w:numPr>
        <w:ilvl w:val="1"/>
        <w:numId w:val="1"/>
      </w:numPr>
      <w:spacing w:before="260" w:after="260"/>
      <w:ind w:firstLine="0" w:firstLineChars="0"/>
    </w:pPr>
    <w:rPr>
      <w:rFonts w:ascii="宋体" w:hAnsi="宋体"/>
      <w:bCs/>
    </w:rPr>
  </w:style>
  <w:style w:type="paragraph" w:customStyle="1" w:styleId="30">
    <w:name w:val="列出段落1"/>
    <w:basedOn w:val="1"/>
    <w:autoRedefine/>
    <w:qFormat/>
    <w:uiPriority w:val="34"/>
    <w:pPr>
      <w:ind w:firstLine="420" w:firstLineChars="200"/>
    </w:pPr>
  </w:style>
  <w:style w:type="paragraph" w:customStyle="1" w:styleId="31">
    <w:name w:val="head 1.1.1"/>
    <w:basedOn w:val="30"/>
    <w:autoRedefine/>
    <w:qFormat/>
    <w:uiPriority w:val="0"/>
    <w:pPr>
      <w:numPr>
        <w:ilvl w:val="2"/>
        <w:numId w:val="1"/>
      </w:numPr>
      <w:ind w:firstLine="0" w:firstLineChars="0"/>
    </w:pPr>
    <w:rPr>
      <w:bCs/>
    </w:rPr>
  </w:style>
  <w:style w:type="paragraph" w:customStyle="1" w:styleId="32">
    <w:name w:val="Table Paragraph"/>
    <w:basedOn w:val="1"/>
    <w:autoRedefine/>
    <w:qFormat/>
    <w:uiPriority w:val="99"/>
    <w:pPr>
      <w:ind w:left="103" w:right="-4"/>
    </w:pPr>
  </w:style>
  <w:style w:type="character" w:customStyle="1" w:styleId="33">
    <w:name w:val="页眉 Char"/>
    <w:basedOn w:val="22"/>
    <w:link w:val="14"/>
    <w:autoRedefine/>
    <w:qFormat/>
    <w:uiPriority w:val="0"/>
    <w:rPr>
      <w:rFonts w:ascii="Times New Roman" w:hAnsi="Times New Roman" w:eastAsia="宋体" w:cs="Times New Roman"/>
      <w:kern w:val="2"/>
      <w:sz w:val="18"/>
      <w:szCs w:val="18"/>
    </w:rPr>
  </w:style>
  <w:style w:type="character" w:customStyle="1" w:styleId="34">
    <w:name w:val="页脚 Char"/>
    <w:basedOn w:val="22"/>
    <w:link w:val="13"/>
    <w:autoRedefine/>
    <w:qFormat/>
    <w:uiPriority w:val="0"/>
    <w:rPr>
      <w:rFonts w:ascii="Times New Roman" w:hAnsi="Times New Roman" w:eastAsia="宋体" w:cs="Times New Roman"/>
      <w:kern w:val="2"/>
      <w:sz w:val="18"/>
      <w:szCs w:val="18"/>
    </w:rPr>
  </w:style>
  <w:style w:type="paragraph" w:styleId="35">
    <w:name w:val="List Paragraph"/>
    <w:basedOn w:val="1"/>
    <w:autoRedefine/>
    <w:unhideWhenUsed/>
    <w:qFormat/>
    <w:uiPriority w:val="99"/>
    <w:pPr>
      <w:ind w:firstLine="420" w:firstLineChars="200"/>
    </w:pPr>
  </w:style>
  <w:style w:type="character" w:customStyle="1" w:styleId="36">
    <w:name w:val="Book Title"/>
    <w:basedOn w:val="22"/>
    <w:autoRedefine/>
    <w:qFormat/>
    <w:uiPriority w:val="33"/>
    <w:rPr>
      <w:rFonts w:eastAsia="仿宋_GB2312"/>
      <w:b/>
      <w:bCs/>
      <w:smallCaps/>
      <w:spacing w:val="5"/>
      <w:sz w:val="36"/>
    </w:rPr>
  </w:style>
  <w:style w:type="character" w:customStyle="1" w:styleId="37">
    <w:name w:val="font31"/>
    <w:basedOn w:val="22"/>
    <w:autoRedefine/>
    <w:qFormat/>
    <w:uiPriority w:val="0"/>
    <w:rPr>
      <w:rFonts w:hint="eastAsia" w:ascii="宋体" w:hAnsi="宋体" w:eastAsia="宋体" w:cs="宋体"/>
      <w:color w:val="000000"/>
      <w:sz w:val="20"/>
      <w:szCs w:val="20"/>
      <w:u w:val="none"/>
    </w:rPr>
  </w:style>
  <w:style w:type="character" w:customStyle="1" w:styleId="38">
    <w:name w:val="font11"/>
    <w:basedOn w:val="22"/>
    <w:autoRedefine/>
    <w:qFormat/>
    <w:uiPriority w:val="0"/>
    <w:rPr>
      <w:rFonts w:ascii="Arial" w:hAnsi="Arial" w:cs="Arial"/>
      <w:color w:val="000000"/>
      <w:sz w:val="20"/>
      <w:szCs w:val="20"/>
      <w:u w:val="none"/>
    </w:rPr>
  </w:style>
  <w:style w:type="character" w:customStyle="1" w:styleId="39">
    <w:name w:val="font51"/>
    <w:basedOn w:val="22"/>
    <w:autoRedefine/>
    <w:qFormat/>
    <w:uiPriority w:val="0"/>
    <w:rPr>
      <w:rFonts w:hint="eastAsia" w:ascii="宋体" w:hAnsi="宋体" w:eastAsia="宋体" w:cs="宋体"/>
      <w:color w:val="000000"/>
      <w:sz w:val="22"/>
      <w:szCs w:val="22"/>
      <w:u w:val="none"/>
    </w:rPr>
  </w:style>
  <w:style w:type="paragraph" w:customStyle="1" w:styleId="40">
    <w:name w:val="列出段落3"/>
    <w:basedOn w:val="1"/>
    <w:autoRedefine/>
    <w:unhideWhenUsed/>
    <w:qFormat/>
    <w:uiPriority w:val="99"/>
    <w:pPr>
      <w:ind w:firstLine="420" w:firstLineChars="200"/>
    </w:pPr>
  </w:style>
  <w:style w:type="character" w:customStyle="1" w:styleId="41">
    <w:name w:val="正文文本缩进 3 Char"/>
    <w:link w:val="15"/>
    <w:autoRedefine/>
    <w:qFormat/>
    <w:uiPriority w:val="0"/>
    <w:rPr>
      <w:kern w:val="0"/>
      <w:sz w:val="16"/>
      <w:szCs w:val="16"/>
    </w:rPr>
  </w:style>
  <w:style w:type="character" w:customStyle="1" w:styleId="42">
    <w:name w:val="标题 Char"/>
    <w:link w:val="17"/>
    <w:autoRedefine/>
    <w:qFormat/>
    <w:uiPriority w:val="0"/>
    <w:rPr>
      <w:rFonts w:ascii="Cambria" w:hAnsi="Cambria"/>
      <w:b/>
      <w:bCs/>
      <w:kern w:val="0"/>
      <w:sz w:val="32"/>
      <w:szCs w:val="32"/>
    </w:rPr>
  </w:style>
  <w:style w:type="character" w:customStyle="1" w:styleId="43">
    <w:name w:val="表正文 Char2"/>
    <w:autoRedefine/>
    <w:qFormat/>
    <w:uiPriority w:val="0"/>
    <w:rPr>
      <w:rFonts w:ascii="Times New Roman" w:hAnsi="Times New Roman" w:eastAsia="宋体" w:cs="Times New Roman"/>
      <w:kern w:val="0"/>
      <w:sz w:val="20"/>
      <w:szCs w:val="24"/>
    </w:rPr>
  </w:style>
  <w:style w:type="character" w:customStyle="1" w:styleId="44">
    <w:name w:val="书籍标题1"/>
    <w:basedOn w:val="22"/>
    <w:autoRedefine/>
    <w:qFormat/>
    <w:uiPriority w:val="33"/>
    <w:rPr>
      <w:rFonts w:eastAsia="仿宋_GB2312"/>
      <w:b/>
      <w:bCs/>
      <w:smallCaps/>
      <w:spacing w:val="5"/>
      <w:sz w:val="36"/>
    </w:rPr>
  </w:style>
  <w:style w:type="character" w:customStyle="1" w:styleId="45">
    <w:name w:val="_Style 7"/>
    <w:basedOn w:val="22"/>
    <w:autoRedefine/>
    <w:qFormat/>
    <w:uiPriority w:val="33"/>
    <w:rPr>
      <w:rFonts w:eastAsia="仿宋_GB2312"/>
      <w:b/>
      <w:bCs/>
      <w:smallCaps/>
      <w:spacing w:val="5"/>
      <w:sz w:val="36"/>
    </w:rPr>
  </w:style>
  <w:style w:type="paragraph" w:customStyle="1" w:styleId="46">
    <w:name w:val="表格文字"/>
    <w:basedOn w:val="1"/>
    <w:autoRedefine/>
    <w:qFormat/>
    <w:uiPriority w:val="99"/>
    <w:pPr>
      <w:spacing w:before="25" w:after="25" w:line="240" w:lineRule="auto"/>
      <w:ind w:firstLine="0"/>
    </w:pPr>
    <w:rPr>
      <w:bCs/>
      <w:spacing w:val="10"/>
      <w:kern w:val="0"/>
    </w:rPr>
  </w:style>
  <w:style w:type="paragraph" w:customStyle="1" w:styleId="47">
    <w:name w:val="Body Text Indent 3"/>
    <w:basedOn w:val="1"/>
    <w:autoRedefine/>
    <w:qFormat/>
    <w:uiPriority w:val="0"/>
    <w:pPr>
      <w:spacing w:line="240" w:lineRule="auto"/>
      <w:ind w:firstLine="0" w:firstLineChars="0"/>
    </w:pPr>
    <w:rPr>
      <w:rFonts w:ascii="Times New Roman" w:hAnsi="Times New Roman" w:eastAsia="仿宋_GB2312" w:cs="Times New Roman"/>
      <w:sz w:val="24"/>
      <w:szCs w:val="16"/>
    </w:rPr>
  </w:style>
  <w:style w:type="character" w:customStyle="1" w:styleId="48">
    <w:name w:val="font41"/>
    <w:basedOn w:val="22"/>
    <w:autoRedefine/>
    <w:qFormat/>
    <w:uiPriority w:val="0"/>
    <w:rPr>
      <w:rFonts w:hint="default" w:ascii="仿宋_GB2312" w:eastAsia="仿宋_GB2312" w:cs="仿宋_GB2312"/>
      <w:color w:val="000000"/>
      <w:sz w:val="24"/>
      <w:szCs w:val="24"/>
      <w:u w:val="none"/>
    </w:rPr>
  </w:style>
  <w:style w:type="character" w:customStyle="1" w:styleId="49">
    <w:name w:val="NormalCharacter"/>
    <w:autoRedefine/>
    <w:qFormat/>
    <w:uiPriority w:val="0"/>
    <w:rPr>
      <w:rFonts w:ascii="Calibri" w:hAnsi="Calibri" w:eastAsia="宋体"/>
    </w:rPr>
  </w:style>
  <w:style w:type="character" w:customStyle="1" w:styleId="50">
    <w:name w:val="font21"/>
    <w:basedOn w:val="22"/>
    <w:autoRedefine/>
    <w:qFormat/>
    <w:uiPriority w:val="0"/>
    <w:rPr>
      <w:rFonts w:hint="eastAsia" w:ascii="仿宋" w:hAnsi="仿宋" w:eastAsia="仿宋" w:cs="仿宋"/>
      <w:color w:val="000000"/>
      <w:sz w:val="24"/>
      <w:szCs w:val="24"/>
      <w:u w:val="none"/>
    </w:rPr>
  </w:style>
  <w:style w:type="paragraph" w:customStyle="1" w:styleId="51">
    <w:name w:val="Table Text"/>
    <w:basedOn w:val="1"/>
    <w:autoRedefine/>
    <w:qFormat/>
    <w:uiPriority w:val="0"/>
    <w:rPr>
      <w:rFonts w:ascii="宋体" w:hAnsi="宋体" w:eastAsia="宋体" w:cs="宋体"/>
      <w:sz w:val="24"/>
      <w:szCs w:val="24"/>
      <w:lang w:val="en-US" w:eastAsia="en-US" w:bidi="ar-SA"/>
    </w:rPr>
  </w:style>
  <w:style w:type="table" w:customStyle="1" w:styleId="52">
    <w:name w:val="Table Normal"/>
    <w:autoRedefine/>
    <w:qFormat/>
    <w:uiPriority w:val="0"/>
    <w:tblPr>
      <w:tblCellMar>
        <w:top w:w="0" w:type="dxa"/>
        <w:left w:w="0" w:type="dxa"/>
        <w:bottom w:w="0" w:type="dxa"/>
        <w:right w:w="0" w:type="dxa"/>
      </w:tblCellMar>
    </w:tblPr>
  </w:style>
  <w:style w:type="paragraph" w:customStyle="1" w:styleId="53">
    <w:name w:val="_Style 2"/>
    <w:autoRedefine/>
    <w:qFormat/>
    <w:uiPriority w:val="1"/>
    <w:rPr>
      <w:rFonts w:ascii="Times New Roman" w:hAnsi="Times New Roman" w:eastAsia="宋体" w:cs="Times New Roman"/>
      <w:sz w:val="22"/>
      <w:szCs w:val="22"/>
      <w:lang w:val="en-US" w:eastAsia="en-US" w:bidi="ar-SA"/>
    </w:rPr>
  </w:style>
  <w:style w:type="paragraph" w:customStyle="1" w:styleId="54">
    <w:name w:val="Normal_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5">
    <w:name w:val="Other|1"/>
    <w:basedOn w:val="1"/>
    <w:autoRedefine/>
    <w:qFormat/>
    <w:uiPriority w:val="0"/>
    <w:pPr>
      <w:spacing w:line="311" w:lineRule="exact"/>
    </w:pPr>
    <w:rPr>
      <w:rFonts w:ascii="宋体" w:hAnsi="宋体" w:cs="宋体"/>
      <w:sz w:val="20"/>
      <w:szCs w:val="2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DB4E42-A834-419E-9D32-09EF830FD4B3}">
  <ds:schemaRefs/>
</ds:datastoreItem>
</file>

<file path=docProps/app.xml><?xml version="1.0" encoding="utf-8"?>
<Properties xmlns="http://schemas.openxmlformats.org/officeDocument/2006/extended-properties" xmlns:vt="http://schemas.openxmlformats.org/officeDocument/2006/docPropsVTypes">
  <Template>0.docx</Template>
  <Company>微软中国</Company>
  <Pages>30</Pages>
  <Words>11710</Words>
  <Characters>13109</Characters>
  <Lines>20</Lines>
  <Paragraphs>11</Paragraphs>
  <TotalTime>1</TotalTime>
  <ScaleCrop>false</ScaleCrop>
  <LinksUpToDate>false</LinksUpToDate>
  <CharactersWithSpaces>13341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2018-04-15T16:04:00Z</dcterms:created>
  <dc:creator>分開旅行</dc:creator>
  <cp:lastModifiedBy>阿吉</cp:lastModifiedBy>
  <dcterms:modified xsi:type="dcterms:W3CDTF">2025-07-04T06:13:21Z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3CE1E28510E74990B3BC3A6B5F074DB4_13</vt:lpwstr>
  </property>
  <property fmtid="{D5CDD505-2E9C-101B-9397-08002B2CF9AE}" pid="4" name="KSOTemplateDocerSaveRecord">
    <vt:lpwstr>eyJoZGlkIjoiODE4OTg0YWE2NTM3NWFkOGU2MGNiYmQzYmQ1MTMwYTUiLCJ1c2VySWQiOiIyMTA1OTAwMTYifQ==</vt:lpwstr>
  </property>
</Properties>
</file>