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987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全自动血液细胞分析仪技术参数基本要求</w:t>
      </w:r>
    </w:p>
    <w:p w14:paraId="3C3C46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 w14:paraId="58152A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1.检测原理：采用激光散射法对白细胞进行准确的五分类检测，采用免疫散射比浊法进行 C-反应蛋白（CRP）测定。 </w:t>
      </w:r>
    </w:p>
    <w:p w14:paraId="71FEBE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2.分类通道：具有独立的嗜碱性粒细胞通道。 </w:t>
      </w:r>
    </w:p>
    <w:p w14:paraId="0C4E0F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3.检测参数：≥28 项可报告参数（不含散点图和直方图）。 </w:t>
      </w:r>
    </w:p>
    <w:p w14:paraId="524AD2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4.研究参数：≥12 项，包括中性粒细胞和淋巴细胞比值、血小板和淋巴细胞比值、大红细胞、小红细胞、异常淋巴细胞、有核红细胞和原始细胞等。 </w:t>
      </w:r>
    </w:p>
    <w:p w14:paraId="6C346B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5.检测模式：具有 CBC、CBC+DIFF、CBC+DIFF+CRP、CBC+CRP、CRP 等 5 种及以上全血检测模式。 </w:t>
      </w:r>
    </w:p>
    <w:p w14:paraId="121693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6.样本添加：可随时添加样本。 </w:t>
      </w:r>
    </w:p>
    <w:p w14:paraId="39118C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7.进样方式：全自动进样，单管封闭进样；急诊位有单管封闭进样仓，有效降低生物污染风险。 </w:t>
      </w:r>
    </w:p>
    <w:p w14:paraId="283BC2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8.进样器容量：≥40 个。 </w:t>
      </w:r>
    </w:p>
    <w:p w14:paraId="6CA1B7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9.进样模式：具有独立的静脉全血、末梢全血、预稀释血检测模式。 </w:t>
      </w:r>
    </w:p>
    <w:p w14:paraId="08BD09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10.样本用量：五分类+CRP 模式≤40μl，CRP 模式≤20μl。 </w:t>
      </w:r>
    </w:p>
    <w:p w14:paraId="14F0ED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11.检测速度：五分类+CRP 模式≥50 个样本/小时。 </w:t>
      </w:r>
    </w:p>
    <w:p w14:paraId="6CF3CA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12.预稀释模式：自动定量打出稀释液，具备五分类+CRP 功能。 </w:t>
      </w:r>
    </w:p>
    <w:p w14:paraId="2DB5E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13.线性范围：WBC：0~400³109/L，PLT：0～5000³109/L，HGB：0-250g/L。 </w:t>
      </w:r>
    </w:p>
    <w:p w14:paraId="09A87D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14.CRP 线性范围：0.3~300mg/L。 </w:t>
      </w:r>
    </w:p>
    <w:p w14:paraId="5BA6C4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15.CRP 试剂包装规格按人份数注册（附注册证）。 </w:t>
      </w:r>
    </w:p>
    <w:p w14:paraId="2E8942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16.操作系统：全中文操作分析报告软件（需配备品牌电脑及彩色打印机）。 </w:t>
      </w:r>
    </w:p>
    <w:p w14:paraId="3F5CA1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17.排堵方式：正反冲洗，高压灼烧。 </w:t>
      </w:r>
    </w:p>
    <w:p w14:paraId="43FF1E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18.具有原厂配套的试剂、校准品、质控品，并提供校准品溯源性文件。 </w:t>
      </w:r>
    </w:p>
    <w:p w14:paraId="226E35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19.投标厂家的仪器的血球质控品、校准品均获得 FDA 认证，保证其溯源性和准确性得到更严格的法规验证。 </w:t>
      </w:r>
    </w:p>
    <w:p w14:paraId="10522E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20.所投血球产品在卫建委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临检中心室间质评中具有单独分组，有利于室间质评的开展和实验室质量管理。 </w:t>
      </w:r>
    </w:p>
    <w:p w14:paraId="7E80EB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21.工作电压: (100V-240V～)允差±10%。</w:t>
      </w:r>
    </w:p>
    <w:p w14:paraId="32C287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22.厂家能力：生产厂家拥有标准化实验室，并经过国家权威机构认证（提供证明文件）。</w:t>
      </w:r>
    </w:p>
    <w:p w14:paraId="12C503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A229E"/>
    <w:rsid w:val="0A1D552E"/>
    <w:rsid w:val="17274F7F"/>
    <w:rsid w:val="1F2E38E2"/>
    <w:rsid w:val="223E208E"/>
    <w:rsid w:val="2E8452CD"/>
    <w:rsid w:val="40D04E4E"/>
    <w:rsid w:val="5F7B6963"/>
    <w:rsid w:val="6E105C5A"/>
    <w:rsid w:val="72EB33B5"/>
    <w:rsid w:val="74CC6652"/>
    <w:rsid w:val="7EB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739</Characters>
  <Lines>0</Lines>
  <Paragraphs>0</Paragraphs>
  <TotalTime>1</TotalTime>
  <ScaleCrop>false</ScaleCrop>
  <LinksUpToDate>false</LinksUpToDate>
  <CharactersWithSpaces>777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2024-12-30T15:29:00Z</dcterms:created>
  <dc:creator>李婷</dc:creator>
  <cp:lastModifiedBy>WPS_1490887668</cp:lastModifiedBy>
  <dcterms:modified xsi:type="dcterms:W3CDTF">2025-07-21T03:08:48Z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eyJoZGlkIjoiZTg3MzE1NmQ2N2ZmOTE3YmI0MDczM2ZmMmIwNGNmMTAiLCJ1c2VySWQiOiIyNzIzNTQ5MTMifQ==</vt:lpwstr>
  </property>
  <property fmtid="{D5CDD505-2E9C-101B-9397-08002B2CF9AE}" pid="4" name="ICV">
    <vt:lpwstr>909ED8A3788647EBA3C12925AD949CE5_12</vt:lpwstr>
  </property>
</Properties>
</file>