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A661C">
      <w:pPr>
        <w:jc w:val="center"/>
        <w:rPr>
          <w:rFonts w:hint="eastAsia"/>
          <w:sz w:val="44"/>
          <w:szCs w:val="44"/>
          <w:lang w:val="en-US" w:eastAsia="zh-CN"/>
        </w:rPr>
      </w:pPr>
      <w:r>
        <w:rPr>
          <w:rFonts w:hint="eastAsia"/>
          <w:sz w:val="44"/>
          <w:szCs w:val="44"/>
          <w:lang w:val="en-US" w:eastAsia="zh-CN"/>
        </w:rPr>
        <w:t>2025海安监狱警用装备采购要求</w:t>
      </w:r>
    </w:p>
    <w:p w14:paraId="2A29B3B5">
      <w:pPr>
        <w:jc w:val="center"/>
        <w:rPr>
          <w:rFonts w:hint="eastAsia"/>
          <w:sz w:val="44"/>
          <w:szCs w:val="44"/>
          <w:lang w:val="en-US" w:eastAsia="zh-CN"/>
        </w:rPr>
      </w:pPr>
    </w:p>
    <w:p w14:paraId="2042F96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1.商家根据竞价单要求提供</w:t>
      </w:r>
      <w:r>
        <w:rPr>
          <w:rFonts w:hint="eastAsia" w:ascii="仿宋_GB2312" w:hAnsi="仿宋_GB2312" w:eastAsia="仿宋_GB2312" w:cs="仿宋_GB2312"/>
          <w:color w:val="auto"/>
          <w:sz w:val="32"/>
          <w:szCs w:val="32"/>
          <w:highlight w:val="none"/>
          <w:lang w:val="en-US" w:eastAsia="zh-CN"/>
        </w:rPr>
        <w:t>产品</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lang w:val="en-US" w:eastAsia="zh-CN"/>
        </w:rPr>
        <w:t>检测报告，检测报告中需体现出我方要求的参数。警哨及快拔套可不提供。</w:t>
      </w:r>
    </w:p>
    <w:p w14:paraId="7A1618B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2.强光手电、手铐的生产厂商需必须为公安部警用装备采购中心项目框架协议入围供应商，提供证明材料。</w:t>
      </w:r>
    </w:p>
    <w:p w14:paraId="097F4F4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3.所投产品需为原厂原装正品，不接受翻新和改装。需送货上门。</w:t>
      </w:r>
      <w:bookmarkStart w:id="0" w:name="_GoBack"/>
      <w:bookmarkEnd w:id="0"/>
    </w:p>
    <w:p w14:paraId="4518641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4.需提供营业执照，法人身份证复印件及售后服务承诺。</w:t>
      </w:r>
    </w:p>
    <w:p w14:paraId="0FA2277E">
      <w:pPr>
        <w:numPr>
          <w:ilvl w:val="0"/>
          <w:numId w:val="0"/>
        </w:numPr>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以上资料出现缺失，报价无效。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B1DCB"/>
    <w:rsid w:val="10623C59"/>
    <w:rsid w:val="58CB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163</Characters>
  <Lines>0</Lines>
  <Paragraphs>0</Paragraphs>
  <TotalTime>16</TotalTime>
  <ScaleCrop>false</ScaleCrop>
  <LinksUpToDate>false</LinksUpToDate>
  <CharactersWithSpaces>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2025-07-10T08:41:00Z</dcterms:created>
  <dc:creator>巫夫人~</dc:creator>
  <cp:lastModifiedBy>巫夫人~</cp:lastModifiedBy>
  <dcterms:modified xsi:type="dcterms:W3CDTF">2025-07-10T09:03:58Z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7B588026C25348DFB36938E0C5FB3A00_11</vt:lpwstr>
  </property>
  <property fmtid="{D5CDD505-2E9C-101B-9397-08002B2CF9AE}" pid="4" name="KSOTemplateDocerSaveRecord">
    <vt:lpwstr>eyJoZGlkIjoiNWQ2ZTU4NDRiMDcwOWUxMGYzMjQ0NWE1OWMxZTAwODciLCJ1c2VySWQiOiI5MDA1NDY4NTIifQ==</vt:lpwstr>
  </property>
</Properties>
</file>