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38"/>
        <w:gridCol w:w="6638"/>
        <w:gridCol w:w="795"/>
        <w:gridCol w:w="1440"/>
        <w:gridCol w:w="857"/>
        <w:gridCol w:w="1349"/>
        <w:gridCol w:w="1162"/>
      </w:tblGrid>
      <w:tr w14:paraId="39C2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89687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采购附件</w:t>
            </w:r>
          </w:p>
        </w:tc>
      </w:tr>
      <w:tr w14:paraId="7354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6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C3D062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</w:tc>
      </w:tr>
      <w:tr w14:paraId="78A1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7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AEE919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8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A0E1F2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物品名称</w:t>
            </w:r>
          </w:p>
        </w:tc>
        <w:tc>
          <w:tcPr>
            <w:tcW w:w="6638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0A4CAEC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9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8FF192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128DCFA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预计单价</w:t>
            </w:r>
          </w:p>
        </w:tc>
        <w:tc>
          <w:tcPr>
            <w:tcW w:w="857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6AB758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49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A07E23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预计金额</w:t>
            </w:r>
          </w:p>
        </w:tc>
        <w:tc>
          <w:tcPr>
            <w:tcW w:w="116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7DC81B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0D6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7" w:type="dxa"/>
            <w:vAlign w:val="center"/>
          </w:tcPr>
          <w:p w14:paraId="389B0E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8" w:type="dxa"/>
            <w:vAlign w:val="center"/>
          </w:tcPr>
          <w:p w14:paraId="2616A51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液晶拼接屏55寸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7E1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液晶显示单元，采用工业级超窄边面板，屏幕之间拼缝仅为 3.5 mm。超高亮度 500 cd/m²，直下式LED背光源，显示单元亮度均匀，无边界暗影现象。具有丰富的接口，可接收 DVI、VGA、HDMI 等各种信号。</w:t>
            </w:r>
          </w:p>
          <w:p w14:paraId="7D82D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直下式 LED 背光源，亮度均匀，无边界暗影现象。</w:t>
            </w:r>
          </w:p>
          <w:p w14:paraId="445F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物理分辨率高达 1920 × 1080。</w:t>
            </w:r>
          </w:p>
          <w:p w14:paraId="0D38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全高清显示，画面细腻，色彩丰富。</w:t>
            </w:r>
          </w:p>
          <w:p w14:paraId="6BE1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高清晰度、高亮度、高色域。</w:t>
            </w:r>
          </w:p>
          <w:p w14:paraId="5991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视角可达 178°，趋近于水平。</w:t>
            </w:r>
          </w:p>
          <w:p w14:paraId="3277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显示面积大、体积小、重量轻。</w:t>
            </w:r>
          </w:p>
          <w:p w14:paraId="53CC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超窄边设计。</w:t>
            </w:r>
          </w:p>
          <w:p w14:paraId="5B7E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运行稳定，可 24 小时持续工作。</w:t>
            </w:r>
          </w:p>
          <w:p w14:paraId="77A5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支持壁挂、落地、吊装等多种安装方式。</w:t>
            </w:r>
          </w:p>
          <w:p w14:paraId="5F09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多种拼接方式，能适应各种使用场所。</w:t>
            </w:r>
          </w:p>
          <w:p w14:paraId="18CE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采用金属外壳，防辐射、防磁场、防强电场干扰。</w:t>
            </w:r>
          </w:p>
          <w:p w14:paraId="41B8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● 实时监控设备温度，过温自保护，防止面板灼烧。</w:t>
            </w:r>
          </w:p>
          <w:p w14:paraId="568E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安装孔距 600 (H) mm × 400 (V) mm</w:t>
            </w:r>
          </w:p>
          <w:p w14:paraId="583A3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产品尺寸 1213.50 (W) mm × 684.30 (H) mm × 67.69 (D) mm</w:t>
            </w:r>
          </w:p>
          <w:p w14:paraId="1CC4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屏幕可视区域 1209.6 (H) mm × 680.4 (V) mm</w:t>
            </w:r>
          </w:p>
          <w:p w14:paraId="6EF7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音视频输入接口 HDMI × 1, DVI × 1, VGA × 1, USB × 1</w:t>
            </w:r>
          </w:p>
          <w:p w14:paraId="7FCF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控制接口 RS232 IN ×1, RS232 OUT ×1</w:t>
            </w:r>
          </w:p>
          <w:p w14:paraId="51AA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边框宽度 2.3 mm(左/上)，1.2 mm(右/下)</w:t>
            </w:r>
          </w:p>
          <w:p w14:paraId="2E23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亮度 500 cd/m²</w:t>
            </w:r>
          </w:p>
          <w:p w14:paraId="3A1A8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色深度 8 bit, 16.7 M</w:t>
            </w:r>
          </w:p>
          <w:p w14:paraId="1DF0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对比度 1200:1</w:t>
            </w:r>
          </w:p>
          <w:p w14:paraId="5992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响应时间 8 ms (G to G)</w:t>
            </w:r>
          </w:p>
          <w:p w14:paraId="365F8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色域 72% NTSC</w:t>
            </w:r>
          </w:p>
          <w:p w14:paraId="45DC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表面处理 Haze 25%, 3H</w:t>
            </w:r>
          </w:p>
          <w:p w14:paraId="06DB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像素间距 0.53 mm</w:t>
            </w:r>
          </w:p>
          <w:p w14:paraId="5B11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电源 100～240 VAC, 50/60 Hz</w:t>
            </w:r>
          </w:p>
          <w:p w14:paraId="08DC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0"/>
                <w:szCs w:val="3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功耗 ≤ 192 W   待机功耗 ≤ 0.5 W</w:t>
            </w:r>
          </w:p>
        </w:tc>
        <w:tc>
          <w:tcPr>
            <w:tcW w:w="795" w:type="dxa"/>
            <w:vAlign w:val="center"/>
          </w:tcPr>
          <w:p w14:paraId="25EEA97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6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43BFA24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D8D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579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9FA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7" w:type="dxa"/>
            <w:vAlign w:val="center"/>
          </w:tcPr>
          <w:p w14:paraId="5706F07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8" w:type="dxa"/>
            <w:vAlign w:val="center"/>
          </w:tcPr>
          <w:p w14:paraId="01B0BB9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4K HDMI高清线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5DCA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HDMI 1.4 4K30Hz铜缆 （10米）</w:t>
            </w:r>
          </w:p>
          <w:p w14:paraId="3978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端子镀金，耐氧化，阻抗小，信号传输更稳定。</w:t>
            </w:r>
          </w:p>
          <w:p w14:paraId="5D1C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端子内部特殊设计，增强端子和线缆连接强度。</w:t>
            </w:r>
          </w:p>
          <w:p w14:paraId="09EE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环保加厚外被，耐磨不易破裂，经久耐用。</w:t>
            </w:r>
          </w:p>
          <w:p w14:paraId="3F212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支持HDMI 4K30Hz型号稳定传输。</w:t>
            </w:r>
          </w:p>
          <w:p w14:paraId="64BE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即插即用，无需驱动程序。</w:t>
            </w:r>
          </w:p>
          <w:p w14:paraId="0C01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线缆类型（音视频线）：铜缆</w:t>
            </w:r>
          </w:p>
          <w:p w14:paraId="3224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视频版本：HDMI 1.4</w:t>
            </w:r>
          </w:p>
          <w:p w14:paraId="06C9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支持最大分辨率：4K 30Hz</w:t>
            </w:r>
          </w:p>
          <w:p w14:paraId="73FD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0"/>
                <w:szCs w:val="3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接口类型：HDMI </w:t>
            </w:r>
          </w:p>
        </w:tc>
        <w:tc>
          <w:tcPr>
            <w:tcW w:w="795" w:type="dxa"/>
            <w:vAlign w:val="center"/>
          </w:tcPr>
          <w:p w14:paraId="27A3433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40" w:type="dxa"/>
            <w:vAlign w:val="center"/>
          </w:tcPr>
          <w:p w14:paraId="42ECFA2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 w14:paraId="50AA772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9" w:type="dxa"/>
            <w:vAlign w:val="center"/>
          </w:tcPr>
          <w:p w14:paraId="32AC81A6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</w:tcPr>
          <w:p w14:paraId="612F42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2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7" w:type="dxa"/>
            <w:vAlign w:val="center"/>
          </w:tcPr>
          <w:p w14:paraId="57D245B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8" w:type="dxa"/>
          </w:tcPr>
          <w:p w14:paraId="1072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55寸前维护液压支架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609D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材质：冷轧钢板，支撑支架厚度：2.0，管壁厚度：1.2，静电喷塑。</w:t>
            </w:r>
          </w:p>
        </w:tc>
        <w:tc>
          <w:tcPr>
            <w:tcW w:w="795" w:type="dxa"/>
            <w:vAlign w:val="center"/>
          </w:tcPr>
          <w:p w14:paraId="1AB5DB0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40" w:type="dxa"/>
            <w:vAlign w:val="center"/>
          </w:tcPr>
          <w:p w14:paraId="7503305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 w14:paraId="4E1E4FC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9" w:type="dxa"/>
            <w:vAlign w:val="center"/>
          </w:tcPr>
          <w:p w14:paraId="6C8FFCF2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</w:tcPr>
          <w:p w14:paraId="409F40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E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7" w:type="dxa"/>
            <w:vAlign w:val="center"/>
          </w:tcPr>
          <w:p w14:paraId="4FE54E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8" w:type="dxa"/>
            <w:vAlign w:val="center"/>
          </w:tcPr>
          <w:p w14:paraId="29616C5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解码器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469C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超高清解码器</w:t>
            </w:r>
          </w:p>
          <w:p w14:paraId="6D1D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视频输入</w:t>
            </w:r>
          </w:p>
          <w:p w14:paraId="1967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支持电脑、视频会议终端等视频输入信号源，支持2路1080P@50/60 或1路4K@30，通过HDMI 1.4本地输入，HDMI可内嵌音频</w:t>
            </w:r>
          </w:p>
          <w:p w14:paraId="03D0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支持网络IPC、NVR等设备类型作为网络信号源输入</w:t>
            </w:r>
          </w:p>
          <w:p w14:paraId="3531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视频输出</w:t>
            </w:r>
          </w:p>
          <w:p w14:paraId="1473E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支持HDMI 1.4视频信号输出，支持4K分辨率（3840 × 2160@30 Hz）超高清输出，输出采用帧同步技术，保证所有输出口的图像完全同步</w:t>
            </w:r>
          </w:p>
          <w:p w14:paraId="1EA7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支持两种音频输出方式：HDMI内嵌音频和外置音频输出</w:t>
            </w:r>
          </w:p>
          <w:p w14:paraId="2134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视频编解码</w:t>
            </w:r>
          </w:p>
          <w:p w14:paraId="6375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采用H.264/H.265编码标准，默认采用H.265，支持子码流及主码流编码</w:t>
            </w:r>
          </w:p>
          <w:p w14:paraId="2ECD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支持网络设备解码，支持H.264、H.265、Smart264、Smart265、MJPEG、HIK264等主流码流格式，支持PS、TS、ES、RTP等主流封装格式，支持子码流及主码流切换</w:t>
            </w:r>
          </w:p>
          <w:p w14:paraId="7BE8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最大支持3200w分辨率解码，具有64个解码通道，支持64路200W视频同时解码上墙</w:t>
            </w:r>
          </w:p>
          <w:p w14:paraId="6A89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支持加密码流、多轨码流、智能码流解码；支持码流修改和切换；支持解码异常提示</w:t>
            </w:r>
          </w:p>
          <w:p w14:paraId="1B48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电视墙功能</w:t>
            </w:r>
          </w:p>
          <w:p w14:paraId="638C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支持单面电视墙拼接、开窗、窗口跨屏漫游、场景轮巡和窗口轮巡功能，单屏支持3个1080P或2个4K图层，单窗口支持1/4/6/8/9/16/25窗口分屏功能，整机最大支持64个场景，整机支持256个平台预案轮巡组</w:t>
            </w:r>
          </w:p>
          <w:p w14:paraId="00353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支持RTP\RTSP协议进行网络源预览，可通过smartwall客户端进行桌面投屏上墙</w:t>
            </w:r>
          </w:p>
          <w:p w14:paraId="54B4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支持电视墙界面对网络信号源云台八个方向、自动扫描、光圈、调焦、聚焦、调用预置点等操作</w:t>
            </w:r>
          </w:p>
          <w:p w14:paraId="39DA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•  支持电视墙窗口开始/停止预览、开始/停止解码、开始/停止轮巡、打开/关闭声音、置顶、置底等操作</w:t>
            </w:r>
          </w:p>
          <w:p w14:paraId="3F88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采用嵌入式架构，专用Linux系统，使用DSP解码。为了设备稳定可靠运行，不得采用工控机或者PC机的X86架构。</w:t>
            </w:r>
          </w:p>
          <w:p w14:paraId="0CCA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视频输出接口类型：8路HDMI 1.4，支持4K</w:t>
            </w:r>
          </w:p>
          <w:p w14:paraId="2168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视频输入接口：2路HDMI 1.4</w:t>
            </w:r>
          </w:p>
          <w:p w14:paraId="025D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视频解码能力：H.264/H.265：支持4路3200 W，或4路2400 W，或8路1200 W，或16路800 W，或20路600W，或32路400W，或64路1080P，或128路720P及以下分辨率实时解码（每4个输出口一组，共享解码能力）</w:t>
            </w:r>
          </w:p>
          <w:p w14:paraId="1462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0"/>
                <w:szCs w:val="3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支持4路3200W、或4路2400W、或8路1200W、或16路800W、或20路600W、或32路400W、或64路200W、或128路100W 像素的视频图像同时解码上墙，支持对主/子码流区分取流和解码显示。（提供封面具有CNAS认证标识的公安部报告证明）</w:t>
            </w:r>
          </w:p>
        </w:tc>
        <w:tc>
          <w:tcPr>
            <w:tcW w:w="795" w:type="dxa"/>
            <w:vAlign w:val="center"/>
          </w:tcPr>
          <w:p w14:paraId="5C2E03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40" w:type="dxa"/>
            <w:vAlign w:val="center"/>
          </w:tcPr>
          <w:p w14:paraId="5554E58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 w14:paraId="1EE3D22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9" w:type="dxa"/>
            <w:vAlign w:val="center"/>
          </w:tcPr>
          <w:p w14:paraId="0A2D7BE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</w:tcPr>
          <w:p w14:paraId="2E85106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8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863" w:type="dxa"/>
            <w:gridSpan w:val="3"/>
            <w:vAlign w:val="center"/>
          </w:tcPr>
          <w:p w14:paraId="6F75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603" w:type="dxa"/>
            <w:gridSpan w:val="5"/>
            <w:vAlign w:val="center"/>
          </w:tcPr>
          <w:p w14:paraId="71AE4E0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6C3FED"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</w:p>
    <w:p w14:paraId="0553EE06"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293" w:right="1327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92834"/>
    <w:rsid w:val="06780498"/>
    <w:rsid w:val="0BDC6875"/>
    <w:rsid w:val="0C9746B6"/>
    <w:rsid w:val="240B0C2E"/>
    <w:rsid w:val="27D73070"/>
    <w:rsid w:val="2A8668D4"/>
    <w:rsid w:val="4BEF6C20"/>
    <w:rsid w:val="56205984"/>
    <w:rsid w:val="563368EE"/>
    <w:rsid w:val="5CD34D15"/>
    <w:rsid w:val="62C13132"/>
    <w:rsid w:val="64092834"/>
    <w:rsid w:val="647263A4"/>
    <w:rsid w:val="796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1453</Words>
  <Characters>1898</Characters>
  <Lines>0</Lines>
  <Paragraphs>0</Paragraphs>
  <TotalTime>47</TotalTime>
  <ScaleCrop>false</ScaleCrop>
  <LinksUpToDate>false</LinksUpToDate>
  <CharactersWithSpaces>2104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2025-02-19T03:09:00Z</dcterms:created>
  <dc:creator>静</dc:creator>
  <cp:lastModifiedBy>静</cp:lastModifiedBy>
  <cp:lastPrinted>2025-05-19T05:35:00Z</cp:lastPrinted>
  <dcterms:modified xsi:type="dcterms:W3CDTF">2025-05-21T03:16:58Z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CBB0537444C14A33A7B16C75FA83C183_11</vt:lpwstr>
  </property>
  <property fmtid="{D5CDD505-2E9C-101B-9397-08002B2CF9AE}" pid="4" name="KSOTemplateDocerSaveRecord">
    <vt:lpwstr>eyJoZGlkIjoiM2UxYmZhNTViOTY1NTRhZDlmZDVkNWZjYmQ5NzIzYTIiLCJ1c2VySWQiOiI4NTIxODEwMTIifQ==</vt:lpwstr>
  </property>
</Properties>
</file>