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66D06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办公电脑13套</w:t>
      </w:r>
    </w:p>
    <w:p w14:paraId="7E23B905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联想天逸510pro</w:t>
      </w:r>
    </w:p>
    <w:p w14:paraId="214D444C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i5-14400 16G内存 1TB固态硬盘+1TB机械硬盘/2TB固态  联想27寸窄边框高清显示器 </w:t>
      </w:r>
    </w:p>
    <w:p w14:paraId="01A8506D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安装Windows11专业正版系统(需实名制授权版)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正版office2021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(需实名制授权版)</w:t>
      </w:r>
    </w:p>
    <w:p w14:paraId="70258898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4FE2F681">
      <w:pP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大型复印机1台</w:t>
      </w:r>
    </w:p>
    <w:p w14:paraId="5D8C26EB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惠普72425DN</w:t>
      </w:r>
    </w:p>
    <w:p w14:paraId="4935F02B">
      <w:pPr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color w:val="231F20"/>
          <w:kern w:val="0"/>
          <w:szCs w:val="21"/>
        </w:rPr>
        <w:t>功能</w:t>
      </w:r>
      <w:r>
        <w:rPr>
          <w:rFonts w:hint="eastAsia" w:ascii="宋体" w:hAnsi="宋体" w:eastAsia="宋体" w:cs="宋体"/>
          <w:color w:val="231F20"/>
          <w:kern w:val="0"/>
          <w:szCs w:val="21"/>
        </w:rPr>
        <w:t>：</w:t>
      </w:r>
      <w:r>
        <w:rPr>
          <w:rFonts w:ascii="宋体" w:hAnsi="宋体" w:eastAsia="宋体" w:cs="宋体"/>
          <w:color w:val="231F20"/>
          <w:kern w:val="0"/>
          <w:szCs w:val="21"/>
        </w:rPr>
        <w:t>打印、复印、扫描(传真和无线功能可选)</w:t>
      </w:r>
    </w:p>
    <w:p w14:paraId="0371D2F7">
      <w:pPr>
        <w:jc w:val="left"/>
        <w:rPr>
          <w:rFonts w:ascii="宋体" w:hAnsi="宋体" w:eastAsia="宋体" w:cs="宋体"/>
          <w:color w:val="231F20"/>
          <w:kern w:val="0"/>
          <w:szCs w:val="21"/>
        </w:rPr>
      </w:pPr>
      <w:r>
        <w:rPr>
          <w:rFonts w:ascii="宋体" w:hAnsi="宋体" w:eastAsia="宋体" w:cs="宋体"/>
          <w:color w:val="231F20"/>
          <w:kern w:val="0"/>
          <w:szCs w:val="21"/>
        </w:rPr>
        <w:t>双面打印选项</w:t>
      </w:r>
      <w:r>
        <w:rPr>
          <w:rFonts w:hint="eastAsia" w:ascii="宋体" w:hAnsi="宋体" w:eastAsia="宋体" w:cs="宋体"/>
          <w:color w:val="231F20"/>
          <w:kern w:val="0"/>
          <w:szCs w:val="21"/>
        </w:rPr>
        <w:t>：</w:t>
      </w:r>
      <w:r>
        <w:rPr>
          <w:rFonts w:ascii="宋体" w:hAnsi="宋体" w:eastAsia="宋体" w:cs="宋体"/>
          <w:color w:val="231F20"/>
          <w:kern w:val="0"/>
          <w:szCs w:val="21"/>
        </w:rPr>
        <w:t>自动(标配)</w:t>
      </w:r>
    </w:p>
    <w:p w14:paraId="1040B7A8">
      <w:pPr>
        <w:jc w:val="left"/>
        <w:rPr>
          <w:rFonts w:ascii="宋体" w:hAnsi="宋体" w:eastAsia="宋体" w:cs="宋体"/>
          <w:color w:val="231F20"/>
          <w:kern w:val="0"/>
          <w:szCs w:val="21"/>
        </w:rPr>
      </w:pPr>
      <w:r>
        <w:rPr>
          <w:rFonts w:ascii="宋体" w:hAnsi="宋体" w:eastAsia="宋体"/>
          <w:color w:val="231F20"/>
          <w:szCs w:val="21"/>
        </w:rPr>
        <w:t>打印速度</w:t>
      </w:r>
      <w:r>
        <w:rPr>
          <w:rFonts w:hint="eastAsia" w:ascii="宋体" w:hAnsi="宋体" w:eastAsia="宋体"/>
          <w:color w:val="231F20"/>
          <w:szCs w:val="21"/>
        </w:rPr>
        <w:t>：</w:t>
      </w:r>
      <w:r>
        <w:rPr>
          <w:rFonts w:ascii="宋体" w:hAnsi="宋体" w:eastAsia="宋体" w:cs="宋体"/>
          <w:color w:val="231F20"/>
          <w:kern w:val="0"/>
          <w:szCs w:val="21"/>
        </w:rPr>
        <w:t>黑白(A4，正常模式)：高达25页/分钟；黑白(letter，正常模式)：高达25页/分钟；黑白(A4，双面打印)：高达19面/分钟；黑白(letter，双面打印)：高达18面/分钟</w:t>
      </w:r>
    </w:p>
    <w:p w14:paraId="2C9CBE6A">
      <w:pPr>
        <w:jc w:val="left"/>
        <w:rPr>
          <w:rFonts w:ascii="宋体" w:hAnsi="宋体" w:eastAsia="宋体" w:cs="宋体"/>
          <w:color w:val="231F20"/>
          <w:kern w:val="0"/>
          <w:szCs w:val="21"/>
        </w:rPr>
      </w:pPr>
      <w:r>
        <w:rPr>
          <w:rFonts w:ascii="宋体" w:hAnsi="宋体" w:eastAsia="宋体"/>
          <w:color w:val="231F20"/>
          <w:szCs w:val="21"/>
        </w:rPr>
        <w:t>首页打印输出时间:黑白(A4，就绪模式)：仅8.4秒；黑白(A4，睡眠模式)：仅20秒</w:t>
      </w:r>
    </w:p>
    <w:p w14:paraId="36E4035F">
      <w:pPr>
        <w:jc w:val="left"/>
        <w:rPr>
          <w:rFonts w:ascii="宋体" w:hAnsi="宋体" w:eastAsia="宋体" w:cs="宋体"/>
          <w:color w:val="231F20"/>
          <w:kern w:val="0"/>
          <w:szCs w:val="21"/>
        </w:rPr>
      </w:pPr>
      <w:r>
        <w:rPr>
          <w:rFonts w:ascii="宋体" w:hAnsi="宋体" w:eastAsia="宋体" w:cs="宋体"/>
          <w:color w:val="231F20"/>
          <w:kern w:val="0"/>
          <w:szCs w:val="21"/>
        </w:rPr>
        <w:t>打印分辨率:黑白(正常模式)：高达600x600dpi；黑白(精细模式)：高达</w:t>
      </w:r>
      <w:r>
        <w:rPr>
          <w:rFonts w:hint="eastAsia" w:ascii="宋体" w:hAnsi="宋体" w:eastAsia="宋体" w:cs="宋体"/>
          <w:color w:val="231F20"/>
          <w:kern w:val="0"/>
          <w:szCs w:val="21"/>
        </w:rPr>
        <w:t>1</w:t>
      </w:r>
      <w:r>
        <w:rPr>
          <w:rFonts w:ascii="宋体" w:hAnsi="宋体" w:eastAsia="宋体" w:cs="宋体"/>
          <w:color w:val="231F20"/>
          <w:kern w:val="0"/>
          <w:szCs w:val="21"/>
        </w:rPr>
        <w:t>200x1200dpi(降速情况下)</w:t>
      </w:r>
    </w:p>
    <w:p w14:paraId="450E7DD4">
      <w:pPr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color w:val="231F20"/>
          <w:kern w:val="0"/>
          <w:szCs w:val="21"/>
        </w:rPr>
        <w:t>打印负荷(每月)</w:t>
      </w:r>
      <w:r>
        <w:rPr>
          <w:rFonts w:hint="eastAsia" w:ascii="宋体" w:hAnsi="宋体" w:eastAsia="宋体" w:cs="宋体"/>
          <w:color w:val="231F20"/>
          <w:kern w:val="0"/>
          <w:szCs w:val="21"/>
        </w:rPr>
        <w:t>：</w:t>
      </w:r>
      <w:r>
        <w:rPr>
          <w:rFonts w:ascii="宋体" w:hAnsi="宋体" w:eastAsia="宋体" w:cs="宋体"/>
          <w:color w:val="231F20"/>
          <w:kern w:val="0"/>
          <w:szCs w:val="21"/>
        </w:rPr>
        <w:t>高达80,000页；推荐的每月打印量：高达40,000页</w:t>
      </w:r>
    </w:p>
    <w:p w14:paraId="57FE1424">
      <w:pPr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color w:val="231F20"/>
          <w:kern w:val="0"/>
          <w:szCs w:val="21"/>
        </w:rPr>
        <w:t>进纸盒</w:t>
      </w:r>
      <w:r>
        <w:rPr>
          <w:rFonts w:hint="eastAsia" w:ascii="宋体" w:hAnsi="宋体" w:eastAsia="宋体" w:cs="宋体"/>
          <w:color w:val="231F20"/>
          <w:kern w:val="0"/>
          <w:szCs w:val="21"/>
        </w:rPr>
        <w:t>：</w:t>
      </w:r>
      <w:r>
        <w:rPr>
          <w:rFonts w:ascii="宋体" w:hAnsi="宋体" w:eastAsia="宋体" w:cs="宋体"/>
          <w:color w:val="231F20"/>
          <w:kern w:val="0"/>
          <w:szCs w:val="21"/>
        </w:rPr>
        <w:t>100页多用途纸盒、2个520页进纸盒和100页ADF</w:t>
      </w:r>
    </w:p>
    <w:p w14:paraId="463A48FA">
      <w:pPr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color w:val="231F20"/>
          <w:kern w:val="0"/>
          <w:szCs w:val="21"/>
        </w:rPr>
        <w:t>出纸盒</w:t>
      </w:r>
      <w:r>
        <w:rPr>
          <w:rFonts w:hint="eastAsia" w:ascii="宋体" w:hAnsi="宋体" w:eastAsia="宋体" w:cs="宋体"/>
          <w:color w:val="231F20"/>
          <w:kern w:val="0"/>
          <w:szCs w:val="21"/>
        </w:rPr>
        <w:t>：</w:t>
      </w:r>
      <w:r>
        <w:rPr>
          <w:rFonts w:ascii="宋体" w:hAnsi="宋体" w:eastAsia="宋体" w:cs="宋体"/>
          <w:color w:val="231F20"/>
          <w:kern w:val="0"/>
          <w:szCs w:val="21"/>
        </w:rPr>
        <w:t>500页面朝下出纸盒</w:t>
      </w:r>
    </w:p>
    <w:p w14:paraId="68B058D0">
      <w:pPr>
        <w:jc w:val="left"/>
        <w:rPr>
          <w:rFonts w:ascii="宋体" w:hAnsi="宋体" w:eastAsia="宋体" w:cs="宋体"/>
          <w:color w:val="231F20"/>
          <w:kern w:val="0"/>
          <w:szCs w:val="21"/>
        </w:rPr>
      </w:pPr>
      <w:r>
        <w:rPr>
          <w:rFonts w:ascii="宋体" w:hAnsi="宋体" w:eastAsia="宋体" w:cs="宋体"/>
          <w:color w:val="231F20"/>
          <w:kern w:val="0"/>
          <w:szCs w:val="21"/>
        </w:rPr>
        <w:t>类型：平板、ADF；技术：滚筒式扫描仪(CCD)</w:t>
      </w:r>
    </w:p>
    <w:p w14:paraId="48DA4F33">
      <w:pPr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color w:val="231F20"/>
          <w:kern w:val="0"/>
          <w:szCs w:val="21"/>
        </w:rPr>
        <w:t>扫描速度</w:t>
      </w:r>
      <w:r>
        <w:rPr>
          <w:rFonts w:hint="eastAsia" w:ascii="宋体" w:hAnsi="宋体" w:eastAsia="宋体" w:cs="宋体"/>
          <w:color w:val="231F20"/>
          <w:kern w:val="0"/>
          <w:szCs w:val="21"/>
        </w:rPr>
        <w:t>：</w:t>
      </w:r>
      <w:r>
        <w:rPr>
          <w:rFonts w:ascii="宋体" w:hAnsi="宋体" w:eastAsia="宋体" w:cs="宋体"/>
          <w:color w:val="231F20"/>
          <w:kern w:val="0"/>
          <w:szCs w:val="21"/>
        </w:rPr>
        <w:t>正常模式，A4：高达46面/分钟</w:t>
      </w:r>
    </w:p>
    <w:p w14:paraId="7453A356">
      <w:pPr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color w:val="231F20"/>
          <w:kern w:val="0"/>
          <w:szCs w:val="21"/>
        </w:rPr>
        <w:t>扫描分辨率</w:t>
      </w:r>
      <w:r>
        <w:rPr>
          <w:rFonts w:hint="eastAsia" w:ascii="宋体" w:hAnsi="宋体" w:eastAsia="宋体" w:cs="宋体"/>
          <w:color w:val="231F20"/>
          <w:kern w:val="0"/>
          <w:szCs w:val="21"/>
        </w:rPr>
        <w:t>：</w:t>
      </w:r>
      <w:r>
        <w:rPr>
          <w:rFonts w:ascii="宋体" w:hAnsi="宋体" w:eastAsia="宋体" w:cs="宋体"/>
          <w:color w:val="231F20"/>
          <w:kern w:val="0"/>
          <w:szCs w:val="21"/>
        </w:rPr>
        <w:t>增强：高达600x600dpi；硬件：高达600x600dpi；光学分辨率：高达600x600dpi</w:t>
      </w:r>
    </w:p>
    <w:p w14:paraId="23BDBB07">
      <w:pPr>
        <w:jc w:val="left"/>
        <w:rPr>
          <w:rFonts w:ascii="宋体" w:hAnsi="宋体" w:eastAsia="宋体" w:cs="宋体"/>
          <w:color w:val="231F20"/>
          <w:kern w:val="0"/>
          <w:szCs w:val="21"/>
        </w:rPr>
      </w:pPr>
      <w:r>
        <w:rPr>
          <w:rFonts w:ascii="宋体" w:hAnsi="宋体" w:eastAsia="宋体" w:cs="宋体"/>
          <w:color w:val="231F20"/>
          <w:kern w:val="0"/>
          <w:szCs w:val="21"/>
        </w:rPr>
        <w:t>扫描文件格式</w:t>
      </w:r>
      <w:r>
        <w:rPr>
          <w:rFonts w:hint="eastAsia" w:ascii="宋体" w:hAnsi="宋体" w:eastAsia="宋体" w:cs="宋体"/>
          <w:color w:val="231F20"/>
          <w:kern w:val="0"/>
          <w:szCs w:val="21"/>
        </w:rPr>
        <w:t>：</w:t>
      </w:r>
      <w:r>
        <w:rPr>
          <w:rFonts w:ascii="宋体" w:hAnsi="宋体" w:eastAsia="宋体" w:cs="宋体"/>
          <w:color w:val="231F20"/>
          <w:kern w:val="0"/>
          <w:szCs w:val="21"/>
        </w:rPr>
        <w:t>数字发送：PDF、高压缩PDF、JPEG、TIFF、MTIFF、XPS、PDF/A；扫描到方便插拔的U盘：PDF、JPEG、TIFF、MTIFF、XPS、PDF/A；从方便插拔的U盘打印：PDF、PS、可打印的文件(.prn、.pcl、.cht)</w:t>
      </w:r>
    </w:p>
    <w:p w14:paraId="2364CF8A">
      <w:pPr>
        <w:jc w:val="left"/>
        <w:rPr>
          <w:rFonts w:ascii="宋体" w:hAnsi="宋体" w:eastAsia="宋体" w:cs="宋体"/>
          <w:color w:val="231F20"/>
          <w:kern w:val="0"/>
          <w:szCs w:val="21"/>
        </w:rPr>
      </w:pPr>
      <w:r>
        <w:rPr>
          <w:rFonts w:ascii="宋体" w:hAnsi="宋体" w:eastAsia="宋体"/>
          <w:color w:val="231F20"/>
          <w:szCs w:val="21"/>
        </w:rPr>
        <w:t>首页复印输出时间</w:t>
      </w:r>
      <w:r>
        <w:rPr>
          <w:rFonts w:hint="eastAsia" w:ascii="宋体" w:hAnsi="宋体" w:eastAsia="宋体"/>
          <w:color w:val="231F20"/>
          <w:szCs w:val="21"/>
        </w:rPr>
        <w:t>:</w:t>
      </w:r>
      <w:r>
        <w:rPr>
          <w:rFonts w:ascii="宋体" w:hAnsi="宋体" w:eastAsia="宋体"/>
          <w:color w:val="231F20"/>
          <w:szCs w:val="21"/>
        </w:rPr>
        <w:t xml:space="preserve"> </w:t>
      </w:r>
      <w:r>
        <w:rPr>
          <w:rFonts w:ascii="宋体" w:hAnsi="宋体" w:eastAsia="宋体" w:cs="宋体"/>
          <w:color w:val="231F20"/>
          <w:kern w:val="0"/>
          <w:szCs w:val="21"/>
        </w:rPr>
        <w:t>黑白(A4)：仅7.6秒；黑白(A4，睡眠模式)：25秒；黑白(letter)：7.3秒；黑白(letter，睡眠模式)：25秒</w:t>
      </w:r>
    </w:p>
    <w:p w14:paraId="286CBE10">
      <w:pPr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color w:val="231F20"/>
          <w:kern w:val="0"/>
          <w:szCs w:val="21"/>
        </w:rPr>
        <w:t>连接</w:t>
      </w:r>
      <w:r>
        <w:rPr>
          <w:rFonts w:hint="eastAsia" w:ascii="宋体" w:hAnsi="宋体" w:eastAsia="宋体" w:cs="宋体"/>
          <w:color w:val="231F20"/>
          <w:kern w:val="0"/>
          <w:szCs w:val="21"/>
        </w:rPr>
        <w:t>：</w:t>
      </w:r>
      <w:r>
        <w:rPr>
          <w:rFonts w:ascii="宋体" w:hAnsi="宋体" w:eastAsia="宋体" w:cs="宋体"/>
          <w:color w:val="231F20"/>
          <w:kern w:val="0"/>
          <w:szCs w:val="21"/>
        </w:rPr>
        <w:t>连接(标配) 2个高速USB 2.0主机端口；1个高速USB 2.0设备端口；1个千兆以太网10/100/1000T网卡；1个硬件集成接口</w:t>
      </w:r>
    </w:p>
    <w:p w14:paraId="799A15E2">
      <w:pPr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color w:val="231F20"/>
          <w:kern w:val="0"/>
          <w:szCs w:val="21"/>
        </w:rPr>
        <w:t>移动打印功能:Apple AirPrint™、谷歌云打印™、惠普“云打印”、Mopria™ 认证、PrinterOn Print</w:t>
      </w:r>
    </w:p>
    <w:p w14:paraId="4D8C74C7">
      <w:pPr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color w:val="231F20"/>
          <w:kern w:val="0"/>
          <w:szCs w:val="21"/>
        </w:rPr>
        <w:t>网络功能:标配(内置千兆10/100/1000T以太网端口)</w:t>
      </w:r>
    </w:p>
    <w:p w14:paraId="721F01D6">
      <w:pPr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color w:val="231F20"/>
          <w:kern w:val="0"/>
          <w:szCs w:val="21"/>
        </w:rPr>
        <w:t>内存</w:t>
      </w:r>
      <w:r>
        <w:rPr>
          <w:rFonts w:hint="eastAsia" w:ascii="宋体" w:hAnsi="宋体" w:eastAsia="宋体" w:cs="宋体"/>
          <w:color w:val="231F20"/>
          <w:kern w:val="0"/>
          <w:szCs w:val="21"/>
        </w:rPr>
        <w:t>：</w:t>
      </w:r>
      <w:r>
        <w:rPr>
          <w:rFonts w:ascii="宋体" w:hAnsi="宋体" w:eastAsia="宋体" w:cs="宋体"/>
          <w:color w:val="231F20"/>
          <w:kern w:val="0"/>
          <w:szCs w:val="21"/>
        </w:rPr>
        <w:t>标配：4.25 GB(格式化程序1.25 GB+ECB 3 GB)；最大：6.25 GB(标配内存+选配2GB)</w:t>
      </w:r>
    </w:p>
    <w:p w14:paraId="5E613A75">
      <w:pPr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color w:val="231F20"/>
          <w:kern w:val="0"/>
          <w:szCs w:val="21"/>
        </w:rPr>
        <w:t>硬盘</w:t>
      </w:r>
      <w:r>
        <w:rPr>
          <w:rFonts w:hint="eastAsia" w:ascii="宋体" w:hAnsi="宋体" w:eastAsia="宋体" w:cs="宋体"/>
          <w:color w:val="231F20"/>
          <w:kern w:val="0"/>
          <w:szCs w:val="21"/>
        </w:rPr>
        <w:t>：</w:t>
      </w:r>
      <w:r>
        <w:rPr>
          <w:rFonts w:ascii="宋体" w:hAnsi="宋体" w:eastAsia="宋体" w:cs="宋体"/>
          <w:color w:val="231F20"/>
          <w:kern w:val="0"/>
          <w:szCs w:val="21"/>
        </w:rPr>
        <w:t>标配两块块16GB加密eMMC(一个位于格式化板上，用于存储作业和解决方案。另一个位于ECB上，用于复印/扫描功能)，可选的惠普高性能安全硬盘，AES 256硬件加密或更高版本，安全擦除功能(安全擦除临时作业文件，安全擦除作业数据，安全擦除ATA磁盘)，可选的500 GB硬盘(位于ECB上，用于复印/扫描功能)。ECB：引擎控制器板</w:t>
      </w:r>
    </w:p>
    <w:p w14:paraId="20FD5874">
      <w:pPr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color w:val="231F20"/>
          <w:kern w:val="0"/>
          <w:szCs w:val="21"/>
        </w:rPr>
        <w:t>处理器速度</w:t>
      </w:r>
      <w:r>
        <w:rPr>
          <w:rFonts w:hint="eastAsia" w:ascii="宋体" w:hAnsi="宋体" w:eastAsia="宋体" w:cs="宋体"/>
          <w:color w:val="231F20"/>
          <w:kern w:val="0"/>
          <w:szCs w:val="21"/>
        </w:rPr>
        <w:t>：</w:t>
      </w:r>
      <w:r>
        <w:rPr>
          <w:rFonts w:ascii="宋体" w:hAnsi="宋体" w:eastAsia="宋体" w:cs="宋体"/>
          <w:color w:val="231F20"/>
          <w:kern w:val="0"/>
          <w:szCs w:val="21"/>
        </w:rPr>
        <w:t>1.2GHz</w:t>
      </w:r>
    </w:p>
    <w:p w14:paraId="59906EBC">
      <w:pPr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color w:val="231F20"/>
          <w:kern w:val="0"/>
          <w:szCs w:val="21"/>
        </w:rPr>
        <w:t>介质类型</w:t>
      </w:r>
      <w:r>
        <w:rPr>
          <w:rFonts w:hint="eastAsia" w:ascii="宋体" w:hAnsi="宋体" w:eastAsia="宋体" w:cs="宋体"/>
          <w:color w:val="231F20"/>
          <w:kern w:val="0"/>
          <w:szCs w:val="21"/>
        </w:rPr>
        <w:t>：</w:t>
      </w:r>
      <w:r>
        <w:rPr>
          <w:rFonts w:ascii="宋体" w:hAnsi="宋体" w:eastAsia="宋体" w:cs="宋体"/>
          <w:color w:val="231F20"/>
          <w:kern w:val="0"/>
          <w:szCs w:val="21"/>
        </w:rPr>
        <w:t>普通纸、HP EcoEFICIENT纸、惠普90克磨砂纸、60-74克轻质纸、铜版纸、再生纸、惠普105克磨砂纸、惠普120克磨砂纸、96-110克中等重量纸、111-130克重磅纸、惠普150克磨砂纸、131-175克超重纸、惠普200克磨砂纸、176-220克卡纸、标签、信笺、信封、预印纸、穿孔纸、彩纸</w:t>
      </w:r>
    </w:p>
    <w:p w14:paraId="3080CA3D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标配原装工作机柜</w:t>
      </w:r>
    </w:p>
    <w:p w14:paraId="598F0DAC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5F37CD34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激光打印机7台</w:t>
      </w:r>
    </w:p>
    <w:p w14:paraId="187C2CF7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惠普233SDW</w:t>
      </w:r>
    </w:p>
    <w:p w14:paraId="401570BA">
      <w:pP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产品类型：黑白激光多功能一体机（打印/复印/扫描/无线）  </w:t>
      </w:r>
    </w:p>
    <w:p w14:paraId="54451939">
      <w:pP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打印速度：≥28页/分钟（A4）  分辨率：≥1200×1200 dpi（打印/复印）  </w:t>
      </w:r>
    </w:p>
    <w:p w14:paraId="2FBAA7AC">
      <w:pP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首页输出时间：≤8.5秒（就绪状态下）  月打印负荷：≥20,000页  </w:t>
      </w:r>
    </w:p>
    <w:p w14:paraId="11389A02">
      <w:pP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打印技术：激光打印  复印功能：复印速度：≥28页/分钟  </w:t>
      </w:r>
    </w:p>
    <w:p w14:paraId="2195C711">
      <w:pP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复印缩放：25%-400%  复印份数：1-99份  </w:t>
      </w:r>
    </w:p>
    <w:p w14:paraId="58BBF09D">
      <w:pP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扫描功能：扫描类型：平板+ADF自动输稿器  扫描分辨率：≥1200 dpi（光学）  </w:t>
      </w:r>
    </w:p>
    <w:p w14:paraId="6C737933">
      <w:pP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扫描格式：PDF/JPEG等，支持扫描至邮箱/文件夹  </w:t>
      </w:r>
    </w:p>
    <w:p w14:paraId="15E65CEC">
      <w:pP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纸张处理：输入容量：≥250页（主纸盒）+50页（多功能进纸器）  </w:t>
      </w:r>
    </w:p>
    <w:p w14:paraId="37B96CAE">
      <w:pP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输出容量：≥100页  支持纸张尺寸：A4、A5、B5、信封等  </w:t>
      </w:r>
    </w:p>
    <w:p w14:paraId="3653EA4E">
      <w:pP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网络与连接</w:t>
      </w:r>
    </w:p>
    <w:p w14:paraId="7657625F">
      <w:pP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有线网络：标配100/1000M以太网接口  </w:t>
      </w:r>
    </w:p>
    <w:p w14:paraId="49C3EAE7">
      <w:pP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无线功能：支持Wi-Fi Direct及802.11 b/g/n  </w:t>
      </w:r>
    </w:p>
    <w:p w14:paraId="2C9969DE">
      <w:pP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支持移动打印（HP Smart App、Apple AirPrint、Mopria等）  </w:t>
      </w:r>
    </w:p>
    <w:p w14:paraId="4D657781">
      <w:pP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SB接口：USB 2.0及以上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311D2"/>
    <w:rsid w:val="043F4B84"/>
    <w:rsid w:val="044A2C89"/>
    <w:rsid w:val="067242A4"/>
    <w:rsid w:val="11410BD5"/>
    <w:rsid w:val="1BBB4BA7"/>
    <w:rsid w:val="30263F25"/>
    <w:rsid w:val="36B73541"/>
    <w:rsid w:val="4B2A584A"/>
    <w:rsid w:val="53B14ECD"/>
    <w:rsid w:val="735D30E4"/>
    <w:rsid w:val="79865022"/>
    <w:rsid w:val="7EB9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1212</Words>
  <Characters>1706</Characters>
  <Lines>0</Lines>
  <Paragraphs>0</Paragraphs>
  <TotalTime>4</TotalTime>
  <ScaleCrop>false</ScaleCrop>
  <LinksUpToDate>false</LinksUpToDate>
  <CharactersWithSpaces>1773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2025-07-01T22:45:00Z</dcterms:created>
  <dc:creator>Administrator</dc:creator>
  <cp:lastModifiedBy>L涛</cp:lastModifiedBy>
  <dcterms:modified xsi:type="dcterms:W3CDTF">2025-07-14T01:32:22Z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eyJoZGlkIjoiNGIwOWVkNDliNzg3ZTBiZWNlOGNhMWMxODAzOGYyYzkiLCJ1c2VySWQiOiIyODUwOTYxNDYifQ==</vt:lpwstr>
  </property>
  <property fmtid="{D5CDD505-2E9C-101B-9397-08002B2CF9AE}" pid="4" name="ICV">
    <vt:lpwstr>2F2741DAA56243048D983C70FACFED10_13</vt:lpwstr>
  </property>
</Properties>
</file>