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680A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color w:val="auto"/>
          <w:sz w:val="44"/>
          <w:szCs w:val="44"/>
          <w:u w:val="none"/>
        </w:rPr>
      </w:pPr>
      <w:r>
        <w:rPr>
          <w:rFonts w:hint="eastAsia" w:ascii="Times New Roman" w:hAnsi="Times New Roman" w:eastAsia="方正小标宋简体" w:cs="方正小标宋简体"/>
          <w:color w:val="auto"/>
          <w:sz w:val="44"/>
          <w:szCs w:val="44"/>
          <w:u w:val="none"/>
          <w:lang w:eastAsia="zh-CN"/>
        </w:rPr>
        <w:t>福泉市</w:t>
      </w:r>
      <w:r>
        <w:rPr>
          <w:rFonts w:hint="eastAsia" w:ascii="Times New Roman" w:hAnsi="Times New Roman" w:eastAsia="方正小标宋简体" w:cs="方正小标宋简体"/>
          <w:color w:val="auto"/>
          <w:sz w:val="44"/>
          <w:szCs w:val="44"/>
          <w:u w:val="none"/>
        </w:rPr>
        <w:t>202</w:t>
      </w:r>
      <w:r>
        <w:rPr>
          <w:rFonts w:hint="eastAsia" w:ascii="Times New Roman" w:hAnsi="Times New Roman" w:eastAsia="方正小标宋简体" w:cs="方正小标宋简体"/>
          <w:color w:val="auto"/>
          <w:sz w:val="44"/>
          <w:szCs w:val="44"/>
          <w:u w:val="none"/>
          <w:lang w:val="en-US" w:eastAsia="zh-CN"/>
        </w:rPr>
        <w:t>5</w:t>
      </w:r>
      <w:r>
        <w:rPr>
          <w:rFonts w:hint="eastAsia" w:ascii="Times New Roman" w:hAnsi="Times New Roman" w:eastAsia="方正小标宋简体" w:cs="方正小标宋简体"/>
          <w:color w:val="auto"/>
          <w:sz w:val="44"/>
          <w:szCs w:val="44"/>
          <w:u w:val="none"/>
        </w:rPr>
        <w:t>年病媒生物防制服务项目</w:t>
      </w:r>
    </w:p>
    <w:p w14:paraId="1985AF5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520" w:firstLineChars="800"/>
        <w:jc w:val="both"/>
        <w:textAlignment w:val="auto"/>
        <w:rPr>
          <w:rFonts w:hint="eastAsia" w:ascii="Times New Roman" w:hAnsi="Times New Roman" w:eastAsia="方正小标宋简体" w:cs="方正小标宋简体"/>
          <w:color w:val="auto"/>
          <w:sz w:val="44"/>
          <w:szCs w:val="44"/>
          <w:u w:val="none"/>
        </w:rPr>
      </w:pPr>
      <w:r>
        <w:rPr>
          <w:rFonts w:hint="eastAsia" w:ascii="Times New Roman" w:hAnsi="Times New Roman" w:eastAsia="方正小标宋简体" w:cs="方正小标宋简体"/>
          <w:color w:val="auto"/>
          <w:sz w:val="44"/>
          <w:szCs w:val="44"/>
          <w:u w:val="none"/>
          <w:lang w:eastAsia="zh-CN"/>
        </w:rPr>
        <w:t>采购需求</w:t>
      </w:r>
      <w:r>
        <w:rPr>
          <w:rFonts w:hint="eastAsia" w:ascii="Times New Roman" w:hAnsi="Times New Roman" w:eastAsia="方正小标宋简体" w:cs="方正小标宋简体"/>
          <w:color w:val="auto"/>
          <w:sz w:val="44"/>
          <w:szCs w:val="44"/>
          <w:u w:val="none"/>
        </w:rPr>
        <w:t xml:space="preserve">       </w:t>
      </w:r>
    </w:p>
    <w:p w14:paraId="7350EA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为预防和控制媒介生物性传染病的发生和流行，确保建成区鼠、蟑螂、蚊、蝇密度控制在国家标准之内，决定对我</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年病媒生物防制服务项目进行</w:t>
      </w:r>
      <w:r>
        <w:rPr>
          <w:rFonts w:hint="eastAsia" w:ascii="仿宋_GB2312" w:hAnsi="仿宋_GB2312" w:eastAsia="仿宋_GB2312" w:cs="仿宋_GB2312"/>
          <w:i w:val="0"/>
          <w:iCs w:val="0"/>
          <w:caps w:val="0"/>
          <w:color w:val="000000"/>
          <w:spacing w:val="0"/>
          <w:sz w:val="32"/>
          <w:szCs w:val="32"/>
          <w:lang w:eastAsia="zh-CN"/>
        </w:rPr>
        <w:t>招标采购</w:t>
      </w:r>
      <w:r>
        <w:rPr>
          <w:rFonts w:hint="eastAsia" w:ascii="仿宋_GB2312" w:hAnsi="仿宋_GB2312" w:eastAsia="仿宋_GB2312" w:cs="仿宋_GB2312"/>
          <w:i w:val="0"/>
          <w:iCs w:val="0"/>
          <w:caps w:val="0"/>
          <w:color w:val="000000"/>
          <w:spacing w:val="0"/>
          <w:sz w:val="32"/>
          <w:szCs w:val="32"/>
        </w:rPr>
        <w:t>，诚邀符合条件的供应商参与本次</w:t>
      </w:r>
      <w:r>
        <w:rPr>
          <w:rFonts w:hint="eastAsia" w:ascii="仿宋_GB2312" w:hAnsi="仿宋_GB2312" w:eastAsia="仿宋_GB2312" w:cs="仿宋_GB2312"/>
          <w:i w:val="0"/>
          <w:iCs w:val="0"/>
          <w:caps w:val="0"/>
          <w:color w:val="000000"/>
          <w:spacing w:val="0"/>
          <w:sz w:val="32"/>
          <w:szCs w:val="32"/>
          <w:lang w:eastAsia="zh-CN"/>
        </w:rPr>
        <w:t>招标</w:t>
      </w:r>
      <w:r>
        <w:rPr>
          <w:rFonts w:hint="eastAsia" w:ascii="仿宋_GB2312" w:hAnsi="仿宋_GB2312" w:eastAsia="仿宋_GB2312" w:cs="仿宋_GB2312"/>
          <w:i w:val="0"/>
          <w:iCs w:val="0"/>
          <w:caps w:val="0"/>
          <w:color w:val="000000"/>
          <w:spacing w:val="0"/>
          <w:sz w:val="32"/>
          <w:szCs w:val="32"/>
        </w:rPr>
        <w:t xml:space="preserve">。现公告如下： </w:t>
      </w:r>
    </w:p>
    <w:p w14:paraId="41233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2"/>
          <w:sz w:val="32"/>
          <w:szCs w:val="32"/>
          <w:lang w:val="en-US" w:eastAsia="zh-CN" w:bidi="ar-SA"/>
        </w:rPr>
        <w:t>一、</w:t>
      </w:r>
      <w:r>
        <w:rPr>
          <w:rFonts w:hint="eastAsia" w:ascii="黑体" w:hAnsi="黑体" w:eastAsia="黑体" w:cs="黑体"/>
          <w:i w:val="0"/>
          <w:iCs w:val="0"/>
          <w:caps w:val="0"/>
          <w:color w:val="000000"/>
          <w:spacing w:val="0"/>
          <w:sz w:val="32"/>
          <w:szCs w:val="32"/>
        </w:rPr>
        <w:t>采购项目名称：</w:t>
      </w:r>
      <w:r>
        <w:rPr>
          <w:rFonts w:hint="default" w:ascii="仿宋_GB2312" w:hAnsi="仿宋_GB2312" w:eastAsia="仿宋_GB2312" w:cs="仿宋_GB2312"/>
          <w:i w:val="0"/>
          <w:iCs w:val="0"/>
          <w:caps w:val="0"/>
          <w:color w:val="000000"/>
          <w:spacing w:val="0"/>
          <w:sz w:val="32"/>
          <w:szCs w:val="32"/>
          <w:lang w:val="en-US" w:eastAsia="zh-CN"/>
        </w:rPr>
        <w:t>2025年福泉市</w:t>
      </w:r>
      <w:r>
        <w:rPr>
          <w:rFonts w:hint="eastAsia" w:ascii="仿宋_GB2312" w:hAnsi="仿宋_GB2312" w:eastAsia="仿宋_GB2312" w:cs="仿宋_GB2312"/>
          <w:i w:val="0"/>
          <w:iCs w:val="0"/>
          <w:caps w:val="0"/>
          <w:color w:val="000000"/>
          <w:spacing w:val="0"/>
          <w:sz w:val="32"/>
          <w:szCs w:val="32"/>
          <w:lang w:val="en-US" w:eastAsia="zh-CN"/>
        </w:rPr>
        <w:t>建成区</w:t>
      </w:r>
      <w:r>
        <w:rPr>
          <w:rFonts w:hint="default" w:ascii="仿宋_GB2312" w:hAnsi="仿宋_GB2312" w:eastAsia="仿宋_GB2312" w:cs="仿宋_GB2312"/>
          <w:i w:val="0"/>
          <w:iCs w:val="0"/>
          <w:caps w:val="0"/>
          <w:color w:val="000000"/>
          <w:spacing w:val="0"/>
          <w:sz w:val="32"/>
          <w:szCs w:val="32"/>
          <w:lang w:val="en-US" w:eastAsia="zh-CN"/>
        </w:rPr>
        <w:t>病媒生物防制</w:t>
      </w:r>
      <w:r>
        <w:rPr>
          <w:rFonts w:hint="eastAsia" w:ascii="仿宋_GB2312" w:hAnsi="仿宋_GB2312" w:eastAsia="仿宋_GB2312" w:cs="仿宋_GB2312"/>
          <w:i w:val="0"/>
          <w:iCs w:val="0"/>
          <w:caps w:val="0"/>
          <w:color w:val="000000"/>
          <w:spacing w:val="0"/>
          <w:sz w:val="32"/>
          <w:szCs w:val="32"/>
          <w:lang w:val="en-US" w:eastAsia="zh-CN"/>
        </w:rPr>
        <w:t>消杀</w:t>
      </w:r>
      <w:r>
        <w:rPr>
          <w:rFonts w:hint="eastAsia" w:ascii="仿宋_GB2312" w:hAnsi="仿宋_GB2312" w:eastAsia="仿宋_GB2312" w:cs="仿宋_GB2312"/>
          <w:i w:val="0"/>
          <w:iCs w:val="0"/>
          <w:caps w:val="0"/>
          <w:color w:val="000000"/>
          <w:spacing w:val="0"/>
          <w:sz w:val="32"/>
          <w:szCs w:val="32"/>
        </w:rPr>
        <w:t xml:space="preserve">服务项目 </w:t>
      </w:r>
    </w:p>
    <w:p w14:paraId="168E03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2"/>
          <w:sz w:val="32"/>
          <w:szCs w:val="32"/>
          <w:lang w:val="en-US" w:eastAsia="zh-CN" w:bidi="ar-SA"/>
        </w:rPr>
        <w:t>二、采购方式：</w:t>
      </w:r>
      <w:r>
        <w:rPr>
          <w:rFonts w:hint="eastAsia" w:ascii="仿宋_GB2312" w:hAnsi="仿宋_GB2312" w:eastAsia="仿宋_GB2312" w:cs="仿宋_GB2312"/>
          <w:i w:val="0"/>
          <w:iCs w:val="0"/>
          <w:caps w:val="0"/>
          <w:color w:val="000000"/>
          <w:spacing w:val="0"/>
          <w:sz w:val="32"/>
          <w:szCs w:val="32"/>
          <w:lang w:eastAsia="zh-CN"/>
        </w:rPr>
        <w:t>招标</w:t>
      </w:r>
      <w:r>
        <w:rPr>
          <w:rFonts w:hint="eastAsia" w:ascii="仿宋_GB2312" w:hAnsi="仿宋_GB2312" w:eastAsia="仿宋_GB2312" w:cs="仿宋_GB2312"/>
          <w:i w:val="0"/>
          <w:iCs w:val="0"/>
          <w:caps w:val="0"/>
          <w:color w:val="000000"/>
          <w:spacing w:val="0"/>
          <w:sz w:val="32"/>
          <w:szCs w:val="32"/>
        </w:rPr>
        <w:t xml:space="preserve">采购 </w:t>
      </w:r>
    </w:p>
    <w:p w14:paraId="4A8423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2"/>
          <w:sz w:val="32"/>
          <w:szCs w:val="32"/>
          <w:lang w:val="en-US" w:eastAsia="zh-CN" w:bidi="ar-SA"/>
        </w:rPr>
        <w:t>三、采购内容及要求</w:t>
      </w:r>
      <w:r>
        <w:rPr>
          <w:rFonts w:hint="eastAsia" w:ascii="仿宋_GB2312" w:hAnsi="仿宋_GB2312" w:eastAsia="仿宋_GB2312" w:cs="仿宋_GB2312"/>
          <w:i w:val="0"/>
          <w:iCs w:val="0"/>
          <w:caps w:val="0"/>
          <w:color w:val="000000"/>
          <w:spacing w:val="0"/>
          <w:sz w:val="32"/>
          <w:szCs w:val="32"/>
        </w:rPr>
        <w:t xml:space="preserve"> </w:t>
      </w:r>
    </w:p>
    <w:p w14:paraId="47B07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（一）采购内容</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金山街道、马场坪街道所管辖的12个社区（村）范围内公共外环境、居民小区（院落）、行政单位、农贸市场、超市、医院、车站、“七小”行业、垃圾收集转运站点、公共绿地、公厕、居民小区户外厕所、城市排水地漏、积水沟（塘、池、坑）、无主地段等“四害”孳生、活动场所。</w:t>
      </w:r>
    </w:p>
    <w:p w14:paraId="112032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（二）采购预算（人民币）</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highlight w:val="none"/>
          <w:lang w:val="en-US" w:eastAsia="zh-CN"/>
        </w:rPr>
        <w:t>400000.00</w:t>
      </w:r>
      <w:r>
        <w:rPr>
          <w:rFonts w:hint="eastAsia" w:ascii="仿宋_GB2312" w:hAnsi="仿宋_GB2312" w:eastAsia="仿宋_GB2312" w:cs="仿宋_GB2312"/>
          <w:i w:val="0"/>
          <w:iCs w:val="0"/>
          <w:caps w:val="0"/>
          <w:color w:val="000000"/>
          <w:spacing w:val="0"/>
          <w:sz w:val="32"/>
          <w:szCs w:val="32"/>
          <w:highlight w:val="none"/>
        </w:rPr>
        <w:t>元</w:t>
      </w:r>
      <w:r>
        <w:rPr>
          <w:rFonts w:hint="eastAsia" w:ascii="仿宋_GB2312" w:hAnsi="仿宋_GB2312" w:eastAsia="仿宋_GB2312" w:cs="仿宋_GB2312"/>
          <w:i w:val="0"/>
          <w:iCs w:val="0"/>
          <w:caps w:val="0"/>
          <w:color w:val="000000"/>
          <w:spacing w:val="0"/>
          <w:sz w:val="32"/>
          <w:szCs w:val="32"/>
        </w:rPr>
        <w:t xml:space="preserve">（费用为包干价，包含参加该项目的所有人工、车辆、药物和器械等所有费用）。 </w:t>
      </w:r>
    </w:p>
    <w:p w14:paraId="194E9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（三）</w:t>
      </w:r>
      <w:r>
        <w:rPr>
          <w:rFonts w:hint="eastAsia" w:ascii="楷体_GB2312" w:hAnsi="楷体_GB2312" w:eastAsia="楷体_GB2312" w:cs="楷体_GB2312"/>
          <w:i w:val="0"/>
          <w:iCs w:val="0"/>
          <w:caps w:val="0"/>
          <w:color w:val="000000"/>
          <w:spacing w:val="0"/>
          <w:sz w:val="32"/>
          <w:szCs w:val="32"/>
        </w:rPr>
        <w:t>采购最高限价</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highlight w:val="none"/>
          <w:lang w:val="en-US" w:eastAsia="zh-CN"/>
        </w:rPr>
        <w:t>400000.00</w:t>
      </w:r>
      <w:r>
        <w:rPr>
          <w:rFonts w:hint="eastAsia" w:ascii="仿宋_GB2312" w:hAnsi="仿宋_GB2312" w:eastAsia="仿宋_GB2312" w:cs="仿宋_GB2312"/>
          <w:i w:val="0"/>
          <w:iCs w:val="0"/>
          <w:caps w:val="0"/>
          <w:color w:val="000000"/>
          <w:spacing w:val="0"/>
          <w:sz w:val="32"/>
          <w:szCs w:val="32"/>
        </w:rPr>
        <w:t xml:space="preserve">元（人民币）。 </w:t>
      </w:r>
    </w:p>
    <w:p w14:paraId="5BD55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（四）完成时限</w:t>
      </w:r>
      <w:r>
        <w:rPr>
          <w:rFonts w:hint="eastAsia" w:ascii="仿宋_GB2312" w:hAnsi="仿宋_GB2312" w:eastAsia="仿宋_GB2312" w:cs="仿宋_GB2312"/>
          <w:i w:val="0"/>
          <w:iCs w:val="0"/>
          <w:caps w:val="0"/>
          <w:color w:val="000000"/>
          <w:spacing w:val="0"/>
          <w:sz w:val="32"/>
          <w:szCs w:val="32"/>
        </w:rPr>
        <w:t>：合同签订之日起至202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11</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30</w:t>
      </w:r>
      <w:r>
        <w:rPr>
          <w:rFonts w:hint="eastAsia" w:ascii="仿宋_GB2312" w:hAnsi="仿宋_GB2312" w:eastAsia="仿宋_GB2312" w:cs="仿宋_GB2312"/>
          <w:i w:val="0"/>
          <w:iCs w:val="0"/>
          <w:caps w:val="0"/>
          <w:color w:val="000000"/>
          <w:spacing w:val="0"/>
          <w:sz w:val="32"/>
          <w:szCs w:val="32"/>
        </w:rPr>
        <w:t xml:space="preserve">日前完成项目。 </w:t>
      </w:r>
    </w:p>
    <w:p w14:paraId="48018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（五）安全要求</w:t>
      </w:r>
      <w:r>
        <w:rPr>
          <w:rFonts w:hint="eastAsia" w:ascii="仿宋_GB2312" w:hAnsi="仿宋_GB2312" w:eastAsia="仿宋_GB2312" w:cs="仿宋_GB2312"/>
          <w:i w:val="0"/>
          <w:iCs w:val="0"/>
          <w:caps w:val="0"/>
          <w:color w:val="000000"/>
          <w:spacing w:val="0"/>
          <w:sz w:val="32"/>
          <w:szCs w:val="32"/>
        </w:rPr>
        <w:t>：项目实施期间的安全均由成交人全权负责，与</w:t>
      </w:r>
      <w:r>
        <w:rPr>
          <w:rFonts w:hint="eastAsia" w:ascii="仿宋_GB2312" w:hAnsi="仿宋_GB2312" w:eastAsia="仿宋_GB2312" w:cs="仿宋_GB2312"/>
          <w:i w:val="0"/>
          <w:iCs w:val="0"/>
          <w:caps w:val="0"/>
          <w:color w:val="000000"/>
          <w:spacing w:val="0"/>
          <w:sz w:val="32"/>
          <w:szCs w:val="32"/>
          <w:lang w:eastAsia="zh-CN"/>
        </w:rPr>
        <w:t>福泉市宣传部</w:t>
      </w:r>
      <w:r>
        <w:rPr>
          <w:rFonts w:hint="eastAsia" w:ascii="仿宋_GB2312" w:hAnsi="仿宋_GB2312" w:eastAsia="仿宋_GB2312" w:cs="仿宋_GB2312"/>
          <w:i w:val="0"/>
          <w:iCs w:val="0"/>
          <w:caps w:val="0"/>
          <w:color w:val="000000"/>
          <w:spacing w:val="0"/>
          <w:sz w:val="32"/>
          <w:szCs w:val="32"/>
        </w:rPr>
        <w:t xml:space="preserve">无关。 </w:t>
      </w:r>
    </w:p>
    <w:p w14:paraId="3DF1EA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2"/>
          <w:sz w:val="32"/>
          <w:szCs w:val="32"/>
          <w:lang w:val="en-US" w:eastAsia="zh-CN" w:bidi="ar-SA"/>
        </w:rPr>
        <w:t xml:space="preserve">四、项目执行标准 </w:t>
      </w:r>
      <w:r>
        <w:rPr>
          <w:rFonts w:hint="eastAsia" w:ascii="仿宋_GB2312" w:hAnsi="仿宋_GB2312" w:eastAsia="仿宋_GB2312" w:cs="仿宋_GB2312"/>
          <w:i w:val="0"/>
          <w:iCs w:val="0"/>
          <w:caps w:val="0"/>
          <w:color w:val="000000"/>
          <w:spacing w:val="0"/>
          <w:sz w:val="32"/>
          <w:szCs w:val="32"/>
        </w:rPr>
        <w:t>　　</w:t>
      </w:r>
    </w:p>
    <w:p w14:paraId="5FEEE9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按《病媒生物密度控制水平-鼠类、蚊类、蝇类、蜚蠊》的4个中华人民共和国国家标准（GB/27770、27771、27772、27773-2011）和《病媒生物密度检测方法-鼠类、蚊类、蝇类、蜚蠊》的4个中华人民共和国国家标准（GB/T23795、23796、23797、23798-2009）的相关要求执行。 　　</w:t>
      </w:r>
    </w:p>
    <w:p w14:paraId="668DC1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2"/>
          <w:sz w:val="32"/>
          <w:szCs w:val="32"/>
          <w:lang w:val="en-US" w:eastAsia="zh-CN" w:bidi="ar-SA"/>
        </w:rPr>
        <w:t xml:space="preserve">五、供应商资格条件   </w:t>
      </w:r>
      <w:r>
        <w:rPr>
          <w:rFonts w:hint="eastAsia" w:ascii="仿宋_GB2312" w:hAnsi="仿宋_GB2312" w:eastAsia="仿宋_GB2312" w:cs="仿宋_GB2312"/>
          <w:i w:val="0"/>
          <w:iCs w:val="0"/>
          <w:caps w:val="0"/>
          <w:color w:val="000000"/>
          <w:spacing w:val="0"/>
          <w:sz w:val="32"/>
          <w:szCs w:val="32"/>
        </w:rPr>
        <w:t xml:space="preserve"> </w:t>
      </w:r>
    </w:p>
    <w:p w14:paraId="6B9A6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i w:val="0"/>
          <w:iCs w:val="0"/>
          <w:caps w:val="0"/>
          <w:color w:val="000000"/>
          <w:spacing w:val="0"/>
          <w:sz w:val="32"/>
          <w:szCs w:val="32"/>
          <w:lang w:eastAsia="zh-CN"/>
        </w:rPr>
        <w:t>（一）</w:t>
      </w:r>
      <w:r>
        <w:rPr>
          <w:rFonts w:hint="eastAsia" w:ascii="楷体_GB2312" w:hAnsi="楷体_GB2312" w:eastAsia="楷体_GB2312" w:cs="楷体_GB2312"/>
          <w:i w:val="0"/>
          <w:iCs w:val="0"/>
          <w:caps w:val="0"/>
          <w:color w:val="000000"/>
          <w:spacing w:val="0"/>
          <w:sz w:val="32"/>
          <w:szCs w:val="32"/>
        </w:rPr>
        <w:t>优先考虑条件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本公司在病媒生物防制领域产品研发、防制技术专利</w:t>
      </w:r>
      <w:r>
        <w:rPr>
          <w:rFonts w:hint="eastAsia" w:ascii="仿宋_GB2312" w:hAnsi="仿宋_GB2312" w:eastAsia="仿宋_GB2312" w:cs="仿宋_GB2312"/>
          <w:i w:val="0"/>
          <w:iCs w:val="0"/>
          <w:caps w:val="0"/>
          <w:color w:val="000000"/>
          <w:spacing w:val="0"/>
          <w:sz w:val="32"/>
          <w:szCs w:val="32"/>
          <w:lang w:eastAsia="zh-CN"/>
        </w:rPr>
        <w:t>。</w:t>
      </w:r>
    </w:p>
    <w:p w14:paraId="2E67C0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aps w:val="0"/>
          <w:color w:val="000000"/>
          <w:spacing w:val="0"/>
          <w:sz w:val="32"/>
          <w:szCs w:val="32"/>
          <w:lang w:eastAsia="zh-CN"/>
        </w:rPr>
      </w:pPr>
      <w:r>
        <w:rPr>
          <w:rFonts w:hint="eastAsia" w:ascii="楷体_GB2312" w:hAnsi="楷体_GB2312" w:eastAsia="楷体_GB2312" w:cs="楷体_GB2312"/>
          <w:i w:val="0"/>
          <w:iCs w:val="0"/>
          <w:caps w:val="0"/>
          <w:color w:val="000000"/>
          <w:spacing w:val="0"/>
          <w:sz w:val="32"/>
          <w:szCs w:val="32"/>
          <w:lang w:eastAsia="zh-CN"/>
        </w:rPr>
        <w:t>（二）必备条件：</w:t>
      </w:r>
    </w:p>
    <w:p w14:paraId="408CF1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具有</w:t>
      </w:r>
      <w:r>
        <w:rPr>
          <w:rFonts w:hint="eastAsia" w:ascii="仿宋_GB2312" w:hAnsi="仿宋_GB2312" w:eastAsia="仿宋_GB2312" w:cs="仿宋_GB2312"/>
          <w:i w:val="0"/>
          <w:iCs w:val="0"/>
          <w:caps w:val="0"/>
          <w:color w:val="000000"/>
          <w:spacing w:val="0"/>
          <w:sz w:val="32"/>
          <w:szCs w:val="32"/>
        </w:rPr>
        <w:t>合法有效的“统一社会信用代码”的营业执照</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供应商（PCO）要取得 B 级以上资质</w:t>
      </w:r>
      <w:r>
        <w:rPr>
          <w:rFonts w:hint="eastAsia" w:ascii="仿宋_GB2312" w:hAnsi="仿宋_GB2312" w:eastAsia="仿宋_GB2312" w:cs="仿宋_GB2312"/>
          <w:i w:val="0"/>
          <w:iCs w:val="0"/>
          <w:caps w:val="0"/>
          <w:color w:val="000000"/>
          <w:spacing w:val="0"/>
          <w:sz w:val="32"/>
          <w:szCs w:val="32"/>
          <w:lang w:val="en-US" w:eastAsia="zh-CN"/>
        </w:rPr>
        <w:t>,消杀人员具备省级或国家颁发的</w:t>
      </w:r>
      <w:r>
        <w:rPr>
          <w:rFonts w:hint="eastAsia" w:ascii="仿宋_GB2312" w:hAnsi="仿宋_GB2312" w:eastAsia="仿宋_GB2312" w:cs="仿宋_GB2312"/>
          <w:i w:val="0"/>
          <w:iCs w:val="0"/>
          <w:caps w:val="0"/>
          <w:color w:val="000000"/>
          <w:spacing w:val="0"/>
          <w:sz w:val="32"/>
          <w:szCs w:val="32"/>
        </w:rPr>
        <w:t>专业技术能</w:t>
      </w:r>
      <w:r>
        <w:rPr>
          <w:rFonts w:hint="eastAsia" w:ascii="仿宋_GB2312" w:hAnsi="仿宋_GB2312" w:eastAsia="仿宋_GB2312" w:cs="仿宋_GB2312"/>
          <w:i w:val="0"/>
          <w:iCs w:val="0"/>
          <w:caps w:val="0"/>
          <w:color w:val="000000"/>
          <w:spacing w:val="0"/>
          <w:sz w:val="32"/>
          <w:szCs w:val="32"/>
          <w:lang w:eastAsia="zh-CN"/>
        </w:rPr>
        <w:t>力资格证</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 xml:space="preserve"> </w:t>
      </w:r>
      <w:bookmarkStart w:id="0" w:name="_GoBack"/>
      <w:bookmarkEnd w:id="0"/>
    </w:p>
    <w:p w14:paraId="6DD6B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投标人须具有省级农业农村行政主管部门颁发的有效期内的《农药经营许可证》</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 xml:space="preserve"> </w:t>
      </w:r>
    </w:p>
    <w:p w14:paraId="5BF7DC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 xml:space="preserve">3. </w:t>
      </w:r>
      <w:r>
        <w:rPr>
          <w:rFonts w:hint="eastAsia" w:ascii="仿宋_GB2312" w:hAnsi="仿宋_GB2312" w:eastAsia="仿宋_GB2312" w:cs="仿宋_GB2312"/>
          <w:i w:val="0"/>
          <w:iCs w:val="0"/>
          <w:caps w:val="0"/>
          <w:color w:val="000000"/>
          <w:spacing w:val="0"/>
          <w:sz w:val="32"/>
          <w:szCs w:val="32"/>
        </w:rPr>
        <w:t>为保证药品来源的安全性、可靠</w:t>
      </w:r>
      <w:r>
        <w:rPr>
          <w:rFonts w:hint="eastAsia" w:ascii="仿宋_GB2312" w:hAnsi="仿宋_GB2312" w:eastAsia="仿宋_GB2312" w:cs="仿宋_GB2312"/>
          <w:i w:val="0"/>
          <w:iCs w:val="0"/>
          <w:caps w:val="0"/>
          <w:color w:val="000000"/>
          <w:spacing w:val="0"/>
          <w:sz w:val="32"/>
          <w:szCs w:val="32"/>
          <w:lang w:eastAsia="zh-CN"/>
        </w:rPr>
        <w:t>性</w:t>
      </w:r>
      <w:r>
        <w:rPr>
          <w:rFonts w:hint="eastAsia" w:ascii="仿宋_GB2312" w:hAnsi="仿宋_GB2312" w:eastAsia="仿宋_GB2312" w:cs="仿宋_GB2312"/>
          <w:i w:val="0"/>
          <w:iCs w:val="0"/>
          <w:caps w:val="0"/>
          <w:color w:val="000000"/>
          <w:spacing w:val="0"/>
          <w:sz w:val="32"/>
          <w:szCs w:val="32"/>
        </w:rPr>
        <w:t>，核心农药药品须提供针对本项目的</w:t>
      </w:r>
      <w:r>
        <w:rPr>
          <w:rFonts w:hint="eastAsia" w:ascii="仿宋_GB2312" w:hAnsi="仿宋_GB2312" w:eastAsia="仿宋_GB2312" w:cs="仿宋_GB2312"/>
          <w:i w:val="0"/>
          <w:iCs w:val="0"/>
          <w:caps w:val="0"/>
          <w:color w:val="000000"/>
          <w:spacing w:val="0"/>
          <w:sz w:val="32"/>
          <w:szCs w:val="32"/>
          <w:lang w:eastAsia="zh-CN"/>
        </w:rPr>
        <w:t>农</w:t>
      </w:r>
      <w:r>
        <w:rPr>
          <w:rFonts w:hint="eastAsia" w:ascii="仿宋_GB2312" w:hAnsi="仿宋_GB2312" w:eastAsia="仿宋_GB2312" w:cs="仿宋_GB2312"/>
          <w:i w:val="0"/>
          <w:iCs w:val="0"/>
          <w:caps w:val="0"/>
          <w:color w:val="000000"/>
          <w:spacing w:val="0"/>
          <w:sz w:val="32"/>
          <w:szCs w:val="32"/>
        </w:rPr>
        <w:t>药三证（农药登记证，农药生产批准证书或农药生产许可证，企业标准信息公共服务平台备案的企业准证）</w:t>
      </w:r>
      <w:r>
        <w:rPr>
          <w:rFonts w:hint="eastAsia" w:ascii="仿宋_GB2312" w:hAnsi="仿宋_GB2312" w:eastAsia="仿宋_GB2312" w:cs="仿宋_GB2312"/>
          <w:i w:val="0"/>
          <w:iCs w:val="0"/>
          <w:caps w:val="0"/>
          <w:color w:val="000000"/>
          <w:spacing w:val="0"/>
          <w:sz w:val="32"/>
          <w:szCs w:val="32"/>
          <w:lang w:eastAsia="zh-CN"/>
        </w:rPr>
        <w:t>；</w:t>
      </w:r>
    </w:p>
    <w:p w14:paraId="7FFE0D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4. </w:t>
      </w:r>
      <w:r>
        <w:rPr>
          <w:rFonts w:hint="eastAsia" w:ascii="仿宋_GB2312" w:hAnsi="仿宋_GB2312" w:eastAsia="仿宋_GB2312" w:cs="仿宋_GB2312"/>
          <w:i w:val="0"/>
          <w:iCs w:val="0"/>
          <w:caps w:val="0"/>
          <w:color w:val="000000"/>
          <w:spacing w:val="0"/>
          <w:sz w:val="32"/>
          <w:szCs w:val="32"/>
        </w:rPr>
        <w:t>2024年</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月至今任意</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个月缴纳税收的凭据或证明材料；2024年</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月至今任意</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个月社会保障资金缴纳证明材料；</w:t>
      </w:r>
    </w:p>
    <w:p w14:paraId="27AC9A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5. 近三年承接县级及以上病媒生物防制服务项目情况（提供合同复印件、验收报告复印件）；</w:t>
      </w:r>
    </w:p>
    <w:p w14:paraId="5151EE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6. </w:t>
      </w:r>
      <w:r>
        <w:rPr>
          <w:rFonts w:hint="eastAsia" w:ascii="仿宋_GB2312" w:hAnsi="仿宋_GB2312" w:eastAsia="仿宋_GB2312" w:cs="仿宋_GB2312"/>
          <w:i w:val="0"/>
          <w:iCs w:val="0"/>
          <w:caps w:val="0"/>
          <w:color w:val="000000"/>
          <w:spacing w:val="0"/>
          <w:sz w:val="32"/>
          <w:szCs w:val="32"/>
        </w:rPr>
        <w:t>对列入失信惩戒对象及政府采购严重违法失信行为记录名单的供应商，拒绝其参与投标</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 xml:space="preserve"> </w:t>
      </w:r>
    </w:p>
    <w:p w14:paraId="00E0A7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7. </w:t>
      </w:r>
      <w:r>
        <w:rPr>
          <w:rFonts w:hint="eastAsia" w:ascii="仿宋_GB2312" w:hAnsi="仿宋_GB2312" w:eastAsia="仿宋_GB2312" w:cs="仿宋_GB2312"/>
          <w:i w:val="0"/>
          <w:iCs w:val="0"/>
          <w:caps w:val="0"/>
          <w:color w:val="000000"/>
          <w:spacing w:val="0"/>
          <w:sz w:val="32"/>
          <w:szCs w:val="32"/>
        </w:rPr>
        <w:t xml:space="preserve">本项目不接受联合体报价。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294A"/>
    <w:rsid w:val="059405DA"/>
    <w:rsid w:val="06A63A52"/>
    <w:rsid w:val="0D3F10B2"/>
    <w:rsid w:val="5CB82F62"/>
    <w:rsid w:val="64307772"/>
    <w:rsid w:val="6BEE4A2D"/>
    <w:rsid w:val="70F025ED"/>
    <w:rsid w:val="7919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839</Words>
  <Characters>930</Characters>
  <Lines>0</Lines>
  <Paragraphs>0</Paragraphs>
  <TotalTime>23</TotalTime>
  <ScaleCrop>false</ScaleCrop>
  <LinksUpToDate>false</LinksUpToDate>
  <CharactersWithSpaces>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2025-05-26T07:20:00Z</dcterms:created>
  <dc:creator>Administrator</dc:creator>
  <cp:lastModifiedBy>11</cp:lastModifiedBy>
  <dcterms:modified xsi:type="dcterms:W3CDTF">2025-07-16T08:56:16Z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eyJoZGlkIjoiNjY5ZWNhMzVjOGY3MTU2YjM4NGI2NjgxYmYzNjc2N2QiLCJ1c2VySWQiOiIxMzQ3MTUyNDM3In0=</vt:lpwstr>
  </property>
  <property fmtid="{D5CDD505-2E9C-101B-9397-08002B2CF9AE}" pid="4" name="ICV">
    <vt:lpwstr>24823A71D3474754A0B372017339C7C1_12</vt:lpwstr>
  </property>
</Properties>
</file>