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FF267">
      <w:pPr>
        <w:spacing w:line="500" w:lineRule="exact"/>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晴隆县人民法院台式机需求表</w:t>
      </w:r>
    </w:p>
    <w:p w14:paraId="68A626EA">
      <w:pPr>
        <w:spacing w:line="500" w:lineRule="exact"/>
        <w:jc w:val="center"/>
        <w:rPr>
          <w:rFonts w:hint="eastAsia" w:ascii="方正小标宋简体" w:hAnsi="方正小标宋简体" w:eastAsia="方正小标宋简体" w:cs="方正小标宋简体"/>
          <w:b w:val="0"/>
          <w:bCs/>
          <w:sz w:val="36"/>
          <w:szCs w:val="36"/>
          <w:lang w:val="en-US" w:eastAsia="zh-CN"/>
        </w:rPr>
      </w:pPr>
    </w:p>
    <w:p w14:paraId="6ECEF6D8">
      <w:pPr>
        <w:spacing w:line="500" w:lineRule="exact"/>
        <w:jc w:val="center"/>
        <w:rPr>
          <w:rFonts w:hint="eastAsia" w:ascii="方正小标宋简体" w:hAnsi="方正小标宋简体" w:eastAsia="方正小标宋简体" w:cs="方正小标宋简体"/>
          <w:b w:val="0"/>
          <w:bCs/>
          <w:sz w:val="36"/>
          <w:szCs w:val="36"/>
          <w:lang w:val="en-US" w:eastAsia="zh-CN"/>
        </w:rPr>
      </w:pPr>
    </w:p>
    <w:tbl>
      <w:tblPr>
        <w:tblStyle w:val="3"/>
        <w:tblW w:w="11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331"/>
        <w:gridCol w:w="1149"/>
        <w:gridCol w:w="6008"/>
        <w:gridCol w:w="675"/>
        <w:gridCol w:w="585"/>
        <w:gridCol w:w="1537"/>
      </w:tblGrid>
      <w:tr w14:paraId="38A5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6" w:type="dxa"/>
            <w:tcBorders>
              <w:bottom w:val="single" w:color="auto" w:sz="4" w:space="0"/>
            </w:tcBorders>
            <w:noWrap w:val="0"/>
            <w:vAlign w:val="center"/>
          </w:tcPr>
          <w:p w14:paraId="6BB1F1C9">
            <w:pPr>
              <w:pStyle w:val="2"/>
              <w:widowControl w:val="0"/>
              <w:spacing w:line="380" w:lineRule="exact"/>
              <w:jc w:val="center"/>
              <w:rPr>
                <w:rFonts w:hint="eastAsia" w:ascii="楷体" w:hAnsi="楷体" w:eastAsia="楷体"/>
                <w:color w:val="000000"/>
                <w:spacing w:val="-20"/>
                <w:szCs w:val="21"/>
              </w:rPr>
            </w:pPr>
            <w:r>
              <w:rPr>
                <w:rFonts w:hint="eastAsia" w:ascii="楷体" w:hAnsi="楷体" w:eastAsia="楷体"/>
                <w:color w:val="000000"/>
                <w:spacing w:val="-20"/>
                <w:szCs w:val="21"/>
              </w:rPr>
              <w:t>序号</w:t>
            </w:r>
          </w:p>
        </w:tc>
        <w:tc>
          <w:tcPr>
            <w:tcW w:w="1331" w:type="dxa"/>
            <w:tcBorders>
              <w:bottom w:val="single" w:color="auto" w:sz="4" w:space="0"/>
            </w:tcBorders>
            <w:noWrap w:val="0"/>
            <w:vAlign w:val="center"/>
          </w:tcPr>
          <w:p w14:paraId="4EF1DCF5">
            <w:pPr>
              <w:tabs>
                <w:tab w:val="left" w:pos="180"/>
                <w:tab w:val="left" w:pos="1620"/>
              </w:tabs>
              <w:spacing w:line="380" w:lineRule="exact"/>
              <w:jc w:val="center"/>
              <w:rPr>
                <w:rFonts w:hint="eastAsia" w:ascii="楷体" w:hAnsi="楷体" w:eastAsia="楷体"/>
                <w:color w:val="000000"/>
                <w:sz w:val="21"/>
                <w:szCs w:val="21"/>
              </w:rPr>
            </w:pPr>
            <w:r>
              <w:rPr>
                <w:rFonts w:hint="eastAsia" w:ascii="楷体" w:hAnsi="楷体" w:eastAsia="楷体"/>
                <w:color w:val="000000"/>
                <w:sz w:val="21"/>
                <w:szCs w:val="21"/>
              </w:rPr>
              <w:t>产品名称</w:t>
            </w:r>
          </w:p>
        </w:tc>
        <w:tc>
          <w:tcPr>
            <w:tcW w:w="1149" w:type="dxa"/>
            <w:tcBorders>
              <w:bottom w:val="single" w:color="auto" w:sz="4" w:space="0"/>
            </w:tcBorders>
            <w:noWrap w:val="0"/>
            <w:vAlign w:val="center"/>
          </w:tcPr>
          <w:p w14:paraId="20553252">
            <w:pPr>
              <w:tabs>
                <w:tab w:val="left" w:pos="180"/>
                <w:tab w:val="left" w:pos="1620"/>
              </w:tabs>
              <w:spacing w:line="380" w:lineRule="exact"/>
              <w:jc w:val="center"/>
              <w:rPr>
                <w:rFonts w:hint="eastAsia" w:ascii="楷体" w:hAnsi="楷体" w:eastAsia="楷体"/>
                <w:color w:val="000000"/>
                <w:sz w:val="21"/>
                <w:szCs w:val="21"/>
              </w:rPr>
            </w:pPr>
            <w:r>
              <w:rPr>
                <w:rFonts w:hint="eastAsia" w:ascii="楷体" w:hAnsi="楷体" w:eastAsia="楷体"/>
                <w:color w:val="000000"/>
                <w:sz w:val="21"/>
                <w:szCs w:val="21"/>
              </w:rPr>
              <w:t>品牌</w:t>
            </w:r>
          </w:p>
        </w:tc>
        <w:tc>
          <w:tcPr>
            <w:tcW w:w="6008" w:type="dxa"/>
            <w:tcBorders>
              <w:bottom w:val="single" w:color="auto" w:sz="4" w:space="0"/>
            </w:tcBorders>
            <w:noWrap w:val="0"/>
            <w:vAlign w:val="center"/>
          </w:tcPr>
          <w:p w14:paraId="29998EBE">
            <w:pPr>
              <w:tabs>
                <w:tab w:val="left" w:pos="180"/>
                <w:tab w:val="left" w:pos="1620"/>
              </w:tabs>
              <w:spacing w:line="380" w:lineRule="exact"/>
              <w:jc w:val="center"/>
              <w:rPr>
                <w:rFonts w:hint="eastAsia" w:ascii="楷体" w:hAnsi="楷体" w:eastAsia="楷体"/>
                <w:color w:val="000000"/>
                <w:sz w:val="21"/>
                <w:szCs w:val="21"/>
              </w:rPr>
            </w:pPr>
            <w:r>
              <w:rPr>
                <w:rFonts w:hint="eastAsia" w:ascii="楷体" w:hAnsi="楷体" w:eastAsia="楷体"/>
                <w:color w:val="000000"/>
                <w:sz w:val="21"/>
                <w:szCs w:val="21"/>
              </w:rPr>
              <w:t>参数</w:t>
            </w:r>
          </w:p>
        </w:tc>
        <w:tc>
          <w:tcPr>
            <w:tcW w:w="675" w:type="dxa"/>
            <w:tcBorders>
              <w:bottom w:val="single" w:color="auto" w:sz="4" w:space="0"/>
            </w:tcBorders>
            <w:noWrap w:val="0"/>
            <w:vAlign w:val="center"/>
          </w:tcPr>
          <w:p w14:paraId="122BC4B8">
            <w:pPr>
              <w:tabs>
                <w:tab w:val="left" w:pos="180"/>
                <w:tab w:val="left" w:pos="1620"/>
              </w:tabs>
              <w:spacing w:line="380" w:lineRule="exact"/>
              <w:jc w:val="center"/>
              <w:rPr>
                <w:rFonts w:hint="eastAsia" w:ascii="楷体" w:hAnsi="楷体" w:eastAsia="楷体"/>
                <w:color w:val="000000"/>
                <w:sz w:val="21"/>
                <w:szCs w:val="21"/>
              </w:rPr>
            </w:pPr>
            <w:r>
              <w:rPr>
                <w:rFonts w:hint="eastAsia" w:ascii="楷体" w:hAnsi="楷体" w:eastAsia="楷体"/>
                <w:color w:val="000000"/>
                <w:sz w:val="21"/>
                <w:szCs w:val="21"/>
              </w:rPr>
              <w:t>数量</w:t>
            </w:r>
          </w:p>
        </w:tc>
        <w:tc>
          <w:tcPr>
            <w:tcW w:w="585" w:type="dxa"/>
            <w:tcBorders>
              <w:bottom w:val="single" w:color="auto" w:sz="4" w:space="0"/>
            </w:tcBorders>
            <w:noWrap w:val="0"/>
            <w:vAlign w:val="center"/>
          </w:tcPr>
          <w:p w14:paraId="3C97CB5D">
            <w:pPr>
              <w:tabs>
                <w:tab w:val="left" w:pos="180"/>
                <w:tab w:val="left" w:pos="1620"/>
              </w:tabs>
              <w:spacing w:line="380" w:lineRule="exact"/>
              <w:jc w:val="center"/>
              <w:rPr>
                <w:rFonts w:hint="eastAsia" w:ascii="楷体" w:hAnsi="楷体" w:eastAsia="楷体"/>
                <w:color w:val="000000"/>
                <w:sz w:val="21"/>
                <w:szCs w:val="21"/>
              </w:rPr>
            </w:pPr>
            <w:r>
              <w:rPr>
                <w:rFonts w:hint="eastAsia" w:ascii="楷体" w:hAnsi="楷体" w:eastAsia="楷体"/>
                <w:color w:val="000000"/>
                <w:sz w:val="21"/>
                <w:szCs w:val="21"/>
              </w:rPr>
              <w:t>单位</w:t>
            </w:r>
          </w:p>
        </w:tc>
        <w:tc>
          <w:tcPr>
            <w:tcW w:w="1537" w:type="dxa"/>
            <w:tcBorders>
              <w:bottom w:val="single" w:color="auto" w:sz="4" w:space="0"/>
            </w:tcBorders>
            <w:noWrap w:val="0"/>
            <w:vAlign w:val="center"/>
          </w:tcPr>
          <w:p w14:paraId="40C8CBF9">
            <w:pPr>
              <w:pStyle w:val="2"/>
              <w:widowControl w:val="0"/>
              <w:spacing w:line="380" w:lineRule="exact"/>
              <w:jc w:val="center"/>
              <w:rPr>
                <w:rFonts w:hint="eastAsia" w:ascii="楷体" w:hAnsi="楷体" w:eastAsia="楷体"/>
                <w:color w:val="000000"/>
                <w:szCs w:val="21"/>
              </w:rPr>
            </w:pPr>
            <w:r>
              <w:rPr>
                <w:rFonts w:hint="eastAsia" w:ascii="楷体" w:hAnsi="楷体" w:eastAsia="楷体"/>
                <w:color w:val="000000"/>
                <w:szCs w:val="21"/>
              </w:rPr>
              <w:t>备注</w:t>
            </w:r>
          </w:p>
        </w:tc>
      </w:tr>
      <w:tr w14:paraId="5BFA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14:paraId="55EED693">
            <w:pPr>
              <w:spacing w:line="380" w:lineRule="exact"/>
              <w:jc w:val="center"/>
              <w:rPr>
                <w:rFonts w:hint="eastAsia" w:ascii="楷体" w:hAnsi="楷体" w:eastAsia="楷体"/>
                <w:color w:val="000000"/>
                <w:sz w:val="21"/>
                <w:szCs w:val="21"/>
              </w:rPr>
            </w:pPr>
          </w:p>
          <w:p w14:paraId="7568D44C">
            <w:pPr>
              <w:spacing w:line="380" w:lineRule="exact"/>
              <w:jc w:val="center"/>
              <w:rPr>
                <w:rFonts w:hint="eastAsia" w:ascii="楷体" w:hAnsi="楷体" w:eastAsia="楷体"/>
                <w:color w:val="000000"/>
                <w:sz w:val="21"/>
                <w:szCs w:val="21"/>
              </w:rPr>
            </w:pPr>
          </w:p>
          <w:p w14:paraId="6D705288">
            <w:pPr>
              <w:spacing w:line="380" w:lineRule="exact"/>
              <w:jc w:val="center"/>
              <w:rPr>
                <w:rFonts w:hint="eastAsia" w:ascii="楷体" w:hAnsi="楷体" w:eastAsia="楷体"/>
                <w:color w:val="000000"/>
                <w:sz w:val="21"/>
                <w:szCs w:val="21"/>
              </w:rPr>
            </w:pPr>
          </w:p>
          <w:p w14:paraId="0C374A6D">
            <w:pPr>
              <w:spacing w:line="380" w:lineRule="exact"/>
              <w:jc w:val="center"/>
              <w:rPr>
                <w:rFonts w:hint="eastAsia" w:ascii="楷体" w:hAnsi="楷体" w:eastAsia="楷体"/>
                <w:color w:val="000000"/>
                <w:sz w:val="21"/>
                <w:szCs w:val="21"/>
              </w:rPr>
            </w:pPr>
          </w:p>
          <w:p w14:paraId="1294C3DE">
            <w:pPr>
              <w:spacing w:line="380" w:lineRule="exact"/>
              <w:jc w:val="center"/>
              <w:rPr>
                <w:rFonts w:hint="eastAsia" w:ascii="楷体" w:hAnsi="楷体" w:eastAsia="楷体"/>
                <w:color w:val="000000"/>
                <w:sz w:val="21"/>
                <w:szCs w:val="21"/>
              </w:rPr>
            </w:pPr>
          </w:p>
          <w:p w14:paraId="42937ED3">
            <w:pPr>
              <w:spacing w:line="380" w:lineRule="exact"/>
              <w:jc w:val="center"/>
              <w:rPr>
                <w:rFonts w:hint="eastAsia" w:ascii="楷体" w:hAnsi="楷体" w:eastAsia="楷体"/>
                <w:color w:val="000000"/>
                <w:sz w:val="21"/>
                <w:szCs w:val="21"/>
              </w:rPr>
            </w:pPr>
          </w:p>
          <w:p w14:paraId="1177D18E">
            <w:pPr>
              <w:spacing w:line="380" w:lineRule="exact"/>
              <w:jc w:val="center"/>
              <w:rPr>
                <w:rFonts w:hint="eastAsia" w:ascii="楷体" w:hAnsi="楷体" w:eastAsia="楷体"/>
                <w:color w:val="000000"/>
                <w:sz w:val="21"/>
                <w:szCs w:val="21"/>
              </w:rPr>
            </w:pPr>
          </w:p>
          <w:p w14:paraId="65F42965">
            <w:pPr>
              <w:spacing w:line="380" w:lineRule="exact"/>
              <w:jc w:val="center"/>
              <w:rPr>
                <w:rFonts w:hint="eastAsia" w:ascii="楷体" w:hAnsi="楷体" w:eastAsia="楷体"/>
                <w:color w:val="000000"/>
                <w:sz w:val="21"/>
                <w:szCs w:val="21"/>
              </w:rPr>
            </w:pPr>
          </w:p>
          <w:p w14:paraId="51C83564">
            <w:pPr>
              <w:spacing w:line="380" w:lineRule="exact"/>
              <w:jc w:val="center"/>
              <w:rPr>
                <w:rFonts w:hint="eastAsia" w:ascii="楷体" w:hAnsi="楷体" w:eastAsia="楷体"/>
                <w:color w:val="000000"/>
                <w:sz w:val="21"/>
                <w:szCs w:val="21"/>
              </w:rPr>
            </w:pPr>
          </w:p>
          <w:p w14:paraId="14F78045">
            <w:pPr>
              <w:spacing w:line="380" w:lineRule="exact"/>
              <w:jc w:val="center"/>
              <w:rPr>
                <w:rFonts w:hint="eastAsia" w:ascii="楷体" w:hAnsi="楷体" w:eastAsia="楷体"/>
                <w:color w:val="000000"/>
                <w:sz w:val="21"/>
                <w:szCs w:val="21"/>
              </w:rPr>
            </w:pPr>
          </w:p>
          <w:p w14:paraId="04A7B769">
            <w:pPr>
              <w:spacing w:line="380" w:lineRule="exact"/>
              <w:jc w:val="center"/>
              <w:rPr>
                <w:rFonts w:hint="eastAsia" w:ascii="楷体" w:hAnsi="楷体" w:eastAsia="楷体"/>
                <w:color w:val="000000"/>
                <w:sz w:val="21"/>
                <w:szCs w:val="21"/>
              </w:rPr>
            </w:pPr>
          </w:p>
          <w:p w14:paraId="58130205">
            <w:pPr>
              <w:spacing w:line="380" w:lineRule="exact"/>
              <w:jc w:val="center"/>
              <w:rPr>
                <w:rFonts w:hint="eastAsia" w:ascii="楷体" w:hAnsi="楷体" w:eastAsia="楷体"/>
                <w:color w:val="000000"/>
                <w:sz w:val="21"/>
                <w:szCs w:val="21"/>
              </w:rPr>
            </w:pPr>
          </w:p>
          <w:p w14:paraId="2B131AEE">
            <w:pPr>
              <w:spacing w:line="380" w:lineRule="exact"/>
              <w:jc w:val="center"/>
              <w:rPr>
                <w:rFonts w:hint="eastAsia" w:ascii="楷体" w:hAnsi="楷体" w:eastAsia="楷体"/>
                <w:color w:val="000000"/>
                <w:sz w:val="21"/>
                <w:szCs w:val="21"/>
              </w:rPr>
            </w:pPr>
          </w:p>
          <w:p w14:paraId="5ACA5185">
            <w:pPr>
              <w:spacing w:line="380" w:lineRule="exact"/>
              <w:jc w:val="center"/>
              <w:rPr>
                <w:rFonts w:hint="eastAsia" w:ascii="楷体" w:hAnsi="楷体" w:eastAsia="楷体"/>
                <w:color w:val="000000"/>
                <w:sz w:val="21"/>
                <w:szCs w:val="21"/>
              </w:rPr>
            </w:pPr>
          </w:p>
          <w:p w14:paraId="54015865">
            <w:pPr>
              <w:spacing w:line="380" w:lineRule="exact"/>
              <w:jc w:val="center"/>
              <w:rPr>
                <w:rFonts w:hint="eastAsia" w:ascii="楷体" w:hAnsi="楷体" w:eastAsia="楷体"/>
                <w:color w:val="000000"/>
                <w:sz w:val="21"/>
                <w:szCs w:val="21"/>
              </w:rPr>
            </w:pPr>
          </w:p>
          <w:p w14:paraId="1B17D72F">
            <w:pPr>
              <w:spacing w:line="380" w:lineRule="exact"/>
              <w:jc w:val="center"/>
              <w:rPr>
                <w:rFonts w:hint="eastAsia" w:ascii="楷体" w:hAnsi="楷体" w:eastAsia="楷体"/>
                <w:color w:val="000000"/>
                <w:sz w:val="21"/>
                <w:szCs w:val="21"/>
              </w:rPr>
            </w:pPr>
          </w:p>
          <w:p w14:paraId="3FA1B251">
            <w:pPr>
              <w:spacing w:line="380" w:lineRule="exact"/>
              <w:jc w:val="center"/>
              <w:rPr>
                <w:rFonts w:hint="eastAsia" w:ascii="楷体" w:hAnsi="楷体" w:eastAsia="楷体"/>
                <w:color w:val="000000"/>
                <w:sz w:val="21"/>
                <w:szCs w:val="21"/>
              </w:rPr>
            </w:pPr>
          </w:p>
          <w:p w14:paraId="3B1E11B3">
            <w:pPr>
              <w:spacing w:line="380" w:lineRule="exact"/>
              <w:jc w:val="center"/>
              <w:rPr>
                <w:rFonts w:hint="eastAsia" w:ascii="楷体" w:hAnsi="楷体" w:eastAsia="楷体"/>
                <w:color w:val="000000"/>
                <w:sz w:val="21"/>
                <w:szCs w:val="21"/>
              </w:rPr>
            </w:pPr>
          </w:p>
          <w:p w14:paraId="0B9C5817">
            <w:pPr>
              <w:spacing w:line="380" w:lineRule="exact"/>
              <w:jc w:val="center"/>
              <w:rPr>
                <w:rFonts w:hint="eastAsia" w:ascii="楷体" w:hAnsi="楷体" w:eastAsia="楷体"/>
                <w:color w:val="000000"/>
                <w:sz w:val="21"/>
                <w:szCs w:val="21"/>
              </w:rPr>
            </w:pPr>
          </w:p>
          <w:p w14:paraId="6A0CD3B4">
            <w:pPr>
              <w:spacing w:line="380" w:lineRule="exact"/>
              <w:jc w:val="center"/>
              <w:rPr>
                <w:rFonts w:hint="eastAsia" w:ascii="楷体" w:hAnsi="楷体" w:eastAsia="楷体"/>
                <w:color w:val="000000"/>
                <w:sz w:val="21"/>
                <w:szCs w:val="21"/>
              </w:rPr>
            </w:pPr>
          </w:p>
          <w:p w14:paraId="07E18C9E">
            <w:pPr>
              <w:spacing w:line="380" w:lineRule="exact"/>
              <w:jc w:val="center"/>
              <w:rPr>
                <w:rFonts w:hint="eastAsia" w:ascii="楷体" w:hAnsi="楷体" w:eastAsia="楷体"/>
                <w:color w:val="000000"/>
                <w:sz w:val="21"/>
                <w:szCs w:val="21"/>
              </w:rPr>
            </w:pPr>
          </w:p>
          <w:p w14:paraId="6A1ED762">
            <w:pPr>
              <w:spacing w:line="380" w:lineRule="exact"/>
              <w:jc w:val="center"/>
              <w:rPr>
                <w:rFonts w:hint="eastAsia" w:ascii="楷体" w:hAnsi="楷体" w:eastAsia="楷体"/>
                <w:color w:val="000000"/>
                <w:sz w:val="21"/>
                <w:szCs w:val="21"/>
              </w:rPr>
            </w:pPr>
          </w:p>
          <w:p w14:paraId="668556B7">
            <w:pPr>
              <w:spacing w:line="380" w:lineRule="exact"/>
              <w:jc w:val="center"/>
              <w:rPr>
                <w:rFonts w:hint="eastAsia" w:ascii="楷体" w:hAnsi="楷体" w:eastAsia="楷体"/>
                <w:color w:val="000000"/>
                <w:sz w:val="21"/>
                <w:szCs w:val="21"/>
              </w:rPr>
            </w:pPr>
          </w:p>
          <w:p w14:paraId="6806E361">
            <w:pPr>
              <w:spacing w:line="380" w:lineRule="exact"/>
              <w:jc w:val="center"/>
              <w:rPr>
                <w:rFonts w:hint="eastAsia" w:ascii="楷体" w:hAnsi="楷体" w:eastAsia="楷体"/>
                <w:color w:val="000000"/>
                <w:sz w:val="21"/>
                <w:szCs w:val="21"/>
              </w:rPr>
            </w:pPr>
          </w:p>
          <w:p w14:paraId="0959EB59">
            <w:pPr>
              <w:spacing w:line="380" w:lineRule="exact"/>
              <w:jc w:val="center"/>
              <w:rPr>
                <w:rFonts w:ascii="楷体" w:hAnsi="楷体" w:eastAsia="楷体"/>
                <w:color w:val="000000"/>
                <w:sz w:val="21"/>
                <w:szCs w:val="21"/>
              </w:rPr>
            </w:pPr>
            <w:r>
              <w:rPr>
                <w:rFonts w:hint="eastAsia" w:ascii="楷体" w:hAnsi="楷体" w:eastAsia="楷体"/>
                <w:color w:val="000000"/>
                <w:sz w:val="21"/>
                <w:szCs w:val="21"/>
              </w:rPr>
              <w:t>1</w:t>
            </w:r>
          </w:p>
        </w:tc>
        <w:tc>
          <w:tcPr>
            <w:tcW w:w="1331" w:type="dxa"/>
            <w:noWrap w:val="0"/>
            <w:vAlign w:val="center"/>
          </w:tcPr>
          <w:p w14:paraId="135FF176">
            <w:pPr>
              <w:spacing w:line="380" w:lineRule="exact"/>
              <w:jc w:val="both"/>
              <w:rPr>
                <w:rFonts w:hint="eastAsia" w:ascii="楷体" w:hAnsi="楷体" w:eastAsia="楷体"/>
                <w:color w:val="000000"/>
                <w:sz w:val="21"/>
                <w:szCs w:val="21"/>
                <w:lang w:val="en-US" w:eastAsia="zh-CN"/>
              </w:rPr>
            </w:pPr>
          </w:p>
          <w:p w14:paraId="2B254280">
            <w:pPr>
              <w:spacing w:line="380" w:lineRule="exact"/>
              <w:jc w:val="both"/>
              <w:rPr>
                <w:rFonts w:hint="eastAsia" w:ascii="楷体" w:hAnsi="楷体" w:eastAsia="楷体"/>
                <w:color w:val="000000"/>
                <w:sz w:val="21"/>
                <w:szCs w:val="21"/>
                <w:lang w:val="en-US" w:eastAsia="zh-CN"/>
              </w:rPr>
            </w:pPr>
          </w:p>
          <w:p w14:paraId="3A7F5E6D">
            <w:pPr>
              <w:spacing w:line="380" w:lineRule="exact"/>
              <w:jc w:val="both"/>
              <w:rPr>
                <w:rFonts w:hint="eastAsia" w:ascii="楷体" w:hAnsi="楷体" w:eastAsia="楷体"/>
                <w:color w:val="000000"/>
                <w:sz w:val="21"/>
                <w:szCs w:val="21"/>
                <w:lang w:val="en-US" w:eastAsia="zh-CN"/>
              </w:rPr>
            </w:pPr>
          </w:p>
          <w:p w14:paraId="10BBCBA8">
            <w:pPr>
              <w:spacing w:line="380" w:lineRule="exact"/>
              <w:jc w:val="both"/>
              <w:rPr>
                <w:rFonts w:hint="eastAsia" w:ascii="楷体" w:hAnsi="楷体" w:eastAsia="楷体"/>
                <w:color w:val="000000"/>
                <w:sz w:val="21"/>
                <w:szCs w:val="21"/>
                <w:lang w:val="en-US" w:eastAsia="zh-CN"/>
              </w:rPr>
            </w:pPr>
          </w:p>
          <w:p w14:paraId="67AA066F">
            <w:pPr>
              <w:spacing w:line="380" w:lineRule="exact"/>
              <w:jc w:val="both"/>
              <w:rPr>
                <w:rFonts w:hint="eastAsia" w:ascii="楷体" w:hAnsi="楷体" w:eastAsia="楷体"/>
                <w:color w:val="000000"/>
                <w:sz w:val="21"/>
                <w:szCs w:val="21"/>
                <w:lang w:val="en-US" w:eastAsia="zh-CN"/>
              </w:rPr>
            </w:pPr>
          </w:p>
          <w:p w14:paraId="3D16599E">
            <w:pPr>
              <w:spacing w:line="380" w:lineRule="exact"/>
              <w:jc w:val="both"/>
              <w:rPr>
                <w:rFonts w:hint="eastAsia" w:ascii="楷体" w:hAnsi="楷体" w:eastAsia="楷体"/>
                <w:color w:val="000000"/>
                <w:sz w:val="21"/>
                <w:szCs w:val="21"/>
                <w:lang w:val="en-US" w:eastAsia="zh-CN"/>
              </w:rPr>
            </w:pPr>
          </w:p>
          <w:p w14:paraId="7A5BC2F4">
            <w:pPr>
              <w:spacing w:line="380" w:lineRule="exact"/>
              <w:jc w:val="both"/>
              <w:rPr>
                <w:rFonts w:hint="eastAsia" w:ascii="楷体" w:hAnsi="楷体" w:eastAsia="楷体"/>
                <w:color w:val="000000"/>
                <w:sz w:val="21"/>
                <w:szCs w:val="21"/>
                <w:lang w:val="en-US" w:eastAsia="zh-CN"/>
              </w:rPr>
            </w:pPr>
          </w:p>
          <w:p w14:paraId="0CFBC5BC">
            <w:pPr>
              <w:spacing w:line="380" w:lineRule="exact"/>
              <w:jc w:val="both"/>
              <w:rPr>
                <w:rFonts w:hint="eastAsia" w:ascii="楷体" w:hAnsi="楷体" w:eastAsia="楷体"/>
                <w:color w:val="000000"/>
                <w:sz w:val="21"/>
                <w:szCs w:val="21"/>
                <w:lang w:val="en-US" w:eastAsia="zh-CN"/>
              </w:rPr>
            </w:pPr>
          </w:p>
          <w:p w14:paraId="09733A9F">
            <w:pPr>
              <w:spacing w:line="380" w:lineRule="exact"/>
              <w:jc w:val="both"/>
              <w:rPr>
                <w:rFonts w:hint="eastAsia" w:ascii="楷体" w:hAnsi="楷体" w:eastAsia="楷体"/>
                <w:color w:val="000000"/>
                <w:sz w:val="21"/>
                <w:szCs w:val="21"/>
                <w:lang w:val="en-US" w:eastAsia="zh-CN"/>
              </w:rPr>
            </w:pPr>
          </w:p>
          <w:p w14:paraId="2F40EA7D">
            <w:pPr>
              <w:spacing w:line="380" w:lineRule="exact"/>
              <w:jc w:val="both"/>
              <w:rPr>
                <w:rFonts w:hint="eastAsia" w:ascii="楷体" w:hAnsi="楷体" w:eastAsia="楷体"/>
                <w:color w:val="000000"/>
                <w:sz w:val="21"/>
                <w:szCs w:val="21"/>
                <w:lang w:val="en-US" w:eastAsia="zh-CN"/>
              </w:rPr>
            </w:pPr>
          </w:p>
          <w:p w14:paraId="647BC6DA">
            <w:pPr>
              <w:spacing w:line="380" w:lineRule="exact"/>
              <w:jc w:val="both"/>
              <w:rPr>
                <w:rFonts w:hint="eastAsia" w:ascii="楷体" w:hAnsi="楷体" w:eastAsia="楷体"/>
                <w:color w:val="000000"/>
                <w:sz w:val="21"/>
                <w:szCs w:val="21"/>
                <w:lang w:val="en-US" w:eastAsia="zh-CN"/>
              </w:rPr>
            </w:pPr>
          </w:p>
          <w:p w14:paraId="4795E7C4">
            <w:pPr>
              <w:spacing w:line="380" w:lineRule="exact"/>
              <w:jc w:val="both"/>
              <w:rPr>
                <w:rFonts w:hint="eastAsia" w:ascii="楷体" w:hAnsi="楷体" w:eastAsia="楷体"/>
                <w:color w:val="000000"/>
                <w:sz w:val="21"/>
                <w:szCs w:val="21"/>
                <w:lang w:val="en-US" w:eastAsia="zh-CN"/>
              </w:rPr>
            </w:pPr>
          </w:p>
          <w:p w14:paraId="26EE3829">
            <w:pPr>
              <w:spacing w:line="380" w:lineRule="exact"/>
              <w:jc w:val="both"/>
              <w:rPr>
                <w:rFonts w:hint="eastAsia" w:ascii="楷体" w:hAnsi="楷体" w:eastAsia="楷体"/>
                <w:color w:val="000000"/>
                <w:sz w:val="21"/>
                <w:szCs w:val="21"/>
                <w:lang w:val="en-US" w:eastAsia="zh-CN"/>
              </w:rPr>
            </w:pPr>
          </w:p>
          <w:p w14:paraId="44E4F6EC">
            <w:pPr>
              <w:spacing w:line="380" w:lineRule="exact"/>
              <w:jc w:val="both"/>
              <w:rPr>
                <w:rFonts w:hint="eastAsia" w:ascii="楷体" w:hAnsi="楷体" w:eastAsia="楷体"/>
                <w:color w:val="000000"/>
                <w:sz w:val="21"/>
                <w:szCs w:val="21"/>
                <w:lang w:val="en-US" w:eastAsia="zh-CN"/>
              </w:rPr>
            </w:pPr>
          </w:p>
          <w:p w14:paraId="78B3EBA8">
            <w:pPr>
              <w:spacing w:line="380" w:lineRule="exact"/>
              <w:jc w:val="both"/>
              <w:rPr>
                <w:rFonts w:hint="eastAsia" w:ascii="楷体" w:hAnsi="楷体" w:eastAsia="楷体"/>
                <w:color w:val="000000"/>
                <w:sz w:val="21"/>
                <w:szCs w:val="21"/>
                <w:lang w:val="en-US" w:eastAsia="zh-CN"/>
              </w:rPr>
            </w:pPr>
          </w:p>
          <w:p w14:paraId="62D87681">
            <w:pPr>
              <w:spacing w:line="380" w:lineRule="exact"/>
              <w:jc w:val="both"/>
              <w:rPr>
                <w:rFonts w:hint="eastAsia" w:ascii="楷体" w:hAnsi="楷体" w:eastAsia="楷体"/>
                <w:color w:val="000000"/>
                <w:sz w:val="21"/>
                <w:szCs w:val="21"/>
                <w:lang w:val="en-US" w:eastAsia="zh-CN"/>
              </w:rPr>
            </w:pPr>
          </w:p>
          <w:p w14:paraId="62CE2B68">
            <w:pPr>
              <w:spacing w:line="380" w:lineRule="exact"/>
              <w:jc w:val="both"/>
              <w:rPr>
                <w:rFonts w:hint="eastAsia" w:ascii="楷体" w:hAnsi="楷体" w:eastAsia="楷体"/>
                <w:color w:val="000000"/>
                <w:sz w:val="21"/>
                <w:szCs w:val="21"/>
                <w:lang w:val="en-US" w:eastAsia="zh-CN"/>
              </w:rPr>
            </w:pPr>
          </w:p>
          <w:p w14:paraId="68B79DC7">
            <w:pPr>
              <w:spacing w:line="380" w:lineRule="exact"/>
              <w:jc w:val="both"/>
              <w:rPr>
                <w:rFonts w:hint="eastAsia" w:ascii="楷体" w:hAnsi="楷体" w:eastAsia="楷体"/>
                <w:color w:val="000000"/>
                <w:sz w:val="21"/>
                <w:szCs w:val="21"/>
                <w:lang w:val="en-US" w:eastAsia="zh-CN"/>
              </w:rPr>
            </w:pPr>
          </w:p>
          <w:p w14:paraId="415B823D">
            <w:pPr>
              <w:spacing w:line="380" w:lineRule="exact"/>
              <w:jc w:val="both"/>
              <w:rPr>
                <w:rFonts w:hint="eastAsia" w:ascii="楷体" w:hAnsi="楷体" w:eastAsia="楷体"/>
                <w:color w:val="000000"/>
                <w:sz w:val="21"/>
                <w:szCs w:val="21"/>
                <w:lang w:val="en-US" w:eastAsia="zh-CN"/>
              </w:rPr>
            </w:pPr>
          </w:p>
          <w:p w14:paraId="1E996B07">
            <w:pPr>
              <w:spacing w:line="380" w:lineRule="exact"/>
              <w:jc w:val="both"/>
              <w:rPr>
                <w:rFonts w:hint="eastAsia" w:ascii="楷体" w:hAnsi="楷体" w:eastAsia="楷体"/>
                <w:color w:val="000000"/>
                <w:sz w:val="21"/>
                <w:szCs w:val="21"/>
                <w:lang w:val="en-US" w:eastAsia="zh-CN"/>
              </w:rPr>
            </w:pPr>
          </w:p>
          <w:p w14:paraId="09F180B9">
            <w:pPr>
              <w:spacing w:line="380" w:lineRule="exact"/>
              <w:jc w:val="both"/>
              <w:rPr>
                <w:rFonts w:hint="eastAsia" w:ascii="楷体" w:hAnsi="楷体" w:eastAsia="楷体"/>
                <w:color w:val="000000"/>
                <w:sz w:val="21"/>
                <w:szCs w:val="21"/>
                <w:lang w:val="en-US" w:eastAsia="zh-CN"/>
              </w:rPr>
            </w:pPr>
          </w:p>
          <w:p w14:paraId="1C8B583F">
            <w:pPr>
              <w:spacing w:line="380" w:lineRule="exact"/>
              <w:jc w:val="both"/>
              <w:rPr>
                <w:rFonts w:hint="eastAsia" w:ascii="楷体" w:hAnsi="楷体" w:eastAsia="楷体"/>
                <w:color w:val="000000"/>
                <w:sz w:val="21"/>
                <w:szCs w:val="21"/>
                <w:lang w:val="en-US" w:eastAsia="zh-CN"/>
              </w:rPr>
            </w:pPr>
          </w:p>
          <w:p w14:paraId="3B9312B7">
            <w:pPr>
              <w:spacing w:line="380" w:lineRule="exact"/>
              <w:jc w:val="both"/>
              <w:rPr>
                <w:rFonts w:hint="eastAsia" w:ascii="楷体" w:hAnsi="楷体" w:eastAsia="楷体"/>
                <w:color w:val="000000"/>
                <w:sz w:val="21"/>
                <w:szCs w:val="21"/>
                <w:lang w:val="en-US" w:eastAsia="zh-CN"/>
              </w:rPr>
            </w:pPr>
          </w:p>
          <w:p w14:paraId="37B98680">
            <w:pPr>
              <w:spacing w:line="380" w:lineRule="exact"/>
              <w:jc w:val="both"/>
              <w:rPr>
                <w:rFonts w:hint="eastAsia" w:ascii="楷体" w:hAnsi="楷体" w:eastAsia="楷体"/>
                <w:color w:val="000000"/>
                <w:sz w:val="21"/>
                <w:szCs w:val="21"/>
                <w:lang w:val="en-US" w:eastAsia="zh-CN"/>
              </w:rPr>
            </w:pPr>
          </w:p>
          <w:p w14:paraId="18E69F25">
            <w:pPr>
              <w:spacing w:line="380" w:lineRule="exact"/>
              <w:jc w:val="both"/>
              <w:rPr>
                <w:rFonts w:hint="default" w:ascii="楷体" w:hAnsi="楷体" w:eastAsia="楷体"/>
                <w:color w:val="000000"/>
                <w:sz w:val="21"/>
                <w:szCs w:val="21"/>
                <w:lang w:val="en-US" w:eastAsia="zh-CN"/>
              </w:rPr>
            </w:pPr>
            <w:r>
              <w:rPr>
                <w:rFonts w:hint="eastAsia" w:ascii="楷体" w:hAnsi="楷体" w:eastAsia="楷体"/>
                <w:color w:val="000000"/>
                <w:sz w:val="21"/>
                <w:szCs w:val="21"/>
                <w:lang w:val="en-US" w:eastAsia="zh-CN"/>
              </w:rPr>
              <w:t>国产电脑</w:t>
            </w:r>
          </w:p>
        </w:tc>
        <w:tc>
          <w:tcPr>
            <w:tcW w:w="1149" w:type="dxa"/>
            <w:noWrap w:val="0"/>
            <w:vAlign w:val="center"/>
          </w:tcPr>
          <w:p w14:paraId="4DE1861A">
            <w:pPr>
              <w:spacing w:line="380" w:lineRule="exact"/>
              <w:jc w:val="center"/>
              <w:rPr>
                <w:rFonts w:hint="eastAsia" w:ascii="楷体" w:hAnsi="楷体" w:eastAsia="楷体"/>
                <w:color w:val="000000"/>
                <w:sz w:val="21"/>
                <w:szCs w:val="21"/>
                <w:lang w:val="en-US" w:eastAsia="zh-CN"/>
              </w:rPr>
            </w:pPr>
          </w:p>
          <w:p w14:paraId="0BEA15D0">
            <w:pPr>
              <w:spacing w:line="380" w:lineRule="exact"/>
              <w:jc w:val="center"/>
              <w:rPr>
                <w:rFonts w:hint="eastAsia" w:ascii="楷体" w:hAnsi="楷体" w:eastAsia="楷体"/>
                <w:color w:val="000000"/>
                <w:sz w:val="21"/>
                <w:szCs w:val="21"/>
                <w:lang w:val="en-US" w:eastAsia="zh-CN"/>
              </w:rPr>
            </w:pPr>
          </w:p>
          <w:p w14:paraId="1920541B">
            <w:pPr>
              <w:spacing w:line="380" w:lineRule="exact"/>
              <w:jc w:val="center"/>
              <w:rPr>
                <w:rFonts w:hint="eastAsia" w:ascii="楷体" w:hAnsi="楷体" w:eastAsia="楷体"/>
                <w:color w:val="000000"/>
                <w:sz w:val="21"/>
                <w:szCs w:val="21"/>
                <w:lang w:val="en-US" w:eastAsia="zh-CN"/>
              </w:rPr>
            </w:pPr>
          </w:p>
          <w:p w14:paraId="1F2CBF2B">
            <w:pPr>
              <w:spacing w:line="380" w:lineRule="exact"/>
              <w:jc w:val="center"/>
              <w:rPr>
                <w:rFonts w:hint="eastAsia" w:ascii="楷体" w:hAnsi="楷体" w:eastAsia="楷体"/>
                <w:color w:val="000000"/>
                <w:sz w:val="21"/>
                <w:szCs w:val="21"/>
                <w:lang w:val="en-US" w:eastAsia="zh-CN"/>
              </w:rPr>
            </w:pPr>
          </w:p>
          <w:p w14:paraId="78F4B8ED">
            <w:pPr>
              <w:spacing w:line="380" w:lineRule="exact"/>
              <w:jc w:val="center"/>
              <w:rPr>
                <w:rFonts w:hint="eastAsia" w:ascii="楷体" w:hAnsi="楷体" w:eastAsia="楷体"/>
                <w:color w:val="000000"/>
                <w:sz w:val="21"/>
                <w:szCs w:val="21"/>
                <w:lang w:val="en-US" w:eastAsia="zh-CN"/>
              </w:rPr>
            </w:pPr>
          </w:p>
          <w:p w14:paraId="52146B95">
            <w:pPr>
              <w:spacing w:line="380" w:lineRule="exact"/>
              <w:jc w:val="center"/>
              <w:rPr>
                <w:rFonts w:hint="eastAsia" w:ascii="楷体" w:hAnsi="楷体" w:eastAsia="楷体"/>
                <w:color w:val="000000"/>
                <w:sz w:val="21"/>
                <w:szCs w:val="21"/>
                <w:lang w:val="en-US" w:eastAsia="zh-CN"/>
              </w:rPr>
            </w:pPr>
          </w:p>
          <w:p w14:paraId="33AA2D69">
            <w:pPr>
              <w:spacing w:line="380" w:lineRule="exact"/>
              <w:jc w:val="center"/>
              <w:rPr>
                <w:rFonts w:hint="eastAsia" w:ascii="楷体" w:hAnsi="楷体" w:eastAsia="楷体"/>
                <w:color w:val="000000"/>
                <w:sz w:val="21"/>
                <w:szCs w:val="21"/>
                <w:lang w:val="en-US" w:eastAsia="zh-CN"/>
              </w:rPr>
            </w:pPr>
          </w:p>
          <w:p w14:paraId="4BAA1FB6">
            <w:pPr>
              <w:spacing w:line="380" w:lineRule="exact"/>
              <w:jc w:val="center"/>
              <w:rPr>
                <w:rFonts w:hint="eastAsia" w:ascii="楷体" w:hAnsi="楷体" w:eastAsia="楷体"/>
                <w:color w:val="000000"/>
                <w:sz w:val="21"/>
                <w:szCs w:val="21"/>
                <w:lang w:val="en-US" w:eastAsia="zh-CN"/>
              </w:rPr>
            </w:pPr>
          </w:p>
          <w:p w14:paraId="61203693">
            <w:pPr>
              <w:spacing w:line="380" w:lineRule="exact"/>
              <w:jc w:val="center"/>
              <w:rPr>
                <w:rFonts w:hint="eastAsia" w:ascii="楷体" w:hAnsi="楷体" w:eastAsia="楷体"/>
                <w:color w:val="000000"/>
                <w:sz w:val="21"/>
                <w:szCs w:val="21"/>
                <w:lang w:val="en-US" w:eastAsia="zh-CN"/>
              </w:rPr>
            </w:pPr>
          </w:p>
          <w:p w14:paraId="1F933AA8">
            <w:pPr>
              <w:spacing w:line="380" w:lineRule="exact"/>
              <w:jc w:val="center"/>
              <w:rPr>
                <w:rFonts w:hint="eastAsia" w:ascii="楷体" w:hAnsi="楷体" w:eastAsia="楷体"/>
                <w:color w:val="000000"/>
                <w:sz w:val="21"/>
                <w:szCs w:val="21"/>
                <w:lang w:val="en-US" w:eastAsia="zh-CN"/>
              </w:rPr>
            </w:pPr>
          </w:p>
          <w:p w14:paraId="15E615D0">
            <w:pPr>
              <w:spacing w:line="380" w:lineRule="exact"/>
              <w:jc w:val="center"/>
              <w:rPr>
                <w:rFonts w:hint="eastAsia" w:ascii="楷体" w:hAnsi="楷体" w:eastAsia="楷体"/>
                <w:color w:val="000000"/>
                <w:sz w:val="21"/>
                <w:szCs w:val="21"/>
                <w:lang w:val="en-US" w:eastAsia="zh-CN"/>
              </w:rPr>
            </w:pPr>
          </w:p>
          <w:p w14:paraId="4AFE7A00">
            <w:pPr>
              <w:spacing w:line="380" w:lineRule="exact"/>
              <w:jc w:val="center"/>
              <w:rPr>
                <w:rFonts w:hint="eastAsia" w:ascii="楷体" w:hAnsi="楷体" w:eastAsia="楷体"/>
                <w:color w:val="000000"/>
                <w:sz w:val="21"/>
                <w:szCs w:val="21"/>
                <w:lang w:val="en-US" w:eastAsia="zh-CN"/>
              </w:rPr>
            </w:pPr>
          </w:p>
          <w:p w14:paraId="42F7DA29">
            <w:pPr>
              <w:spacing w:line="380" w:lineRule="exact"/>
              <w:jc w:val="center"/>
              <w:rPr>
                <w:rFonts w:hint="eastAsia" w:ascii="楷体" w:hAnsi="楷体" w:eastAsia="楷体"/>
                <w:color w:val="000000"/>
                <w:sz w:val="21"/>
                <w:szCs w:val="21"/>
                <w:lang w:val="en-US" w:eastAsia="zh-CN"/>
              </w:rPr>
            </w:pPr>
          </w:p>
          <w:p w14:paraId="4C6523E4">
            <w:pPr>
              <w:spacing w:line="380" w:lineRule="exact"/>
              <w:jc w:val="center"/>
              <w:rPr>
                <w:rFonts w:hint="eastAsia" w:ascii="楷体" w:hAnsi="楷体" w:eastAsia="楷体"/>
                <w:color w:val="000000"/>
                <w:sz w:val="21"/>
                <w:szCs w:val="21"/>
                <w:lang w:val="en-US" w:eastAsia="zh-CN"/>
              </w:rPr>
            </w:pPr>
          </w:p>
          <w:p w14:paraId="5D4ADF78">
            <w:pPr>
              <w:spacing w:line="380" w:lineRule="exact"/>
              <w:jc w:val="center"/>
              <w:rPr>
                <w:rFonts w:hint="eastAsia" w:ascii="楷体" w:hAnsi="楷体" w:eastAsia="楷体"/>
                <w:color w:val="000000"/>
                <w:sz w:val="21"/>
                <w:szCs w:val="21"/>
                <w:lang w:val="en-US" w:eastAsia="zh-CN"/>
              </w:rPr>
            </w:pPr>
          </w:p>
          <w:p w14:paraId="738C7B09">
            <w:pPr>
              <w:spacing w:line="380" w:lineRule="exact"/>
              <w:jc w:val="center"/>
              <w:rPr>
                <w:rFonts w:hint="eastAsia" w:ascii="楷体" w:hAnsi="楷体" w:eastAsia="楷体"/>
                <w:color w:val="000000"/>
                <w:sz w:val="21"/>
                <w:szCs w:val="21"/>
                <w:lang w:val="en-US" w:eastAsia="zh-CN"/>
              </w:rPr>
            </w:pPr>
          </w:p>
          <w:p w14:paraId="52107864">
            <w:pPr>
              <w:spacing w:line="380" w:lineRule="exact"/>
              <w:jc w:val="center"/>
              <w:rPr>
                <w:rFonts w:hint="eastAsia" w:ascii="楷体" w:hAnsi="楷体" w:eastAsia="楷体"/>
                <w:color w:val="000000"/>
                <w:sz w:val="21"/>
                <w:szCs w:val="21"/>
                <w:lang w:val="en-US" w:eastAsia="zh-CN"/>
              </w:rPr>
            </w:pPr>
          </w:p>
          <w:p w14:paraId="32632749">
            <w:pPr>
              <w:spacing w:line="380" w:lineRule="exact"/>
              <w:jc w:val="center"/>
              <w:rPr>
                <w:rFonts w:hint="eastAsia" w:ascii="楷体" w:hAnsi="楷体" w:eastAsia="楷体"/>
                <w:color w:val="000000"/>
                <w:sz w:val="21"/>
                <w:szCs w:val="21"/>
                <w:lang w:val="en-US" w:eastAsia="zh-CN"/>
              </w:rPr>
            </w:pPr>
          </w:p>
          <w:p w14:paraId="11E54F80">
            <w:pPr>
              <w:spacing w:line="380" w:lineRule="exact"/>
              <w:jc w:val="center"/>
              <w:rPr>
                <w:rFonts w:hint="eastAsia" w:ascii="楷体" w:hAnsi="楷体" w:eastAsia="楷体"/>
                <w:color w:val="000000"/>
                <w:sz w:val="21"/>
                <w:szCs w:val="21"/>
                <w:lang w:val="en-US" w:eastAsia="zh-CN"/>
              </w:rPr>
            </w:pPr>
          </w:p>
          <w:p w14:paraId="6CB658F4">
            <w:pPr>
              <w:spacing w:line="380" w:lineRule="exact"/>
              <w:jc w:val="center"/>
              <w:rPr>
                <w:rFonts w:hint="eastAsia" w:ascii="楷体" w:hAnsi="楷体" w:eastAsia="楷体"/>
                <w:color w:val="000000"/>
                <w:sz w:val="21"/>
                <w:szCs w:val="21"/>
                <w:lang w:val="en-US" w:eastAsia="zh-CN"/>
              </w:rPr>
            </w:pPr>
          </w:p>
          <w:p w14:paraId="436C02EE">
            <w:pPr>
              <w:spacing w:line="380" w:lineRule="exact"/>
              <w:jc w:val="center"/>
              <w:rPr>
                <w:rFonts w:hint="eastAsia" w:ascii="楷体" w:hAnsi="楷体" w:eastAsia="楷体"/>
                <w:color w:val="000000"/>
                <w:sz w:val="21"/>
                <w:szCs w:val="21"/>
                <w:lang w:val="en-US" w:eastAsia="zh-CN"/>
              </w:rPr>
            </w:pPr>
          </w:p>
          <w:p w14:paraId="11DD9D83">
            <w:pPr>
              <w:spacing w:line="380" w:lineRule="exact"/>
              <w:jc w:val="center"/>
              <w:rPr>
                <w:rFonts w:hint="eastAsia" w:ascii="楷体" w:hAnsi="楷体" w:eastAsia="楷体"/>
                <w:color w:val="000000"/>
                <w:sz w:val="21"/>
                <w:szCs w:val="21"/>
                <w:lang w:val="en-US" w:eastAsia="zh-CN"/>
              </w:rPr>
            </w:pPr>
          </w:p>
          <w:p w14:paraId="7F72EC34">
            <w:pPr>
              <w:spacing w:line="380" w:lineRule="exact"/>
              <w:jc w:val="center"/>
              <w:rPr>
                <w:rFonts w:hint="eastAsia" w:ascii="楷体" w:hAnsi="楷体" w:eastAsia="楷体"/>
                <w:color w:val="000000"/>
                <w:sz w:val="21"/>
                <w:szCs w:val="21"/>
                <w:lang w:val="en-US" w:eastAsia="zh-CN"/>
              </w:rPr>
            </w:pPr>
          </w:p>
          <w:p w14:paraId="39AEB858">
            <w:pPr>
              <w:spacing w:line="380" w:lineRule="exact"/>
              <w:jc w:val="both"/>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中科可控</w:t>
            </w:r>
          </w:p>
          <w:p w14:paraId="2E2E9E07">
            <w:pPr>
              <w:spacing w:line="380" w:lineRule="exact"/>
              <w:jc w:val="center"/>
              <w:rPr>
                <w:rFonts w:hint="eastAsia" w:ascii="楷体" w:hAnsi="楷体" w:eastAsia="楷体"/>
                <w:color w:val="000000" w:themeColor="text1"/>
                <w:sz w:val="21"/>
                <w:szCs w:val="21"/>
                <w:lang w:val="en-US" w:eastAsia="zh-CN"/>
                <w14:textFill>
                  <w14:solidFill>
                    <w14:schemeClr w14:val="tx1"/>
                  </w14:solidFill>
                </w14:textFill>
              </w:rPr>
            </w:pPr>
            <w:r>
              <w:rPr>
                <w:rFonts w:hint="eastAsia" w:ascii="楷体" w:hAnsi="楷体" w:eastAsia="楷体"/>
                <w:color w:val="000000" w:themeColor="text1"/>
                <w:sz w:val="21"/>
                <w:szCs w:val="21"/>
                <w:lang w:val="en-US" w:eastAsia="zh-CN"/>
                <w14:textFill>
                  <w14:solidFill>
                    <w14:schemeClr w14:val="tx1"/>
                  </w14:solidFill>
                </w14:textFill>
              </w:rPr>
              <w:t>华为</w:t>
            </w:r>
          </w:p>
          <w:p w14:paraId="2A769EB6">
            <w:pPr>
              <w:spacing w:line="380" w:lineRule="exact"/>
              <w:jc w:val="center"/>
              <w:rPr>
                <w:rFonts w:hint="default" w:ascii="楷体" w:hAnsi="楷体" w:eastAsia="楷体"/>
                <w:color w:val="000000" w:themeColor="text1"/>
                <w:sz w:val="21"/>
                <w:szCs w:val="21"/>
                <w:lang w:val="en-US" w:eastAsia="zh-CN"/>
                <w14:textFill>
                  <w14:solidFill>
                    <w14:schemeClr w14:val="tx1"/>
                  </w14:solidFill>
                </w14:textFill>
              </w:rPr>
            </w:pPr>
            <w:r>
              <w:rPr>
                <w:rFonts w:hint="eastAsia" w:ascii="楷体" w:hAnsi="楷体" w:eastAsia="楷体"/>
                <w:color w:val="000000" w:themeColor="text1"/>
                <w:sz w:val="21"/>
                <w:szCs w:val="21"/>
                <w:lang w:val="en-US" w:eastAsia="zh-CN"/>
                <w14:textFill>
                  <w14:solidFill>
                    <w14:schemeClr w14:val="tx1"/>
                  </w14:solidFill>
                </w14:textFill>
              </w:rPr>
              <w:t>长城</w:t>
            </w:r>
          </w:p>
        </w:tc>
        <w:tc>
          <w:tcPr>
            <w:tcW w:w="6008" w:type="dxa"/>
            <w:noWrap w:val="0"/>
            <w:vAlign w:val="center"/>
          </w:tcPr>
          <w:p w14:paraId="6C5DDDE2">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品牌机型:国产自主研发品牌,非OEM产品；塔式机箱</w:t>
            </w:r>
          </w:p>
          <w:p w14:paraId="7ED98518">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 xml:space="preserve">★处理器：≧ 1颗国产C86架构CPU，每颗CPU物理核心数≥8核，每颗CPU基础主频≥3.0GHz，最高加速频率≥3.3GHz，每颗CPU三级缓存≥16MB，线程数量≥16 </w:t>
            </w:r>
          </w:p>
          <w:p w14:paraId="4BE98900">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内存：配置≧</w:t>
            </w:r>
            <w:r>
              <w:rPr>
                <w:rFonts w:hint="eastAsia" w:ascii="楷体" w:hAnsi="楷体" w:eastAsia="楷体"/>
                <w:color w:val="000000"/>
                <w:sz w:val="21"/>
                <w:szCs w:val="21"/>
                <w:lang w:val="en-US" w:eastAsia="zh-CN"/>
              </w:rPr>
              <w:t>8</w:t>
            </w:r>
            <w:r>
              <w:rPr>
                <w:rFonts w:hint="eastAsia" w:ascii="楷体" w:hAnsi="楷体" w:eastAsia="楷体"/>
                <w:color w:val="000000"/>
                <w:sz w:val="21"/>
                <w:szCs w:val="21"/>
              </w:rPr>
              <w:t>GB DDR4内存，配置≥4个内存插槽，最大支持单条≧32GB内存</w:t>
            </w:r>
          </w:p>
          <w:p w14:paraId="3290C8D8">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硬盘：配置≥512G SSD；硬盘最大支持数量≥3个</w:t>
            </w:r>
          </w:p>
          <w:p w14:paraId="0633CF3F">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PCI-E扩展：提供4个PCI-E插槽</w:t>
            </w:r>
          </w:p>
          <w:p w14:paraId="4F1C7E20">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显卡：实际配置1张独立显卡；显存≥2GB；最高支持12GB显存显卡</w:t>
            </w:r>
          </w:p>
          <w:p w14:paraId="26EF4896">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有线网卡：板载单口千兆网卡，1000/100M自适应；支持唤醒，网络冗余，负载均衡等网络高级特性；支持扩展千兆/万兆网卡，支持RJ45和SFP两种网口模式</w:t>
            </w:r>
          </w:p>
          <w:p w14:paraId="2F9BDC70">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★接口：提供≧10个USB接口，≧1个串口，≧前后2组音频接口，可支持指纹识别模块（与开机键二合一），实现基于固件和操作系统级指纹登录，安全可靠；可支持选配≧1个并口</w:t>
            </w:r>
          </w:p>
          <w:p w14:paraId="574FBBCC">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电源：配置≥</w:t>
            </w:r>
            <w:r>
              <w:rPr>
                <w:rFonts w:hint="eastAsia" w:ascii="楷体" w:hAnsi="楷体" w:eastAsia="楷体"/>
                <w:color w:val="000000" w:themeColor="text1"/>
                <w:sz w:val="21"/>
                <w:szCs w:val="21"/>
                <w:lang w:val="en-US" w:eastAsia="zh-CN"/>
                <w14:textFill>
                  <w14:solidFill>
                    <w14:schemeClr w14:val="tx1"/>
                  </w14:solidFill>
                </w14:textFill>
              </w:rPr>
              <w:t>20</w:t>
            </w:r>
            <w:r>
              <w:rPr>
                <w:rFonts w:hint="eastAsia" w:ascii="楷体" w:hAnsi="楷体" w:eastAsia="楷体"/>
                <w:color w:val="000000" w:themeColor="text1"/>
                <w:sz w:val="21"/>
                <w:szCs w:val="21"/>
                <w14:textFill>
                  <w14:solidFill>
                    <w14:schemeClr w14:val="tx1"/>
                  </w14:solidFill>
                </w14:textFill>
              </w:rPr>
              <w:t>0W</w:t>
            </w:r>
            <w:r>
              <w:rPr>
                <w:rFonts w:hint="eastAsia" w:ascii="楷体" w:hAnsi="楷体" w:eastAsia="楷体"/>
                <w:color w:val="000000"/>
                <w:sz w:val="21"/>
                <w:szCs w:val="21"/>
              </w:rPr>
              <w:t>静音电源，支持180W/200W/350W等电源规格；</w:t>
            </w:r>
          </w:p>
          <w:p w14:paraId="071ABF2D">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兼容性：提供麒麟、UOS、中科方德等不少于3家国产桌面操作系统与设备厂商盖章的互认证证书复印件；</w:t>
            </w:r>
          </w:p>
          <w:p w14:paraId="362520B9">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产品认证：通过3C认证、节能认证、环标认证、产品/服务碳足迹核查声明，提供证书复印件并加盖原厂商公章；</w:t>
            </w:r>
          </w:p>
          <w:p w14:paraId="5981E9D8">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★厂商资质：设备厂商通过两化融合管理体系、存储安全管理体系、绿色供应链管理体系、企业社会责任管理体系、能源管理体系认证，并提供加盖厂商公章的证书复印件。</w:t>
            </w:r>
          </w:p>
          <w:p w14:paraId="5F0A59F6">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键盘鼠标：配置USB原厂键盘鼠标，支持无线键鼠</w:t>
            </w:r>
          </w:p>
          <w:p w14:paraId="5A169B73">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★显示器：</w:t>
            </w:r>
            <w:r>
              <w:rPr>
                <w:rFonts w:hint="eastAsia" w:ascii="楷体" w:hAnsi="楷体" w:eastAsia="楷体"/>
                <w:color w:val="000000"/>
                <w:sz w:val="21"/>
                <w:szCs w:val="21"/>
                <w:lang w:val="en-US" w:eastAsia="zh-CN"/>
              </w:rPr>
              <w:t>配置27寸AOC品牌显示器或同主机同一品牌27寸显示器</w:t>
            </w:r>
            <w:r>
              <w:rPr>
                <w:rFonts w:hint="eastAsia" w:ascii="楷体" w:hAnsi="楷体" w:eastAsia="楷体"/>
                <w:color w:val="000000"/>
                <w:sz w:val="21"/>
                <w:szCs w:val="21"/>
              </w:rPr>
              <w:t>。</w:t>
            </w:r>
          </w:p>
          <w:p w14:paraId="7658BA61">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备份还原功能：配置整机厂商自研的基于BIOS级别的操作系统一键还原功能，支持EFI文件启动前进行安全验验，使用签名工具对APP EFI文件进行签名；支持任意时间点备份，任意备份点还原，备份文件管理，备份文件存储位置支持外接USB设备存储备份文件，终端出厂时，自带得原始备份，且保存在隐藏分区，防止被删除；提供软件著作权、使用手册。</w:t>
            </w:r>
          </w:p>
          <w:p w14:paraId="4D92F54B">
            <w:pPr>
              <w:tabs>
                <w:tab w:val="left" w:pos="308"/>
                <w:tab w:val="left" w:pos="450"/>
              </w:tabs>
              <w:spacing w:line="380" w:lineRule="exact"/>
              <w:ind w:right="5"/>
              <w:rPr>
                <w:rFonts w:hint="eastAsia" w:ascii="楷体" w:hAnsi="楷体" w:eastAsia="楷体"/>
                <w:color w:val="000000"/>
                <w:sz w:val="21"/>
                <w:szCs w:val="21"/>
              </w:rPr>
            </w:pPr>
            <w:r>
              <w:rPr>
                <w:rFonts w:hint="eastAsia" w:ascii="楷体" w:hAnsi="楷体" w:eastAsia="楷体"/>
                <w:color w:val="000000"/>
                <w:sz w:val="21"/>
                <w:szCs w:val="21"/>
              </w:rPr>
              <w:t>服务：3年原厂整机质保，3年原厂免费上门服务，提供原厂项目授权函，原厂服务承诺函加盖公章</w:t>
            </w:r>
          </w:p>
          <w:p w14:paraId="75E05493">
            <w:pPr>
              <w:spacing w:line="380" w:lineRule="exact"/>
              <w:jc w:val="left"/>
              <w:rPr>
                <w:rFonts w:hint="eastAsia" w:ascii="楷体" w:hAnsi="楷体" w:eastAsia="楷体"/>
                <w:color w:val="000000"/>
                <w:sz w:val="21"/>
                <w:szCs w:val="21"/>
                <w:lang w:val="en-US" w:eastAsia="zh-CN"/>
              </w:rPr>
            </w:pPr>
            <w:r>
              <w:rPr>
                <w:rFonts w:hint="eastAsia" w:ascii="楷体" w:hAnsi="楷体" w:eastAsia="楷体"/>
                <w:b/>
                <w:bCs/>
                <w:color w:val="000000"/>
                <w:sz w:val="21"/>
                <w:szCs w:val="21"/>
                <w:lang w:val="en-US" w:eastAsia="zh-CN"/>
              </w:rPr>
              <w:t>操作系统：</w:t>
            </w:r>
            <w:r>
              <w:rPr>
                <w:rFonts w:hint="eastAsia" w:ascii="楷体" w:hAnsi="楷体" w:eastAsia="楷体" w:cs="宋体"/>
                <w:color w:val="000000"/>
                <w:sz w:val="24"/>
                <w:szCs w:val="24"/>
                <w:lang w:val="en-US" w:eastAsia="zh-CN"/>
              </w:rPr>
              <w:t>国产操作系统，</w:t>
            </w:r>
            <w:r>
              <w:rPr>
                <w:rFonts w:hint="eastAsia" w:ascii="楷体" w:hAnsi="楷体" w:eastAsia="楷体"/>
                <w:color w:val="000000"/>
                <w:sz w:val="21"/>
                <w:szCs w:val="21"/>
                <w:lang w:val="en-US" w:eastAsia="zh-CN"/>
              </w:rPr>
              <w:t>1、具备设备管理、文件系统管理、用户管理、个性化设置等基本功能；</w:t>
            </w:r>
          </w:p>
          <w:p w14:paraId="6F01BAAE">
            <w:pPr>
              <w:spacing w:line="380" w:lineRule="exact"/>
              <w:jc w:val="left"/>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2、提供应用商店、邮件客户端、图片查看器、视频播放器、备份还原、安全中心等常用工具；</w:t>
            </w:r>
          </w:p>
          <w:p w14:paraId="49724C17">
            <w:pPr>
              <w:spacing w:line="380" w:lineRule="exact"/>
              <w:jc w:val="left"/>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3、具备桌面智能助手、听写播报、语音记事本、多种用户交互界面等特色功能；</w:t>
            </w:r>
          </w:p>
          <w:p w14:paraId="537B84A9">
            <w:pPr>
              <w:spacing w:line="380" w:lineRule="exact"/>
              <w:jc w:val="left"/>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4、已适配龙芯浏览器（F版）、海泰红莲花安全浏览器V1.0、360安全浏览器V10、奇安信可信浏览器V1.0；</w:t>
            </w:r>
          </w:p>
          <w:p w14:paraId="6FF849FA">
            <w:pPr>
              <w:spacing w:line="380" w:lineRule="exact"/>
              <w:jc w:val="left"/>
              <w:rPr>
                <w:rFonts w:hint="eastAsia" w:ascii="楷体" w:hAnsi="楷体" w:eastAsia="楷体"/>
                <w:color w:val="000000"/>
                <w:sz w:val="21"/>
                <w:szCs w:val="21"/>
                <w:lang w:val="en-US" w:eastAsia="zh-CN"/>
              </w:rPr>
            </w:pPr>
            <w:r>
              <w:rPr>
                <w:rFonts w:hint="eastAsia" w:ascii="楷体" w:hAnsi="楷体" w:eastAsia="楷体"/>
                <w:color w:val="000000"/>
                <w:sz w:val="21"/>
                <w:szCs w:val="21"/>
                <w:lang w:val="en-US" w:eastAsia="zh-CN"/>
              </w:rPr>
              <w:t>5、符合GB/T25655-2010《中文Linux桌面操作系统技术要求》、GB/T25646-2010《中文Linux用户界面规范》。</w:t>
            </w:r>
          </w:p>
          <w:p w14:paraId="4F76A33F">
            <w:pPr>
              <w:spacing w:line="380" w:lineRule="exact"/>
              <w:jc w:val="left"/>
              <w:rPr>
                <w:rFonts w:hint="eastAsia" w:ascii="楷体" w:hAnsi="楷体" w:eastAsia="楷体"/>
                <w:color w:val="000000"/>
                <w:sz w:val="21"/>
                <w:szCs w:val="21"/>
                <w:lang w:val="en-US" w:eastAsia="zh-CN"/>
              </w:rPr>
            </w:pPr>
            <w:r>
              <w:rPr>
                <w:rFonts w:hint="eastAsia" w:ascii="楷体" w:hAnsi="楷体" w:eastAsia="楷体"/>
                <w:b/>
                <w:bCs/>
                <w:color w:val="000000"/>
                <w:sz w:val="21"/>
                <w:szCs w:val="21"/>
                <w:lang w:val="en-US" w:eastAsia="zh-CN"/>
              </w:rPr>
              <w:t>流式软件：</w:t>
            </w:r>
            <w:r>
              <w:rPr>
                <w:rFonts w:hint="default" w:ascii="楷体" w:hAnsi="楷体" w:eastAsia="楷体"/>
                <w:color w:val="000000"/>
                <w:sz w:val="21"/>
                <w:szCs w:val="21"/>
                <w:lang w:val="en-US" w:eastAsia="zh-CN"/>
              </w:rPr>
              <w:t>金山WPS Office 2019 for Linux专业版办公软件 V11</w:t>
            </w:r>
            <w:r>
              <w:rPr>
                <w:rFonts w:hint="eastAsia" w:ascii="楷体" w:hAnsi="楷体" w:eastAsia="楷体"/>
                <w:color w:val="000000"/>
                <w:sz w:val="21"/>
                <w:szCs w:val="21"/>
                <w:lang w:val="en-US" w:eastAsia="zh-CN"/>
              </w:rPr>
              <w:t>，包括字表处理、电子表格、演示文稿，支持主流的流版转换，显示效果、API、操作均与国内外主流Oficce兼容。</w:t>
            </w:r>
          </w:p>
          <w:p w14:paraId="13C74CE8">
            <w:pPr>
              <w:spacing w:line="380" w:lineRule="exact"/>
              <w:jc w:val="left"/>
              <w:rPr>
                <w:rFonts w:hint="eastAsia" w:ascii="楷体" w:hAnsi="楷体" w:eastAsia="楷体"/>
                <w:color w:val="000000"/>
                <w:sz w:val="21"/>
                <w:szCs w:val="21"/>
                <w:lang w:val="en-US" w:eastAsia="zh-CN"/>
              </w:rPr>
            </w:pPr>
            <w:r>
              <w:rPr>
                <w:rFonts w:hint="eastAsia" w:ascii="楷体" w:hAnsi="楷体" w:eastAsia="楷体"/>
                <w:b/>
                <w:bCs/>
                <w:color w:val="000000"/>
                <w:sz w:val="21"/>
                <w:szCs w:val="21"/>
                <w:lang w:val="en-US" w:eastAsia="zh-CN"/>
              </w:rPr>
              <w:t>版式软件：</w:t>
            </w:r>
            <w:r>
              <w:rPr>
                <w:rFonts w:hint="eastAsia" w:ascii="楷体" w:hAnsi="楷体" w:eastAsia="楷体"/>
                <w:color w:val="000000"/>
                <w:sz w:val="21"/>
                <w:szCs w:val="21"/>
                <w:lang w:val="en-US" w:eastAsia="zh-CN"/>
              </w:rPr>
              <w:t>数科OFD文档处理软件V3.0，提供阅读、批注、手写、签章等功能，支持将多类文件转换成OFD版式文件实现无损阅读，支持将电子文件发布成纯网页形式实现跨平台、跨浏览器阅。</w:t>
            </w:r>
          </w:p>
          <w:p w14:paraId="1FBCF8D3">
            <w:pPr>
              <w:spacing w:line="380" w:lineRule="exact"/>
              <w:rPr>
                <w:rFonts w:hint="eastAsia" w:ascii="楷体" w:hAnsi="楷体" w:eastAsia="楷体"/>
                <w:color w:val="000000"/>
                <w:sz w:val="21"/>
                <w:szCs w:val="21"/>
              </w:rPr>
            </w:pPr>
            <w:r>
              <w:rPr>
                <w:rFonts w:hint="eastAsia" w:ascii="楷体" w:hAnsi="楷体" w:eastAsia="楷体"/>
                <w:b/>
                <w:bCs/>
                <w:color w:val="000000"/>
                <w:sz w:val="21"/>
                <w:szCs w:val="21"/>
                <w:lang w:val="en-US" w:eastAsia="zh-CN"/>
              </w:rPr>
              <w:t>防病毒软件：</w:t>
            </w:r>
            <w:r>
              <w:rPr>
                <w:rFonts w:hint="eastAsia" w:ascii="楷体" w:hAnsi="楷体" w:eastAsia="楷体"/>
                <w:color w:val="000000"/>
                <w:sz w:val="21"/>
                <w:szCs w:val="21"/>
                <w:lang w:val="en-US" w:eastAsia="zh-CN"/>
              </w:rPr>
              <w:t>360终端安全防护系统，</w:t>
            </w:r>
            <w:r>
              <w:rPr>
                <w:rFonts w:hint="eastAsia" w:ascii="楷体" w:hAnsi="楷体" w:eastAsia="楷体"/>
                <w:color w:val="000000"/>
                <w:sz w:val="21"/>
                <w:szCs w:val="21"/>
              </w:rPr>
              <w:t>1、支持对Linux、国产和windows恶意代码进行统一查杀，对宏病毒具有修复能力，对shell脚本具有检测能力；</w:t>
            </w:r>
          </w:p>
          <w:p w14:paraId="4A844A9C">
            <w:pPr>
              <w:spacing w:line="380" w:lineRule="exact"/>
              <w:rPr>
                <w:rFonts w:hint="eastAsia" w:ascii="楷体" w:hAnsi="楷体" w:eastAsia="楷体"/>
                <w:color w:val="000000"/>
                <w:sz w:val="21"/>
                <w:szCs w:val="21"/>
              </w:rPr>
            </w:pPr>
            <w:r>
              <w:rPr>
                <w:rFonts w:hint="eastAsia" w:ascii="楷体" w:hAnsi="楷体" w:eastAsia="楷体"/>
                <w:color w:val="000000"/>
                <w:sz w:val="21"/>
                <w:szCs w:val="21"/>
              </w:rPr>
              <w:t>2、能够检测病毒、蠕虫、宏病毒、木马等各种病毒威胁，能自动删除；</w:t>
            </w:r>
          </w:p>
          <w:p w14:paraId="0428B015">
            <w:pPr>
              <w:spacing w:line="380" w:lineRule="exact"/>
              <w:jc w:val="left"/>
              <w:rPr>
                <w:rFonts w:hint="eastAsia" w:ascii="楷体" w:hAnsi="楷体" w:eastAsia="楷体"/>
                <w:b/>
                <w:bCs/>
                <w:color w:val="000000"/>
                <w:sz w:val="21"/>
                <w:szCs w:val="21"/>
                <w:lang w:val="en-US" w:eastAsia="zh-CN"/>
              </w:rPr>
            </w:pPr>
            <w:bookmarkStart w:id="0" w:name="_GoBack"/>
            <w:bookmarkEnd w:id="0"/>
            <w:r>
              <w:rPr>
                <w:rFonts w:hint="eastAsia" w:ascii="楷体" w:hAnsi="楷体" w:eastAsia="楷体"/>
                <w:color w:val="000000"/>
                <w:sz w:val="21"/>
                <w:szCs w:val="21"/>
              </w:rPr>
              <w:t>3、可分别对染毒文件进行实时查杀、删除文件、仅提示等方式，清除文件前可进行备份，对不能处理的病毒文件进行隔离，并支持在管理中心远程、批量清除全网终端上的指定病毒文件。</w:t>
            </w:r>
          </w:p>
          <w:p w14:paraId="40B48943">
            <w:pPr>
              <w:tabs>
                <w:tab w:val="left" w:pos="308"/>
                <w:tab w:val="left" w:pos="450"/>
              </w:tabs>
              <w:spacing w:line="380" w:lineRule="exact"/>
              <w:ind w:right="5"/>
              <w:rPr>
                <w:rFonts w:hint="default" w:ascii="楷体" w:hAnsi="楷体" w:eastAsia="楷体"/>
                <w:color w:val="000000"/>
                <w:sz w:val="21"/>
                <w:szCs w:val="21"/>
                <w:lang w:val="en-US" w:eastAsia="zh-CN"/>
              </w:rPr>
            </w:pPr>
          </w:p>
        </w:tc>
        <w:tc>
          <w:tcPr>
            <w:tcW w:w="675" w:type="dxa"/>
            <w:noWrap w:val="0"/>
            <w:vAlign w:val="center"/>
          </w:tcPr>
          <w:p w14:paraId="601D7D1C">
            <w:pPr>
              <w:spacing w:line="380" w:lineRule="exact"/>
              <w:ind w:left="-144" w:firstLine="94"/>
              <w:jc w:val="center"/>
              <w:rPr>
                <w:rFonts w:hint="default" w:ascii="楷体" w:hAnsi="楷体" w:eastAsia="楷体"/>
                <w:color w:val="000000"/>
                <w:sz w:val="21"/>
                <w:szCs w:val="21"/>
                <w:lang w:val="en-US" w:eastAsia="zh-CN"/>
              </w:rPr>
            </w:pPr>
            <w:r>
              <w:rPr>
                <w:rFonts w:hint="eastAsia" w:ascii="楷体" w:hAnsi="楷体" w:eastAsia="楷体"/>
                <w:color w:val="000000"/>
                <w:sz w:val="21"/>
                <w:szCs w:val="21"/>
                <w:lang w:val="en-US" w:eastAsia="zh-CN"/>
              </w:rPr>
              <w:t>8</w:t>
            </w:r>
          </w:p>
        </w:tc>
        <w:tc>
          <w:tcPr>
            <w:tcW w:w="585" w:type="dxa"/>
            <w:noWrap w:val="0"/>
            <w:vAlign w:val="center"/>
          </w:tcPr>
          <w:p w14:paraId="1B6C9503">
            <w:pPr>
              <w:spacing w:line="380" w:lineRule="exact"/>
              <w:jc w:val="center"/>
              <w:rPr>
                <w:rFonts w:ascii="楷体" w:hAnsi="楷体" w:eastAsia="楷体"/>
                <w:color w:val="000000"/>
                <w:sz w:val="21"/>
                <w:szCs w:val="21"/>
              </w:rPr>
            </w:pPr>
            <w:r>
              <w:rPr>
                <w:rFonts w:hint="eastAsia" w:ascii="楷体" w:hAnsi="楷体" w:eastAsia="楷体"/>
                <w:color w:val="000000"/>
                <w:sz w:val="21"/>
                <w:szCs w:val="21"/>
              </w:rPr>
              <w:t>台</w:t>
            </w:r>
          </w:p>
        </w:tc>
        <w:tc>
          <w:tcPr>
            <w:tcW w:w="1537" w:type="dxa"/>
            <w:noWrap w:val="0"/>
            <w:vAlign w:val="center"/>
          </w:tcPr>
          <w:p w14:paraId="1DC30903">
            <w:pPr>
              <w:spacing w:line="380" w:lineRule="exact"/>
              <w:jc w:val="center"/>
              <w:rPr>
                <w:rFonts w:hint="default" w:ascii="楷体" w:hAnsi="楷体" w:eastAsia="楷体"/>
                <w:color w:val="FF0000"/>
                <w:sz w:val="21"/>
                <w:szCs w:val="21"/>
                <w:lang w:val="en-US" w:eastAsia="zh-CN"/>
              </w:rPr>
            </w:pPr>
          </w:p>
        </w:tc>
      </w:tr>
    </w:tbl>
    <w:p w14:paraId="05680DD7">
      <w:pPr>
        <w:spacing w:line="500" w:lineRule="exact"/>
        <w:jc w:val="both"/>
        <w:rPr>
          <w:rFonts w:hint="eastAsia" w:ascii="方正小标宋简体" w:hAnsi="方正小标宋简体" w:eastAsia="方正小标宋简体" w:cs="方正小标宋简体"/>
          <w:b w:val="0"/>
          <w:bCs/>
          <w:sz w:val="36"/>
          <w:szCs w:val="36"/>
          <w:lang w:val="en-US" w:eastAsia="zh-CN"/>
        </w:rPr>
      </w:pPr>
    </w:p>
    <w:p w14:paraId="4E7E7B5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商务要求：</w:t>
      </w:r>
    </w:p>
    <w:p w14:paraId="75CDD02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olor w:val="000000"/>
          <w:sz w:val="24"/>
          <w:szCs w:val="24"/>
          <w:lang w:eastAsia="zh-CN"/>
        </w:rPr>
      </w:pPr>
      <w:r>
        <w:rPr>
          <w:rFonts w:hint="eastAsia" w:ascii="楷体" w:hAnsi="楷体" w:eastAsia="楷体"/>
          <w:color w:val="000000"/>
          <w:sz w:val="24"/>
          <w:szCs w:val="24"/>
          <w:lang w:val="en-US" w:eastAsia="zh-CN"/>
        </w:rPr>
        <w:t>1.</w:t>
      </w:r>
      <w:r>
        <w:rPr>
          <w:rFonts w:hint="eastAsia" w:ascii="楷体" w:hAnsi="楷体" w:eastAsia="楷体"/>
          <w:color w:val="000000"/>
          <w:sz w:val="24"/>
          <w:szCs w:val="24"/>
          <w:lang w:eastAsia="zh-CN"/>
        </w:rPr>
        <w:t>交付使用期: 签订合同</w:t>
      </w:r>
      <w:r>
        <w:rPr>
          <w:rFonts w:hint="eastAsia" w:ascii="楷体" w:hAnsi="楷体" w:eastAsia="楷体"/>
          <w:color w:val="000000" w:themeColor="text1"/>
          <w:sz w:val="24"/>
          <w:szCs w:val="24"/>
          <w:lang w:eastAsia="zh-CN"/>
          <w14:textFill>
            <w14:solidFill>
              <w14:schemeClr w14:val="tx1"/>
            </w14:solidFill>
          </w14:textFill>
        </w:rPr>
        <w:t>后</w:t>
      </w:r>
      <w:r>
        <w:rPr>
          <w:rFonts w:hint="eastAsia" w:ascii="楷体" w:hAnsi="楷体" w:eastAsia="楷体"/>
          <w:color w:val="000000" w:themeColor="text1"/>
          <w:sz w:val="24"/>
          <w:szCs w:val="24"/>
          <w:lang w:val="en-US" w:eastAsia="zh-CN"/>
          <w14:textFill>
            <w14:solidFill>
              <w14:schemeClr w14:val="tx1"/>
            </w14:solidFill>
          </w14:textFill>
        </w:rPr>
        <w:t>1</w:t>
      </w:r>
      <w:r>
        <w:rPr>
          <w:rFonts w:hint="eastAsia" w:ascii="楷体" w:hAnsi="楷体" w:eastAsia="楷体"/>
          <w:color w:val="000000" w:themeColor="text1"/>
          <w:sz w:val="24"/>
          <w:szCs w:val="24"/>
          <w:lang w:eastAsia="zh-CN"/>
          <w14:textFill>
            <w14:solidFill>
              <w14:schemeClr w14:val="tx1"/>
            </w14:solidFill>
          </w14:textFill>
        </w:rPr>
        <w:t>个工作日内将设备运到，</w:t>
      </w:r>
      <w:r>
        <w:rPr>
          <w:rFonts w:hint="eastAsia" w:ascii="楷体" w:hAnsi="楷体" w:eastAsia="楷体"/>
          <w:color w:val="000000" w:themeColor="text1"/>
          <w:sz w:val="24"/>
          <w:szCs w:val="24"/>
          <w:lang w:val="en-US" w:eastAsia="zh-CN"/>
          <w14:textFill>
            <w14:solidFill>
              <w14:schemeClr w14:val="tx1"/>
            </w14:solidFill>
          </w14:textFill>
        </w:rPr>
        <w:t>2</w:t>
      </w:r>
      <w:r>
        <w:rPr>
          <w:rFonts w:hint="eastAsia" w:ascii="楷体" w:hAnsi="楷体" w:eastAsia="楷体"/>
          <w:color w:val="000000" w:themeColor="text1"/>
          <w:sz w:val="24"/>
          <w:szCs w:val="24"/>
          <w:lang w:eastAsia="zh-CN"/>
          <w14:textFill>
            <w14:solidFill>
              <w14:schemeClr w14:val="tx1"/>
            </w14:solidFill>
          </w14:textFill>
        </w:rPr>
        <w:t>个工</w:t>
      </w:r>
      <w:r>
        <w:rPr>
          <w:rFonts w:hint="eastAsia" w:ascii="楷体" w:hAnsi="楷体" w:eastAsia="楷体"/>
          <w:color w:val="000000"/>
          <w:sz w:val="24"/>
          <w:szCs w:val="24"/>
          <w:lang w:eastAsia="zh-CN"/>
        </w:rPr>
        <w:t>作日内完成安装调试。</w:t>
      </w:r>
    </w:p>
    <w:p w14:paraId="65ACC75C">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olor w:val="000000"/>
          <w:sz w:val="24"/>
          <w:szCs w:val="24"/>
          <w:lang w:eastAsia="zh-CN"/>
        </w:rPr>
      </w:pPr>
      <w:r>
        <w:rPr>
          <w:rFonts w:hint="eastAsia" w:ascii="楷体" w:hAnsi="楷体" w:eastAsia="楷体"/>
          <w:color w:val="000000"/>
          <w:sz w:val="24"/>
          <w:szCs w:val="24"/>
          <w:lang w:val="en-US" w:eastAsia="zh-CN"/>
        </w:rPr>
        <w:t>2.</w:t>
      </w:r>
      <w:r>
        <w:rPr>
          <w:rFonts w:hint="eastAsia" w:ascii="楷体" w:hAnsi="楷体" w:eastAsia="楷体"/>
          <w:color w:val="000000"/>
          <w:sz w:val="24"/>
          <w:szCs w:val="24"/>
          <w:lang w:eastAsia="zh-CN"/>
        </w:rPr>
        <w:t>免费质保期限为自产品验收合格之日起三年。在免费质保期外，提供有偿售后服务和免费技术支持。</w:t>
      </w:r>
    </w:p>
    <w:p w14:paraId="42458EFC">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default" w:ascii="楷体" w:hAnsi="楷体" w:eastAsia="楷体"/>
          <w:b w:val="0"/>
          <w:bCs w:val="0"/>
          <w:color w:val="000000"/>
          <w:sz w:val="24"/>
          <w:szCs w:val="24"/>
          <w:lang w:val="en-US" w:eastAsia="zh-CN"/>
        </w:rPr>
      </w:pPr>
      <w:r>
        <w:rPr>
          <w:rFonts w:hint="eastAsia" w:ascii="楷体" w:hAnsi="楷体" w:eastAsia="楷体"/>
          <w:color w:val="000000"/>
          <w:sz w:val="24"/>
          <w:szCs w:val="24"/>
          <w:lang w:val="en-US" w:eastAsia="zh-CN"/>
        </w:rPr>
        <w:t>3.</w:t>
      </w:r>
      <w:r>
        <w:rPr>
          <w:rFonts w:hint="eastAsia" w:ascii="楷体" w:hAnsi="楷体" w:eastAsia="楷体"/>
          <w:b w:val="0"/>
          <w:bCs w:val="0"/>
          <w:color w:val="000000"/>
          <w:sz w:val="24"/>
          <w:szCs w:val="24"/>
          <w:lang w:val="en-US" w:eastAsia="zh-CN"/>
        </w:rPr>
        <w:t>整机包括：主机显示器及</w:t>
      </w:r>
      <w:r>
        <w:rPr>
          <w:rFonts w:hint="eastAsia" w:ascii="楷体" w:hAnsi="楷体" w:eastAsia="楷体"/>
          <w:b w:val="0"/>
          <w:bCs w:val="0"/>
          <w:color w:val="000000"/>
          <w:sz w:val="21"/>
          <w:szCs w:val="21"/>
          <w:lang w:val="en-US" w:eastAsia="zh-CN"/>
        </w:rPr>
        <w:t>操作系统、流式软件、版式软件、防病毒软件。</w:t>
      </w:r>
    </w:p>
    <w:p w14:paraId="4AA68C9F">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olor w:val="000000"/>
          <w:sz w:val="24"/>
          <w:szCs w:val="24"/>
          <w:lang w:eastAsia="zh-CN"/>
        </w:rPr>
      </w:pPr>
      <w:r>
        <w:rPr>
          <w:rFonts w:hint="eastAsia" w:ascii="楷体" w:hAnsi="楷体" w:eastAsia="楷体"/>
          <w:color w:val="000000"/>
          <w:sz w:val="24"/>
          <w:szCs w:val="24"/>
          <w:lang w:val="en-US" w:eastAsia="zh-CN"/>
        </w:rPr>
        <w:t>4.</w:t>
      </w:r>
      <w:r>
        <w:rPr>
          <w:rFonts w:hint="eastAsia" w:ascii="楷体" w:hAnsi="楷体" w:eastAsia="楷体"/>
          <w:color w:val="000000"/>
          <w:sz w:val="24"/>
          <w:szCs w:val="24"/>
          <w:lang w:eastAsia="zh-CN"/>
        </w:rPr>
        <w:t>报价指本次采购范围内货物价款、货物随配标准附件、包装、运输、装卸、保险、税金、货到位以及安装、调试、检验、售后服务、培训、保修、</w:t>
      </w:r>
      <w:r>
        <w:rPr>
          <w:rFonts w:hint="eastAsia" w:ascii="楷体" w:hAnsi="楷体" w:eastAsia="楷体"/>
          <w:color w:val="000000"/>
          <w:sz w:val="24"/>
          <w:szCs w:val="24"/>
          <w:lang w:val="en-US" w:eastAsia="zh-CN"/>
        </w:rPr>
        <w:t>安装并可正常使用所需铜管，</w:t>
      </w:r>
      <w:r>
        <w:rPr>
          <w:rFonts w:hint="eastAsia" w:ascii="楷体" w:hAnsi="楷体" w:eastAsia="楷体"/>
          <w:color w:val="000000"/>
          <w:sz w:val="24"/>
          <w:szCs w:val="24"/>
          <w:lang w:eastAsia="zh-CN"/>
        </w:rPr>
        <w:t>及其他所有成本费用的总和。</w:t>
      </w:r>
    </w:p>
    <w:p w14:paraId="41CC4A2E">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5.因办公办案急用，所投产品要求中标供应商中标后一次性一批交货且安装完毕，不接受分批分次交货，超出时限或者做不到一次性交货，我单位有权拒收所有产品。</w:t>
      </w:r>
    </w:p>
    <w:p w14:paraId="4AAAA67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6.所投产品必须是原厂原装全新正规行货，必须</w:t>
      </w:r>
      <w:r>
        <w:rPr>
          <w:rFonts w:hint="eastAsia" w:ascii="楷体" w:hAnsi="楷体" w:eastAsia="楷体" w:cs="宋体"/>
          <w:color w:val="000000" w:themeColor="text1"/>
          <w:sz w:val="24"/>
          <w:szCs w:val="24"/>
          <w:lang w:val="en-US" w:eastAsia="zh-CN"/>
          <w14:textFill>
            <w14:solidFill>
              <w14:schemeClr w14:val="tx1"/>
            </w14:solidFill>
          </w14:textFill>
        </w:rPr>
        <w:t>现场提供生产厂家盖章的授权书、售后服务承诺函原件。</w:t>
      </w:r>
    </w:p>
    <w:p w14:paraId="65F4223A">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7.投标人所投产品必须完全符合参数要求，不接受更改品牌、规格及型号。</w:t>
      </w:r>
    </w:p>
    <w:p w14:paraId="0DC86FF2">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8.中标供应商提供技术安装和维修调试服务的中标供应商需免费提供上门服务(包括交通费、服务费、安装费，维修费)，售后服务需在1小时内响应并及时维修。</w:t>
      </w:r>
    </w:p>
    <w:p w14:paraId="6DAB6076">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9.对于已经验收的货物，在未开封未损坏外包装的情况下，若产品不满足采购单位相关参数的要求，我单位有权15天内无理由退货。</w:t>
      </w:r>
    </w:p>
    <w:p w14:paraId="7343210D">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10.如我单位对收到的货物存有疑虑的，有权要求供方提供货物生产厂家的配置说明及保修承诺，否则我单位有权要求退货，有权拒绝支付货款;</w:t>
      </w:r>
    </w:p>
    <w:p w14:paraId="52122DD9">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11.中标供货商在因保修期内，售后服务无法满足，我单位将退回所有未使用产品，并追究相关责任和损失，并且在平台上追评差评并且向财政局投诉中标供应商。</w:t>
      </w:r>
    </w:p>
    <w:p w14:paraId="18E2F860">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12.完全适配国产系统，支持国产操作系统包括但不限于银河麒麟、中标麒麟、统信UOS、中科方德，具备与统信、银河麒麟“互认证书”；支持国产的CPU（龙芯、兆芯、飞腾、鲲鹏），以及windows操作系统，提供认证证书。</w:t>
      </w:r>
    </w:p>
    <w:p w14:paraId="7B4503DA">
      <w:pPr>
        <w:keepNext w:val="0"/>
        <w:keepLines w:val="0"/>
        <w:pageBreakBefore w:val="0"/>
        <w:widowControl/>
        <w:tabs>
          <w:tab w:val="left" w:pos="308"/>
          <w:tab w:val="left" w:pos="450"/>
        </w:tabs>
        <w:kinsoku/>
        <w:wordWrap/>
        <w:overflowPunct/>
        <w:topLinePunct w:val="0"/>
        <w:autoSpaceDE/>
        <w:autoSpaceDN/>
        <w:bidi w:val="0"/>
        <w:adjustRightInd/>
        <w:snapToGrid/>
        <w:spacing w:line="380" w:lineRule="exact"/>
        <w:ind w:right="6" w:firstLine="480" w:firstLineChars="200"/>
        <w:textAlignment w:val="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13.为保证供货设备的有效售后保障，投标人必须提供硬件设备生产厂商出具的售后服务承诺函原件，投标人不得通过加装、更改货物配件等手段使原本不符合采购参数要求的货物满足采购参数要求，能完全满足招标要求的签订合同，否则用户可拒签合同，并视为虚假应标。</w:t>
      </w:r>
    </w:p>
    <w:p w14:paraId="1275409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A4FC4"/>
    <w:rsid w:val="139A19DF"/>
    <w:rsid w:val="1457163D"/>
    <w:rsid w:val="1CC35F64"/>
    <w:rsid w:val="1CDC646F"/>
    <w:rsid w:val="1F291384"/>
    <w:rsid w:val="1FD44102"/>
    <w:rsid w:val="20477B83"/>
    <w:rsid w:val="291C2996"/>
    <w:rsid w:val="35F92460"/>
    <w:rsid w:val="38230117"/>
    <w:rsid w:val="387A4FC4"/>
    <w:rsid w:val="41B50596"/>
    <w:rsid w:val="578D51BA"/>
    <w:rsid w:val="600B6F66"/>
    <w:rsid w:val="77C8615C"/>
    <w:rsid w:val="7EED4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cs="Times New Roman"/>
      <w:kern w:val="2"/>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2171</Words>
  <Characters>2395</Characters>
  <Lines>0</Lines>
  <Paragraphs>0</Paragraphs>
  <TotalTime>16</TotalTime>
  <ScaleCrop>false</ScaleCrop>
  <LinksUpToDate>false</LinksUpToDate>
  <CharactersWithSpaces>2406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2025-03-11T02:43:00Z</dcterms:created>
  <dc:creator>龙盼</dc:creator>
  <cp:lastModifiedBy>龙盼</cp:lastModifiedBy>
  <dcterms:modified xsi:type="dcterms:W3CDTF">2025-06-28T07:56:25Z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3838C3E49D364B32BC17630950CC4029_13</vt:lpwstr>
  </property>
  <property fmtid="{D5CDD505-2E9C-101B-9397-08002B2CF9AE}" pid="4" name="KSOTemplateDocerSaveRecord">
    <vt:lpwstr>eyJoZGlkIjoiOTY1ZDg1ZWU2ZmQwMzM2YWRiNmMwZWNlNmFhNTcyOWIiLCJ1c2VySWQiOiIxNDQ1MDE4ODAxIn0=</vt:lpwstr>
  </property>
</Properties>
</file>