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AC706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平山镇中心小学课桌椅</w:t>
      </w:r>
      <w:bookmarkEnd w:id="0"/>
      <w:r>
        <w:rPr>
          <w:rFonts w:hint="eastAsia"/>
          <w:sz w:val="44"/>
          <w:szCs w:val="44"/>
          <w:lang w:val="en-US" w:eastAsia="zh-CN"/>
        </w:rPr>
        <w:t>参数</w:t>
      </w:r>
    </w:p>
    <w:p w14:paraId="7A7AB35B">
      <w:pPr>
        <w:rPr>
          <w:rFonts w:hint="eastAsia"/>
          <w:sz w:val="32"/>
          <w:szCs w:val="40"/>
          <w:lang w:val="en-US" w:eastAsia="zh-CN"/>
        </w:rPr>
      </w:pPr>
    </w:p>
    <w:p w14:paraId="5B64C961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材质：</w:t>
      </w:r>
      <w:r>
        <w:rPr>
          <w:rFonts w:hint="eastAsia"/>
          <w:sz w:val="32"/>
          <w:szCs w:val="40"/>
          <w:lang w:val="en-US" w:eastAsia="zh-CN"/>
        </w:rPr>
        <w:t>塑钢材质</w:t>
      </w:r>
    </w:p>
    <w:p w14:paraId="66F99C14"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颜色：</w:t>
      </w:r>
      <w:r>
        <w:rPr>
          <w:rFonts w:hint="eastAsia"/>
          <w:sz w:val="32"/>
          <w:szCs w:val="40"/>
          <w:lang w:val="en-US" w:eastAsia="zh-CN"/>
        </w:rPr>
        <w:t>浅蓝</w:t>
      </w:r>
    </w:p>
    <w:p w14:paraId="790B293B"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结构：</w:t>
      </w:r>
      <w:r>
        <w:rPr>
          <w:rFonts w:hint="eastAsia"/>
          <w:sz w:val="32"/>
          <w:szCs w:val="40"/>
          <w:lang w:val="en-US" w:eastAsia="zh-CN"/>
        </w:rPr>
        <w:t>单人套，高度可升降</w:t>
      </w:r>
    </w:p>
    <w:p w14:paraId="33BC1143"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规格：</w:t>
      </w:r>
      <w:r>
        <w:rPr>
          <w:rFonts w:hint="eastAsia"/>
          <w:sz w:val="32"/>
          <w:szCs w:val="40"/>
          <w:lang w:val="en-US" w:eastAsia="zh-CN"/>
        </w:rPr>
        <w:t>参考国家标准《GB/T 3976-2014 学校课桌椅功能尺寸》3号桌</w:t>
      </w:r>
    </w:p>
    <w:p w14:paraId="4DFBA49A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桌面高度：7</w:t>
      </w:r>
      <w:r>
        <w:rPr>
          <w:rFonts w:hint="eastAsia"/>
          <w:sz w:val="32"/>
          <w:szCs w:val="40"/>
          <w:lang w:val="en-US" w:eastAsia="zh-CN"/>
        </w:rPr>
        <w:t>00mm（可升降），</w:t>
      </w:r>
      <w:r>
        <w:rPr>
          <w:rFonts w:hint="eastAsia"/>
          <w:b/>
          <w:bCs/>
          <w:sz w:val="32"/>
          <w:szCs w:val="40"/>
          <w:lang w:val="en-US" w:eastAsia="zh-CN"/>
        </w:rPr>
        <w:t>桌面长度</w:t>
      </w:r>
      <w:r>
        <w:rPr>
          <w:rFonts w:hint="eastAsia"/>
          <w:sz w:val="32"/>
          <w:szCs w:val="40"/>
          <w:lang w:val="en-US" w:eastAsia="zh-CN"/>
        </w:rPr>
        <w:t>：600mm，</w:t>
      </w:r>
      <w:r>
        <w:rPr>
          <w:rFonts w:hint="eastAsia"/>
          <w:b/>
          <w:bCs/>
          <w:sz w:val="32"/>
          <w:szCs w:val="40"/>
          <w:lang w:val="en-US" w:eastAsia="zh-CN"/>
        </w:rPr>
        <w:t>桌面宽度：</w:t>
      </w:r>
      <w:r>
        <w:rPr>
          <w:rFonts w:hint="eastAsia"/>
          <w:sz w:val="32"/>
          <w:szCs w:val="40"/>
          <w:lang w:val="en-US" w:eastAsia="zh-CN"/>
        </w:rPr>
        <w:t>400mm</w:t>
      </w:r>
    </w:p>
    <w:p w14:paraId="79DCA09A"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座椅：</w:t>
      </w:r>
      <w:r>
        <w:rPr>
          <w:rFonts w:hint="eastAsia"/>
          <w:sz w:val="32"/>
          <w:szCs w:val="40"/>
          <w:lang w:val="en-US" w:eastAsia="zh-CN"/>
        </w:rPr>
        <w:t>与桌高配套（可升降）</w:t>
      </w:r>
    </w:p>
    <w:p w14:paraId="38153485"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五、安全与人体工学</w:t>
      </w:r>
    </w:p>
    <w:p w14:paraId="22BD1C48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边缘处理：</w:t>
      </w:r>
      <w:r>
        <w:rPr>
          <w:rFonts w:hint="eastAsia"/>
          <w:sz w:val="32"/>
          <w:szCs w:val="40"/>
          <w:lang w:val="en-US" w:eastAsia="zh-CN"/>
        </w:rPr>
        <w:t xml:space="preserve">桌面/椅角需倒圆角（半径≥2mm），无锐利棱边。  </w:t>
      </w:r>
    </w:p>
    <w:p w14:paraId="3C4790A5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稳定性：</w:t>
      </w:r>
      <w:r>
        <w:rPr>
          <w:rFonts w:hint="eastAsia"/>
          <w:sz w:val="32"/>
          <w:szCs w:val="40"/>
          <w:lang w:val="en-US" w:eastAsia="zh-CN"/>
        </w:rPr>
        <w:t xml:space="preserve">桌椅需通过稳定性测试（如GB/T 10357.2），防止侧翻。  </w:t>
      </w:r>
    </w:p>
    <w:p w14:paraId="673D9BD4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椅腿间距</w:t>
      </w:r>
      <w:r>
        <w:rPr>
          <w:rFonts w:hint="eastAsia"/>
          <w:sz w:val="32"/>
          <w:szCs w:val="40"/>
          <w:lang w:val="en-US" w:eastAsia="zh-CN"/>
        </w:rPr>
        <w:t xml:space="preserve">≥40cm以增强支撑。  </w:t>
      </w:r>
    </w:p>
    <w:p w14:paraId="5E58BA76"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靠背设计：</w:t>
      </w:r>
      <w:r>
        <w:rPr>
          <w:rFonts w:hint="eastAsia"/>
          <w:sz w:val="32"/>
          <w:szCs w:val="40"/>
          <w:lang w:val="en-US" w:eastAsia="zh-CN"/>
        </w:rPr>
        <w:t xml:space="preserve"> 腰部微凸支撑，倾斜角度95°~105°，符合脊椎自然曲线。</w:t>
      </w:r>
    </w:p>
    <w:p w14:paraId="3D3204E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环保标准：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 w14:paraId="279B61A1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甲醛释放量≤0.124mg/m³（GB/T 39600-2021）。  </w:t>
      </w:r>
    </w:p>
    <w:p w14:paraId="77F7BC6B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重金属含量符合EN71-3（欧盟玩具标准）。  </w:t>
      </w:r>
    </w:p>
    <w:p w14:paraId="323C08B9">
      <w:pPr>
        <w:ind w:firstLine="320" w:firstLineChars="100"/>
        <w:rPr>
          <w:rFonts w:hint="default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认证标志：需具备CCC（中国强制性认证）或ISO 14024环保认证。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5BC18"/>
    <w:multiLevelType w:val="singleLevel"/>
    <w:tmpl w:val="8235BC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956D4"/>
    <w:rsid w:val="134956D4"/>
    <w:rsid w:val="37FD2868"/>
    <w:rsid w:val="752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339</Characters>
  <Lines>0</Lines>
  <Paragraphs>0</Paragraphs>
  <TotalTime>1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2025-04-24T03:47:00Z</dcterms:created>
  <dc:creator>博爱</dc:creator>
  <cp:lastModifiedBy>不如不见</cp:lastModifiedBy>
  <dcterms:modified xsi:type="dcterms:W3CDTF">2025-04-29T08:40:08Z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113B279575C24ABB99B484A8F231D2A5_13</vt:lpwstr>
  </property>
  <property fmtid="{D5CDD505-2E9C-101B-9397-08002B2CF9AE}" pid="4" name="KSOTemplateDocerSaveRecord">
    <vt:lpwstr>eyJoZGlkIjoiZDFjMGM5MzI0Y2ViMDEwYmQ1MjUxMmY2ZGE0Yzc1N2EiLCJ1c2VySWQiOiI0Mzg5MTI2NDUifQ==</vt:lpwstr>
  </property>
</Properties>
</file>