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B5DE1">
      <w:pPr>
        <w:widowControl/>
        <w:rPr>
          <w:rFonts w:hint="default" w:ascii="宋体" w:hAnsi="宋体" w:eastAsia="宋体" w:cs="宋体"/>
          <w:color w:val="000000"/>
          <w:sz w:val="40"/>
          <w:szCs w:val="40"/>
          <w:lang w:val="en-US" w:eastAsia="zh-CN"/>
        </w:rPr>
      </w:pPr>
      <w:r>
        <w:rPr>
          <w:rFonts w:hint="eastAsia" w:ascii="宋体" w:hAnsi="宋体" w:cs="宋体"/>
          <w:color w:val="000000"/>
          <w:sz w:val="40"/>
          <w:szCs w:val="40"/>
          <w:lang w:val="en-US" w:eastAsia="zh-CN"/>
        </w:rPr>
        <w:t>平坝区逸夫小学购买</w:t>
      </w:r>
      <w:r>
        <w:rPr>
          <w:rFonts w:hint="eastAsia" w:ascii="宋体" w:hAnsi="宋体" w:cs="宋体"/>
          <w:color w:val="000000"/>
          <w:sz w:val="40"/>
          <w:szCs w:val="40"/>
        </w:rPr>
        <w:t>钢塑套管课桌椅</w:t>
      </w:r>
      <w:r>
        <w:rPr>
          <w:rFonts w:hint="eastAsia" w:ascii="宋体" w:hAnsi="宋体" w:cs="宋体"/>
          <w:color w:val="000000"/>
          <w:sz w:val="40"/>
          <w:szCs w:val="40"/>
          <w:lang w:val="en-US" w:eastAsia="zh-CN"/>
        </w:rPr>
        <w:t>参数要求</w:t>
      </w:r>
    </w:p>
    <w:p w14:paraId="5BB8A28E">
      <w:pPr>
        <w:rPr>
          <w:color w:val="000000"/>
        </w:rPr>
      </w:pPr>
    </w:p>
    <w:tbl>
      <w:tblPr>
        <w:tblStyle w:val="7"/>
        <w:tblW w:w="10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843"/>
        <w:gridCol w:w="7757"/>
      </w:tblGrid>
      <w:tr w14:paraId="51E3D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Header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1D99335E"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81373FD"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名   称</w:t>
            </w:r>
          </w:p>
        </w:tc>
        <w:tc>
          <w:tcPr>
            <w:tcW w:w="7757" w:type="dxa"/>
            <w:shd w:val="clear" w:color="auto" w:fill="auto"/>
            <w:vAlign w:val="center"/>
          </w:tcPr>
          <w:p w14:paraId="15020F5B"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技术参数</w:t>
            </w:r>
          </w:p>
        </w:tc>
      </w:tr>
      <w:tr w14:paraId="3F4B7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4" w:hRule="atLeast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59A79061"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C4A1F2F"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  <w:p w14:paraId="218BB216"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  <w:p w14:paraId="28AD83ED"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  <w:p w14:paraId="3F1593D1"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  <w:p w14:paraId="30A1BA26"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  <w:p w14:paraId="484816AF"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  <w:p w14:paraId="33826C74"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  <w:t>钢塑套管课桌椅</w:t>
            </w:r>
          </w:p>
        </w:tc>
        <w:tc>
          <w:tcPr>
            <w:tcW w:w="7757" w:type="dxa"/>
            <w:shd w:val="clear" w:color="auto" w:fill="auto"/>
            <w:vAlign w:val="center"/>
          </w:tcPr>
          <w:p w14:paraId="25CD0392">
            <w:pPr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课桌面板尺寸650mm*450mm*30mm（±5mm）</w:t>
            </w:r>
          </w:p>
          <w:p w14:paraId="03B8C2FB">
            <w:pPr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/>
                <w:b/>
                <w:bCs w:val="0"/>
              </w:rPr>
              <w:t>桌子升降高度</w:t>
            </w:r>
            <w:r>
              <w:rPr>
                <w:rFonts w:hint="eastAsia"/>
                <w:b/>
                <w:bCs w:val="0"/>
                <w:lang w:val="en-US" w:eastAsia="zh-CN"/>
              </w:rPr>
              <w:t>640</w:t>
            </w:r>
            <w:r>
              <w:rPr>
                <w:rFonts w:hint="eastAsia"/>
                <w:b/>
                <w:bCs w:val="0"/>
              </w:rPr>
              <w:t>mm-7</w:t>
            </w:r>
            <w:r>
              <w:rPr>
                <w:rFonts w:hint="eastAsia"/>
                <w:b/>
                <w:bCs w:val="0"/>
                <w:lang w:val="en-US" w:eastAsia="zh-CN"/>
              </w:rPr>
              <w:t>3</w:t>
            </w:r>
            <w:r>
              <w:rPr>
                <w:rFonts w:hint="eastAsia"/>
                <w:b/>
                <w:bCs w:val="0"/>
              </w:rPr>
              <w:t>0mm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（±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mm）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cr/>
            </w:r>
            <w:r>
              <w:rPr>
                <w:rFonts w:hint="eastAsia" w:ascii="仿宋" w:hAnsi="仿宋" w:eastAsia="仿宋" w:cs="仿宋"/>
                <w:bCs/>
                <w:sz w:val="24"/>
              </w:rPr>
              <w:t>材质：采用 ABS耐冲击塑料一级新料一体注塑成型。耐冲击强度：须能承受5磅榔头重力锤击不得破裂。不得采用回收料生产。面板底部有強化承重之设计。锁入1根承重方型钢管，并与面板底部平齐。尺寸规格为15mm×30mm×壁厚1.2mm。由螺丝锁付于面板底部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cr/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书箱：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cr/>
            </w:r>
            <w:r>
              <w:rPr>
                <w:rFonts w:hint="eastAsia" w:ascii="仿宋" w:hAnsi="仿宋" w:eastAsia="仿宋" w:cs="仿宋"/>
                <w:bCs/>
                <w:sz w:val="24"/>
              </w:rPr>
              <w:t>材质：采用符合国家标准的PP耐冲击一级新料一体射出成型，强韧而不脆裂；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cr/>
            </w:r>
            <w:r>
              <w:rPr>
                <w:rFonts w:hint="eastAsia" w:ascii="仿宋" w:hAnsi="仿宋" w:eastAsia="仿宋" w:cs="仿宋"/>
                <w:bCs/>
                <w:sz w:val="24"/>
              </w:rPr>
              <w:t>尺寸：课斗内净高145mm，内净深360mm，内净宽450mm,书箱左右两侧的塑料挂钩与书箱为整体一次注塑成型。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cr/>
            </w:r>
            <w:r>
              <w:rPr>
                <w:rFonts w:hint="eastAsia" w:ascii="仿宋" w:hAnsi="仿宋" w:eastAsia="仿宋" w:cs="仿宋"/>
                <w:bCs/>
                <w:sz w:val="24"/>
              </w:rPr>
              <w:t>功能：书箱底部有排水槽缝，具有排水透气功能。书箱内部前沿设有凹处方便笔,橡皮擦,刀片,枺布,等等小文具储放。书箱底部有排水槽缝设 计，排水槽缝不少于42条,书箱向后端有倾斜2～3度的设计,主要功能是防止书本文具不易向前掉落,槽缝功能清洗或擦拭底部易排水通风干燥,书箱底部有加强筋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。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桌斗两侧安装塑料挂钩，侧面挂钩称重10公斤，挂钩不得用螺丝固定，与桌斗一次成型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cr/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桌体钢架：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cr/>
            </w:r>
            <w:r>
              <w:rPr>
                <w:rFonts w:hint="eastAsia" w:ascii="仿宋" w:hAnsi="仿宋" w:eastAsia="仿宋" w:cs="仿宋"/>
                <w:bCs/>
                <w:sz w:val="24"/>
              </w:rPr>
              <w:t>材质及形状：橢圆型钢管，采用CO2满焊焊接而成；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cr/>
            </w:r>
            <w:r>
              <w:rPr>
                <w:rFonts w:hint="eastAsia" w:ascii="仿宋" w:hAnsi="仿宋" w:eastAsia="仿宋" w:cs="仿宋"/>
                <w:bCs/>
                <w:sz w:val="24"/>
              </w:rPr>
              <w:t>钢管尺寸：桌椅落地脚采用30*60*1.2mm扁圆管，落地脚采用竖立成型工艺，具有加强功能，使其牢固耐用。桌椅下立腿采用30*60*1.2mm扁圆管，上架升降管采用20*49*1.2mm扁圆管，桌斗固定管采用20*40*1.2mm扁圆管U型弯管而成；连接横档采用25*54*1.2mm扁圆管。</w:t>
            </w:r>
          </w:p>
          <w:p w14:paraId="20DA94E4">
            <w:pPr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</w:rPr>
              <w:t>桌腿连接置物篮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 xml:space="preserve">：使用○16mm圆管/4.2mm钢筋弯曲焊接成型 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cr/>
            </w:r>
            <w:r>
              <w:rPr>
                <w:rFonts w:hint="eastAsia" w:ascii="仿宋" w:hAnsi="仿宋" w:eastAsia="仿宋" w:cs="仿宋"/>
                <w:bCs/>
                <w:sz w:val="24"/>
              </w:rPr>
              <w:t>表面涂装：钢管架焊接完成后，采用优质品牌烤漆粉，经高温粉体烤漆，耐刮耐磨，长时间使用也不会产生表面漆剥落现象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。</w:t>
            </w:r>
          </w:p>
          <w:p w14:paraId="3836CF65">
            <w:pPr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升降功能：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左右脚架使用冲压冲固定升降孔，使用M8螺丝紧固固定，可根据高度孔位调节螺丝孔位升降高度。每级调节升降30mm。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cr/>
            </w:r>
            <w:r>
              <w:rPr>
                <w:rFonts w:hint="eastAsia" w:ascii="仿宋" w:hAnsi="仿宋" w:eastAsia="仿宋" w:cs="仿宋"/>
                <w:bCs/>
                <w:sz w:val="24"/>
              </w:rPr>
              <w:t>脚垫：采用PP加纤维质塑料一体射出成型；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cr/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凳子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：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cr/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面板尺寸360*260mm（±5mm）</w:t>
            </w:r>
            <w:r>
              <w:rPr>
                <w:rFonts w:hint="eastAsia"/>
                <w:b/>
                <w:bCs w:val="0"/>
                <w:lang w:val="en-US" w:eastAsia="zh-CN"/>
              </w:rPr>
              <w:t>凳子</w:t>
            </w:r>
            <w:r>
              <w:rPr>
                <w:rFonts w:hint="eastAsia"/>
                <w:b/>
                <w:bCs w:val="0"/>
              </w:rPr>
              <w:t>升降高度</w:t>
            </w:r>
            <w:r>
              <w:rPr>
                <w:rFonts w:hint="eastAsia"/>
                <w:b/>
                <w:bCs w:val="0"/>
                <w:lang w:val="en-US" w:eastAsia="zh-CN"/>
              </w:rPr>
              <w:t>360</w:t>
            </w:r>
            <w:r>
              <w:rPr>
                <w:rFonts w:hint="eastAsia"/>
                <w:b/>
                <w:bCs w:val="0"/>
              </w:rPr>
              <w:t>mm</w:t>
            </w:r>
            <w:r>
              <w:rPr>
                <w:rFonts w:hint="eastAsia"/>
                <w:b/>
                <w:bCs w:val="0"/>
                <w:lang w:val="en-US" w:eastAsia="zh-CN"/>
              </w:rPr>
              <w:t xml:space="preserve"> - 420</w:t>
            </w:r>
            <w:r>
              <w:rPr>
                <w:rFonts w:hint="eastAsia"/>
                <w:b/>
                <w:bCs w:val="0"/>
              </w:rPr>
              <w:t>mm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（±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mm）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cr/>
            </w:r>
            <w:r>
              <w:rPr>
                <w:rFonts w:hint="eastAsia" w:ascii="仿宋" w:hAnsi="仿宋" w:eastAsia="仿宋" w:cs="仿宋"/>
                <w:bCs/>
                <w:sz w:val="24"/>
              </w:rPr>
              <w:t>材质：采PP塑料一级新料一体射出成型。耐冲击强度：须能承受5磅榔头重力锤击不得破裂。不得采用回收料生产。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sz w:val="24"/>
              </w:rPr>
              <w:cr/>
            </w:r>
            <w:r>
              <w:rPr>
                <w:rFonts w:hint="eastAsia" w:ascii="仿宋" w:hAnsi="仿宋" w:eastAsia="仿宋" w:cs="仿宋"/>
                <w:bCs/>
                <w:sz w:val="24"/>
              </w:rPr>
              <w:t>凳子钢结构：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cr/>
            </w:r>
            <w:r>
              <w:rPr>
                <w:rFonts w:hint="eastAsia" w:ascii="仿宋" w:hAnsi="仿宋" w:eastAsia="仿宋" w:cs="仿宋"/>
                <w:bCs/>
                <w:sz w:val="24"/>
              </w:rPr>
              <w:t>材质及形状：橢圆型钢管；采用CO2满焊焊接而成；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cr/>
            </w:r>
            <w:r>
              <w:rPr>
                <w:rFonts w:hint="eastAsia" w:ascii="仿宋" w:hAnsi="仿宋" w:eastAsia="仿宋" w:cs="仿宋"/>
                <w:bCs/>
                <w:sz w:val="24"/>
              </w:rPr>
              <w:t>桌椅落地脚采用30*60*1.2mm扁圆管，桌椅下立腿采用30*60*1.2mm扁圆管，上架升降管采用20*49*1.2mm扁圆管，连接横档采用25*54*1.2mm扁圆管。</w:t>
            </w:r>
          </w:p>
          <w:p w14:paraId="0FD37437">
            <w:pPr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表面涂装：钢管架焊接完成后，采用优质品牌烤漆粉，经高温粉体烤漆，耐刮耐磨，长时间使用也不会产生表面漆剥落现象；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cr/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升降功能：课椅与课桌升降方式一致，使用M8螺栓紧固升降，每级可升降30mm高度。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cr/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脚垫：材质：采用PP加纤维质塑料一体射出成型；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cr/>
            </w:r>
            <w:r>
              <w:rPr>
                <w:rFonts w:hint="eastAsia" w:ascii="仿宋" w:hAnsi="仿宋" w:eastAsia="仿宋" w:cs="仿宋"/>
                <w:bCs/>
                <w:sz w:val="24"/>
              </w:rPr>
              <w:t>外观：表面不允许有裂纹、破损、明显修补痕迹，明显色差凳缺陷；边缘平整圆滑，无分层；外表和內表以及手指可触及的隐蔽处，均不得有锐利的棱角、毛刺。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cr/>
            </w:r>
            <w:r>
              <w:rPr>
                <w:rFonts w:hint="eastAsia" w:ascii="仿宋" w:hAnsi="仿宋" w:eastAsia="仿宋" w:cs="仿宋"/>
                <w:bCs/>
                <w:sz w:val="24"/>
              </w:rPr>
              <w:t>平整度：螺丝安装应紧固，桌椅着地应平稳不得有倾斜摇摆现象。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cr/>
            </w:r>
            <w:r>
              <w:rPr>
                <w:rFonts w:hint="eastAsia" w:ascii="仿宋" w:hAnsi="仿宋" w:eastAsia="仿宋" w:cs="仿宋"/>
                <w:bCs/>
                <w:sz w:val="24"/>
              </w:rPr>
              <w:t>课桌椅配色图为参考，可根据需求选择自己需要色彩注塑。</w:t>
            </w:r>
            <w:r>
              <w:rPr>
                <w:rFonts w:ascii="仿宋" w:hAnsi="仿宋" w:eastAsia="仿宋" w:cs="仿宋"/>
                <w:bCs/>
                <w:sz w:val="24"/>
              </w:rPr>
              <w:cr/>
            </w:r>
          </w:p>
          <w:p w14:paraId="702A508A">
            <w:pPr>
              <w:pStyle w:val="2"/>
              <w:spacing w:line="240" w:lineRule="auto"/>
              <w:rPr>
                <w:rFonts w:ascii="仿宋" w:hAnsi="仿宋" w:eastAsia="仿宋" w:cs="仿宋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  <w:t>课桌椅配色图为参考，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实际要求为浅蓝色，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桌斗两侧安装塑料挂钩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  <w:t>。</w:t>
            </w:r>
          </w:p>
          <w:p w14:paraId="32C5E723"/>
          <w:p w14:paraId="1AE4126C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4782820" cy="4788535"/>
                  <wp:effectExtent l="0" t="0" r="17780" b="12065"/>
                  <wp:docPr id="1" name="图片 1" descr="912a26c4-ec9f-4420-b313-5a165e07a9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12a26c4-ec9f-4420-b313-5a165e07a99a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2820" cy="478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B74EB4">
      <w:pPr>
        <w:rPr>
          <w:color w:val="000000"/>
        </w:rPr>
        <w:sectPr>
          <w:pgSz w:w="11906" w:h="16838"/>
          <w:pgMar w:top="1474" w:right="1797" w:bottom="1247" w:left="1797" w:header="851" w:footer="851" w:gutter="0"/>
          <w:cols w:space="720" w:num="1"/>
          <w:docGrid w:linePitch="312" w:charSpace="0"/>
        </w:sectPr>
      </w:pPr>
    </w:p>
    <w:p w14:paraId="6BA2818A">
      <w:pPr>
        <w:rPr>
          <w:rFonts w:ascii="微软雅黑" w:hAnsi="微软雅黑" w:eastAsia="微软雅黑"/>
          <w:bCs/>
          <w:color w:val="000000"/>
          <w:spacing w:val="-4"/>
          <w:sz w:val="24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F6E"/>
    <w:rsid w:val="000623DF"/>
    <w:rsid w:val="0013518C"/>
    <w:rsid w:val="00151953"/>
    <w:rsid w:val="00245A86"/>
    <w:rsid w:val="00245D90"/>
    <w:rsid w:val="002E29DF"/>
    <w:rsid w:val="0037134B"/>
    <w:rsid w:val="00374F80"/>
    <w:rsid w:val="00454D2C"/>
    <w:rsid w:val="00522720"/>
    <w:rsid w:val="005408BB"/>
    <w:rsid w:val="00551E3B"/>
    <w:rsid w:val="005767FF"/>
    <w:rsid w:val="005A1812"/>
    <w:rsid w:val="00646312"/>
    <w:rsid w:val="00754A92"/>
    <w:rsid w:val="008B1F6E"/>
    <w:rsid w:val="00927760"/>
    <w:rsid w:val="009532EC"/>
    <w:rsid w:val="009A0F4B"/>
    <w:rsid w:val="009A5ED4"/>
    <w:rsid w:val="00A466DF"/>
    <w:rsid w:val="00AF271C"/>
    <w:rsid w:val="00BA307E"/>
    <w:rsid w:val="00BD67DD"/>
    <w:rsid w:val="00C367DF"/>
    <w:rsid w:val="00C419A5"/>
    <w:rsid w:val="00C669C4"/>
    <w:rsid w:val="00C769ED"/>
    <w:rsid w:val="00C82596"/>
    <w:rsid w:val="00CF6490"/>
    <w:rsid w:val="00D43582"/>
    <w:rsid w:val="00D55565"/>
    <w:rsid w:val="00D82E65"/>
    <w:rsid w:val="00D9187C"/>
    <w:rsid w:val="00D91F3D"/>
    <w:rsid w:val="00DE5830"/>
    <w:rsid w:val="00E67E9C"/>
    <w:rsid w:val="00EA51AC"/>
    <w:rsid w:val="00EC467C"/>
    <w:rsid w:val="00F160AF"/>
    <w:rsid w:val="00F362BD"/>
    <w:rsid w:val="00F67736"/>
    <w:rsid w:val="00F90459"/>
    <w:rsid w:val="00F94867"/>
    <w:rsid w:val="00FA28EB"/>
    <w:rsid w:val="00FF63AC"/>
    <w:rsid w:val="03136B8A"/>
    <w:rsid w:val="037F1F21"/>
    <w:rsid w:val="038F7963"/>
    <w:rsid w:val="05E51C7B"/>
    <w:rsid w:val="07215265"/>
    <w:rsid w:val="0B5B16D3"/>
    <w:rsid w:val="103D0398"/>
    <w:rsid w:val="10D168E7"/>
    <w:rsid w:val="11F90255"/>
    <w:rsid w:val="12DA42B7"/>
    <w:rsid w:val="133508EA"/>
    <w:rsid w:val="150E47CC"/>
    <w:rsid w:val="1561073A"/>
    <w:rsid w:val="18F25082"/>
    <w:rsid w:val="276B05DB"/>
    <w:rsid w:val="29DB6056"/>
    <w:rsid w:val="2C583017"/>
    <w:rsid w:val="2CE93EC5"/>
    <w:rsid w:val="340678EE"/>
    <w:rsid w:val="344F0DAA"/>
    <w:rsid w:val="34BA64F2"/>
    <w:rsid w:val="3574503D"/>
    <w:rsid w:val="37403EC0"/>
    <w:rsid w:val="38175C3C"/>
    <w:rsid w:val="385645C2"/>
    <w:rsid w:val="3ABC01D6"/>
    <w:rsid w:val="3C5E695A"/>
    <w:rsid w:val="3F0C4D99"/>
    <w:rsid w:val="3FC06C5F"/>
    <w:rsid w:val="43684EF1"/>
    <w:rsid w:val="4A253009"/>
    <w:rsid w:val="4B1F6172"/>
    <w:rsid w:val="4BCD749E"/>
    <w:rsid w:val="4C50687E"/>
    <w:rsid w:val="4DCB0528"/>
    <w:rsid w:val="52C50C35"/>
    <w:rsid w:val="59F93017"/>
    <w:rsid w:val="5EE12563"/>
    <w:rsid w:val="66AC6D77"/>
    <w:rsid w:val="66FF1B7D"/>
    <w:rsid w:val="67C65B7D"/>
    <w:rsid w:val="6A505A5B"/>
    <w:rsid w:val="6A9F4EB2"/>
    <w:rsid w:val="6ED30E9D"/>
    <w:rsid w:val="6F690754"/>
    <w:rsid w:val="7041580A"/>
    <w:rsid w:val="70460C17"/>
    <w:rsid w:val="70712436"/>
    <w:rsid w:val="728335CF"/>
    <w:rsid w:val="762A498F"/>
    <w:rsid w:val="798743E5"/>
    <w:rsid w:val="7B4F4E43"/>
    <w:rsid w:val="7E92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2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Theme="minorEastAsia" w:cstheme="minorBidi"/>
      <w:b/>
      <w:bCs/>
      <w:kern w:val="28"/>
      <w:sz w:val="32"/>
      <w:szCs w:val="32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副标题 Char"/>
    <w:link w:val="6"/>
    <w:qFormat/>
    <w:uiPriority w:val="0"/>
    <w:rPr>
      <w:rFonts w:ascii="Cambria" w:hAnsi="Cambria"/>
      <w:b/>
      <w:bCs/>
      <w:kern w:val="28"/>
      <w:sz w:val="32"/>
      <w:szCs w:val="32"/>
    </w:rPr>
  </w:style>
  <w:style w:type="character" w:customStyle="1" w:styleId="13">
    <w:name w:val="副标题 Char1"/>
    <w:basedOn w:val="8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1110</Words>
  <Characters>1296</Characters>
  <Lines>9</Lines>
  <Paragraphs>2</Paragraphs>
  <TotalTime>1</TotalTime>
  <ScaleCrop>false</ScaleCrop>
  <LinksUpToDate>false</LinksUpToDate>
  <CharactersWithSpaces>1310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2018-10-08T05:18:00Z</dcterms:created>
  <dc:creator>Administrator</dc:creator>
  <cp:lastModifiedBy>企业用户_424568301</cp:lastModifiedBy>
  <cp:lastPrinted>2025-07-28T01:58:00Z</cp:lastPrinted>
  <dcterms:modified xsi:type="dcterms:W3CDTF">2025-07-28T04:26:26Z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eyJoZGlkIjoiZTU0MTU1MmNiNWQxNDAyNjY2Yzg1ZjM0YjkyZDcyNDQiLCJ1c2VySWQiOiIxNTc3MzE3NzE3In0=</vt:lpwstr>
  </property>
  <property fmtid="{D5CDD505-2E9C-101B-9397-08002B2CF9AE}" pid="4" name="ICV">
    <vt:lpwstr>BE71D7619E3F44DCA88695F6493E8A2D_13</vt:lpwstr>
  </property>
</Properties>
</file>