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37F54">
      <w:pPr>
        <w:numPr>
          <w:ilvl w:val="0"/>
          <w:numId w:val="2"/>
        </w:numPr>
        <w:bidi w:val="0"/>
        <w:rPr>
          <w:rFonts w:hint="eastAsia"/>
        </w:rPr>
      </w:pPr>
      <w:r>
        <w:rPr>
          <w:rFonts w:hint="eastAsia"/>
        </w:rPr>
        <w:t>提供样品送到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确认后，方可报价，</w:t>
      </w:r>
      <w:r>
        <w:rPr>
          <w:rFonts w:hint="eastAsia"/>
          <w:lang w:val="en-US" w:eastAsia="zh-CN"/>
        </w:rPr>
        <w:t>否则</w:t>
      </w:r>
      <w:r>
        <w:rPr>
          <w:rFonts w:hint="eastAsia"/>
        </w:rPr>
        <w:t>视为无效报价。</w:t>
      </w:r>
    </w:p>
    <w:p w14:paraId="05B22F81">
      <w:pPr>
        <w:numPr>
          <w:ilvl w:val="0"/>
          <w:numId w:val="2"/>
        </w:numPr>
        <w:ind w:left="240" w:firstLine="480"/>
        <w:rPr>
          <w:rFonts w:hint="eastAsia"/>
        </w:rPr>
      </w:pPr>
      <w:r>
        <w:rPr>
          <w:rFonts w:hint="eastAsia"/>
        </w:rPr>
        <w:t>在竞价结束后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个工作日完成交货，我单位有权在收到货的同时在起草合同。</w:t>
      </w:r>
    </w:p>
    <w:p w14:paraId="71D2F5A8">
      <w:pPr>
        <w:numPr>
          <w:ilvl w:val="0"/>
          <w:numId w:val="2"/>
        </w:numPr>
        <w:ind w:left="240" w:firstLine="480"/>
        <w:rPr>
          <w:rFonts w:hint="eastAsia"/>
        </w:rPr>
      </w:pPr>
      <w:r>
        <w:rPr>
          <w:rFonts w:hint="eastAsia"/>
        </w:rPr>
        <w:t>不得提供与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需求不相符的商品，所报价产品满足</w:t>
      </w:r>
      <w:r>
        <w:rPr>
          <w:rFonts w:hint="eastAsia"/>
          <w:lang w:val="en-US" w:eastAsia="zh-CN"/>
        </w:rPr>
        <w:t>学校</w:t>
      </w:r>
      <w:r>
        <w:rPr>
          <w:rFonts w:hint="eastAsia"/>
        </w:rPr>
        <w:t>的需求参数，</w:t>
      </w:r>
      <w:r>
        <w:rPr>
          <w:rFonts w:hint="eastAsia"/>
          <w:lang w:val="en-US" w:eastAsia="zh-CN"/>
        </w:rPr>
        <w:t>切所报产品必须与学校现在使用的产品可无缝连接，</w:t>
      </w:r>
      <w:r>
        <w:rPr>
          <w:rFonts w:hint="eastAsia"/>
        </w:rPr>
        <w:t>如影响使用，将承担全部责任。</w:t>
      </w:r>
    </w:p>
    <w:p w14:paraId="625ABA7E">
      <w:pPr>
        <w:numPr>
          <w:ilvl w:val="0"/>
          <w:numId w:val="2"/>
        </w:numPr>
        <w:ind w:left="240" w:firstLine="480"/>
        <w:rPr>
          <w:rFonts w:hint="eastAsia"/>
        </w:rPr>
      </w:pPr>
      <w:r>
        <w:rPr>
          <w:rFonts w:hint="eastAsia"/>
        </w:rPr>
        <w:t>供应商须是所投标产品在本地的正规及合法代理，上传生产厂家</w:t>
      </w:r>
      <w:r>
        <w:rPr>
          <w:rFonts w:hint="eastAsia"/>
          <w:lang w:val="en-US" w:eastAsia="zh-CN"/>
        </w:rPr>
        <w:t>真</w:t>
      </w:r>
      <w:r>
        <w:rPr>
          <w:rFonts w:hint="eastAsia"/>
        </w:rPr>
        <w:t>对</w:t>
      </w:r>
      <w:r>
        <w:rPr>
          <w:rFonts w:hint="eastAsia"/>
          <w:lang w:eastAsia="zh-CN"/>
        </w:rPr>
        <w:t>本</w:t>
      </w:r>
      <w:r>
        <w:rPr>
          <w:rFonts w:hint="eastAsia"/>
          <w:lang w:val="en-US" w:eastAsia="zh-CN"/>
        </w:rPr>
        <w:t>项目授权书的可优先考虑，</w:t>
      </w:r>
      <w:r>
        <w:rPr>
          <w:rFonts w:hint="eastAsia"/>
        </w:rPr>
        <w:t>该项目授权书我单位有权向货物生产厂家验证中标供应商的身份，对于非正规代理身份的中标供应商，我单位拒绝签订合同。(还需上传通过年审的营业执照、法人证明书、报价清单、企业信用报告、</w:t>
      </w:r>
      <w:r>
        <w:rPr>
          <w:rFonts w:hint="eastAsia"/>
          <w:lang w:val="en-US" w:eastAsia="zh-CN"/>
        </w:rPr>
        <w:t>个人信用报告，</w:t>
      </w:r>
      <w:r>
        <w:rPr>
          <w:rFonts w:hint="eastAsia"/>
        </w:rPr>
        <w:t>需加盖公章)。</w:t>
      </w:r>
    </w:p>
    <w:p w14:paraId="2876C25B">
      <w:pPr>
        <w:numPr>
          <w:ilvl w:val="0"/>
          <w:numId w:val="2"/>
        </w:numPr>
        <w:ind w:left="240" w:firstLine="480"/>
        <w:rPr>
          <w:rFonts w:hint="eastAsia"/>
        </w:rPr>
      </w:pPr>
      <w:r>
        <w:rPr>
          <w:rFonts w:hint="eastAsia"/>
        </w:rPr>
        <w:t>为了保证售后服务质量，接到维修电话需15分钟内响应，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>小时内到达现场处理问题。</w:t>
      </w:r>
    </w:p>
    <w:p w14:paraId="7544C124">
      <w:pPr>
        <w:numPr>
          <w:ilvl w:val="0"/>
          <w:numId w:val="2"/>
        </w:numPr>
        <w:ind w:left="240" w:firstLine="480"/>
        <w:rPr>
          <w:rFonts w:hint="eastAsia"/>
        </w:rPr>
      </w:pPr>
      <w:r>
        <w:rPr>
          <w:rFonts w:hint="eastAsia"/>
        </w:rPr>
        <w:t>该项目为财政拨款支付，具体支付时间不定</w:t>
      </w:r>
      <w:r>
        <w:rPr>
          <w:rFonts w:hint="eastAsia"/>
          <w:lang w:eastAsia="zh-CN"/>
        </w:rPr>
        <w:t>。</w:t>
      </w:r>
    </w:p>
    <w:p w14:paraId="0711FCE6">
      <w:pPr>
        <w:numPr>
          <w:ilvl w:val="0"/>
          <w:numId w:val="2"/>
        </w:numPr>
        <w:ind w:left="240" w:firstLine="480"/>
      </w:pPr>
      <w:r>
        <w:rPr>
          <w:rFonts w:hint="eastAsia"/>
        </w:rPr>
        <w:t>中标不能按时供货、不能全部满足本项目的技术、商务、服务等全部要求的供应商，</w:t>
      </w:r>
      <w:r>
        <w:rPr>
          <w:rFonts w:hint="eastAsia"/>
          <w:lang w:eastAsia="zh-CN"/>
        </w:rPr>
        <w:t>我</w:t>
      </w:r>
      <w:r>
        <w:rPr>
          <w:rFonts w:hint="eastAsia"/>
        </w:rPr>
        <w:t>单位将差评投诉，直接拒绝签订合同，并上报贵州省采购管理部门依法拉入黑名单一年。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40" w:firstLine="480"/>
      </w:pPr>
      <w:r>
        <w:separator/>
      </w:r>
    </w:p>
  </w:endnote>
  <w:endnote w:type="continuationSeparator" w:id="1">
    <w:p>
      <w:pPr>
        <w:spacing w:line="240" w:lineRule="auto"/>
        <w:ind w:left="24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正圆 55简">
    <w:altName w:val="宋体"/>
    <w:panose1 w:val="00020600040101010101"/>
    <w:charset w:val="86"/>
    <w:family w:val="roman"/>
    <w:pitch w:val="default"/>
    <w:sig w:usb0="00000000" w:usb1="00000000" w:usb2="00000016" w:usb3="00000000" w:csb0="0004009F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240" w:firstLine="480"/>
      </w:pPr>
      <w:r>
        <w:separator/>
      </w:r>
    </w:p>
  </w:footnote>
  <w:footnote w:type="continuationSeparator" w:id="1">
    <w:p>
      <w:pPr>
        <w:spacing w:line="360" w:lineRule="auto"/>
        <w:ind w:left="240"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3DFBE"/>
    <w:multiLevelType w:val="singleLevel"/>
    <w:tmpl w:val="8733DF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ED8C6B"/>
    <w:multiLevelType w:val="multilevel"/>
    <w:tmpl w:val="58ED8C6B"/>
    <w:lvl w:ilvl="0" w:tentative="0">
      <w:start w:val="1"/>
      <w:numFmt w:val="chineseCounting"/>
      <w:pStyle w:val="2"/>
      <w:lvlText w:val="%1."/>
      <w:lvlJc w:val="left"/>
      <w:pPr>
        <w:ind w:left="432" w:hanging="432"/>
      </w:pPr>
      <w:rPr>
        <w:rFonts w:hint="eastAsia" w:ascii="宋体" w:hAnsi="宋体" w:cs="宋体"/>
        <w:sz w:val="48"/>
        <w:szCs w:val="48"/>
      </w:rPr>
    </w:lvl>
    <w:lvl w:ilvl="1" w:tentative="0">
      <w:start w:val="1"/>
      <w:numFmt w:val="decimal"/>
      <w:lvlText w:val="%2."/>
      <w:lvlJc w:val="left"/>
      <w:pPr>
        <w:ind w:left="575" w:hanging="575"/>
      </w:pPr>
      <w:rPr>
        <w:rFonts w:hint="eastAsia" w:ascii="宋体" w:hAnsi="宋体" w:cs="宋体"/>
        <w:sz w:val="30"/>
        <w:szCs w:val="30"/>
      </w:rPr>
    </w:lvl>
    <w:lvl w:ilvl="2" w:tentative="0">
      <w:start w:val="1"/>
      <w:numFmt w:val="decimal"/>
      <w:lvlText w:val="%2.%3."/>
      <w:lvlJc w:val="left"/>
      <w:pPr>
        <w:ind w:left="720" w:hanging="720"/>
      </w:pPr>
      <w:rPr>
        <w:rFonts w:hint="eastAsia" w:ascii="宋体" w:hAnsi="宋体" w:cs="宋体"/>
        <w:sz w:val="28"/>
        <w:szCs w:val="28"/>
      </w:rPr>
    </w:lvl>
    <w:lvl w:ilvl="3" w:tentative="0">
      <w:start w:val="1"/>
      <w:numFmt w:val="decimal"/>
      <w:lvlText w:val="%2.%3.%4."/>
      <w:lvlJc w:val="left"/>
      <w:pPr>
        <w:ind w:left="1584" w:hanging="864"/>
      </w:pPr>
      <w:rPr>
        <w:rFonts w:hint="eastAsia" w:ascii="宋体" w:hAnsi="宋体" w:cs="宋体"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WE2YzEwYmNmZmY3NjgwY2IyOWZhMWRiMzMxZjIifQ=="/>
  </w:docVars>
  <w:rsids>
    <w:rsidRoot w:val="0763217B"/>
    <w:rsid w:val="0763217B"/>
    <w:rsid w:val="1E540521"/>
    <w:rsid w:val="4F785B52"/>
    <w:rsid w:val="694D5931"/>
    <w:rsid w:val="6DAA57FA"/>
    <w:rsid w:val="70B4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left="100" w:leftChars="100" w:firstLine="200" w:firstLineChars="200"/>
    </w:pPr>
    <w:rPr>
      <w:rFonts w:ascii="汉仪正圆 55简" w:hAnsi="汉仪正圆 55简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adjustRightInd w:val="0"/>
      <w:snapToGrid w:val="0"/>
      <w:spacing w:before="50" w:beforeLines="50" w:line="288" w:lineRule="auto"/>
      <w:jc w:val="center"/>
      <w:outlineLvl w:val="0"/>
    </w:pPr>
    <w:rPr>
      <w:rFonts w:ascii="汉仪粗圆简" w:hAnsi="汉仪粗圆简" w:eastAsia="宋体" w:cstheme="minorBidi"/>
      <w:b/>
      <w:kern w:val="44"/>
      <w:sz w:val="28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409</Characters>
  <Lines>0</Lines>
  <Paragraphs>0</Paragraphs>
  <TotalTime>6</TotalTime>
  <ScaleCrop>false</ScaleCrop>
  <LinksUpToDate>false</LinksUpToDate>
  <CharactersWithSpaces>409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2024-10-24T06:17:00Z</dcterms:created>
  <dc:creator>修修啊</dc:creator>
  <cp:lastModifiedBy>SXY</cp:lastModifiedBy>
  <dcterms:modified xsi:type="dcterms:W3CDTF">2024-12-24T00:56:53Z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07E938A7E2794D9986B8CB065B1022C6_13</vt:lpwstr>
  </property>
</Properties>
</file>