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5E2D6">
      <w:p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w:t>
      </w:r>
      <w:r>
        <w:rPr>
          <w:rFonts w:hint="eastAsia" w:ascii="仿宋_GB2312" w:eastAsia="仿宋_GB2312"/>
          <w:b/>
          <w:bCs/>
          <w:sz w:val="32"/>
          <w:szCs w:val="32"/>
        </w:rPr>
        <w:t>、</w:t>
      </w:r>
      <w:r>
        <w:rPr>
          <w:rFonts w:hint="eastAsia" w:ascii="仿宋_GB2312" w:eastAsia="仿宋_GB2312"/>
          <w:b/>
          <w:bCs/>
          <w:sz w:val="32"/>
          <w:szCs w:val="32"/>
          <w:lang w:val="en-US" w:eastAsia="zh-CN"/>
        </w:rPr>
        <w:t>设备清单</w:t>
      </w:r>
    </w:p>
    <w:tbl>
      <w:tblPr>
        <w:tblStyle w:val="8"/>
        <w:tblW w:w="106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515"/>
        <w:gridCol w:w="5816"/>
        <w:gridCol w:w="833"/>
        <w:gridCol w:w="736"/>
        <w:gridCol w:w="1052"/>
      </w:tblGrid>
      <w:tr w14:paraId="4235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3F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81F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4D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E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77C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636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参考品牌</w:t>
            </w:r>
          </w:p>
        </w:tc>
      </w:tr>
      <w:tr w14:paraId="0EA6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0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4D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AI信息采集机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81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一、硬件参数：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1.嵌入式工控主机：不低于兆芯KX-6000系列处理器兆芯开先® KX_x005fU6780A，8核8线程， 2.7Ghz, 内存：≥8G／固态硬盘≥256G ／250 W 10个以上USB+8个COM口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2.显示操作模块：触控显示屏、显示屏≥21寸 、分辨率≥1920x1080，支持手写，定位准确无漂移；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3.功放喇叭：双声道输出；带物理音量调节开关；8Ω电阻，5W功耗；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4.座椅：符合正常拍照座椅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5.人像拍照摄像头：有效像素不低于800万，最高分辨率不低于3264× 2 448，对焦方式：单次自动对焦，人工智能伺服自动对焦，人工智能自动对焦；45 度拍摄角度，自动曝光控制，自动白平衡，自动增益控制。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6.照相补光灯：模拟摄影灯箱，可调节灯光，多组独立可调补光灯：完美呈现人像拍摄效果;操作有灯控提示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7.拍照背景：白色背景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8.防作弊一体机机柜：1 .5mm冷轧钢板加工、不易变形，外型美观大方,符合人体工程学设计 ,布局合理，工艺精细，有独立通风散热功能；防暴、防锈、防腐 ;配插座、开关、机柜排风扇；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身份证阅读模块：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符合GA 450-2013标准，通过中国安全技术防范认证中心GA认证，符合公安部GA 45042013《台式居民身份证阅读器通用技术要求》和GA/T 467H2019《居民身份证验证安全控制模块接中技术规范》行业标准，兼容 ISO14443（TypeB）标准通讯接口：智能型，同时支持RS-232C/USB，阅读距离：0-5cm 读卡时间：≤1s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10.雷达微波人体感应开关：自动感应，当人员离开后，灯光熄灭。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11.AI自助信息采集软件：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（1）需支持考生通过系统读取身份证信息，并报名信息确认；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支持考生通过系统进行证件照采集，同时对采集后的照片进行质量分析、裁剪，以满足证件照需求，裁剪后的照片与身份证照片进行对比分析，对不满足要求的照片和相似度过低的照片进行提示，支持重拍；照片质量分析，包括面部完整度检测、戴帽子检测、张嘴检测、闭眼检测、头部姿态检测等AI算法；需支持对接叫号系统，完成照片采集后的学员，数据自动同步至叫号系统进行叫号。（需提供产品功能演示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二、功能描述：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需提供软硬件一体化产品，内置AI自助信息采集系统需无缝与国家普通话智能测试系统对接，并提供以下证明材料：★（1）所投产品内置系统需具有国家普通话水平测试信息采集系统与统信桌面操作系统适配认证证书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★（2）需提供生产厂商授权书原件、售后服务承诺函原件。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4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B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32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鲲云科技、科大讯飞、智驱力科技</w:t>
            </w:r>
          </w:p>
        </w:tc>
      </w:tr>
      <w:tr w14:paraId="5196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3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44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AI叫号一体机</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6E99">
            <w:pPr>
              <w:spacing w:before="55" w:line="195" w:lineRule="auto"/>
              <w:ind w:left="30"/>
              <w:rPr>
                <w:rFonts w:ascii="宋体" w:hAnsi="宋体" w:eastAsia="宋体" w:cs="宋体"/>
                <w:color w:val="auto"/>
                <w:sz w:val="24"/>
                <w:szCs w:val="24"/>
              </w:rPr>
            </w:pPr>
            <w:r>
              <w:rPr>
                <w:rFonts w:ascii="宋体" w:hAnsi="宋体" w:eastAsia="宋体" w:cs="宋体"/>
                <w:color w:val="auto"/>
                <w:spacing w:val="1"/>
                <w:sz w:val="24"/>
                <w:szCs w:val="24"/>
              </w:rPr>
              <w:t>一、硬件参数：</w:t>
            </w:r>
          </w:p>
          <w:p w14:paraId="24AD1C92">
            <w:pPr>
              <w:spacing w:before="55" w:line="195" w:lineRule="auto"/>
              <w:ind w:left="40" w:right="125" w:hanging="12"/>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屏幕尺寸：不小于65英寸；分辨率：不低于1080P，CPU：不低于4核;内存:≥4GB;内部存储：≥64G;网络：需提供不低于千兆LAN口;</w:t>
            </w:r>
          </w:p>
          <w:p w14:paraId="51603D8B">
            <w:pPr>
              <w:spacing w:before="55" w:line="195" w:lineRule="auto"/>
              <w:ind w:left="40" w:right="125" w:hanging="12"/>
              <w:rPr>
                <w:rFonts w:hint="eastAsia" w:ascii="宋体" w:hAnsi="宋体" w:eastAsia="宋体" w:cs="宋体"/>
                <w:color w:val="auto"/>
                <w:sz w:val="24"/>
                <w:szCs w:val="24"/>
                <w:lang w:eastAsia="zh-CN"/>
              </w:rPr>
            </w:pPr>
            <w:r>
              <w:rPr>
                <w:rFonts w:ascii="宋体" w:hAnsi="宋体" w:eastAsia="宋体" w:cs="宋体"/>
                <w:color w:val="auto"/>
                <w:sz w:val="24"/>
                <w:szCs w:val="24"/>
              </w:rPr>
              <w:t>2.</w:t>
            </w:r>
            <w:r>
              <w:rPr>
                <w:rFonts w:ascii="宋体" w:hAnsi="宋体" w:eastAsia="宋体" w:cs="宋体"/>
                <w:color w:val="auto"/>
                <w:spacing w:val="43"/>
                <w:sz w:val="24"/>
                <w:szCs w:val="24"/>
              </w:rPr>
              <w:t xml:space="preserve"> </w:t>
            </w:r>
            <w:r>
              <w:rPr>
                <w:rFonts w:ascii="宋体" w:hAnsi="宋体" w:eastAsia="宋体" w:cs="宋体"/>
                <w:color w:val="auto"/>
                <w:sz w:val="24"/>
                <w:szCs w:val="24"/>
              </w:rPr>
              <w:t>自动叫号服务软件</w:t>
            </w:r>
            <w:r>
              <w:rPr>
                <w:rFonts w:hint="eastAsia" w:ascii="宋体" w:hAnsi="宋体" w:eastAsia="宋体" w:cs="宋体"/>
                <w:color w:val="auto"/>
                <w:sz w:val="24"/>
                <w:szCs w:val="24"/>
                <w:lang w:eastAsia="zh-CN"/>
              </w:rPr>
              <w:t>：</w:t>
            </w:r>
          </w:p>
          <w:p w14:paraId="012B3377">
            <w:pPr>
              <w:spacing w:line="195" w:lineRule="auto"/>
              <w:ind w:left="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1、需支持考生信息采集完成后，在候考区进行显示，显示信息包括等待叫号和正在叫号两部分；​</w:t>
            </w:r>
          </w:p>
          <w:p w14:paraId="046FD377">
            <w:pPr>
              <w:spacing w:line="195" w:lineRule="auto"/>
              <w:ind w:left="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2、支持叫号时在显示屏进行显示，利用语音合成技术，实现姓名、准考证号、考试机号的等信息的语音播报；​</w:t>
            </w:r>
          </w:p>
          <w:p w14:paraId="33EB25DA">
            <w:pPr>
              <w:spacing w:line="195" w:lineRule="auto"/>
              <w:ind w:left="3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3、需提供语音合成能力：人工主观对比评测（5分制），语音合成自然流畅度不低于4.5分。</w:t>
            </w:r>
          </w:p>
          <w:p w14:paraId="078C2D70">
            <w:pPr>
              <w:spacing w:line="195" w:lineRule="auto"/>
              <w:ind w:left="30"/>
              <w:rPr>
                <w:rFonts w:ascii="宋体" w:hAnsi="宋体" w:eastAsia="宋体" w:cs="宋体"/>
                <w:color w:val="auto"/>
                <w:sz w:val="24"/>
                <w:szCs w:val="24"/>
              </w:rPr>
            </w:pPr>
            <w:r>
              <w:rPr>
                <w:rFonts w:ascii="宋体" w:hAnsi="宋体" w:eastAsia="宋体" w:cs="宋体"/>
                <w:color w:val="auto"/>
                <w:spacing w:val="-5"/>
                <w:sz w:val="24"/>
                <w:szCs w:val="24"/>
              </w:rPr>
              <w:t>★</w:t>
            </w:r>
            <w:r>
              <w:rPr>
                <w:rFonts w:ascii="宋体" w:hAnsi="宋体" w:eastAsia="宋体" w:cs="宋体"/>
                <w:color w:val="auto"/>
                <w:spacing w:val="7"/>
                <w:sz w:val="24"/>
                <w:szCs w:val="24"/>
              </w:rPr>
              <w:t>二、功能描述</w:t>
            </w:r>
          </w:p>
          <w:p w14:paraId="18867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ascii="宋体" w:hAnsi="宋体" w:eastAsia="宋体" w:cs="宋体"/>
                <w:color w:val="auto"/>
                <w:spacing w:val="4"/>
                <w:sz w:val="24"/>
                <w:szCs w:val="24"/>
              </w:rPr>
              <w:t>考生信息采集完成后，</w:t>
            </w:r>
            <w:r>
              <w:rPr>
                <w:rFonts w:hint="eastAsia" w:ascii="宋体" w:hAnsi="宋体" w:eastAsia="宋体" w:cs="宋体"/>
                <w:color w:val="auto"/>
                <w:spacing w:val="7"/>
                <w:sz w:val="24"/>
                <w:szCs w:val="24"/>
                <w:lang w:eastAsia="zh-CN"/>
              </w:rPr>
              <w:t>AI自助信息采集一体机</w:t>
            </w:r>
            <w:r>
              <w:rPr>
                <w:rFonts w:hint="eastAsia" w:ascii="宋体" w:hAnsi="宋体" w:eastAsia="宋体" w:cs="宋体"/>
                <w:color w:val="auto"/>
                <w:spacing w:val="4"/>
                <w:sz w:val="24"/>
                <w:szCs w:val="24"/>
                <w:highlight w:val="none"/>
                <w:lang w:val="en-US" w:eastAsia="zh-CN"/>
              </w:rPr>
              <w:t>将采集数据自动发送至AI叫号一体机</w:t>
            </w:r>
            <w:r>
              <w:rPr>
                <w:rFonts w:hint="eastAsia" w:ascii="宋体" w:hAnsi="宋体" w:eastAsia="宋体" w:cs="宋体"/>
                <w:color w:val="auto"/>
                <w:spacing w:val="1"/>
                <w:sz w:val="24"/>
                <w:szCs w:val="24"/>
                <w:lang w:eastAsia="zh-CN"/>
              </w:rPr>
              <w:t>，</w:t>
            </w:r>
            <w:r>
              <w:rPr>
                <w:rFonts w:ascii="宋体" w:hAnsi="宋体" w:eastAsia="宋体" w:cs="宋体"/>
                <w:color w:val="auto"/>
                <w:spacing w:val="8"/>
                <w:sz w:val="24"/>
                <w:szCs w:val="24"/>
              </w:rPr>
              <w:t>系统通过叫号方式安排考生进入对应的考试室</w:t>
            </w:r>
            <w:r>
              <w:rPr>
                <w:rFonts w:ascii="宋体" w:hAnsi="宋体" w:eastAsia="宋体" w:cs="宋体"/>
                <w:color w:val="auto"/>
                <w:spacing w:val="6"/>
                <w:sz w:val="24"/>
                <w:szCs w:val="24"/>
              </w:rPr>
              <w:t xml:space="preserve"> </w:t>
            </w:r>
            <w:r>
              <w:rPr>
                <w:rFonts w:ascii="宋体" w:hAnsi="宋体" w:eastAsia="宋体" w:cs="宋体"/>
                <w:color w:val="auto"/>
                <w:spacing w:val="16"/>
                <w:sz w:val="24"/>
                <w:szCs w:val="24"/>
              </w:rPr>
              <w:t>,</w:t>
            </w:r>
            <w:r>
              <w:rPr>
                <w:rFonts w:ascii="宋体" w:hAnsi="宋体" w:eastAsia="宋体" w:cs="宋体"/>
                <w:color w:val="auto"/>
                <w:spacing w:val="7"/>
                <w:sz w:val="24"/>
                <w:szCs w:val="24"/>
              </w:rPr>
              <w:t>设备</w:t>
            </w:r>
            <w:r>
              <w:rPr>
                <w:rFonts w:ascii="宋体" w:hAnsi="宋体" w:eastAsia="宋体" w:cs="宋体"/>
                <w:color w:val="auto"/>
                <w:spacing w:val="7"/>
                <w:sz w:val="24"/>
                <w:szCs w:val="24"/>
                <w:highlight w:val="none"/>
              </w:rPr>
              <w:t>需</w:t>
            </w:r>
            <w:r>
              <w:rPr>
                <w:rFonts w:hint="eastAsia" w:ascii="宋体" w:hAnsi="宋体" w:eastAsia="宋体" w:cs="宋体"/>
                <w:color w:val="auto"/>
                <w:spacing w:val="7"/>
                <w:sz w:val="24"/>
                <w:szCs w:val="24"/>
                <w:highlight w:val="none"/>
                <w:lang w:val="en-US" w:eastAsia="zh-CN"/>
              </w:rPr>
              <w:t>提供软硬件一体化产品，内置</w:t>
            </w:r>
            <w:r>
              <w:rPr>
                <w:rFonts w:ascii="宋体" w:hAnsi="宋体" w:eastAsia="宋体" w:cs="宋体"/>
                <w:color w:val="auto"/>
                <w:sz w:val="24"/>
                <w:szCs w:val="24"/>
              </w:rPr>
              <w:t>自动叫号服务软件</w:t>
            </w:r>
            <w:r>
              <w:rPr>
                <w:rFonts w:hint="eastAsia" w:ascii="宋体" w:hAnsi="宋体" w:eastAsia="宋体" w:cs="宋体"/>
                <w:color w:val="auto"/>
                <w:spacing w:val="7"/>
                <w:sz w:val="24"/>
                <w:szCs w:val="24"/>
                <w:highlight w:val="none"/>
                <w:lang w:val="en-US" w:eastAsia="zh-CN"/>
              </w:rPr>
              <w:t>需</w:t>
            </w:r>
            <w:r>
              <w:rPr>
                <w:rFonts w:ascii="宋体" w:hAnsi="宋体" w:eastAsia="宋体" w:cs="宋体"/>
                <w:color w:val="auto"/>
                <w:spacing w:val="7"/>
                <w:sz w:val="24"/>
                <w:szCs w:val="24"/>
              </w:rPr>
              <w:t>无缝与国家普</w:t>
            </w:r>
            <w:r>
              <w:rPr>
                <w:rFonts w:ascii="宋体" w:hAnsi="宋体" w:eastAsia="宋体" w:cs="宋体"/>
                <w:color w:val="auto"/>
                <w:spacing w:val="8"/>
                <w:sz w:val="24"/>
                <w:szCs w:val="24"/>
              </w:rPr>
              <w:t>通话智能测试系统对接</w:t>
            </w:r>
            <w:r>
              <w:rPr>
                <w:rFonts w:hint="eastAsia" w:ascii="宋体" w:hAnsi="宋体" w:eastAsia="宋体" w:cs="宋体"/>
                <w:color w:val="auto"/>
                <w:spacing w:val="8"/>
                <w:sz w:val="24"/>
                <w:szCs w:val="24"/>
                <w:lang w:eastAsia="zh-CN"/>
              </w:rPr>
              <w:t>，</w:t>
            </w:r>
            <w:r>
              <w:rPr>
                <w:rFonts w:ascii="宋体" w:hAnsi="宋体" w:eastAsia="宋体" w:cs="宋体"/>
                <w:color w:val="auto"/>
                <w:spacing w:val="16"/>
                <w:sz w:val="24"/>
                <w:szCs w:val="24"/>
              </w:rPr>
              <w:t>需提供生产厂商授权</w:t>
            </w:r>
            <w:r>
              <w:rPr>
                <w:rFonts w:ascii="宋体" w:hAnsi="宋体" w:eastAsia="宋体" w:cs="宋体"/>
                <w:color w:val="auto"/>
                <w:spacing w:val="8"/>
                <w:sz w:val="24"/>
                <w:szCs w:val="24"/>
              </w:rPr>
              <w:t>书原件</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rPr>
              <w:t>售后服务承诺</w:t>
            </w:r>
            <w:r>
              <w:rPr>
                <w:rFonts w:ascii="宋体" w:hAnsi="宋体" w:eastAsia="宋体" w:cs="宋体"/>
                <w:color w:val="auto"/>
                <w:spacing w:val="7"/>
                <w:sz w:val="24"/>
                <w:szCs w:val="24"/>
              </w:rPr>
              <w:t>函原件</w:t>
            </w:r>
            <w:r>
              <w:rPr>
                <w:rFonts w:hint="eastAsia" w:ascii="宋体" w:hAnsi="宋体" w:eastAsia="宋体" w:cs="宋体"/>
                <w:color w:val="auto"/>
                <w:spacing w:val="7"/>
                <w:sz w:val="24"/>
                <w:szCs w:val="24"/>
                <w:lang w:eastAsia="zh-CN"/>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5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F0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鲲云科技、科大讯飞、智驱力科技</w:t>
            </w:r>
          </w:p>
        </w:tc>
      </w:tr>
      <w:tr w14:paraId="43FF1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视频监控系统实时传输平台</w:t>
            </w:r>
          </w:p>
        </w:tc>
        <w:tc>
          <w:tcPr>
            <w:tcW w:w="5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C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一、AI监控预警系统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该平台需与国家普通话水平测试信息管理系统深度整合，能够实时分析视频画面，对考生的异常行为进行预警，并实现异常监控录像的快速调取，需无缝与省级国家普通话水平测试监控平台对接，并提供承诺函；，提供计算机软件著作权登记证明或其他具有自主知识产权的相关证明材料影印件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▲1、视频监控：平台需支持实时接收和显示各考场的监控视频；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▲2、智能预警：系统需支持通过AI边缘计算机，实时对监控画面进行分析，考生异常行为直接上报到测试站管理人员进行确认，需支持同时上传至省中心，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▲3、AI算法:需支持遮挡摄像头、多人入镜、手持电子设备、手拿纸张等AI算法；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▲4、监控回放：需支持根据考生准考证号、身份证号查询考生监控视频，并且支持下载；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需提供生产厂商授权书原件、售后服务承诺函原件。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二、AI视频分析盒子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接入路数：最大支持32路1080P高清网络摄像机接入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接入分辨率：200-400万像素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行为分析规格：需支持不少于32路视频流行为分析，需支持算法自由组合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AI算法：需支持遮挡摄像头、多人入镜、携带电子设备、携带纸笔等考试违规行为的识别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云端接入：需支持接入省级普通话测试视频监控平台，多路视频通道合并成一路视频画面，节省网络带宽传输流量；需支持实时推送视频流、预警信息至省级平台，产品供应商需提供无缝对接承诺函。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接入配置：需支持按关键字查询通道信息，通道配置信息可下载、导入；需支持对通道进行配置，需支持配置RTSP、ONVIF、RTMP、FLV、HLS、FILE接入类型，需支持TCP、UDP、Multicast传输协议配置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录像回放：需支持按通道、时间节点进行录像回放，需支持录像删除、下载，需支持0.5倍慢放，2倍、3倍录像快放，支持录像截图功能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事件查询：需支持AI分析事件查询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策略管理：需支持按照算法类型、通道信息、时间间隔、检测时间段等进行AI应用策略设置；需支持按通道信息、录像时段进行录像策略设置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运维管理：需支持通过客户端页面的运维工具远程登录系统，使用Linux命令对设备进行维护。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处理器：不低于8核，主频不低于2.3GHz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AI算力：不低于32TOPSINT8,16TFLOPSFP16/BF16,2TFLOPSFP32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视频解码能力：需支持H.264&amp;H.265：32x1080P@25fps，8x4K@25fps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内存/eMMC：不低于6GB/64GB，需支持扩展SSD(M.22242，SATA3.0)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网络接口：不少于10/100/1000BASE-TRJ45x2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外部接口：不少于2×USB3.0HOST、1×Type-C/HDMI2.0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电源接口：不高于DC12V/5A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工作温度：0℃~+50℃</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9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89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鲲云科技、科大讯飞、智驱力科技</w:t>
            </w:r>
          </w:p>
        </w:tc>
      </w:tr>
    </w:tbl>
    <w:p w14:paraId="5466B364">
      <w:pPr>
        <w:rPr>
          <w:rFonts w:hint="eastAsia" w:ascii="仿宋_GB2312" w:eastAsia="仿宋_GB2312"/>
          <w:b/>
          <w:bCs/>
          <w:sz w:val="32"/>
          <w:szCs w:val="32"/>
          <w:lang w:val="en-US" w:eastAsia="zh-CN"/>
        </w:rPr>
      </w:pPr>
    </w:p>
    <w:p w14:paraId="25F3DF95">
      <w:pPr>
        <w:rPr>
          <w:rFonts w:hint="eastAsia" w:ascii="仿宋_GB2312" w:eastAsia="仿宋_GB2312"/>
          <w:b/>
          <w:bCs/>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、售后服务</w:t>
      </w:r>
    </w:p>
    <w:p w14:paraId="17D51FBD">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质保期≥1年</w:t>
      </w:r>
      <w:r>
        <w:rPr>
          <w:rFonts w:hint="eastAsia" w:ascii="仿宋_GB2312" w:eastAsia="仿宋_GB2312"/>
          <w:sz w:val="32"/>
          <w:szCs w:val="32"/>
        </w:rPr>
        <w:t>。</w:t>
      </w:r>
    </w:p>
    <w:p w14:paraId="662F4982">
      <w:pPr>
        <w:ind w:firstLine="640" w:firstLineChars="200"/>
        <w:rPr>
          <w:rFonts w:hint="eastAsia" w:ascii="仿宋_GB2312" w:eastAsia="仿宋_GB2312"/>
          <w:sz w:val="32"/>
          <w:szCs w:val="32"/>
        </w:rPr>
      </w:pPr>
      <w:r>
        <w:rPr>
          <w:rFonts w:hint="eastAsia" w:ascii="仿宋_GB2312" w:eastAsia="仿宋_GB2312"/>
          <w:sz w:val="32"/>
          <w:szCs w:val="32"/>
        </w:rPr>
        <w:t>2、提供</w:t>
      </w:r>
      <w:r>
        <w:rPr>
          <w:rFonts w:hint="eastAsia" w:ascii="仿宋_GB2312" w:eastAsia="仿宋_GB2312"/>
          <w:sz w:val="32"/>
          <w:szCs w:val="32"/>
          <w:lang w:val="en-US" w:eastAsia="zh-CN"/>
        </w:rPr>
        <w:t>设备</w:t>
      </w:r>
      <w:r>
        <w:rPr>
          <w:rFonts w:hint="eastAsia" w:ascii="仿宋_GB2312" w:eastAsia="仿宋_GB2312"/>
          <w:sz w:val="32"/>
          <w:szCs w:val="32"/>
        </w:rPr>
        <w:t>故障维护。</w:t>
      </w:r>
    </w:p>
    <w:p w14:paraId="5BABBBA2">
      <w:pPr>
        <w:ind w:firstLine="640" w:firstLineChars="200"/>
        <w:rPr>
          <w:rFonts w:hint="eastAsia" w:ascii="仿宋_GB2312" w:eastAsia="仿宋_GB2312"/>
          <w:sz w:val="32"/>
          <w:szCs w:val="32"/>
        </w:rPr>
      </w:pPr>
      <w:r>
        <w:rPr>
          <w:rFonts w:hint="eastAsia" w:ascii="仿宋_GB2312" w:eastAsia="仿宋_GB2312"/>
          <w:sz w:val="32"/>
          <w:szCs w:val="32"/>
        </w:rPr>
        <w:t>3、提供该</w:t>
      </w:r>
      <w:r>
        <w:rPr>
          <w:rFonts w:hint="eastAsia" w:ascii="仿宋_GB2312" w:eastAsia="仿宋_GB2312"/>
          <w:sz w:val="32"/>
          <w:szCs w:val="32"/>
          <w:lang w:val="en-US" w:eastAsia="zh-CN"/>
        </w:rPr>
        <w:t>设备</w:t>
      </w:r>
      <w:r>
        <w:rPr>
          <w:rFonts w:hint="eastAsia" w:ascii="仿宋_GB2312" w:eastAsia="仿宋_GB2312"/>
          <w:sz w:val="32"/>
          <w:szCs w:val="32"/>
        </w:rPr>
        <w:t>所包含技术培训和技术支持。</w:t>
      </w:r>
    </w:p>
    <w:p w14:paraId="6170E1CE">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、工作日运维服务响应时间应在 2 小时以内，非工作日运维响应时间应在4小时以内；需专人现场进行运维服务的，24小时内赶到现场。</w:t>
      </w:r>
    </w:p>
    <w:p w14:paraId="4293924C">
      <w:pPr>
        <w:rPr>
          <w:rFonts w:hint="eastAsia" w:ascii="仿宋_GB2312" w:eastAsia="仿宋_GB2312"/>
          <w:b/>
          <w:bCs/>
          <w:sz w:val="32"/>
          <w:szCs w:val="32"/>
        </w:rPr>
      </w:pPr>
      <w:r>
        <w:rPr>
          <w:rFonts w:hint="eastAsia" w:ascii="仿宋_GB2312" w:eastAsia="仿宋_GB2312"/>
          <w:b/>
          <w:bCs/>
          <w:sz w:val="32"/>
          <w:szCs w:val="32"/>
          <w:lang w:val="en-US" w:eastAsia="zh-CN"/>
        </w:rPr>
        <w:t>三</w:t>
      </w:r>
      <w:r>
        <w:rPr>
          <w:rFonts w:hint="eastAsia" w:ascii="仿宋_GB2312" w:eastAsia="仿宋_GB2312"/>
          <w:b/>
          <w:bCs/>
          <w:sz w:val="32"/>
          <w:szCs w:val="32"/>
        </w:rPr>
        <w:t>、</w:t>
      </w:r>
      <w:r>
        <w:rPr>
          <w:rFonts w:hint="eastAsia" w:ascii="仿宋_GB2312" w:eastAsia="仿宋_GB2312"/>
          <w:b/>
          <w:bCs/>
          <w:sz w:val="32"/>
          <w:szCs w:val="32"/>
          <w:lang w:val="en-US" w:eastAsia="zh-CN"/>
        </w:rPr>
        <w:t>设备</w:t>
      </w:r>
      <w:r>
        <w:rPr>
          <w:rFonts w:hint="eastAsia" w:ascii="仿宋_GB2312" w:eastAsia="仿宋_GB2312"/>
          <w:b/>
          <w:bCs/>
          <w:sz w:val="32"/>
          <w:szCs w:val="32"/>
        </w:rPr>
        <w:t>交付要求</w:t>
      </w:r>
    </w:p>
    <w:p w14:paraId="32604E1E">
      <w:pPr>
        <w:ind w:firstLine="640" w:firstLineChars="200"/>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1、交付时间</w:t>
      </w:r>
    </w:p>
    <w:p w14:paraId="33A1ACF1">
      <w:pPr>
        <w:ind w:firstLine="640" w:firstLineChars="200"/>
        <w:rPr>
          <w:rFonts w:hint="eastAsia" w:ascii="仿宋_GB2312" w:eastAsia="仿宋_GB2312"/>
          <w:sz w:val="32"/>
          <w:szCs w:val="32"/>
        </w:rPr>
      </w:pPr>
      <w:r>
        <w:rPr>
          <w:rFonts w:hint="eastAsia" w:ascii="仿宋_GB2312" w:eastAsia="仿宋_GB2312"/>
          <w:sz w:val="32"/>
          <w:szCs w:val="32"/>
          <w:lang w:eastAsia="zh-CN"/>
        </w:rPr>
        <w:t>普通话水平测试站升级设备</w:t>
      </w:r>
      <w:r>
        <w:rPr>
          <w:rFonts w:hint="eastAsia" w:ascii="仿宋_GB2312" w:eastAsia="仿宋_GB2312"/>
          <w:sz w:val="32"/>
          <w:szCs w:val="32"/>
        </w:rPr>
        <w:t>需在供应商中标后7天内完成交付并通过采购方验收。</w:t>
      </w:r>
    </w:p>
    <w:p w14:paraId="7ADBB401">
      <w:pPr>
        <w:rPr>
          <w:rFonts w:hint="eastAsia" w:ascii="仿宋_GB2312" w:eastAsia="仿宋_GB2312"/>
          <w:b/>
          <w:bCs/>
          <w:sz w:val="32"/>
          <w:szCs w:val="32"/>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MjdjYmQ0ZWE3YjVhMGI3M2VjMjcxZjQ5MTBmYmYifQ=="/>
  </w:docVars>
  <w:rsids>
    <w:rsidRoot w:val="00052A1D"/>
    <w:rsid w:val="00003C45"/>
    <w:rsid w:val="00003CAF"/>
    <w:rsid w:val="000050D6"/>
    <w:rsid w:val="00006647"/>
    <w:rsid w:val="00012FE3"/>
    <w:rsid w:val="00013EAD"/>
    <w:rsid w:val="0001470E"/>
    <w:rsid w:val="00014EB8"/>
    <w:rsid w:val="0001661F"/>
    <w:rsid w:val="00031554"/>
    <w:rsid w:val="00032C11"/>
    <w:rsid w:val="000402A0"/>
    <w:rsid w:val="00042CB7"/>
    <w:rsid w:val="00047C46"/>
    <w:rsid w:val="00051092"/>
    <w:rsid w:val="00052A1D"/>
    <w:rsid w:val="00052C4D"/>
    <w:rsid w:val="00054D03"/>
    <w:rsid w:val="0006016B"/>
    <w:rsid w:val="0006018B"/>
    <w:rsid w:val="00060298"/>
    <w:rsid w:val="00063978"/>
    <w:rsid w:val="00063B45"/>
    <w:rsid w:val="00082B42"/>
    <w:rsid w:val="00097782"/>
    <w:rsid w:val="000A2FA8"/>
    <w:rsid w:val="000A3210"/>
    <w:rsid w:val="000A4B82"/>
    <w:rsid w:val="000B1A18"/>
    <w:rsid w:val="000B7EAA"/>
    <w:rsid w:val="000C19C9"/>
    <w:rsid w:val="000C2AA9"/>
    <w:rsid w:val="000C50BA"/>
    <w:rsid w:val="000C7FC5"/>
    <w:rsid w:val="000D5A60"/>
    <w:rsid w:val="000D6D76"/>
    <w:rsid w:val="000E7DDC"/>
    <w:rsid w:val="000F38A7"/>
    <w:rsid w:val="000F4971"/>
    <w:rsid w:val="000F5DA0"/>
    <w:rsid w:val="00102E9C"/>
    <w:rsid w:val="0010488A"/>
    <w:rsid w:val="00112C5D"/>
    <w:rsid w:val="00123714"/>
    <w:rsid w:val="00137355"/>
    <w:rsid w:val="0014219C"/>
    <w:rsid w:val="0015146C"/>
    <w:rsid w:val="00151FE5"/>
    <w:rsid w:val="00165ACA"/>
    <w:rsid w:val="001660AE"/>
    <w:rsid w:val="00166203"/>
    <w:rsid w:val="00171E9A"/>
    <w:rsid w:val="00177F06"/>
    <w:rsid w:val="00183499"/>
    <w:rsid w:val="00183D60"/>
    <w:rsid w:val="001854BC"/>
    <w:rsid w:val="00185B1F"/>
    <w:rsid w:val="001907AB"/>
    <w:rsid w:val="00194DD5"/>
    <w:rsid w:val="00196D50"/>
    <w:rsid w:val="001A66BF"/>
    <w:rsid w:val="001B4358"/>
    <w:rsid w:val="001C086F"/>
    <w:rsid w:val="001C5491"/>
    <w:rsid w:val="001D2715"/>
    <w:rsid w:val="001D4859"/>
    <w:rsid w:val="001F72D0"/>
    <w:rsid w:val="00202019"/>
    <w:rsid w:val="00202108"/>
    <w:rsid w:val="00211E7D"/>
    <w:rsid w:val="00215870"/>
    <w:rsid w:val="00224A25"/>
    <w:rsid w:val="002314DD"/>
    <w:rsid w:val="002318CF"/>
    <w:rsid w:val="00231DAF"/>
    <w:rsid w:val="00233956"/>
    <w:rsid w:val="002410EE"/>
    <w:rsid w:val="0024340A"/>
    <w:rsid w:val="00251880"/>
    <w:rsid w:val="00261C7B"/>
    <w:rsid w:val="00274A98"/>
    <w:rsid w:val="00275257"/>
    <w:rsid w:val="00275C64"/>
    <w:rsid w:val="0028013D"/>
    <w:rsid w:val="002812D0"/>
    <w:rsid w:val="00283125"/>
    <w:rsid w:val="002838AA"/>
    <w:rsid w:val="002873E1"/>
    <w:rsid w:val="00290F10"/>
    <w:rsid w:val="002A3B6E"/>
    <w:rsid w:val="002A6A3E"/>
    <w:rsid w:val="002C6F53"/>
    <w:rsid w:val="002D5B59"/>
    <w:rsid w:val="002E26F4"/>
    <w:rsid w:val="002F0797"/>
    <w:rsid w:val="00301022"/>
    <w:rsid w:val="00307ED1"/>
    <w:rsid w:val="00331A53"/>
    <w:rsid w:val="003332EF"/>
    <w:rsid w:val="00334D33"/>
    <w:rsid w:val="00341FC5"/>
    <w:rsid w:val="00352771"/>
    <w:rsid w:val="003537D4"/>
    <w:rsid w:val="00361B12"/>
    <w:rsid w:val="00363C87"/>
    <w:rsid w:val="003645FB"/>
    <w:rsid w:val="00371766"/>
    <w:rsid w:val="00373640"/>
    <w:rsid w:val="003776D6"/>
    <w:rsid w:val="00377EBF"/>
    <w:rsid w:val="003903E4"/>
    <w:rsid w:val="003959FC"/>
    <w:rsid w:val="00396B3D"/>
    <w:rsid w:val="003A0800"/>
    <w:rsid w:val="003A3EBE"/>
    <w:rsid w:val="003A7033"/>
    <w:rsid w:val="003B16F6"/>
    <w:rsid w:val="003B17AC"/>
    <w:rsid w:val="003B2A32"/>
    <w:rsid w:val="003C15F4"/>
    <w:rsid w:val="003E0635"/>
    <w:rsid w:val="003E33DF"/>
    <w:rsid w:val="003F05C8"/>
    <w:rsid w:val="0040161A"/>
    <w:rsid w:val="004070AE"/>
    <w:rsid w:val="00412C95"/>
    <w:rsid w:val="00424C12"/>
    <w:rsid w:val="00431256"/>
    <w:rsid w:val="0043138B"/>
    <w:rsid w:val="00433C7E"/>
    <w:rsid w:val="00440FB1"/>
    <w:rsid w:val="00441B06"/>
    <w:rsid w:val="004535CE"/>
    <w:rsid w:val="0047141F"/>
    <w:rsid w:val="00473F9E"/>
    <w:rsid w:val="0047479D"/>
    <w:rsid w:val="00475432"/>
    <w:rsid w:val="00481288"/>
    <w:rsid w:val="004857D2"/>
    <w:rsid w:val="0048798F"/>
    <w:rsid w:val="004A3F55"/>
    <w:rsid w:val="004C34D0"/>
    <w:rsid w:val="004C79E4"/>
    <w:rsid w:val="004C7F2E"/>
    <w:rsid w:val="004D6655"/>
    <w:rsid w:val="004D7BE9"/>
    <w:rsid w:val="004E3E75"/>
    <w:rsid w:val="004E5265"/>
    <w:rsid w:val="004F02BA"/>
    <w:rsid w:val="00502593"/>
    <w:rsid w:val="00514001"/>
    <w:rsid w:val="00517F1D"/>
    <w:rsid w:val="00520845"/>
    <w:rsid w:val="00527D80"/>
    <w:rsid w:val="0053020C"/>
    <w:rsid w:val="0053052D"/>
    <w:rsid w:val="0054124F"/>
    <w:rsid w:val="005416B8"/>
    <w:rsid w:val="00543ABC"/>
    <w:rsid w:val="005451F9"/>
    <w:rsid w:val="00552D9B"/>
    <w:rsid w:val="00554D7F"/>
    <w:rsid w:val="005559E2"/>
    <w:rsid w:val="00570F30"/>
    <w:rsid w:val="005726A7"/>
    <w:rsid w:val="0057579C"/>
    <w:rsid w:val="00580A13"/>
    <w:rsid w:val="005831BD"/>
    <w:rsid w:val="0059754B"/>
    <w:rsid w:val="005A50A2"/>
    <w:rsid w:val="005A656D"/>
    <w:rsid w:val="005B0DB2"/>
    <w:rsid w:val="005B5C77"/>
    <w:rsid w:val="005C5342"/>
    <w:rsid w:val="005D10F7"/>
    <w:rsid w:val="005D63C6"/>
    <w:rsid w:val="005E0EA3"/>
    <w:rsid w:val="005E100F"/>
    <w:rsid w:val="005E73F6"/>
    <w:rsid w:val="005F358A"/>
    <w:rsid w:val="005F40F4"/>
    <w:rsid w:val="005F6354"/>
    <w:rsid w:val="00612949"/>
    <w:rsid w:val="006159C7"/>
    <w:rsid w:val="00616927"/>
    <w:rsid w:val="00621BA6"/>
    <w:rsid w:val="00630BB9"/>
    <w:rsid w:val="0064066C"/>
    <w:rsid w:val="00642124"/>
    <w:rsid w:val="0064312E"/>
    <w:rsid w:val="0065725D"/>
    <w:rsid w:val="0065766C"/>
    <w:rsid w:val="0066053E"/>
    <w:rsid w:val="00660962"/>
    <w:rsid w:val="006617EC"/>
    <w:rsid w:val="00667B82"/>
    <w:rsid w:val="00671356"/>
    <w:rsid w:val="00680C39"/>
    <w:rsid w:val="0068100D"/>
    <w:rsid w:val="00693BB4"/>
    <w:rsid w:val="00694BEF"/>
    <w:rsid w:val="006A225F"/>
    <w:rsid w:val="006A2507"/>
    <w:rsid w:val="006A4056"/>
    <w:rsid w:val="006B086C"/>
    <w:rsid w:val="006B4AA6"/>
    <w:rsid w:val="006E6492"/>
    <w:rsid w:val="006F6FBF"/>
    <w:rsid w:val="00702B1E"/>
    <w:rsid w:val="00706167"/>
    <w:rsid w:val="007103E9"/>
    <w:rsid w:val="00717548"/>
    <w:rsid w:val="007313E2"/>
    <w:rsid w:val="0073185F"/>
    <w:rsid w:val="00731A69"/>
    <w:rsid w:val="0073513A"/>
    <w:rsid w:val="007368AB"/>
    <w:rsid w:val="007407AD"/>
    <w:rsid w:val="0074095F"/>
    <w:rsid w:val="007424BF"/>
    <w:rsid w:val="00742E93"/>
    <w:rsid w:val="007441B9"/>
    <w:rsid w:val="0074540C"/>
    <w:rsid w:val="00745C7C"/>
    <w:rsid w:val="007617A2"/>
    <w:rsid w:val="007646CD"/>
    <w:rsid w:val="007721AC"/>
    <w:rsid w:val="00772D6A"/>
    <w:rsid w:val="00773421"/>
    <w:rsid w:val="00774C55"/>
    <w:rsid w:val="0078244A"/>
    <w:rsid w:val="00783452"/>
    <w:rsid w:val="007912FB"/>
    <w:rsid w:val="007A279D"/>
    <w:rsid w:val="007B023F"/>
    <w:rsid w:val="007B0D5E"/>
    <w:rsid w:val="007B4D05"/>
    <w:rsid w:val="007D26D0"/>
    <w:rsid w:val="007D50D0"/>
    <w:rsid w:val="007D6DFB"/>
    <w:rsid w:val="007E2471"/>
    <w:rsid w:val="007E7A75"/>
    <w:rsid w:val="00802CDF"/>
    <w:rsid w:val="008115C4"/>
    <w:rsid w:val="0081255B"/>
    <w:rsid w:val="0081388B"/>
    <w:rsid w:val="00823D3F"/>
    <w:rsid w:val="00827190"/>
    <w:rsid w:val="00827A9A"/>
    <w:rsid w:val="00843FB5"/>
    <w:rsid w:val="008448E3"/>
    <w:rsid w:val="00865177"/>
    <w:rsid w:val="00867B86"/>
    <w:rsid w:val="00883F5C"/>
    <w:rsid w:val="008873CC"/>
    <w:rsid w:val="0089266C"/>
    <w:rsid w:val="00895B79"/>
    <w:rsid w:val="008A2790"/>
    <w:rsid w:val="008A53FC"/>
    <w:rsid w:val="008B0B98"/>
    <w:rsid w:val="008C1D3C"/>
    <w:rsid w:val="008D3738"/>
    <w:rsid w:val="008D4228"/>
    <w:rsid w:val="008D6C1E"/>
    <w:rsid w:val="008E6AEF"/>
    <w:rsid w:val="008E7E74"/>
    <w:rsid w:val="008F2CE7"/>
    <w:rsid w:val="008F4436"/>
    <w:rsid w:val="0090117C"/>
    <w:rsid w:val="0090286F"/>
    <w:rsid w:val="00913162"/>
    <w:rsid w:val="00923508"/>
    <w:rsid w:val="009246A6"/>
    <w:rsid w:val="00933D5C"/>
    <w:rsid w:val="009459DB"/>
    <w:rsid w:val="00960D7F"/>
    <w:rsid w:val="00971DD2"/>
    <w:rsid w:val="0097350A"/>
    <w:rsid w:val="00976901"/>
    <w:rsid w:val="009778F0"/>
    <w:rsid w:val="00977D9D"/>
    <w:rsid w:val="00981C33"/>
    <w:rsid w:val="00981F52"/>
    <w:rsid w:val="00987C75"/>
    <w:rsid w:val="00996A3D"/>
    <w:rsid w:val="009A060C"/>
    <w:rsid w:val="009A0815"/>
    <w:rsid w:val="009B3F01"/>
    <w:rsid w:val="009B6E2C"/>
    <w:rsid w:val="009C2CD3"/>
    <w:rsid w:val="009D3C8C"/>
    <w:rsid w:val="009D5DA3"/>
    <w:rsid w:val="009E75E2"/>
    <w:rsid w:val="009F079B"/>
    <w:rsid w:val="009F78C2"/>
    <w:rsid w:val="00A008FE"/>
    <w:rsid w:val="00A01052"/>
    <w:rsid w:val="00A05CC3"/>
    <w:rsid w:val="00A076A4"/>
    <w:rsid w:val="00A247AE"/>
    <w:rsid w:val="00A268E3"/>
    <w:rsid w:val="00A30612"/>
    <w:rsid w:val="00A31420"/>
    <w:rsid w:val="00A322BA"/>
    <w:rsid w:val="00A3460A"/>
    <w:rsid w:val="00A35F1B"/>
    <w:rsid w:val="00A415B3"/>
    <w:rsid w:val="00A45F8B"/>
    <w:rsid w:val="00A51E14"/>
    <w:rsid w:val="00A71B95"/>
    <w:rsid w:val="00A73098"/>
    <w:rsid w:val="00A77D92"/>
    <w:rsid w:val="00A8375F"/>
    <w:rsid w:val="00A8380C"/>
    <w:rsid w:val="00A86156"/>
    <w:rsid w:val="00A87291"/>
    <w:rsid w:val="00A92174"/>
    <w:rsid w:val="00A96143"/>
    <w:rsid w:val="00A96DDF"/>
    <w:rsid w:val="00A97802"/>
    <w:rsid w:val="00AA0C68"/>
    <w:rsid w:val="00AA2BAF"/>
    <w:rsid w:val="00AA2CD2"/>
    <w:rsid w:val="00AA7A0F"/>
    <w:rsid w:val="00AB06CD"/>
    <w:rsid w:val="00AB1F9C"/>
    <w:rsid w:val="00AB6658"/>
    <w:rsid w:val="00AC2052"/>
    <w:rsid w:val="00AC3753"/>
    <w:rsid w:val="00AD2819"/>
    <w:rsid w:val="00AD75D9"/>
    <w:rsid w:val="00AD7F80"/>
    <w:rsid w:val="00AF34A8"/>
    <w:rsid w:val="00B0146A"/>
    <w:rsid w:val="00B1076E"/>
    <w:rsid w:val="00B10C63"/>
    <w:rsid w:val="00B14CE4"/>
    <w:rsid w:val="00B14D77"/>
    <w:rsid w:val="00B21335"/>
    <w:rsid w:val="00B21C21"/>
    <w:rsid w:val="00B21E9E"/>
    <w:rsid w:val="00B23433"/>
    <w:rsid w:val="00B25D25"/>
    <w:rsid w:val="00B30071"/>
    <w:rsid w:val="00B34DBA"/>
    <w:rsid w:val="00B37A84"/>
    <w:rsid w:val="00B4190D"/>
    <w:rsid w:val="00B4792B"/>
    <w:rsid w:val="00B51A36"/>
    <w:rsid w:val="00B65B32"/>
    <w:rsid w:val="00B666D4"/>
    <w:rsid w:val="00B667FB"/>
    <w:rsid w:val="00B711E0"/>
    <w:rsid w:val="00B7132D"/>
    <w:rsid w:val="00B73B1D"/>
    <w:rsid w:val="00B82CC8"/>
    <w:rsid w:val="00B906F3"/>
    <w:rsid w:val="00B943B5"/>
    <w:rsid w:val="00BA70C1"/>
    <w:rsid w:val="00BC68E8"/>
    <w:rsid w:val="00BD1F8C"/>
    <w:rsid w:val="00BD3EA8"/>
    <w:rsid w:val="00BD605C"/>
    <w:rsid w:val="00BE0C9D"/>
    <w:rsid w:val="00BE3CD9"/>
    <w:rsid w:val="00BE7BF6"/>
    <w:rsid w:val="00BF5CA5"/>
    <w:rsid w:val="00BF6F4C"/>
    <w:rsid w:val="00C02F0B"/>
    <w:rsid w:val="00C05962"/>
    <w:rsid w:val="00C14728"/>
    <w:rsid w:val="00C15B67"/>
    <w:rsid w:val="00C21623"/>
    <w:rsid w:val="00C35D7E"/>
    <w:rsid w:val="00C35EC5"/>
    <w:rsid w:val="00C45AF7"/>
    <w:rsid w:val="00C505D1"/>
    <w:rsid w:val="00C53558"/>
    <w:rsid w:val="00C563A6"/>
    <w:rsid w:val="00C731FA"/>
    <w:rsid w:val="00C752F1"/>
    <w:rsid w:val="00C76C10"/>
    <w:rsid w:val="00C77694"/>
    <w:rsid w:val="00C96E66"/>
    <w:rsid w:val="00CB1F57"/>
    <w:rsid w:val="00CB7275"/>
    <w:rsid w:val="00CB7FFB"/>
    <w:rsid w:val="00CC2E4D"/>
    <w:rsid w:val="00CD04E9"/>
    <w:rsid w:val="00CD28DC"/>
    <w:rsid w:val="00CE588B"/>
    <w:rsid w:val="00CF1186"/>
    <w:rsid w:val="00CF6960"/>
    <w:rsid w:val="00D01D8E"/>
    <w:rsid w:val="00D0266C"/>
    <w:rsid w:val="00D14096"/>
    <w:rsid w:val="00D141CE"/>
    <w:rsid w:val="00D32B8C"/>
    <w:rsid w:val="00D35E75"/>
    <w:rsid w:val="00D36ECA"/>
    <w:rsid w:val="00D3783D"/>
    <w:rsid w:val="00D408CD"/>
    <w:rsid w:val="00D510AC"/>
    <w:rsid w:val="00D5180F"/>
    <w:rsid w:val="00D633C2"/>
    <w:rsid w:val="00D637DA"/>
    <w:rsid w:val="00D65ABE"/>
    <w:rsid w:val="00D7551A"/>
    <w:rsid w:val="00D86F09"/>
    <w:rsid w:val="00D94D87"/>
    <w:rsid w:val="00D96A90"/>
    <w:rsid w:val="00DA7BC6"/>
    <w:rsid w:val="00DB0706"/>
    <w:rsid w:val="00DB072C"/>
    <w:rsid w:val="00DB390C"/>
    <w:rsid w:val="00DC325C"/>
    <w:rsid w:val="00DC6B09"/>
    <w:rsid w:val="00DD7D68"/>
    <w:rsid w:val="00DD7D72"/>
    <w:rsid w:val="00DE1635"/>
    <w:rsid w:val="00DF1A45"/>
    <w:rsid w:val="00DF604E"/>
    <w:rsid w:val="00E06AD5"/>
    <w:rsid w:val="00E10374"/>
    <w:rsid w:val="00E10C8F"/>
    <w:rsid w:val="00E16922"/>
    <w:rsid w:val="00E175ED"/>
    <w:rsid w:val="00E24C6B"/>
    <w:rsid w:val="00E32A62"/>
    <w:rsid w:val="00E46D0E"/>
    <w:rsid w:val="00E53091"/>
    <w:rsid w:val="00E56C41"/>
    <w:rsid w:val="00E657F5"/>
    <w:rsid w:val="00E71AC8"/>
    <w:rsid w:val="00E734FB"/>
    <w:rsid w:val="00E74745"/>
    <w:rsid w:val="00E85CD5"/>
    <w:rsid w:val="00E91D86"/>
    <w:rsid w:val="00E957C5"/>
    <w:rsid w:val="00E97D3D"/>
    <w:rsid w:val="00EA1102"/>
    <w:rsid w:val="00EB2907"/>
    <w:rsid w:val="00ED20E3"/>
    <w:rsid w:val="00ED6972"/>
    <w:rsid w:val="00EE02A3"/>
    <w:rsid w:val="00EE2850"/>
    <w:rsid w:val="00EE2D66"/>
    <w:rsid w:val="00EE3D86"/>
    <w:rsid w:val="00EF3115"/>
    <w:rsid w:val="00EF34FD"/>
    <w:rsid w:val="00EF38CF"/>
    <w:rsid w:val="00EF4F42"/>
    <w:rsid w:val="00F02D30"/>
    <w:rsid w:val="00F0606D"/>
    <w:rsid w:val="00F06C56"/>
    <w:rsid w:val="00F102E3"/>
    <w:rsid w:val="00F2608B"/>
    <w:rsid w:val="00F4683E"/>
    <w:rsid w:val="00F50DA1"/>
    <w:rsid w:val="00F53939"/>
    <w:rsid w:val="00F546BF"/>
    <w:rsid w:val="00F60A7D"/>
    <w:rsid w:val="00F6705B"/>
    <w:rsid w:val="00F6791A"/>
    <w:rsid w:val="00F705AB"/>
    <w:rsid w:val="00F7380A"/>
    <w:rsid w:val="00F7525D"/>
    <w:rsid w:val="00F76CFE"/>
    <w:rsid w:val="00F96CF0"/>
    <w:rsid w:val="00F97A7E"/>
    <w:rsid w:val="00FA13B4"/>
    <w:rsid w:val="00FA3C5D"/>
    <w:rsid w:val="00FA6143"/>
    <w:rsid w:val="00FB3E39"/>
    <w:rsid w:val="00FB7F6F"/>
    <w:rsid w:val="00FC56C3"/>
    <w:rsid w:val="00FD2346"/>
    <w:rsid w:val="00FD531E"/>
    <w:rsid w:val="00FE4AAA"/>
    <w:rsid w:val="00FE4B89"/>
    <w:rsid w:val="00FF2D8A"/>
    <w:rsid w:val="00FF7E1D"/>
    <w:rsid w:val="063B3638"/>
    <w:rsid w:val="07177C01"/>
    <w:rsid w:val="07B436A2"/>
    <w:rsid w:val="08A2799E"/>
    <w:rsid w:val="11290C5D"/>
    <w:rsid w:val="22D17F58"/>
    <w:rsid w:val="2BBD04C8"/>
    <w:rsid w:val="312D1C4B"/>
    <w:rsid w:val="31B075AF"/>
    <w:rsid w:val="3C7921E9"/>
    <w:rsid w:val="3DC0044C"/>
    <w:rsid w:val="3EC63ECF"/>
    <w:rsid w:val="40322DDA"/>
    <w:rsid w:val="4FAA6E98"/>
    <w:rsid w:val="54B95421"/>
    <w:rsid w:val="57316E04"/>
    <w:rsid w:val="575C2ED6"/>
    <w:rsid w:val="5BB46942"/>
    <w:rsid w:val="5BE15DB1"/>
    <w:rsid w:val="66372649"/>
    <w:rsid w:val="72C970AE"/>
    <w:rsid w:val="7B66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6"/>
    <w:autoRedefine/>
    <w:semiHidden/>
    <w:unhideWhenUsed/>
    <w:qFormat/>
    <w:uiPriority w:val="99"/>
    <w:pPr>
      <w:spacing w:before="100" w:beforeAutospacing="1" w:after="120" w:line="360" w:lineRule="auto"/>
      <w:ind w:firstLine="200" w:firstLineChars="200"/>
      <w:jc w:val="left"/>
    </w:pPr>
    <w:rPr>
      <w:rFonts w:ascii="Calibri" w:hAnsi="Calibri" w:eastAsia="宋体" w:cs="Calibri"/>
      <w:sz w:val="24"/>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100" w:beforeAutospacing="1" w:after="100" w:afterAutospacing="1" w:line="360" w:lineRule="auto"/>
    </w:pPr>
    <w:rPr>
      <w:rFonts w:ascii="Times New Roman" w:hAnsi="Times New Roman" w:eastAsia="宋体" w:cs="Times New Roman"/>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szCs w:val="24"/>
    </w:rPr>
  </w:style>
  <w:style w:type="character" w:customStyle="1" w:styleId="12">
    <w:name w:val="标题 1 字符"/>
    <w:basedOn w:val="10"/>
    <w:link w:val="2"/>
    <w:qFormat/>
    <w:uiPriority w:val="9"/>
    <w:rPr>
      <w:b/>
      <w:bCs/>
      <w:kern w:val="44"/>
      <w:sz w:val="44"/>
      <w:szCs w:val="44"/>
    </w:rPr>
  </w:style>
  <w:style w:type="character" w:customStyle="1" w:styleId="13">
    <w:name w:val="标题 2 字符"/>
    <w:basedOn w:val="10"/>
    <w:link w:val="3"/>
    <w:autoRedefine/>
    <w:semiHidden/>
    <w:qFormat/>
    <w:uiPriority w:val="9"/>
    <w:rPr>
      <w:rFonts w:asciiTheme="majorHAnsi" w:hAnsiTheme="majorHAnsi" w:eastAsiaTheme="majorEastAsia" w:cstheme="majorBidi"/>
      <w:b/>
      <w:bCs/>
      <w:sz w:val="32"/>
      <w:szCs w:val="32"/>
    </w:rPr>
  </w:style>
  <w:style w:type="character" w:customStyle="1" w:styleId="14">
    <w:name w:val="页眉 字符"/>
    <w:basedOn w:val="10"/>
    <w:link w:val="6"/>
    <w:autoRedefine/>
    <w:qFormat/>
    <w:uiPriority w:val="99"/>
    <w:rPr>
      <w:sz w:val="18"/>
      <w:szCs w:val="18"/>
    </w:rPr>
  </w:style>
  <w:style w:type="character" w:customStyle="1" w:styleId="15">
    <w:name w:val="页脚 字符"/>
    <w:basedOn w:val="10"/>
    <w:link w:val="5"/>
    <w:autoRedefine/>
    <w:qFormat/>
    <w:uiPriority w:val="99"/>
    <w:rPr>
      <w:sz w:val="18"/>
      <w:szCs w:val="18"/>
    </w:rPr>
  </w:style>
  <w:style w:type="character" w:customStyle="1" w:styleId="16">
    <w:name w:val="正文文本 字符"/>
    <w:basedOn w:val="10"/>
    <w:link w:val="4"/>
    <w:autoRedefine/>
    <w:semiHidden/>
    <w:qFormat/>
    <w:uiPriority w:val="99"/>
    <w:rPr>
      <w:rFonts w:ascii="Calibri" w:hAnsi="Calibri" w:eastAsia="宋体" w:cs="Calibri"/>
      <w:sz w:val="24"/>
      <w:szCs w:val="24"/>
    </w:rPr>
  </w:style>
  <w:style w:type="paragraph" w:customStyle="1" w:styleId="17">
    <w:name w:val="Other|1"/>
    <w:basedOn w:val="1"/>
    <w:autoRedefine/>
    <w:qFormat/>
    <w:uiPriority w:val="0"/>
    <w:pPr>
      <w:spacing w:before="100" w:beforeAutospacing="1" w:after="600" w:line="436" w:lineRule="auto"/>
      <w:ind w:firstLine="400" w:firstLineChars="200"/>
      <w:jc w:val="left"/>
    </w:pPr>
    <w:rPr>
      <w:rFonts w:ascii="宋体" w:hAnsi="宋体" w:eastAsia="宋体" w:cs="宋体"/>
      <w:color w:val="272727"/>
      <w:sz w:val="30"/>
      <w:szCs w:val="30"/>
    </w:rPr>
  </w:style>
  <w:style w:type="character" w:customStyle="1" w:styleId="18">
    <w:name w:val="15"/>
    <w:basedOn w:val="10"/>
    <w:qFormat/>
    <w:uiPriority w:val="0"/>
    <w:rPr>
      <w:rFonts w:hint="default" w:ascii="Times New Roman" w:hAnsi="Times New Roman" w:eastAsia="黑体" w:cs="Times New Roman"/>
      <w:bCs/>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0"/>
    <w:qFormat/>
    <w:uiPriority w:val="0"/>
    <w:rPr>
      <w:rFonts w:hint="eastAsia" w:ascii="仿宋" w:hAnsi="仿宋" w:eastAsia="仿宋" w:cs="仿宋"/>
      <w:color w:val="000000"/>
      <w:sz w:val="18"/>
      <w:szCs w:val="18"/>
      <w:u w:val="none"/>
    </w:rPr>
  </w:style>
  <w:style w:type="character" w:customStyle="1" w:styleId="21">
    <w:name w:val="font31"/>
    <w:basedOn w:val="10"/>
    <w:qFormat/>
    <w:uiPriority w:val="0"/>
    <w:rPr>
      <w:rFonts w:hint="eastAsia" w:ascii="仿宋" w:hAnsi="仿宋" w:eastAsia="仿宋" w:cs="仿宋"/>
      <w:b/>
      <w:bCs/>
      <w:color w:val="000000"/>
      <w:sz w:val="18"/>
      <w:szCs w:val="18"/>
      <w:u w:val="none"/>
    </w:rPr>
  </w:style>
  <w:style w:type="character" w:customStyle="1" w:styleId="22">
    <w:name w:val="font51"/>
    <w:basedOn w:val="10"/>
    <w:uiPriority w:val="0"/>
    <w:rPr>
      <w:rFonts w:hint="eastAsia" w:ascii="仿宋" w:hAnsi="仿宋" w:eastAsia="仿宋" w:cs="仿宋"/>
      <w:color w:val="000000"/>
      <w:sz w:val="18"/>
      <w:szCs w:val="18"/>
      <w:u w:val="none"/>
    </w:rPr>
  </w:style>
  <w:style w:type="character" w:customStyle="1" w:styleId="23">
    <w:name w:val="font71"/>
    <w:basedOn w:val="10"/>
    <w:qFormat/>
    <w:uiPriority w:val="0"/>
    <w:rPr>
      <w:rFonts w:hint="eastAsia" w:ascii="仿宋" w:hAnsi="仿宋" w:eastAsia="仿宋" w:cs="仿宋"/>
      <w:b/>
      <w:bCs/>
      <w:color w:val="000000"/>
      <w:sz w:val="18"/>
      <w:szCs w:val="18"/>
      <w:u w:val="none"/>
    </w:rPr>
  </w:style>
  <w:style w:type="character" w:customStyle="1" w:styleId="24">
    <w:name w:val="font61"/>
    <w:basedOn w:val="10"/>
    <w:qFormat/>
    <w:uiPriority w:val="0"/>
    <w:rPr>
      <w:rFonts w:hint="eastAsia" w:ascii="仿宋" w:hAnsi="仿宋" w:eastAsia="仿宋" w:cs="仿宋"/>
      <w:color w:val="FF0000"/>
      <w:sz w:val="18"/>
      <w:szCs w:val="18"/>
      <w:u w:val="none"/>
    </w:rPr>
  </w:style>
  <w:style w:type="character" w:customStyle="1" w:styleId="25">
    <w:name w:val="font41"/>
    <w:basedOn w:val="10"/>
    <w:qFormat/>
    <w:uiPriority w:val="0"/>
    <w:rPr>
      <w:rFonts w:hint="eastAsia" w:ascii="仿宋" w:hAnsi="仿宋" w:eastAsia="仿宋" w:cs="仿宋"/>
      <w:b/>
      <w:bCs/>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2767</Words>
  <Characters>3143</Characters>
  <Lines>48</Lines>
  <Paragraphs>13</Paragraphs>
  <TotalTime>11</TotalTime>
  <ScaleCrop>false</ScaleCrop>
  <LinksUpToDate>false</LinksUpToDate>
  <CharactersWithSpaces>3170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2025-04-14T05:02:00Z</dcterms:created>
  <dc:creator>Windows User</dc:creator>
  <cp:lastModifiedBy>张必超</cp:lastModifiedBy>
  <cp:lastPrinted>2024-03-26T06:11:00Z</cp:lastPrinted>
  <dcterms:modified xsi:type="dcterms:W3CDTF">2025-07-17T01:17:01Z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773617351468497E9BED3DD20E524DD2_13</vt:lpwstr>
  </property>
  <property fmtid="{D5CDD505-2E9C-101B-9397-08002B2CF9AE}" pid="4" name="KSOTemplateDocerSaveRecord">
    <vt:lpwstr>eyJoZGlkIjoiZDdkMTljMjY2M2EwOTU1ODNkODgwYTVlZTIxNDVmZGMiLCJ1c2VySWQiOiI0ODY3MTAzODcifQ==</vt:lpwstr>
  </property>
</Properties>
</file>