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A6B6BF">
      <w:pPr>
        <w:jc w:val="center"/>
        <w:rPr>
          <w:rFonts w:hint="eastAsia" w:ascii="方正公文小标宋" w:hAnsi="方正公文小标宋" w:eastAsia="方正小标宋简体" w:cs="方正公文小标宋"/>
          <w:sz w:val="40"/>
          <w:szCs w:val="40"/>
          <w:lang w:eastAsia="zh-CN"/>
        </w:rPr>
      </w:pPr>
      <w:r>
        <w:rPr>
          <w:rFonts w:hint="eastAsia" w:ascii="Times New Roman" w:hAnsi="Times New Roman" w:eastAsia="方正小标宋简体"/>
          <w:sz w:val="44"/>
          <w:szCs w:val="44"/>
          <w:lang w:val="en-US" w:eastAsia="zh-CN"/>
        </w:rPr>
        <w:t>清单</w:t>
      </w:r>
    </w:p>
    <w:p w14:paraId="75C50FED">
      <w:pPr>
        <w:rPr>
          <w:rFonts w:hint="eastAsia" w:ascii="Times New Roman" w:hAnsi="Times New Roman" w:eastAsia="方正仿宋_GB2312"/>
          <w:b/>
          <w:sz w:val="30"/>
          <w:szCs w:val="30"/>
          <w:lang w:val="en-US" w:eastAsia="zh-CN"/>
        </w:rPr>
      </w:pPr>
      <w:r>
        <w:rPr>
          <w:rFonts w:ascii="Times New Roman" w:hAnsi="Times New Roman" w:eastAsia="方正仿宋_GB2312"/>
          <w:b/>
          <w:sz w:val="30"/>
          <w:szCs w:val="30"/>
        </w:rPr>
        <w:t>部门</w:t>
      </w:r>
      <w:r>
        <w:rPr>
          <w:rFonts w:hint="eastAsia" w:ascii="Times New Roman" w:hAnsi="Times New Roman" w:eastAsia="方正仿宋_GB2312"/>
          <w:b/>
          <w:sz w:val="30"/>
          <w:szCs w:val="30"/>
        </w:rPr>
        <w:t>/教研室</w:t>
      </w:r>
      <w:r>
        <w:rPr>
          <w:rFonts w:ascii="Times New Roman" w:hAnsi="Times New Roman" w:eastAsia="方正仿宋_GB2312"/>
          <w:b/>
          <w:sz w:val="30"/>
          <w:szCs w:val="30"/>
        </w:rPr>
        <w:t>：基础教学部</w:t>
      </w:r>
      <w:r>
        <w:rPr>
          <w:rFonts w:hint="eastAsia" w:ascii="Times New Roman" w:hAnsi="Times New Roman" w:eastAsia="方正仿宋_GB2312"/>
          <w:b/>
          <w:sz w:val="30"/>
          <w:szCs w:val="30"/>
          <w:lang w:val="en-US" w:eastAsia="zh-CN"/>
        </w:rPr>
        <w:t>综合科</w:t>
      </w:r>
    </w:p>
    <w:p w14:paraId="21BDADAC">
      <w:pPr>
        <w:rPr>
          <w:rFonts w:hint="default" w:ascii="Times New Roman" w:hAnsi="Times New Roman" w:eastAsia="方正仿宋_GB2312"/>
          <w:b/>
          <w:sz w:val="30"/>
          <w:szCs w:val="30"/>
          <w:lang w:val="en-US" w:eastAsia="zh-CN"/>
        </w:rPr>
      </w:pPr>
      <w:r>
        <w:rPr>
          <w:rFonts w:hint="eastAsia" w:ascii="Times New Roman" w:hAnsi="Times New Roman" w:eastAsia="方正仿宋_GB2312"/>
          <w:b/>
          <w:sz w:val="30"/>
          <w:szCs w:val="30"/>
          <w:lang w:val="en-US" w:eastAsia="zh-CN"/>
        </w:rPr>
        <w:t>送货时间：2025年7月11日前</w:t>
      </w:r>
    </w:p>
    <w:tbl>
      <w:tblPr>
        <w:tblStyle w:val="2"/>
        <w:tblW w:w="5457" w:type="pct"/>
        <w:tblInd w:w="-16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1"/>
        <w:gridCol w:w="764"/>
        <w:gridCol w:w="3091"/>
        <w:gridCol w:w="738"/>
        <w:gridCol w:w="687"/>
        <w:gridCol w:w="3550"/>
      </w:tblGrid>
      <w:tr w14:paraId="382880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3" w:type="pct"/>
            <w:tcBorders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29FDEA">
            <w:pPr>
              <w:widowControl/>
              <w:jc w:val="left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  <w:t>序号</w:t>
            </w:r>
          </w:p>
        </w:tc>
        <w:tc>
          <w:tcPr>
            <w:tcW w:w="410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4B656F3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品名</w:t>
            </w:r>
          </w:p>
        </w:tc>
        <w:tc>
          <w:tcPr>
            <w:tcW w:w="1661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E0D8EE4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规格/技术参数</w:t>
            </w:r>
          </w:p>
        </w:tc>
        <w:tc>
          <w:tcPr>
            <w:tcW w:w="396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A1322EB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数量</w:t>
            </w:r>
          </w:p>
        </w:tc>
        <w:tc>
          <w:tcPr>
            <w:tcW w:w="369" w:type="pct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46B8407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单位</w:t>
            </w:r>
          </w:p>
        </w:tc>
        <w:tc>
          <w:tcPr>
            <w:tcW w:w="1908" w:type="pct"/>
            <w:tcBorders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222B7AF"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备注</w:t>
            </w:r>
          </w:p>
        </w:tc>
      </w:tr>
      <w:tr w14:paraId="5620245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541A57E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eastAsia="宋体" w:cs="Times New Roman"/>
                <w:color w:val="000000"/>
                <w:kern w:val="0"/>
                <w:sz w:val="22"/>
                <w:lang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</w:t>
            </w:r>
          </w:p>
        </w:tc>
        <w:tc>
          <w:tcPr>
            <w:tcW w:w="4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E3E292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团扇</w:t>
            </w:r>
          </w:p>
        </w:tc>
        <w:tc>
          <w:tcPr>
            <w:tcW w:w="16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8E72B9F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 w14:paraId="169FC79D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auto"/>
                <w:kern w:val="0"/>
                <w:sz w:val="24"/>
                <w:szCs w:val="24"/>
                <w:highlight w:val="yellow"/>
                <w:lang w:val="en-US" w:eastAsia="zh-CN" w:bidi="ar"/>
              </w:rPr>
              <w:t>品牌：懿心阁</w:t>
            </w:r>
          </w:p>
          <w:p w14:paraId="2FDA76C6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扇面纸张：500g加厚特种纸双面印刷</w:t>
            </w:r>
          </w:p>
          <w:p w14:paraId="3F298873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均含扇柄、流苏</w:t>
            </w:r>
          </w:p>
          <w:p w14:paraId="4604A1C8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风格：中国风。</w:t>
            </w:r>
          </w:p>
          <w:p w14:paraId="7B256043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  <w:p w14:paraId="5233941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  <w:t>配货要求：</w:t>
            </w:r>
          </w:p>
          <w:p w14:paraId="7134150D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  <w:t>蝴蝶宫扇10把。</w:t>
            </w:r>
          </w:p>
          <w:p w14:paraId="33E8BBFB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  <w:t>蝶恋花宫扇10把。</w:t>
            </w:r>
          </w:p>
          <w:p w14:paraId="0DC7E366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  <w:t>花鸟图宫扇20把。</w:t>
            </w:r>
          </w:p>
          <w:p w14:paraId="5B26C103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  <w:t>荷花宫扇10把。</w:t>
            </w:r>
          </w:p>
          <w:p w14:paraId="1DE11BE9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  <w:t>浪淘沙宫扇10把。</w:t>
            </w:r>
          </w:p>
          <w:p w14:paraId="21733EDA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  <w:t>雨霖铃宫扇10把。</w:t>
            </w:r>
          </w:p>
          <w:p w14:paraId="3B4DFE03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  <w:t>如梦令宫扇10把。</w:t>
            </w:r>
          </w:p>
          <w:p w14:paraId="6E3EDBC8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  <w:t>燕归来宫扇10把。</w:t>
            </w:r>
          </w:p>
          <w:p w14:paraId="4324A4C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/>
                <w:bCs/>
                <w:color w:val="0070C0"/>
                <w:kern w:val="0"/>
                <w:sz w:val="24"/>
                <w:szCs w:val="24"/>
                <w:lang w:val="en-US" w:eastAsia="zh-CN" w:bidi="ar"/>
              </w:rPr>
              <w:t>满庭芳宫扇10把。</w:t>
            </w: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62B4BA8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100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ECA83C3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把</w:t>
            </w:r>
          </w:p>
        </w:tc>
        <w:tc>
          <w:tcPr>
            <w:tcW w:w="19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30851981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drawing>
                <wp:inline distT="0" distB="0" distL="114300" distR="114300">
                  <wp:extent cx="1767840" cy="1661160"/>
                  <wp:effectExtent l="0" t="0" r="0" b="0"/>
                  <wp:docPr id="1" name="图片 1" descr="41f2d79a8568d9f7b7eb05edc8dd41d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1f2d79a8568d9f7b7eb05edc8dd41d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392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661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0BC982E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drawing>
                <wp:inline distT="0" distB="0" distL="114300" distR="114300">
                  <wp:extent cx="1767840" cy="1767840"/>
                  <wp:effectExtent l="0" t="0" r="3810" b="3810"/>
                  <wp:docPr id="3" name="图片 3" descr="ada24244bea3f48011c52b7abaeb75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ada24244bea3f48011c52b7abaeb7531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6CDFCF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drawing>
                <wp:inline distT="0" distB="0" distL="114300" distR="114300">
                  <wp:extent cx="1767840" cy="1767840"/>
                  <wp:effectExtent l="0" t="0" r="3810" b="3810"/>
                  <wp:docPr id="4" name="图片 4" descr="dbe2d6e9c646c2fcd7be4b071a085a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be2d6e9c646c2fcd7be4b071a085ad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7840" cy="1767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F7E73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8144C8D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2</w:t>
            </w:r>
          </w:p>
        </w:tc>
        <w:tc>
          <w:tcPr>
            <w:tcW w:w="4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7E1BA71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油纸伞</w:t>
            </w:r>
          </w:p>
        </w:tc>
        <w:tc>
          <w:tcPr>
            <w:tcW w:w="16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04A4C11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石鼓油纸伞</w:t>
            </w:r>
          </w:p>
          <w:p w14:paraId="3EE89A3B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  <w:p w14:paraId="1B0DE43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品名：葫芦头油纸伞</w:t>
            </w:r>
          </w:p>
          <w:p w14:paraId="76EE8E8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highlight w:val="yellow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highlight w:val="yellow"/>
                <w:lang w:val="en-US" w:eastAsia="zh-CN" w:bidi="ar"/>
              </w:rPr>
              <w:t>品牌：石鼓油纸伞</w:t>
            </w:r>
          </w:p>
          <w:p w14:paraId="1616FE85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伞面材料：高韧油纸、细韧棉纸</w:t>
            </w:r>
          </w:p>
          <w:p w14:paraId="124DF6E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 xml:space="preserve">    </w:t>
            </w:r>
          </w:p>
          <w:p w14:paraId="3616C01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其他材料：竹、木</w:t>
            </w:r>
          </w:p>
          <w:p w14:paraId="0D1FCD5F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  <w:p w14:paraId="3B913BE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桐油工艺：老桐油</w:t>
            </w:r>
          </w:p>
          <w:p w14:paraId="20E2F6B7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  <w:p w14:paraId="268EE4FC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伞面直径：84CM</w:t>
            </w:r>
          </w:p>
          <w:p w14:paraId="041A8B4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穿线工艺：半穿</w:t>
            </w:r>
          </w:p>
          <w:p w14:paraId="4B7EDC91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  <w:p w14:paraId="55AD8943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花色：如图所示，每款一把</w:t>
            </w: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B5C4C3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3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184E0D2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把</w:t>
            </w:r>
          </w:p>
        </w:tc>
        <w:tc>
          <w:tcPr>
            <w:tcW w:w="19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85288E2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drawing>
                <wp:inline distT="0" distB="0" distL="114300" distR="114300">
                  <wp:extent cx="1760855" cy="1694180"/>
                  <wp:effectExtent l="0" t="0" r="10795" b="1270"/>
                  <wp:docPr id="5" name="图片 5" descr="12485b00b325b2e8bae53492a6ca05b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12485b00b325b2e8bae53492a6ca05b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55" cy="16941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3529F1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drawing>
                <wp:inline distT="0" distB="0" distL="114300" distR="114300">
                  <wp:extent cx="1760855" cy="1744980"/>
                  <wp:effectExtent l="0" t="0" r="10795" b="7620"/>
                  <wp:docPr id="6" name="图片 6" descr="c6128e4af9537d680f8b0b7ae0936c2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6128e4af9537d680f8b0b7ae0936c2f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55" cy="1744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1434DD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  <w:drawing>
                <wp:inline distT="0" distB="0" distL="114300" distR="114300">
                  <wp:extent cx="1760855" cy="1774825"/>
                  <wp:effectExtent l="0" t="0" r="10795" b="15875"/>
                  <wp:docPr id="7" name="图片 7" descr="c7d4bd2e55b4025d6c397a024e1597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7d4bd2e55b4025d6c397a024e15979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0855" cy="177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764F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85BDBA9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3</w:t>
            </w:r>
          </w:p>
        </w:tc>
        <w:tc>
          <w:tcPr>
            <w:tcW w:w="4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8B6C9E6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灯笼</w:t>
            </w:r>
          </w:p>
        </w:tc>
        <w:tc>
          <w:tcPr>
            <w:tcW w:w="16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6275000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  <w:p w14:paraId="25BB8F74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  <w:p w14:paraId="78F1D474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传统油纸灯笼</w:t>
            </w:r>
          </w:p>
          <w:p w14:paraId="5C9CFAF2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highlight w:val="yellow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highlight w:val="yellow"/>
                <w:lang w:val="en-US" w:eastAsia="zh-CN" w:bidi="ar"/>
              </w:rPr>
              <w:t>品牌：檀景</w:t>
            </w:r>
          </w:p>
          <w:p w14:paraId="52FCB32E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材质：天然竹条、油纸</w:t>
            </w:r>
          </w:p>
          <w:p w14:paraId="1551C9F0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工艺：手工竹编</w:t>
            </w:r>
          </w:p>
          <w:p w14:paraId="661A3691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颜色|油纸色</w:t>
            </w:r>
          </w:p>
          <w:p w14:paraId="10DD7B90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尺寸：直径28CM高度28CM</w:t>
            </w:r>
          </w:p>
          <w:p w14:paraId="11FFFEE9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A3F6470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0AF233F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9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2B712046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drawing>
                <wp:inline distT="0" distB="0" distL="114300" distR="114300">
                  <wp:extent cx="1770380" cy="1597025"/>
                  <wp:effectExtent l="0" t="0" r="1270" b="3175"/>
                  <wp:docPr id="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0380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FB453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需定制：</w:t>
            </w:r>
          </w:p>
          <w:p w14:paraId="6EDDEDF9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一个灯笼正面的文字是“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highlight w:val="yellow"/>
                <w:lang w:val="en-US" w:eastAsia="zh-CN" w:bidi="ar"/>
              </w:rPr>
              <w:t>知行贵州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”。</w:t>
            </w:r>
          </w:p>
          <w:p w14:paraId="11DD0B1D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一个灯笼正面的文字是“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highlight w:val="yellow"/>
                <w:lang w:val="en-US" w:eastAsia="zh-CN" w:bidi="ar"/>
              </w:rPr>
              <w:t>贵阳幼专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”。</w:t>
            </w:r>
          </w:p>
          <w:p w14:paraId="5169A2C1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  <w:p w14:paraId="46FFFAB2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color w:val="000000"/>
                <w:kern w:val="0"/>
                <w:sz w:val="24"/>
                <w:szCs w:val="24"/>
                <w:lang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反面是贵阳市花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highlight w:val="yellow"/>
                <w:lang w:val="en-US" w:eastAsia="zh-CN" w:bidi="ar"/>
              </w:rPr>
              <w:t>兰花</w:t>
            </w:r>
          </w:p>
        </w:tc>
      </w:tr>
      <w:tr w14:paraId="0FEDD42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996BB7A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</w:t>
            </w:r>
          </w:p>
        </w:tc>
        <w:tc>
          <w:tcPr>
            <w:tcW w:w="4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EA61568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秀丽笔</w:t>
            </w:r>
          </w:p>
        </w:tc>
        <w:tc>
          <w:tcPr>
            <w:tcW w:w="16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D77F3E4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highlight w:val="yellow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highlight w:val="yellow"/>
                <w:lang w:val="en-US" w:eastAsia="zh-CN" w:bidi="ar"/>
              </w:rPr>
              <w:t>品牌：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highlight w:val="yellow"/>
                <w:lang w:val="en-US" w:eastAsia="zh-CN" w:bidi="ar"/>
              </w:rPr>
              <w:t>点石</w:t>
            </w:r>
          </w:p>
          <w:p w14:paraId="44632ECD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highlight w:val="yellow"/>
                <w:lang w:val="en-US" w:eastAsia="zh-CN" w:bidi="ar"/>
              </w:rPr>
            </w:pPr>
          </w:p>
          <w:p w14:paraId="0EC30AFE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软头柔绘彩色秀丽笔</w:t>
            </w:r>
          </w:p>
          <w:p w14:paraId="6B5F4E6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DS-827</w:t>
            </w:r>
          </w:p>
          <w:p w14:paraId="17539D0B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四季色+新国色【24色全套】</w:t>
            </w: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3B5E52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C6D1156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套</w:t>
            </w:r>
          </w:p>
        </w:tc>
        <w:tc>
          <w:tcPr>
            <w:tcW w:w="19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04DD6E0A">
            <w:pPr>
              <w:widowControl/>
              <w:jc w:val="left"/>
              <w:textAlignment w:val="center"/>
            </w:pPr>
            <w:r>
              <w:drawing>
                <wp:inline distT="0" distB="0" distL="114300" distR="114300">
                  <wp:extent cx="1564640" cy="1557655"/>
                  <wp:effectExtent l="0" t="0" r="16510" b="4445"/>
                  <wp:docPr id="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640" cy="155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EFA966">
            <w:pPr>
              <w:widowControl/>
              <w:jc w:val="left"/>
              <w:textAlignment w:val="center"/>
              <w:rPr>
                <w:rFonts w:hint="default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24只一套</w:t>
            </w:r>
          </w:p>
        </w:tc>
      </w:tr>
      <w:tr w14:paraId="7B093F1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5" w:hRule="atLeast"/>
        </w:trPr>
        <w:tc>
          <w:tcPr>
            <w:tcW w:w="253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3D15FC">
            <w:pPr>
              <w:keepNext w:val="0"/>
              <w:keepLines w:val="0"/>
              <w:widowControl/>
              <w:suppressLineNumbers w:val="0"/>
              <w:jc w:val="righ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5</w:t>
            </w:r>
          </w:p>
        </w:tc>
        <w:tc>
          <w:tcPr>
            <w:tcW w:w="410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FE5269E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手机吊坠</w:t>
            </w:r>
          </w:p>
        </w:tc>
        <w:tc>
          <w:tcPr>
            <w:tcW w:w="166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C6285F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实木，带配饰</w:t>
            </w:r>
          </w:p>
          <w:p w14:paraId="53880171">
            <w:pPr>
              <w:widowControl/>
              <w:jc w:val="left"/>
              <w:textAlignment w:val="center"/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</w:p>
          <w:p w14:paraId="225F7420">
            <w:pPr>
              <w:widowControl/>
              <w:jc w:val="left"/>
              <w:textAlignment w:val="center"/>
              <w:rPr>
                <w:rFonts w:hint="default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ascii="Times New Roman" w:hAnsi="Times New Roman" w:eastAsia="宋体" w:cs="Times New Roman"/>
                <w:b w:val="0"/>
                <w:bCs w:val="0"/>
                <w:color w:val="auto"/>
                <w:kern w:val="0"/>
                <w:sz w:val="24"/>
                <w:szCs w:val="24"/>
                <w:lang w:val="en-US" w:eastAsia="zh-CN" w:bidi="ar"/>
              </w:rPr>
              <w:t>定制：激光刻校徽、校训、活动名称等</w:t>
            </w:r>
          </w:p>
        </w:tc>
        <w:tc>
          <w:tcPr>
            <w:tcW w:w="396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640CD56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50</w:t>
            </w:r>
          </w:p>
        </w:tc>
        <w:tc>
          <w:tcPr>
            <w:tcW w:w="369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FDBA0C0">
            <w:pPr>
              <w:widowControl/>
              <w:jc w:val="center"/>
              <w:textAlignment w:val="center"/>
              <w:rPr>
                <w:rFonts w:hint="default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</w:pPr>
            <w:r>
              <w:rPr>
                <w:rFonts w:hint="eastAsia" w:eastAsia="宋体" w:cs="Times New Roman"/>
                <w:color w:val="000000"/>
                <w:kern w:val="0"/>
                <w:sz w:val="24"/>
                <w:szCs w:val="24"/>
                <w:lang w:val="en-US" w:eastAsia="zh-CN" w:bidi="ar"/>
              </w:rPr>
              <w:t>个</w:t>
            </w:r>
          </w:p>
        </w:tc>
        <w:tc>
          <w:tcPr>
            <w:tcW w:w="1908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shd w:val="clear" w:color="auto" w:fill="auto"/>
            <w:vAlign w:val="center"/>
          </w:tcPr>
          <w:p w14:paraId="15D0030D">
            <w:pPr>
              <w:widowControl/>
              <w:jc w:val="left"/>
              <w:textAlignment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342515" cy="1757045"/>
                  <wp:effectExtent l="0" t="0" r="14605" b="635"/>
                  <wp:docPr id="8" name="图片 8" descr="628101af9f65c019b7b3bfa83efee32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628101af9f65c019b7b3bfa83efee32d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2342515" cy="1757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8C2A5EB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公文小标宋">
    <w:panose1 w:val="02000500000000000000"/>
    <w:charset w:val="86"/>
    <w:family w:val="auto"/>
    <w:pitch w:val="default"/>
    <w:sig w:usb0="A00002BF" w:usb1="38CF7CFA" w:usb2="00000016" w:usb3="00000000" w:csb0="00040001" w:csb1="00000000"/>
    <w:embedRegular r:id="rId1" w:fontKey="{4D4C3BD9-3E0F-405C-9FBF-BF89EC1F2E71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  <w:embedRegular r:id="rId2" w:fontKey="{6F8A385F-6D41-4B26-8188-D4A70065B813}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  <w:embedRegular r:id="rId3" w:fontKey="{6828CB7F-0DC9-444F-8BDA-3701941694F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26F78C1"/>
    <w:rsid w:val="00011822"/>
    <w:rsid w:val="0004239B"/>
    <w:rsid w:val="0006138C"/>
    <w:rsid w:val="00065C5E"/>
    <w:rsid w:val="000D44E7"/>
    <w:rsid w:val="00100EF0"/>
    <w:rsid w:val="001C3F01"/>
    <w:rsid w:val="001D7A9C"/>
    <w:rsid w:val="001E1454"/>
    <w:rsid w:val="00272842"/>
    <w:rsid w:val="003424A1"/>
    <w:rsid w:val="003475C0"/>
    <w:rsid w:val="003872C2"/>
    <w:rsid w:val="003A1C02"/>
    <w:rsid w:val="003D224D"/>
    <w:rsid w:val="004D71FF"/>
    <w:rsid w:val="00557225"/>
    <w:rsid w:val="005D6484"/>
    <w:rsid w:val="005F131E"/>
    <w:rsid w:val="00676785"/>
    <w:rsid w:val="00695F7D"/>
    <w:rsid w:val="00746F37"/>
    <w:rsid w:val="00824196"/>
    <w:rsid w:val="008E208F"/>
    <w:rsid w:val="00977D71"/>
    <w:rsid w:val="009C29B5"/>
    <w:rsid w:val="00A2484A"/>
    <w:rsid w:val="00AC457B"/>
    <w:rsid w:val="00BB3D4E"/>
    <w:rsid w:val="00BE3177"/>
    <w:rsid w:val="00C17A50"/>
    <w:rsid w:val="00C27E22"/>
    <w:rsid w:val="00C5376C"/>
    <w:rsid w:val="00C6081B"/>
    <w:rsid w:val="00CF6C3A"/>
    <w:rsid w:val="00D87130"/>
    <w:rsid w:val="00DB60CB"/>
    <w:rsid w:val="00DE1CF4"/>
    <w:rsid w:val="00DE2F9C"/>
    <w:rsid w:val="00E910A0"/>
    <w:rsid w:val="00EF36DF"/>
    <w:rsid w:val="00F54A10"/>
    <w:rsid w:val="00FB7D34"/>
    <w:rsid w:val="02D22901"/>
    <w:rsid w:val="03305750"/>
    <w:rsid w:val="05331E0A"/>
    <w:rsid w:val="0BCC4B4A"/>
    <w:rsid w:val="12851DDF"/>
    <w:rsid w:val="15D46EF8"/>
    <w:rsid w:val="15F06DE8"/>
    <w:rsid w:val="1E8E0A9F"/>
    <w:rsid w:val="219552A7"/>
    <w:rsid w:val="22EB49B1"/>
    <w:rsid w:val="27C53FBC"/>
    <w:rsid w:val="297B12BD"/>
    <w:rsid w:val="29B6662B"/>
    <w:rsid w:val="41401527"/>
    <w:rsid w:val="45F677E5"/>
    <w:rsid w:val="47A328A3"/>
    <w:rsid w:val="49254BB3"/>
    <w:rsid w:val="495A0CA3"/>
    <w:rsid w:val="4AFF2A0C"/>
    <w:rsid w:val="53AE42C3"/>
    <w:rsid w:val="568B5473"/>
    <w:rsid w:val="5A307F33"/>
    <w:rsid w:val="5BF27A30"/>
    <w:rsid w:val="5EC44B06"/>
    <w:rsid w:val="5F150350"/>
    <w:rsid w:val="5F7BDC3D"/>
    <w:rsid w:val="6123743B"/>
    <w:rsid w:val="626F78C1"/>
    <w:rsid w:val="6D8E6433"/>
    <w:rsid w:val="73E756AB"/>
    <w:rsid w:val="76FCFF12"/>
    <w:rsid w:val="7BFFCF5F"/>
    <w:rsid w:val="7F5E5ADD"/>
    <w:rsid w:val="7FFE52C4"/>
    <w:rsid w:val="B8FFFEF5"/>
    <w:rsid w:val="BF7733F5"/>
    <w:rsid w:val="DDBF514A"/>
    <w:rsid w:val="DF8E913F"/>
    <w:rsid w:val="E7FF8531"/>
    <w:rsid w:val="FFDBC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485</Words>
  <Characters>549</Characters>
  <Lines>562</Lines>
  <Paragraphs>386</Paragraphs>
  <TotalTime>6</TotalTime>
  <ScaleCrop>false</ScaleCrop>
  <LinksUpToDate>false</LinksUpToDate>
  <CharactersWithSpaces>554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2025-04-02T09:43:00Z</dcterms:created>
  <dc:creator>Yang</dc:creator>
  <cp:lastModifiedBy>郑得刚刚好</cp:lastModifiedBy>
  <dcterms:modified xsi:type="dcterms:W3CDTF">2025-07-04T03:22:15Z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B6D98D61788841EC8EDB3F003AED33A1_13</vt:lpwstr>
  </property>
  <property fmtid="{D5CDD505-2E9C-101B-9397-08002B2CF9AE}" pid="4" name="KSOTemplateDocerSaveRecord">
    <vt:lpwstr>eyJoZGlkIjoiOWI4N2FhNzhlYjE5MWEwMWQ1ZmJkZDQxOWI2OTZiZWYiLCJ1c2VySWQiOiIyODQxMzA0MTMifQ==</vt:lpwstr>
  </property>
</Properties>
</file>