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25142">
      <w:pPr>
        <w:keepNext w:val="0"/>
        <w:keepLines w:val="0"/>
        <w:pageBreakBefore w:val="0"/>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黑体" w:hAnsi="黑体" w:eastAsia="黑体" w:cs="黑体"/>
          <w:b w:val="0"/>
          <w:bCs w:val="0"/>
          <w:color w:val="000000"/>
          <w:sz w:val="44"/>
          <w:szCs w:val="44"/>
          <w:highlight w:val="none"/>
          <w:shd w:val="clear" w:color="auto" w:fill="FFFFFF"/>
          <w:lang w:val="en-US" w:eastAsia="zh-CN"/>
        </w:rPr>
      </w:pPr>
      <w:r>
        <w:rPr>
          <w:rFonts w:hint="eastAsia" w:ascii="黑体" w:hAnsi="黑体" w:eastAsia="黑体" w:cs="黑体"/>
          <w:b w:val="0"/>
          <w:bCs w:val="0"/>
          <w:color w:val="000000"/>
          <w:sz w:val="44"/>
          <w:szCs w:val="44"/>
          <w:highlight w:val="none"/>
          <w:shd w:val="clear" w:color="auto" w:fill="FFFFFF"/>
          <w:lang w:val="en-US" w:eastAsia="zh-CN"/>
        </w:rPr>
        <w:t>贵阳市学生健康发展中心学生宿舍纱窗采购安装的方案</w:t>
      </w:r>
    </w:p>
    <w:p w14:paraId="1F42E6B4">
      <w:pPr>
        <w:keepNext w:val="0"/>
        <w:keepLines w:val="0"/>
        <w:widowControl/>
        <w:suppressLineNumbers w:val="0"/>
        <w:ind w:firstLine="640" w:firstLineChars="200"/>
        <w:jc w:val="left"/>
        <w:rPr>
          <w:rFonts w:hint="eastAsia" w:ascii="仿宋" w:hAnsi="仿宋" w:eastAsia="仿宋" w:cs="仿宋"/>
          <w:i w:val="0"/>
          <w:iCs w:val="0"/>
          <w:caps w:val="0"/>
          <w:color w:val="3F3F3F"/>
          <w:spacing w:val="0"/>
          <w:kern w:val="2"/>
          <w:sz w:val="32"/>
          <w:szCs w:val="32"/>
          <w:shd w:val="clear" w:fill="FFFFFF"/>
          <w:lang w:val="en-US" w:eastAsia="zh-CN" w:bidi="ar-SA"/>
        </w:rPr>
      </w:pPr>
      <w:r>
        <w:rPr>
          <w:rFonts w:hint="eastAsia" w:ascii="仿宋" w:hAnsi="仿宋" w:eastAsia="仿宋" w:cs="仿宋"/>
          <w:i w:val="0"/>
          <w:iCs w:val="0"/>
          <w:caps w:val="0"/>
          <w:color w:val="3F3F3F"/>
          <w:spacing w:val="0"/>
          <w:kern w:val="2"/>
          <w:sz w:val="32"/>
          <w:szCs w:val="32"/>
          <w:shd w:val="clear" w:fill="FFFFFF"/>
          <w:lang w:val="en-US" w:eastAsia="zh-CN" w:bidi="ar-SA"/>
        </w:rPr>
        <w:t>为贯彻落实党的二十大精神，发展素质教育，进一步落实《教育部等11部门关于推进中小学生研学旅行的意见》，积极推动各地中小学生研学实践教育活动深入开展，贵阳市学生健康发展中心根据的“十四五”期间中央专项彩票公益金支持未成年人校外教育项目工作安排，结合贵阳市研学实践教育活动的实际情况，特制订此方案</w:t>
      </w:r>
    </w:p>
    <w:p w14:paraId="3ADA0AB1">
      <w:pPr>
        <w:keepNext w:val="0"/>
        <w:keepLines w:val="0"/>
        <w:widowControl/>
        <w:suppressLineNumbers w:val="0"/>
        <w:ind w:firstLine="640" w:firstLineChars="200"/>
        <w:jc w:val="left"/>
        <w:rPr>
          <w:rFonts w:hint="eastAsia" w:ascii="黑体" w:hAnsi="黑体" w:eastAsia="黑体" w:cs="黑体"/>
          <w:i w:val="0"/>
          <w:iCs w:val="0"/>
          <w:caps w:val="0"/>
          <w:color w:val="3F3F3F"/>
          <w:spacing w:val="0"/>
          <w:kern w:val="2"/>
          <w:sz w:val="32"/>
          <w:szCs w:val="32"/>
          <w:shd w:val="clear" w:fill="FFFFFF"/>
          <w:lang w:val="en-US" w:eastAsia="zh-CN" w:bidi="ar-SA"/>
        </w:rPr>
      </w:pPr>
      <w:r>
        <w:rPr>
          <w:rFonts w:hint="eastAsia" w:ascii="黑体" w:hAnsi="黑体" w:eastAsia="黑体" w:cs="黑体"/>
          <w:i w:val="0"/>
          <w:iCs w:val="0"/>
          <w:caps w:val="0"/>
          <w:color w:val="3F3F3F"/>
          <w:spacing w:val="0"/>
          <w:kern w:val="2"/>
          <w:sz w:val="32"/>
          <w:szCs w:val="32"/>
          <w:shd w:val="clear" w:fill="FFFFFF"/>
          <w:lang w:val="en-US" w:eastAsia="zh-CN" w:bidi="ar-SA"/>
        </w:rPr>
        <w:t>一、工作目标</w:t>
      </w:r>
    </w:p>
    <w:p w14:paraId="636B8775">
      <w:pPr>
        <w:keepNext w:val="0"/>
        <w:keepLines w:val="0"/>
        <w:widowControl/>
        <w:suppressLineNumbers w:val="0"/>
        <w:ind w:firstLine="640" w:firstLineChars="200"/>
        <w:jc w:val="left"/>
        <w:rPr>
          <w:rFonts w:hint="default" w:ascii="仿宋" w:hAnsi="仿宋" w:eastAsia="仿宋" w:cs="仿宋"/>
          <w:i w:val="0"/>
          <w:iCs w:val="0"/>
          <w:caps w:val="0"/>
          <w:color w:val="3F3F3F"/>
          <w:spacing w:val="0"/>
          <w:kern w:val="2"/>
          <w:sz w:val="32"/>
          <w:szCs w:val="32"/>
          <w:shd w:val="clear" w:fill="FFFFFF"/>
          <w:lang w:val="en-US" w:eastAsia="zh-CN" w:bidi="ar-SA"/>
        </w:rPr>
      </w:pPr>
      <w:r>
        <w:rPr>
          <w:rFonts w:hint="eastAsia" w:ascii="仿宋" w:hAnsi="仿宋" w:eastAsia="仿宋" w:cs="仿宋"/>
          <w:i w:val="0"/>
          <w:iCs w:val="0"/>
          <w:caps w:val="0"/>
          <w:color w:val="3F3F3F"/>
          <w:spacing w:val="0"/>
          <w:kern w:val="2"/>
          <w:sz w:val="32"/>
          <w:szCs w:val="32"/>
          <w:shd w:val="clear" w:fill="FFFFFF"/>
          <w:lang w:val="en-US" w:eastAsia="zh-CN" w:bidi="ar-SA"/>
        </w:rPr>
        <w:t>为了给学生提供一个安全、舒适、健康的住宿环境，贵阳市学生健康发展中心计划对学生宿舍进行纱窗采购与安装工作，以有效阻挡蚊虫进入宿舍，提升学生的居住体验。</w:t>
      </w:r>
    </w:p>
    <w:p w14:paraId="0BECDE41">
      <w:pPr>
        <w:keepNext w:val="0"/>
        <w:keepLines w:val="0"/>
        <w:widowControl/>
        <w:numPr>
          <w:ilvl w:val="0"/>
          <w:numId w:val="1"/>
        </w:numPr>
        <w:suppressLineNumbers w:val="0"/>
        <w:ind w:left="0" w:leftChars="0" w:firstLine="640" w:firstLineChars="200"/>
        <w:jc w:val="left"/>
        <w:rPr>
          <w:rFonts w:hint="eastAsia" w:ascii="黑体" w:hAnsi="黑体" w:eastAsia="黑体" w:cs="黑体"/>
          <w:i w:val="0"/>
          <w:iCs w:val="0"/>
          <w:caps w:val="0"/>
          <w:color w:val="3F3F3F"/>
          <w:spacing w:val="0"/>
          <w:kern w:val="2"/>
          <w:sz w:val="32"/>
          <w:szCs w:val="32"/>
          <w:shd w:val="clear" w:fill="FFFFFF"/>
          <w:lang w:val="en-US" w:eastAsia="zh-CN" w:bidi="ar-SA"/>
        </w:rPr>
      </w:pPr>
      <w:r>
        <w:rPr>
          <w:rFonts w:hint="eastAsia" w:ascii="黑体" w:hAnsi="黑体" w:eastAsia="黑体" w:cs="黑体"/>
          <w:i w:val="0"/>
          <w:iCs w:val="0"/>
          <w:caps w:val="0"/>
          <w:color w:val="3F3F3F"/>
          <w:spacing w:val="0"/>
          <w:kern w:val="2"/>
          <w:sz w:val="32"/>
          <w:szCs w:val="32"/>
          <w:shd w:val="clear" w:fill="FFFFFF"/>
          <w:lang w:val="en-US" w:eastAsia="zh-CN" w:bidi="ar-SA"/>
        </w:rPr>
        <w:t>采购需求</w:t>
      </w:r>
    </w:p>
    <w:p w14:paraId="49BD0F7F">
      <w:pPr>
        <w:keepNext w:val="0"/>
        <w:keepLines w:val="0"/>
        <w:widowControl/>
        <w:suppressLineNumbers w:val="0"/>
        <w:ind w:firstLine="640" w:firstLineChars="200"/>
        <w:jc w:val="left"/>
        <w:rPr>
          <w:rFonts w:hint="eastAsia" w:ascii="仿宋" w:hAnsi="仿宋" w:eastAsia="仿宋" w:cs="仿宋"/>
          <w:i w:val="0"/>
          <w:iCs w:val="0"/>
          <w:caps w:val="0"/>
          <w:color w:val="3F3F3F"/>
          <w:spacing w:val="0"/>
          <w:kern w:val="2"/>
          <w:sz w:val="32"/>
          <w:szCs w:val="32"/>
          <w:shd w:val="clear" w:fill="FFFFFF"/>
          <w:lang w:val="en-US" w:eastAsia="zh-CN" w:bidi="ar-SA"/>
        </w:rPr>
      </w:pPr>
      <w:r>
        <w:rPr>
          <w:rFonts w:hint="eastAsia" w:ascii="仿宋" w:hAnsi="仿宋" w:eastAsia="仿宋" w:cs="仿宋"/>
          <w:i w:val="0"/>
          <w:iCs w:val="0"/>
          <w:caps w:val="0"/>
          <w:color w:val="3F3F3F"/>
          <w:spacing w:val="0"/>
          <w:kern w:val="2"/>
          <w:sz w:val="32"/>
          <w:szCs w:val="32"/>
          <w:shd w:val="clear" w:fill="FFFFFF"/>
          <w:lang w:val="en-US" w:eastAsia="zh-CN" w:bidi="ar-SA"/>
        </w:rPr>
        <w:t>（一）纱窗类型：选择不锈钢材质的隐形纱窗，具有耐腐蚀、不易变形、美观等特点，且纱网目数不低于18目，既能保证良好的通风效果，又能有效阻挡蚊虫。</w:t>
      </w:r>
    </w:p>
    <w:p w14:paraId="67A645CA">
      <w:pPr>
        <w:keepNext w:val="0"/>
        <w:keepLines w:val="0"/>
        <w:widowControl/>
        <w:suppressLineNumbers w:val="0"/>
        <w:ind w:firstLine="640" w:firstLineChars="200"/>
        <w:jc w:val="left"/>
        <w:rPr>
          <w:rFonts w:hint="eastAsia" w:ascii="仿宋" w:hAnsi="仿宋" w:eastAsia="仿宋" w:cs="仿宋"/>
          <w:i w:val="0"/>
          <w:iCs w:val="0"/>
          <w:caps w:val="0"/>
          <w:color w:val="3F3F3F"/>
          <w:spacing w:val="0"/>
          <w:kern w:val="2"/>
          <w:sz w:val="32"/>
          <w:szCs w:val="32"/>
          <w:shd w:val="clear" w:fill="FFFFFF"/>
          <w:lang w:val="en-US" w:eastAsia="zh-CN" w:bidi="ar-SA"/>
        </w:rPr>
      </w:pPr>
      <w:r>
        <w:rPr>
          <w:rFonts w:hint="eastAsia" w:ascii="仿宋" w:hAnsi="仿宋" w:eastAsia="仿宋" w:cs="仿宋"/>
          <w:i w:val="0"/>
          <w:iCs w:val="0"/>
          <w:caps w:val="0"/>
          <w:color w:val="3F3F3F"/>
          <w:spacing w:val="0"/>
          <w:kern w:val="2"/>
          <w:sz w:val="32"/>
          <w:szCs w:val="32"/>
          <w:shd w:val="clear" w:fill="FFFFFF"/>
          <w:lang w:val="en-US" w:eastAsia="zh-CN" w:bidi="ar-SA"/>
        </w:rPr>
        <w:t>（二）尺寸规格：铝合金边框金刚网纱窗(厚网)，尺寸880*1570*229，单位：m²，数量：约为316.386，外观为三段式可开启并加装隐形锁，根据学生宿舍窗户的实际尺寸定制，确保纱窗与窗户完美适配，安装牢固。</w:t>
      </w:r>
    </w:p>
    <w:p w14:paraId="0D506DDE">
      <w:pPr>
        <w:keepNext w:val="0"/>
        <w:keepLines w:val="0"/>
        <w:widowControl/>
        <w:suppressLineNumbers w:val="0"/>
        <w:ind w:firstLine="640" w:firstLineChars="200"/>
        <w:jc w:val="left"/>
        <w:rPr>
          <w:rFonts w:hint="eastAsia" w:ascii="黑体" w:hAnsi="黑体" w:eastAsia="黑体" w:cs="黑体"/>
          <w:i w:val="0"/>
          <w:iCs w:val="0"/>
          <w:caps w:val="0"/>
          <w:color w:val="3F3F3F"/>
          <w:spacing w:val="0"/>
          <w:kern w:val="2"/>
          <w:sz w:val="32"/>
          <w:szCs w:val="32"/>
          <w:shd w:val="clear" w:fill="FFFFFF"/>
          <w:lang w:val="en-US" w:eastAsia="zh-CN" w:bidi="ar-SA"/>
        </w:rPr>
      </w:pPr>
      <w:r>
        <w:rPr>
          <w:rFonts w:hint="eastAsia" w:ascii="仿宋" w:hAnsi="仿宋" w:eastAsia="仿宋" w:cs="仿宋"/>
          <w:i w:val="0"/>
          <w:iCs w:val="0"/>
          <w:caps w:val="0"/>
          <w:color w:val="3F3F3F"/>
          <w:spacing w:val="0"/>
          <w:kern w:val="2"/>
          <w:sz w:val="32"/>
          <w:szCs w:val="32"/>
          <w:shd w:val="clear" w:fill="FFFFFF"/>
          <w:lang w:val="en-US" w:eastAsia="zh-CN" w:bidi="ar-SA"/>
        </w:rPr>
        <w:t>（三）安装数量：对学生宿舍窗户进行全面测量统计，共计219扇窗户需要安装纱窗</w:t>
      </w:r>
      <w:r>
        <w:rPr>
          <w:rFonts w:hint="eastAsia" w:ascii="黑体" w:hAnsi="黑体" w:eastAsia="黑体" w:cs="黑体"/>
          <w:i w:val="0"/>
          <w:iCs w:val="0"/>
          <w:caps w:val="0"/>
          <w:color w:val="3F3F3F"/>
          <w:spacing w:val="0"/>
          <w:kern w:val="2"/>
          <w:sz w:val="32"/>
          <w:szCs w:val="32"/>
          <w:shd w:val="clear" w:fill="FFFFFF"/>
          <w:lang w:val="en-US" w:eastAsia="zh-CN" w:bidi="ar-SA"/>
        </w:rPr>
        <w:t>。</w:t>
      </w:r>
    </w:p>
    <w:p w14:paraId="3B2AD9C7">
      <w:pPr>
        <w:keepNext w:val="0"/>
        <w:keepLines w:val="0"/>
        <w:widowControl/>
        <w:numPr>
          <w:ilvl w:val="0"/>
          <w:numId w:val="1"/>
        </w:numPr>
        <w:suppressLineNumbers w:val="0"/>
        <w:ind w:left="0" w:leftChars="0" w:firstLine="640" w:firstLineChars="200"/>
        <w:jc w:val="left"/>
        <w:rPr>
          <w:rFonts w:hint="eastAsia" w:ascii="黑体" w:hAnsi="黑体" w:eastAsia="黑体" w:cs="黑体"/>
          <w:i w:val="0"/>
          <w:iCs w:val="0"/>
          <w:caps w:val="0"/>
          <w:color w:val="3F3F3F"/>
          <w:spacing w:val="0"/>
          <w:kern w:val="2"/>
          <w:sz w:val="32"/>
          <w:szCs w:val="32"/>
          <w:shd w:val="clear" w:fill="FFFFFF"/>
          <w:lang w:val="en-US" w:eastAsia="zh-CN" w:bidi="ar-SA"/>
        </w:rPr>
      </w:pPr>
      <w:r>
        <w:rPr>
          <w:rFonts w:hint="eastAsia" w:ascii="黑体" w:hAnsi="黑体" w:eastAsia="黑体" w:cs="黑体"/>
          <w:i w:val="0"/>
          <w:iCs w:val="0"/>
          <w:caps w:val="0"/>
          <w:color w:val="3F3F3F"/>
          <w:spacing w:val="0"/>
          <w:kern w:val="2"/>
          <w:sz w:val="32"/>
          <w:szCs w:val="32"/>
          <w:shd w:val="clear" w:fill="FFFFFF"/>
          <w:lang w:val="en-US" w:eastAsia="zh-CN" w:bidi="ar-SA"/>
        </w:rPr>
        <w:t>经费预算</w:t>
      </w:r>
    </w:p>
    <w:p w14:paraId="5C0B6C41">
      <w:pPr>
        <w:keepNext w:val="0"/>
        <w:keepLines w:val="0"/>
        <w:widowControl/>
        <w:suppressLineNumbers w:val="0"/>
        <w:ind w:firstLine="640" w:firstLineChars="200"/>
        <w:jc w:val="left"/>
        <w:rPr>
          <w:rFonts w:hint="eastAsia" w:ascii="仿宋" w:hAnsi="仿宋" w:eastAsia="仿宋" w:cs="仿宋"/>
          <w:i w:val="0"/>
          <w:iCs w:val="0"/>
          <w:caps w:val="0"/>
          <w:color w:val="3F3F3F"/>
          <w:spacing w:val="0"/>
          <w:kern w:val="2"/>
          <w:sz w:val="32"/>
          <w:szCs w:val="32"/>
          <w:shd w:val="clear" w:fill="FFFFFF"/>
          <w:lang w:val="en-US" w:eastAsia="zh-CN" w:bidi="ar-SA"/>
        </w:rPr>
      </w:pPr>
      <w:r>
        <w:rPr>
          <w:rFonts w:hint="eastAsia" w:ascii="仿宋" w:hAnsi="仿宋" w:eastAsia="仿宋" w:cs="仿宋"/>
          <w:i w:val="0"/>
          <w:iCs w:val="0"/>
          <w:caps w:val="0"/>
          <w:color w:val="3F3F3F"/>
          <w:spacing w:val="0"/>
          <w:kern w:val="2"/>
          <w:sz w:val="32"/>
          <w:szCs w:val="32"/>
          <w:shd w:val="clear" w:fill="FFFFFF"/>
          <w:lang w:val="en-US" w:eastAsia="zh-CN" w:bidi="ar-SA"/>
        </w:rPr>
        <w:t>项目采购总预算：伍万壹仟伍佰伍拾元整（¥51550.00元）。</w:t>
      </w:r>
      <w:r>
        <w:rPr>
          <w:rFonts w:hint="eastAsia" w:ascii="仿宋" w:hAnsi="仿宋" w:eastAsia="仿宋" w:cs="仿宋"/>
          <w:i w:val="0"/>
          <w:iCs w:val="0"/>
          <w:caps w:val="0"/>
          <w:color w:val="auto"/>
          <w:spacing w:val="0"/>
          <w:sz w:val="32"/>
          <w:szCs w:val="32"/>
          <w:shd w:val="clear" w:fill="FFFFFF"/>
          <w:lang w:val="en-US" w:eastAsia="zh-CN"/>
        </w:rPr>
        <w:t>由</w:t>
      </w:r>
      <w:r>
        <w:rPr>
          <w:rFonts w:hint="eastAsia" w:ascii="仿宋" w:hAnsi="仿宋" w:eastAsia="仿宋" w:cs="仿宋"/>
          <w:i w:val="0"/>
          <w:iCs w:val="0"/>
          <w:caps w:val="0"/>
          <w:color w:val="3F3F3F"/>
          <w:spacing w:val="0"/>
          <w:kern w:val="2"/>
          <w:sz w:val="32"/>
          <w:szCs w:val="32"/>
          <w:shd w:val="clear" w:fill="FFFFFF"/>
          <w:lang w:val="en-US" w:eastAsia="zh-CN" w:bidi="ar-SA"/>
        </w:rPr>
        <w:t>贵阳市学生健康发展中心根据中央专项彩票公益金支持未成年人校外教育项目资金</w:t>
      </w:r>
      <w:r>
        <w:rPr>
          <w:rFonts w:hint="eastAsia" w:ascii="仿宋" w:hAnsi="仿宋" w:eastAsia="仿宋" w:cs="仿宋"/>
          <w:i w:val="0"/>
          <w:iCs w:val="0"/>
          <w:caps w:val="0"/>
          <w:color w:val="auto"/>
          <w:spacing w:val="0"/>
          <w:sz w:val="32"/>
          <w:szCs w:val="32"/>
          <w:shd w:val="clear" w:fill="FFFFFF"/>
          <w:lang w:val="en-US" w:eastAsia="zh-CN"/>
        </w:rPr>
        <w:t>列支，</w:t>
      </w:r>
      <w:r>
        <w:rPr>
          <w:rFonts w:hint="eastAsia" w:ascii="仿宋" w:hAnsi="仿宋" w:eastAsia="仿宋" w:cs="仿宋"/>
          <w:i w:val="0"/>
          <w:iCs w:val="0"/>
          <w:caps w:val="0"/>
          <w:color w:val="3F3F3F"/>
          <w:spacing w:val="0"/>
          <w:kern w:val="2"/>
          <w:sz w:val="32"/>
          <w:szCs w:val="32"/>
          <w:shd w:val="clear" w:fill="FFFFFF"/>
          <w:lang w:val="en-US" w:eastAsia="zh-CN" w:bidi="ar-SA"/>
        </w:rPr>
        <w:t>结合中心实际需要据实结算</w:t>
      </w:r>
      <w:r>
        <w:rPr>
          <w:rFonts w:hint="eastAsia" w:ascii="仿宋" w:hAnsi="仿宋" w:eastAsia="仿宋" w:cs="仿宋"/>
          <w:i w:val="0"/>
          <w:iCs w:val="0"/>
          <w:caps w:val="0"/>
          <w:color w:val="auto"/>
          <w:spacing w:val="0"/>
          <w:sz w:val="32"/>
          <w:szCs w:val="32"/>
          <w:shd w:val="clear" w:fill="FFFFFF"/>
          <w:lang w:val="en-US" w:eastAsia="zh-CN"/>
        </w:rPr>
        <w:t>。</w:t>
      </w:r>
    </w:p>
    <w:p w14:paraId="2B0F93F4">
      <w:pPr>
        <w:keepNext w:val="0"/>
        <w:keepLines w:val="0"/>
        <w:widowControl/>
        <w:suppressLineNumbers w:val="0"/>
        <w:ind w:firstLine="640" w:firstLineChars="200"/>
        <w:jc w:val="left"/>
        <w:rPr>
          <w:rFonts w:hint="default" w:ascii="黑体" w:hAnsi="黑体" w:eastAsia="黑体" w:cs="黑体"/>
          <w:b w:val="0"/>
          <w:bCs w:val="0"/>
          <w:i w:val="0"/>
          <w:iCs w:val="0"/>
          <w:caps w:val="0"/>
          <w:color w:val="3F3F3F"/>
          <w:spacing w:val="0"/>
          <w:kern w:val="2"/>
          <w:sz w:val="32"/>
          <w:szCs w:val="32"/>
          <w:shd w:val="clear" w:fill="FFFFFF"/>
          <w:lang w:val="en-US" w:eastAsia="zh-CN" w:bidi="ar-SA"/>
        </w:rPr>
      </w:pPr>
      <w:r>
        <w:rPr>
          <w:rFonts w:hint="eastAsia" w:ascii="黑体" w:hAnsi="黑体" w:eastAsia="黑体" w:cs="黑体"/>
          <w:b w:val="0"/>
          <w:bCs w:val="0"/>
          <w:i w:val="0"/>
          <w:iCs w:val="0"/>
          <w:caps w:val="0"/>
          <w:color w:val="3F3F3F"/>
          <w:spacing w:val="0"/>
          <w:kern w:val="2"/>
          <w:sz w:val="32"/>
          <w:szCs w:val="32"/>
          <w:shd w:val="clear" w:fill="FFFFFF"/>
          <w:lang w:val="en-US" w:eastAsia="zh-CN" w:bidi="ar-SA"/>
        </w:rPr>
        <w:t>四、招采流程</w:t>
      </w:r>
    </w:p>
    <w:p w14:paraId="408D7AC5">
      <w:pPr>
        <w:keepNext w:val="0"/>
        <w:keepLines w:val="0"/>
        <w:widowControl/>
        <w:suppressLineNumbers w:val="0"/>
        <w:ind w:firstLine="640" w:firstLineChars="200"/>
        <w:jc w:val="left"/>
        <w:rPr>
          <w:rFonts w:hint="default" w:ascii="仿宋" w:hAnsi="仿宋" w:eastAsia="仿宋" w:cs="仿宋"/>
          <w:i w:val="0"/>
          <w:iCs w:val="0"/>
          <w:caps w:val="0"/>
          <w:color w:val="3F3F3F"/>
          <w:spacing w:val="0"/>
          <w:kern w:val="2"/>
          <w:sz w:val="32"/>
          <w:szCs w:val="32"/>
          <w:shd w:val="clear" w:fill="FFFFFF"/>
          <w:lang w:val="en-US" w:eastAsia="zh-CN" w:bidi="ar-SA"/>
        </w:rPr>
      </w:pPr>
      <w:r>
        <w:rPr>
          <w:rFonts w:hint="eastAsia" w:ascii="仿宋" w:hAnsi="仿宋" w:eastAsia="仿宋" w:cs="仿宋"/>
          <w:i w:val="0"/>
          <w:iCs w:val="0"/>
          <w:caps w:val="0"/>
          <w:color w:val="3F3F3F"/>
          <w:spacing w:val="0"/>
          <w:kern w:val="2"/>
          <w:sz w:val="32"/>
          <w:szCs w:val="32"/>
          <w:shd w:val="clear" w:fill="FFFFFF"/>
          <w:lang w:val="en-US" w:eastAsia="zh-CN" w:bidi="ar-SA"/>
        </w:rPr>
        <w:t>（一）市场询价：确认竞价的最高限价，并按照供应商报价确认商品参数、安装方式等。</w:t>
      </w:r>
    </w:p>
    <w:p w14:paraId="61117A6B">
      <w:pPr>
        <w:keepNext w:val="0"/>
        <w:keepLines w:val="0"/>
        <w:widowControl/>
        <w:suppressLineNumbers w:val="0"/>
        <w:ind w:firstLine="640" w:firstLineChars="200"/>
        <w:jc w:val="left"/>
        <w:rPr>
          <w:rFonts w:hint="eastAsia" w:ascii="仿宋" w:hAnsi="仿宋" w:eastAsia="仿宋" w:cs="仿宋"/>
          <w:i w:val="0"/>
          <w:iCs w:val="0"/>
          <w:caps w:val="0"/>
          <w:color w:val="3F3F3F"/>
          <w:spacing w:val="0"/>
          <w:kern w:val="2"/>
          <w:sz w:val="32"/>
          <w:szCs w:val="32"/>
          <w:shd w:val="clear" w:fill="FFFFFF"/>
          <w:lang w:val="en-US" w:eastAsia="zh-CN" w:bidi="ar-SA"/>
        </w:rPr>
      </w:pPr>
      <w:r>
        <w:rPr>
          <w:rFonts w:hint="eastAsia" w:ascii="仿宋" w:hAnsi="仿宋" w:eastAsia="仿宋" w:cs="仿宋"/>
          <w:i w:val="0"/>
          <w:iCs w:val="0"/>
          <w:caps w:val="0"/>
          <w:color w:val="3F3F3F"/>
          <w:spacing w:val="0"/>
          <w:kern w:val="2"/>
          <w:sz w:val="32"/>
          <w:szCs w:val="32"/>
          <w:shd w:val="clear" w:fill="FFFFFF"/>
          <w:lang w:val="en-US" w:eastAsia="zh-CN" w:bidi="ar-SA"/>
        </w:rPr>
        <w:t>（二）招标流程：在政采云平台在线竞价，综合报价总价为：51550.00元，待供应商报价，并审查相关资质及是否符合竞价规则，竞价周期结束后，以最低单价，数量多者为成交供应商，（相关资质齐全，符合商务要求）成交。</w:t>
      </w:r>
    </w:p>
    <w:p w14:paraId="1C597709">
      <w:pPr>
        <w:pStyle w:val="2"/>
        <w:ind w:firstLine="640" w:firstLineChars="200"/>
        <w:jc w:val="both"/>
        <w:rPr>
          <w:rFonts w:hint="default" w:ascii="仿宋" w:hAnsi="仿宋" w:eastAsia="仿宋" w:cs="仿宋"/>
          <w:b w:val="0"/>
          <w:bCs w:val="0"/>
          <w:i w:val="0"/>
          <w:iCs w:val="0"/>
          <w:caps w:val="0"/>
          <w:color w:val="3F3F3F"/>
          <w:spacing w:val="0"/>
          <w:kern w:val="2"/>
          <w:sz w:val="32"/>
          <w:szCs w:val="32"/>
          <w:shd w:val="clear" w:fill="FFFFFF"/>
          <w:lang w:val="en-US" w:eastAsia="zh-CN" w:bidi="ar-SA"/>
        </w:rPr>
      </w:pPr>
      <w:r>
        <w:rPr>
          <w:rFonts w:hint="eastAsia" w:ascii="仿宋" w:hAnsi="仿宋" w:eastAsia="仿宋" w:cs="仿宋"/>
          <w:b w:val="0"/>
          <w:bCs w:val="0"/>
          <w:i w:val="0"/>
          <w:iCs w:val="0"/>
          <w:caps w:val="0"/>
          <w:color w:val="3F3F3F"/>
          <w:spacing w:val="0"/>
          <w:kern w:val="2"/>
          <w:sz w:val="32"/>
          <w:szCs w:val="32"/>
          <w:shd w:val="clear" w:fill="FFFFFF"/>
          <w:lang w:val="en-US" w:eastAsia="zh-CN" w:bidi="ar-SA"/>
        </w:rPr>
        <w:t>（三）待成交供应商确认后，供应商应及时联系本单位现场确认准确尺寸，提交安装方案并制作样品到现场安装试用，待现场确认后方可进行生产安装。</w:t>
      </w:r>
    </w:p>
    <w:p w14:paraId="09E9E512">
      <w:pPr>
        <w:keepNext w:val="0"/>
        <w:keepLines w:val="0"/>
        <w:widowControl/>
        <w:numPr>
          <w:ilvl w:val="0"/>
          <w:numId w:val="2"/>
        </w:numPr>
        <w:suppressLineNumbers w:val="0"/>
        <w:ind w:firstLine="640" w:firstLineChars="200"/>
        <w:jc w:val="left"/>
        <w:rPr>
          <w:rFonts w:hint="eastAsia" w:ascii="黑体" w:hAnsi="黑体" w:eastAsia="黑体" w:cs="黑体"/>
          <w:i w:val="0"/>
          <w:iCs w:val="0"/>
          <w:caps w:val="0"/>
          <w:color w:val="3F3F3F"/>
          <w:spacing w:val="0"/>
          <w:kern w:val="2"/>
          <w:sz w:val="32"/>
          <w:szCs w:val="32"/>
          <w:shd w:val="clear" w:fill="FFFFFF"/>
          <w:lang w:val="en-US" w:eastAsia="zh-CN" w:bidi="ar-SA"/>
        </w:rPr>
      </w:pPr>
      <w:r>
        <w:rPr>
          <w:rFonts w:hint="eastAsia" w:ascii="黑体" w:hAnsi="黑体" w:eastAsia="黑体" w:cs="黑体"/>
          <w:i w:val="0"/>
          <w:iCs w:val="0"/>
          <w:caps w:val="0"/>
          <w:color w:val="3F3F3F"/>
          <w:spacing w:val="0"/>
          <w:kern w:val="2"/>
          <w:sz w:val="32"/>
          <w:szCs w:val="32"/>
          <w:shd w:val="clear" w:fill="FFFFFF"/>
          <w:lang w:val="en-US" w:eastAsia="zh-CN" w:bidi="ar-SA"/>
        </w:rPr>
        <w:t>工作要求</w:t>
      </w:r>
      <w:bookmarkStart w:id="0" w:name="_GoBack"/>
      <w:bookmarkEnd w:id="0"/>
    </w:p>
    <w:p w14:paraId="3403AD63">
      <w:pPr>
        <w:keepNext w:val="0"/>
        <w:keepLines w:val="0"/>
        <w:widowControl/>
        <w:numPr>
          <w:ilvl w:val="0"/>
          <w:numId w:val="3"/>
        </w:numPr>
        <w:suppressLineNumbers w:val="0"/>
        <w:ind w:firstLine="640" w:firstLineChars="200"/>
        <w:jc w:val="left"/>
        <w:rPr>
          <w:rFonts w:hint="eastAsia" w:ascii="仿宋" w:hAnsi="仿宋" w:eastAsia="仿宋" w:cs="仿宋"/>
          <w:i w:val="0"/>
          <w:iCs w:val="0"/>
          <w:caps w:val="0"/>
          <w:color w:val="3F3F3F"/>
          <w:spacing w:val="0"/>
          <w:kern w:val="2"/>
          <w:sz w:val="32"/>
          <w:szCs w:val="32"/>
          <w:shd w:val="clear" w:fill="FFFFFF"/>
          <w:lang w:val="en-US" w:eastAsia="zh-CN" w:bidi="ar-SA"/>
        </w:rPr>
      </w:pPr>
      <w:r>
        <w:rPr>
          <w:rFonts w:hint="eastAsia" w:ascii="仿宋" w:hAnsi="仿宋" w:eastAsia="仿宋" w:cs="仿宋"/>
          <w:i w:val="0"/>
          <w:iCs w:val="0"/>
          <w:caps w:val="0"/>
          <w:color w:val="3F3F3F"/>
          <w:spacing w:val="0"/>
          <w:kern w:val="2"/>
          <w:sz w:val="32"/>
          <w:szCs w:val="32"/>
          <w:shd w:val="clear" w:fill="FFFFFF"/>
          <w:lang w:val="en-US" w:eastAsia="zh-CN" w:bidi="ar-SA"/>
        </w:rPr>
        <w:t>加强政策实施力度、提升资金管理水平、使资金的使用高效而迅速，以确保采购工作正常进行。</w:t>
      </w:r>
    </w:p>
    <w:p w14:paraId="72436F6E">
      <w:pPr>
        <w:keepNext w:val="0"/>
        <w:keepLines w:val="0"/>
        <w:widowControl/>
        <w:suppressLineNumbers w:val="0"/>
        <w:ind w:firstLine="640" w:firstLineChars="200"/>
        <w:jc w:val="left"/>
        <w:rPr>
          <w:rFonts w:hint="eastAsia" w:ascii="仿宋" w:hAnsi="仿宋" w:eastAsia="仿宋" w:cs="仿宋"/>
          <w:i w:val="0"/>
          <w:iCs w:val="0"/>
          <w:caps w:val="0"/>
          <w:color w:val="3F3F3F"/>
          <w:spacing w:val="0"/>
          <w:kern w:val="2"/>
          <w:sz w:val="32"/>
          <w:szCs w:val="32"/>
          <w:shd w:val="clear" w:fill="FFFFFF"/>
          <w:lang w:val="en-US" w:eastAsia="zh-CN" w:bidi="ar-SA"/>
        </w:rPr>
      </w:pPr>
      <w:r>
        <w:rPr>
          <w:rFonts w:hint="eastAsia" w:ascii="仿宋" w:hAnsi="仿宋" w:eastAsia="仿宋" w:cs="仿宋"/>
          <w:i w:val="0"/>
          <w:iCs w:val="0"/>
          <w:caps w:val="0"/>
          <w:color w:val="3F3F3F"/>
          <w:spacing w:val="0"/>
          <w:kern w:val="2"/>
          <w:sz w:val="32"/>
          <w:szCs w:val="32"/>
          <w:shd w:val="clear" w:fill="FFFFFF"/>
          <w:lang w:val="en-US" w:eastAsia="zh-CN" w:bidi="ar-SA"/>
        </w:rPr>
        <w:t>（二）重视宣传与监督，提升招标采购的质量意识，加大监管力度，合法高效地完成物资采购任务。</w:t>
      </w:r>
    </w:p>
    <w:p w14:paraId="4A70ECBF">
      <w:pPr>
        <w:keepNext w:val="0"/>
        <w:keepLines w:val="0"/>
        <w:widowControl/>
        <w:suppressLineNumbers w:val="0"/>
        <w:ind w:firstLine="640" w:firstLineChars="200"/>
        <w:jc w:val="left"/>
        <w:rPr>
          <w:rFonts w:hint="eastAsia" w:ascii="仿宋" w:hAnsi="仿宋" w:eastAsia="仿宋" w:cs="仿宋"/>
          <w:i w:val="0"/>
          <w:iCs w:val="0"/>
          <w:caps w:val="0"/>
          <w:color w:val="3F3F3F"/>
          <w:spacing w:val="0"/>
          <w:kern w:val="2"/>
          <w:sz w:val="32"/>
          <w:szCs w:val="32"/>
          <w:shd w:val="clear" w:fill="FFFFFF"/>
          <w:lang w:val="en-US" w:eastAsia="zh-CN" w:bidi="ar-SA"/>
        </w:rPr>
      </w:pPr>
      <w:r>
        <w:rPr>
          <w:rFonts w:hint="eastAsia" w:ascii="仿宋" w:hAnsi="仿宋" w:eastAsia="仿宋" w:cs="仿宋"/>
          <w:i w:val="0"/>
          <w:iCs w:val="0"/>
          <w:caps w:val="0"/>
          <w:color w:val="3F3F3F"/>
          <w:spacing w:val="0"/>
          <w:kern w:val="2"/>
          <w:sz w:val="32"/>
          <w:szCs w:val="32"/>
          <w:shd w:val="clear" w:fill="FFFFFF"/>
          <w:lang w:val="en-US" w:eastAsia="zh-CN" w:bidi="ar-SA"/>
        </w:rPr>
        <w:t>（三）完善采购管理制度建设，提升采购人员业务水平，加强供应商的评价和资格审查。</w:t>
      </w:r>
    </w:p>
    <w:p w14:paraId="5585AAD6">
      <w:pPr>
        <w:jc w:val="right"/>
        <w:rPr>
          <w:rFonts w:hint="eastAsia" w:ascii="仿宋_GB2312" w:hAnsi="仿宋" w:eastAsia="仿宋_GB2312" w:cs="仿宋"/>
          <w:kern w:val="0"/>
          <w:sz w:val="32"/>
          <w:szCs w:val="32"/>
          <w:lang w:val="en-US" w:eastAsia="zh-CN" w:bidi="ar"/>
        </w:rPr>
      </w:pPr>
    </w:p>
    <w:p w14:paraId="0695D0F3">
      <w:pPr>
        <w:jc w:val="right"/>
        <w:rPr>
          <w:rFonts w:hint="eastAsia" w:ascii="仿宋_GB2312" w:hAnsi="仿宋" w:eastAsia="仿宋_GB2312" w:cs="仿宋"/>
          <w:kern w:val="0"/>
          <w:sz w:val="32"/>
          <w:szCs w:val="32"/>
          <w:lang w:val="en-US" w:eastAsia="zh-CN" w:bidi="ar"/>
        </w:rPr>
      </w:pPr>
      <w:r>
        <w:rPr>
          <w:rFonts w:hint="eastAsia" w:ascii="仿宋_GB2312" w:hAnsi="仿宋" w:eastAsia="仿宋_GB2312" w:cs="仿宋"/>
          <w:kern w:val="0"/>
          <w:sz w:val="32"/>
          <w:szCs w:val="32"/>
          <w:lang w:val="en-US" w:eastAsia="zh-CN" w:bidi="ar"/>
        </w:rPr>
        <w:t>贵阳市学生健康发展中心</w:t>
      </w:r>
    </w:p>
    <w:p w14:paraId="6C775120">
      <w:pPr>
        <w:jc w:val="right"/>
        <w:rPr>
          <w:rFonts w:hint="default"/>
          <w:lang w:val="en-US"/>
        </w:rPr>
      </w:pPr>
      <w:r>
        <w:rPr>
          <w:rFonts w:hint="eastAsia" w:ascii="仿宋_GB2312" w:hAnsi="仿宋" w:eastAsia="仿宋_GB2312" w:cs="仿宋_GB2312"/>
          <w:b w:val="0"/>
          <w:kern w:val="0"/>
          <w:sz w:val="32"/>
          <w:szCs w:val="32"/>
          <w:shd w:val="clear" w:color="auto" w:fill="FFFFFF"/>
          <w:lang w:val="en-US" w:eastAsia="zh-CN" w:bidi="ar"/>
        </w:rPr>
        <w:t>2025年2月27日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24C35"/>
    <w:multiLevelType w:val="singleLevel"/>
    <w:tmpl w:val="CDF24C35"/>
    <w:lvl w:ilvl="0" w:tentative="0">
      <w:start w:val="5"/>
      <w:numFmt w:val="chineseCounting"/>
      <w:suff w:val="nothing"/>
      <w:lvlText w:val="%1、"/>
      <w:lvlJc w:val="left"/>
      <w:rPr>
        <w:rFonts w:hint="eastAsia"/>
      </w:rPr>
    </w:lvl>
  </w:abstractNum>
  <w:abstractNum w:abstractNumId="1">
    <w:nsid w:val="F69465C7"/>
    <w:multiLevelType w:val="singleLevel"/>
    <w:tmpl w:val="F69465C7"/>
    <w:lvl w:ilvl="0" w:tentative="0">
      <w:start w:val="2"/>
      <w:numFmt w:val="chineseCounting"/>
      <w:suff w:val="nothing"/>
      <w:lvlText w:val="%1、"/>
      <w:lvlJc w:val="left"/>
      <w:rPr>
        <w:rFonts w:hint="eastAsia"/>
      </w:rPr>
    </w:lvl>
  </w:abstractNum>
  <w:abstractNum w:abstractNumId="2">
    <w:nsid w:val="4733288A"/>
    <w:multiLevelType w:val="singleLevel"/>
    <w:tmpl w:val="4733288A"/>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MDNiNzMyYmRiZTg1Njk4ODU3ZGU0OWQ5OTlhMzkifQ=="/>
  </w:docVars>
  <w:rsids>
    <w:rsidRoot w:val="52037D6B"/>
    <w:rsid w:val="01B723D9"/>
    <w:rsid w:val="0B3C6DA8"/>
    <w:rsid w:val="108A1444"/>
    <w:rsid w:val="14C55CE2"/>
    <w:rsid w:val="20BA2E8D"/>
    <w:rsid w:val="23010CD1"/>
    <w:rsid w:val="26123F4C"/>
    <w:rsid w:val="2C6657AB"/>
    <w:rsid w:val="2E4A72DE"/>
    <w:rsid w:val="301B26FB"/>
    <w:rsid w:val="30361B78"/>
    <w:rsid w:val="37F54F43"/>
    <w:rsid w:val="391B682D"/>
    <w:rsid w:val="3AC05AAD"/>
    <w:rsid w:val="46FF194C"/>
    <w:rsid w:val="484B2F0C"/>
    <w:rsid w:val="49053971"/>
    <w:rsid w:val="491B27FD"/>
    <w:rsid w:val="4C093552"/>
    <w:rsid w:val="4C131F71"/>
    <w:rsid w:val="4E1F3B88"/>
    <w:rsid w:val="514A44BD"/>
    <w:rsid w:val="52037D6B"/>
    <w:rsid w:val="53E92768"/>
    <w:rsid w:val="64B40332"/>
    <w:rsid w:val="6C24036F"/>
    <w:rsid w:val="6CD36864"/>
    <w:rsid w:val="7D5D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line="240" w:lineRule="atLeast"/>
      <w:jc w:val="center"/>
    </w:pPr>
    <w:rPr>
      <w:rFonts w:ascii="Cambria" w:hAnsi="Cambria" w:cs="Cambria"/>
      <w:b/>
      <w:bCs/>
      <w:sz w:val="32"/>
      <w:szCs w:val="32"/>
    </w:rPr>
  </w:style>
  <w:style w:type="paragraph" w:styleId="3">
    <w:name w:val="Plain Text"/>
    <w:basedOn w:val="1"/>
    <w:autoRedefine/>
    <w:qFormat/>
    <w:uiPriority w:val="0"/>
    <w:rPr>
      <w:rFonts w:ascii="宋体" w:cs="Courier New"/>
      <w:szCs w:val="21"/>
    </w:rPr>
  </w:style>
  <w:style w:type="paragraph" w:styleId="4">
    <w:name w:val="toc 2"/>
    <w:basedOn w:val="1"/>
    <w:next w:val="1"/>
    <w:autoRedefine/>
    <w:unhideWhenUsed/>
    <w:qFormat/>
    <w:uiPriority w:val="39"/>
    <w:pPr>
      <w:widowControl/>
      <w:tabs>
        <w:tab w:val="right" w:leader="dot" w:pos="9061"/>
      </w:tabs>
      <w:spacing w:beforeLines="50" w:beforeAutospacing="0" w:afterLines="50" w:afterAutospacing="0" w:line="300" w:lineRule="exact"/>
      <w:ind w:left="221"/>
      <w:jc w:val="left"/>
    </w:pPr>
    <w:rPr>
      <w:rFonts w:ascii="黑体" w:hAnsi="黑体" w:eastAsia="黑体"/>
      <w:kern w:val="0"/>
      <w:sz w:val="24"/>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paragraph" w:customStyle="1" w:styleId="9">
    <w:name w:val="正文文本缩进1"/>
    <w:basedOn w:val="1"/>
    <w:next w:val="1"/>
    <w:autoRedefine/>
    <w:qFormat/>
    <w:uiPriority w:val="0"/>
    <w:pPr>
      <w:ind w:firstLine="420" w:firstLineChars="140"/>
    </w:pPr>
    <w:rPr>
      <w:szCs w:val="21"/>
    </w:rPr>
  </w:style>
  <w:style w:type="character" w:customStyle="1" w:styleId="10">
    <w:name w:val="font31"/>
    <w:basedOn w:val="7"/>
    <w:uiPriority w:val="0"/>
    <w:rPr>
      <w:rFonts w:ascii="宋体" w:hAnsi="宋体" w:eastAsia="宋体" w:cs="宋体"/>
      <w:color w:val="000000"/>
      <w:sz w:val="26"/>
      <w:szCs w:val="26"/>
      <w:u w:val="none"/>
    </w:rPr>
  </w:style>
  <w:style w:type="character" w:customStyle="1" w:styleId="11">
    <w:name w:val="font41"/>
    <w:basedOn w:val="7"/>
    <w:uiPriority w:val="0"/>
    <w:rPr>
      <w:rFonts w:hint="default" w:ascii="Arial" w:hAnsi="Arial" w:cs="Arial"/>
      <w:color w:val="00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817</Words>
  <Characters>858</Characters>
  <Lines>0</Lines>
  <Paragraphs>0</Paragraphs>
  <TotalTime>3</TotalTime>
  <ScaleCrop>false</ScaleCrop>
  <LinksUpToDate>false</LinksUpToDate>
  <CharactersWithSpaces>858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2024-03-15T01:47:00Z</dcterms:created>
  <dc:creator>admin</dc:creator>
  <cp:lastModifiedBy>伍浪</cp:lastModifiedBy>
  <dcterms:modified xsi:type="dcterms:W3CDTF">2025-05-16T03:52:54Z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41165D3486D64BE18D12AF0E1FE96635_13</vt:lpwstr>
  </property>
  <property fmtid="{D5CDD505-2E9C-101B-9397-08002B2CF9AE}" pid="4" name="KSOTemplateDocerSaveRecord">
    <vt:lpwstr>eyJoZGlkIjoiNzMyOWRkMzczOWMzZGJiMGI0MzJiZTQxOWQ0ZjcxZGYiLCJ1c2VySWQiOiIyODkzNjgzOTQifQ==</vt:lpwstr>
  </property>
</Properties>
</file>