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B8829">
      <w:pPr>
        <w:spacing w:before="156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多媒体教室配置清单</w:t>
      </w:r>
    </w:p>
    <w:tbl>
      <w:tblPr>
        <w:tblStyle w:val="6"/>
        <w:tblW w:w="540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7864"/>
      </w:tblGrid>
      <w:tr w14:paraId="2336F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30" w:type="pct"/>
            <w:vAlign w:val="center"/>
          </w:tcPr>
          <w:p w14:paraId="179844C6">
            <w:pPr>
              <w:widowControl/>
              <w:spacing w:before="156"/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设备名称</w:t>
            </w:r>
          </w:p>
        </w:tc>
        <w:tc>
          <w:tcPr>
            <w:tcW w:w="4269" w:type="pct"/>
            <w:vAlign w:val="center"/>
          </w:tcPr>
          <w:p w14:paraId="0CE5CD06">
            <w:pPr>
              <w:widowControl/>
              <w:numPr>
                <w:ilvl w:val="0"/>
                <w:numId w:val="0"/>
              </w:numPr>
              <w:spacing w:before="156"/>
              <w:ind w:leftChars="0"/>
              <w:jc w:val="center"/>
              <w:rPr>
                <w:rFonts w:hint="default" w:cs="宋体" w:asciiTheme="minorEastAsia" w:hAnsiTheme="minorEastAsia" w:eastAsiaTheme="minorEastAsia"/>
                <w:b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lang w:val="en-US" w:eastAsia="zh-CN"/>
              </w:rPr>
              <w:t>技术参数</w:t>
            </w:r>
          </w:p>
        </w:tc>
      </w:tr>
      <w:tr w14:paraId="4E7B4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30" w:type="pct"/>
            <w:vAlign w:val="center"/>
          </w:tcPr>
          <w:p w14:paraId="2E90B42E">
            <w:pPr>
              <w:widowControl/>
              <w:spacing w:before="156"/>
              <w:jc w:val="center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86英寸红外智能黑板</w:t>
            </w:r>
          </w:p>
        </w:tc>
        <w:tc>
          <w:tcPr>
            <w:tcW w:w="4269" w:type="pct"/>
            <w:vAlign w:val="center"/>
          </w:tcPr>
          <w:p w14:paraId="69AC6FB6">
            <w:pPr>
              <w:pStyle w:val="8"/>
              <w:widowControl/>
              <w:spacing w:before="156"/>
              <w:ind w:firstLine="0" w:firstLineChars="0"/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  <w:t>1、整机采用三段式一体化结构设计，侧板由两块固定侧板组成，长度≥4300mm，高度≥1200mm；</w:t>
            </w:r>
          </w:p>
          <w:p w14:paraId="4FC313B9">
            <w:pPr>
              <w:pStyle w:val="8"/>
              <w:widowControl/>
              <w:spacing w:before="156"/>
              <w:ind w:firstLine="0" w:firstLineChars="0"/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  <w:t>2、★液晶显示尺寸≥86英寸，≥4K分辨率：≥3840*2160，屏幕刷新率至少可达60Hz，色彩覆盖率≥110%，主屏背板采用高强度材质。</w:t>
            </w:r>
          </w:p>
          <w:p w14:paraId="7B911991">
            <w:pPr>
              <w:pStyle w:val="8"/>
              <w:widowControl/>
              <w:spacing w:before="156"/>
              <w:ind w:firstLine="0" w:firstLineChars="0"/>
              <w:rPr>
                <w:rFonts w:hint="eastAsia" w:asciiTheme="minorEastAsia" w:hAnsiTheme="minorEastAsia" w:eastAsiaTheme="minorEastAsia"/>
                <w:b w:val="0"/>
                <w:bCs/>
                <w:color w:val="FF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lang w:eastAsia="zh-CN"/>
              </w:rPr>
              <w:t>3、采用红外触控技术，触控分辨率≥32768*32768，在Windows与Android下均支持≥40点同时触控，触控书写延迟≤15ms；</w:t>
            </w:r>
          </w:p>
          <w:p w14:paraId="5CA7835F">
            <w:pPr>
              <w:pStyle w:val="8"/>
              <w:widowControl/>
              <w:spacing w:before="156"/>
              <w:ind w:firstLine="0" w:firstLineChars="0"/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  <w:t>4、采用物理减滤蓝光设计，无需其他操作即可实现防蓝光，在源头减少有害蓝光波段能量，有害蓝光波长415～455nm＜30%；（提供CMA或CNAS认证检测机构出具的检测报告并加盖公章）</w:t>
            </w:r>
          </w:p>
          <w:p w14:paraId="2B58A7D9">
            <w:pPr>
              <w:pStyle w:val="8"/>
              <w:widowControl/>
              <w:spacing w:before="156"/>
              <w:ind w:firstLine="0" w:firstLineChars="0"/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  <w:t>5、★须满足《GB 40070-2021儿童青少年学习用品近视防控卫生要求》，亮度均匀性≥70%，闪烁等级≤-30dB（60Hz）；（提供CMA或CNAS认证检测机构出具的检测报告并加盖公章）</w:t>
            </w:r>
          </w:p>
          <w:p w14:paraId="51BA0DC7">
            <w:pPr>
              <w:pStyle w:val="8"/>
              <w:widowControl/>
              <w:spacing w:before="156"/>
              <w:ind w:firstLine="0" w:firstLineChars="0"/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  <w:t>6、★前置按键面板向上倾斜，与黑板正面形成夹角，符合人体工学，操作便捷；</w:t>
            </w:r>
          </w:p>
          <w:p w14:paraId="18C9B696">
            <w:pPr>
              <w:pStyle w:val="8"/>
              <w:widowControl/>
              <w:spacing w:before="156"/>
              <w:ind w:firstLine="0" w:firstLineChars="0"/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  <w:t>7、整机前置接口：≥1路HDMI IN接口（非转接），≥2路USB3.0接口，≥1路USB Type-C接口；</w:t>
            </w:r>
          </w:p>
          <w:p w14:paraId="6FFD3493">
            <w:pPr>
              <w:pStyle w:val="8"/>
              <w:widowControl/>
              <w:spacing w:before="156"/>
              <w:ind w:firstLine="0" w:firstLineChars="0"/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  <w:t>8、整机后置接口RJ45≥1路，音频输入≥1路，RS232≥1路，HDMI输出≥1路，HDMI输入≥1路；</w:t>
            </w:r>
          </w:p>
          <w:p w14:paraId="2C70EAB3">
            <w:pPr>
              <w:pStyle w:val="8"/>
              <w:widowControl/>
              <w:spacing w:before="156"/>
              <w:ind w:firstLine="0" w:firstLineChars="0"/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  <w:t>9、前置中文物理按键≥</w:t>
            </w:r>
            <w:r>
              <w:rPr>
                <w:rFonts w:hint="eastAsia" w:asciiTheme="minorEastAsia" w:hAnsiTheme="minorEastAsia"/>
                <w:b w:val="0"/>
                <w:bCs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  <w:t>个，至少包含电源、音量加减、关闭窗口、多任务等功能，且按键均具备两种及以上常用教学功能；（提供具有CMA或CNAS标识的检测报告复印件并加盖厂家公章）</w:t>
            </w:r>
          </w:p>
          <w:p w14:paraId="616505F5">
            <w:pPr>
              <w:pStyle w:val="8"/>
              <w:widowControl/>
              <w:spacing w:before="156"/>
              <w:ind w:firstLine="0" w:firstLineChars="0"/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  <w:t>10、整机2.2声道扬声器，总功率≥60W，最低谐振频率不高于100Hz；（提供具有CMA或CNAS标识的检测报告复印件并加盖公章）</w:t>
            </w:r>
          </w:p>
          <w:p w14:paraId="2BC126F0">
            <w:pPr>
              <w:pStyle w:val="8"/>
              <w:widowControl/>
              <w:spacing w:before="156"/>
              <w:ind w:firstLine="0" w:firstLineChars="0"/>
              <w:rPr>
                <w:rFonts w:hint="eastAsia" w:asciiTheme="minorEastAsia" w:hAnsiTheme="minorEastAsia" w:eastAsiaTheme="minorEastAsia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lang w:eastAsia="zh-CN"/>
              </w:rPr>
              <w:t>11、★整机采用不低于12核驱动芯片，Android 系统版本不低于14.0，内存≥2GB，存储≥8GB；（提供具有CMA或CNAS标识的检测报告复印件并加盖厂家公章）</w:t>
            </w:r>
          </w:p>
          <w:p w14:paraId="0A654A30">
            <w:pPr>
              <w:pStyle w:val="8"/>
              <w:widowControl/>
              <w:spacing w:before="156"/>
              <w:ind w:firstLine="0" w:firstLineChars="0"/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  <w:t>12、★内置一体化超高清摄像头，单颗摄像头有效像素≥1900W，最大输出分辨率可达≥5104*3864的图片与视频，支持搭配AI软件实现自动点名点数功能；（提供具有CMA或CNAS标识的检测报告复印件并加盖厂家公章）</w:t>
            </w:r>
          </w:p>
          <w:p w14:paraId="4A9E78C2">
            <w:pPr>
              <w:pStyle w:val="8"/>
              <w:widowControl/>
              <w:spacing w:before="156"/>
              <w:ind w:firstLine="0" w:firstLineChars="0"/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  <w:t>13、内置≥8阵列麦克风，拾音角度≥180°，可用于对教室环境音频进行采集，拾音距离≥12m；</w:t>
            </w:r>
          </w:p>
          <w:p w14:paraId="6637E495">
            <w:pPr>
              <w:pStyle w:val="8"/>
              <w:widowControl/>
              <w:spacing w:before="156"/>
              <w:ind w:firstLine="0" w:firstLineChars="0"/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  <w:t>14、★整机具有蓝牙Bluetooth 5.4模块，支持连接外部蓝牙音箱播放音频;</w:t>
            </w:r>
          </w:p>
          <w:p w14:paraId="2943BBC3">
            <w:pPr>
              <w:pStyle w:val="8"/>
              <w:widowControl/>
              <w:spacing w:before="156"/>
              <w:ind w:firstLine="0" w:firstLineChars="0"/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  <w:t>15、整机内置Wi-Fi6无线网卡，在Android和Windows系统下，可实现Wi-Fi无线上网连接；</w:t>
            </w:r>
          </w:p>
          <w:p w14:paraId="47A61FA5">
            <w:pPr>
              <w:pStyle w:val="8"/>
              <w:widowControl/>
              <w:spacing w:before="156"/>
              <w:ind w:firstLine="0" w:firstLineChars="0"/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  <w:t>16、可通过多指长按屏幕部分达到息屏及屏幕唤醒功能，可根据实际教学应用开启或关闭此功能；</w:t>
            </w:r>
          </w:p>
          <w:p w14:paraId="3F0C02D3">
            <w:pPr>
              <w:pStyle w:val="8"/>
              <w:widowControl/>
              <w:spacing w:before="156"/>
              <w:ind w:firstLine="0" w:firstLineChars="0"/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  <w:t>17、支持多种方式进行屏幕下移，屏幕下移后仍可进行触控、书写等操作；</w:t>
            </w:r>
          </w:p>
          <w:p w14:paraId="6C387031">
            <w:pPr>
              <w:pStyle w:val="8"/>
              <w:widowControl/>
              <w:spacing w:before="156"/>
              <w:ind w:firstLine="0" w:firstLineChars="0"/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  <w:t>18、全通道支持纸质护眼模式，可实现画面纹理的实时调整；支持纸质纹理：素描纸、宣纸、水彩纸；支持透明度调节与色温调节。</w:t>
            </w:r>
          </w:p>
          <w:p w14:paraId="30F84D09">
            <w:pPr>
              <w:pStyle w:val="8"/>
              <w:widowControl/>
              <w:spacing w:before="156"/>
              <w:ind w:firstLine="0" w:firstLineChars="0"/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  <w:t>19、具有悬浮菜单，可通过多指快速调用悬浮菜单至按压位置，悬浮菜单可进行自定义分组，可添加白板等不少于 30 个应用；（提供具有CMA或CNAS标识的检测报告复印件并加盖厂家公章）</w:t>
            </w:r>
          </w:p>
          <w:p w14:paraId="28C6120D">
            <w:pPr>
              <w:pStyle w:val="8"/>
              <w:widowControl/>
              <w:spacing w:before="156"/>
              <w:ind w:firstLine="0" w:firstLineChars="0"/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  <w:t>20、★需提供厂家针对本次项目的售后服务</w:t>
            </w:r>
            <w:r>
              <w:rPr>
                <w:rFonts w:hint="eastAsia" w:asciiTheme="minorEastAsia" w:hAnsiTheme="minorEastAsia"/>
                <w:b w:val="0"/>
                <w:bCs/>
                <w:lang w:val="en-US" w:eastAsia="zh-CN"/>
              </w:rPr>
              <w:t>24小时到现场及5年免费维修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  <w:t>承诺书，参数确认函。（加盖厂家公章）</w:t>
            </w:r>
          </w:p>
        </w:tc>
      </w:tr>
      <w:tr w14:paraId="265BDF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730" w:type="pct"/>
            <w:vAlign w:val="center"/>
          </w:tcPr>
          <w:p w14:paraId="673DB60B">
            <w:pPr>
              <w:widowControl/>
              <w:spacing w:before="156"/>
              <w:jc w:val="center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内置电脑</w:t>
            </w:r>
          </w:p>
        </w:tc>
        <w:tc>
          <w:tcPr>
            <w:tcW w:w="4269" w:type="pct"/>
          </w:tcPr>
          <w:p w14:paraId="060DE3DD">
            <w:pPr>
              <w:pStyle w:val="8"/>
              <w:widowControl/>
              <w:spacing w:before="156"/>
              <w:ind w:firstLine="0" w:firstLineChars="0"/>
              <w:rPr>
                <w:rFonts w:hint="eastAsia" w:asciiTheme="minorEastAsia" w:hAnsiTheme="minorEastAsia"/>
                <w:b w:val="0"/>
                <w:bCs/>
                <w:color w:val="FF0000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auto"/>
              </w:rPr>
              <w:t>1</w:t>
            </w:r>
            <w:r>
              <w:rPr>
                <w:rFonts w:hint="eastAsia" w:asciiTheme="minorEastAsia" w:hAnsiTheme="minorEastAsia"/>
                <w:b w:val="0"/>
                <w:bCs/>
                <w:color w:val="auto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b w:val="0"/>
                <w:bCs/>
                <w:color w:val="auto"/>
              </w:rPr>
              <w:t>采用80pin Intel通用标准接口,即插即用，易于维护；</w:t>
            </w:r>
          </w:p>
          <w:p w14:paraId="68291887">
            <w:pPr>
              <w:pStyle w:val="8"/>
              <w:widowControl/>
              <w:spacing w:before="156"/>
              <w:ind w:firstLine="0" w:firstLineChars="0"/>
              <w:rPr>
                <w:rFonts w:hint="eastAsia" w:asciiTheme="minorEastAsia" w:hAnsiTheme="minorEastAsia"/>
                <w:b w:val="0"/>
                <w:bCs/>
              </w:rPr>
            </w:pPr>
            <w:r>
              <w:rPr>
                <w:rFonts w:hint="eastAsia" w:asciiTheme="minorEastAsia" w:hAnsiTheme="minorEastAsia"/>
                <w:b w:val="0"/>
                <w:bCs/>
              </w:rPr>
              <w:t>2</w:t>
            </w:r>
            <w:r>
              <w:rPr>
                <w:rFonts w:hint="eastAsia" w:asciiTheme="minorEastAsia" w:hAnsiTheme="minorEastAsia"/>
                <w:b w:val="0"/>
                <w:bCs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b w:val="0"/>
                <w:bCs/>
              </w:rPr>
              <w:t>CPU采用 I</w:t>
            </w:r>
            <w:r>
              <w:rPr>
                <w:rFonts w:hint="eastAsia" w:asciiTheme="minorEastAsia" w:hAnsiTheme="minorEastAsia"/>
                <w:b w:val="0"/>
                <w:bCs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b w:val="0"/>
                <w:bCs/>
              </w:rPr>
              <w:t>(十二代)或以上处理器；</w:t>
            </w:r>
          </w:p>
          <w:p w14:paraId="55FCA271">
            <w:pPr>
              <w:pStyle w:val="8"/>
              <w:widowControl/>
              <w:spacing w:before="156"/>
              <w:ind w:firstLine="0" w:firstLineChars="0"/>
              <w:rPr>
                <w:rFonts w:hint="eastAsia" w:asciiTheme="minorEastAsia" w:hAnsiTheme="minorEastAsia"/>
                <w:b w:val="0"/>
                <w:bCs/>
              </w:rPr>
            </w:pPr>
            <w:r>
              <w:rPr>
                <w:rFonts w:hint="eastAsia" w:asciiTheme="minorEastAsia" w:hAnsiTheme="minorEastAsia"/>
                <w:b w:val="0"/>
                <w:bCs/>
              </w:rPr>
              <w:t>3</w:t>
            </w:r>
            <w:r>
              <w:rPr>
                <w:rFonts w:hint="eastAsia" w:asciiTheme="minorEastAsia" w:hAnsiTheme="minorEastAsia"/>
                <w:b w:val="0"/>
                <w:bCs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b w:val="0"/>
                <w:bCs/>
              </w:rPr>
              <w:t>内存：≥</w:t>
            </w:r>
            <w:r>
              <w:rPr>
                <w:rFonts w:hint="eastAsia" w:asciiTheme="minorEastAsia" w:hAnsiTheme="minorEastAsia"/>
                <w:b w:val="0"/>
                <w:bCs/>
                <w:lang w:val="en-US" w:eastAsia="zh-CN"/>
              </w:rPr>
              <w:t>16</w:t>
            </w:r>
            <w:r>
              <w:rPr>
                <w:rFonts w:hint="eastAsia" w:asciiTheme="minorEastAsia" w:hAnsiTheme="minorEastAsia"/>
                <w:b w:val="0"/>
                <w:bCs/>
              </w:rPr>
              <w:t>G DDR4；</w:t>
            </w:r>
          </w:p>
          <w:p w14:paraId="6FFDED6C">
            <w:pPr>
              <w:pStyle w:val="8"/>
              <w:widowControl/>
              <w:spacing w:before="156"/>
              <w:ind w:firstLine="0" w:firstLineChars="0"/>
              <w:rPr>
                <w:rFonts w:hint="eastAsia" w:asciiTheme="minorEastAsia" w:hAnsiTheme="minorEastAsia"/>
                <w:b w:val="0"/>
                <w:bCs/>
              </w:rPr>
            </w:pPr>
            <w:r>
              <w:rPr>
                <w:rFonts w:hint="eastAsia" w:asciiTheme="minorEastAsia" w:hAnsiTheme="minorEastAsia"/>
                <w:b w:val="0"/>
                <w:bCs/>
              </w:rPr>
              <w:t>4</w:t>
            </w:r>
            <w:r>
              <w:rPr>
                <w:rFonts w:hint="eastAsia" w:asciiTheme="minorEastAsia" w:hAnsiTheme="minorEastAsia"/>
                <w:b w:val="0"/>
                <w:bCs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b w:val="0"/>
                <w:bCs/>
              </w:rPr>
              <w:t>硬盘：≥</w:t>
            </w:r>
            <w:r>
              <w:rPr>
                <w:rFonts w:hint="eastAsia" w:asciiTheme="minorEastAsia" w:hAnsiTheme="minorEastAsia"/>
                <w:b w:val="0"/>
                <w:bCs/>
                <w:lang w:val="en-US" w:eastAsia="zh-CN"/>
              </w:rPr>
              <w:t>512</w:t>
            </w:r>
            <w:r>
              <w:rPr>
                <w:rFonts w:hint="eastAsia" w:asciiTheme="minorEastAsia" w:hAnsiTheme="minorEastAsia"/>
                <w:b w:val="0"/>
                <w:bCs/>
              </w:rPr>
              <w:t xml:space="preserve">G SSD固态硬盘； </w:t>
            </w:r>
          </w:p>
          <w:p w14:paraId="2CEED387">
            <w:pPr>
              <w:pStyle w:val="8"/>
              <w:widowControl/>
              <w:spacing w:before="156"/>
              <w:ind w:firstLine="0" w:firstLineChars="0"/>
              <w:rPr>
                <w:rFonts w:hint="eastAsia" w:cs="宋体" w:asciiTheme="minorEastAsia" w:hAnsiTheme="minorEastAsia" w:eastAsiaTheme="minorEastAsia"/>
                <w:b w:val="0"/>
                <w:bCs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</w:rPr>
              <w:t>5</w:t>
            </w:r>
            <w:r>
              <w:rPr>
                <w:rFonts w:hint="eastAsia" w:asciiTheme="minorEastAsia" w:hAnsiTheme="minorEastAsia"/>
                <w:b w:val="0"/>
                <w:bCs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b w:val="0"/>
                <w:bCs/>
              </w:rPr>
              <w:t xml:space="preserve">接口：整机非外扩展具备6个USB接口（其中至少包含3路USB3.0接口）；具有独立非外扩展的视频输出接口：≥1路HDMI </w:t>
            </w:r>
            <w:r>
              <w:rPr>
                <w:rFonts w:hint="eastAsia" w:asciiTheme="minorEastAsia" w:hAnsiTheme="minorEastAsia"/>
                <w:b w:val="0"/>
                <w:bCs/>
                <w:lang w:eastAsia="zh-CN"/>
              </w:rPr>
              <w:t>。</w:t>
            </w:r>
          </w:p>
        </w:tc>
      </w:tr>
      <w:tr w14:paraId="020FB1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730" w:type="pct"/>
            <w:vAlign w:val="center"/>
          </w:tcPr>
          <w:p w14:paraId="38151CF0">
            <w:pPr>
              <w:widowControl/>
              <w:spacing w:before="156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实物展台</w:t>
            </w:r>
          </w:p>
        </w:tc>
        <w:tc>
          <w:tcPr>
            <w:tcW w:w="4269" w:type="pct"/>
          </w:tcPr>
          <w:p w14:paraId="7296AB62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 像素要求≥1300 万。</w:t>
            </w:r>
          </w:p>
          <w:p w14:paraId="6B4D2B4D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. 变焦：整机数码变焦≥12倍。</w:t>
            </w:r>
          </w:p>
          <w:p w14:paraId="5EC4497A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. 电源：5V USB 供电，无需外接电源，USB 线采用分离式设计；</w:t>
            </w:r>
          </w:p>
          <w:p w14:paraId="57A6589F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. 工作电流：小于500mA；</w:t>
            </w:r>
          </w:p>
          <w:p w14:paraId="429EAD86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. 托板结构设计：采用单板结构，托板尺寸大于A4 规格，托板平整无接缝，承托稳定；</w:t>
            </w:r>
          </w:p>
          <w:p w14:paraId="4032EB19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. 托板安全设计：托板的所有边角均采用圆弧倒角设计，承托A4 幅面试卷及教材时，托板最外围边角的厚度不小于10mm，且边角的倒角直径不小于18mm； </w:t>
            </w:r>
          </w:p>
          <w:p w14:paraId="53C86CA9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. 安装方式：支持壁挂式安装和台式安装两种安装方式；</w:t>
            </w:r>
          </w:p>
          <w:p w14:paraId="270739DA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. 稳固安装设计：采用三点稳固设计，确保台式安装时，即使在不平整的桌面上依然可稳固安装及使用；</w:t>
            </w:r>
          </w:p>
          <w:p w14:paraId="7E9023ED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.光源： LED 五级或以上补光灯；</w:t>
            </w:r>
          </w:p>
          <w:p w14:paraId="56CE3C4B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．外观材质：兼顾教学环境，保护师生安全，采用ABS材质；</w:t>
            </w:r>
          </w:p>
          <w:p w14:paraId="434E2558">
            <w:pPr>
              <w:tabs>
                <w:tab w:val="left" w:pos="1077"/>
              </w:tabs>
              <w:bidi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.展台软件功能：在Windows系统下可实现图片放大、缩小、旋转、批注等功能；</w:t>
            </w:r>
          </w:p>
        </w:tc>
      </w:tr>
      <w:tr w14:paraId="644BF8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730" w:type="pct"/>
            <w:vAlign w:val="center"/>
          </w:tcPr>
          <w:p w14:paraId="779D4356">
            <w:pPr>
              <w:widowControl/>
              <w:spacing w:before="156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教学专属系统</w:t>
            </w:r>
          </w:p>
        </w:tc>
        <w:tc>
          <w:tcPr>
            <w:tcW w:w="4269" w:type="pct"/>
            <w:vAlign w:val="top"/>
          </w:tcPr>
          <w:p w14:paraId="0E8EE880">
            <w:pPr>
              <w:pStyle w:val="8"/>
              <w:widowControl/>
              <w:numPr>
                <w:ilvl w:val="0"/>
                <w:numId w:val="0"/>
              </w:numPr>
              <w:spacing w:before="156"/>
              <w:ind w:left="0" w:leftChars="0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1F8B6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730" w:type="pct"/>
            <w:vAlign w:val="center"/>
          </w:tcPr>
          <w:p w14:paraId="7DD7C01D">
            <w:pPr>
              <w:widowControl/>
              <w:spacing w:before="156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交互式教学软件</w:t>
            </w:r>
          </w:p>
        </w:tc>
        <w:tc>
          <w:tcPr>
            <w:tcW w:w="4269" w:type="pct"/>
            <w:vAlign w:val="top"/>
          </w:tcPr>
          <w:p w14:paraId="4B661005">
            <w:pPr>
              <w:tabs>
                <w:tab w:val="left" w:pos="2777"/>
              </w:tabs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一、</w:t>
            </w:r>
            <w:r>
              <w:rPr>
                <w:rFonts w:hint="eastAsia"/>
                <w:lang w:val="en-US" w:eastAsia="zh-CN"/>
              </w:rPr>
              <w:t>支持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备课模式</w:t>
            </w:r>
          </w:p>
          <w:p w14:paraId="1AA05023">
            <w:pPr>
              <w:tabs>
                <w:tab w:val="left" w:pos="2777"/>
              </w:tabs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10、提供模块化的课件素材和教案，学科涵盖语文、数学、英语、物理、化学等学科 ，课件支持组选：课堂导入，知识讲解，例题与变式，拓展延伸，课外活动等；</w:t>
            </w:r>
          </w:p>
          <w:p w14:paraId="206DA6A4">
            <w:pPr>
              <w:tabs>
                <w:tab w:val="left" w:pos="2777"/>
              </w:tabs>
              <w:bidi w:val="0"/>
              <w:jc w:val="left"/>
              <w:rPr>
                <w:rFonts w:hint="eastAsia" w:cs="宋体" w:asciiTheme="minorEastAsia" w:hAnsiTheme="minorEastAsia"/>
                <w:b w:val="0"/>
                <w:bCs/>
                <w:lang w:val="en-US" w:eastAsia="zh-CN"/>
              </w:rPr>
            </w:pPr>
          </w:p>
        </w:tc>
      </w:tr>
      <w:tr w14:paraId="39182C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730" w:type="pct"/>
            <w:vAlign w:val="center"/>
          </w:tcPr>
          <w:p w14:paraId="6BC2344B">
            <w:pPr>
              <w:widowControl/>
              <w:spacing w:before="156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设备集中管理控制平台</w:t>
            </w:r>
          </w:p>
        </w:tc>
        <w:tc>
          <w:tcPr>
            <w:tcW w:w="4269" w:type="pct"/>
            <w:vAlign w:val="top"/>
          </w:tcPr>
          <w:p w14:paraId="04C53ABC">
            <w:pPr>
              <w:tabs>
                <w:tab w:val="left" w:pos="2777"/>
              </w:tabs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1.后台控制端采用 B/S 架构设计，可在 Windows、Linux、Android、IOS 等多种不同的操作系统上通过网页浏览器登录进行操作；</w:t>
            </w:r>
          </w:p>
          <w:p w14:paraId="5540A24F">
            <w:pPr>
              <w:tabs>
                <w:tab w:val="left" w:pos="2777"/>
              </w:tabs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2.安全管理：首次登录，切换环境登录时验证身份手机验证码，保障系统安全性。</w:t>
            </w:r>
          </w:p>
          <w:p w14:paraId="25888C84">
            <w:pPr>
              <w:tabs>
                <w:tab w:val="left" w:pos="2777"/>
              </w:tabs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3.多层级管理：可设置不同权限的管理员，分配地点管理校园设备；账号与云端账号统一，根据手机号自动获取信息；</w:t>
            </w:r>
          </w:p>
          <w:p w14:paraId="5CAD097D">
            <w:pPr>
              <w:tabs>
                <w:tab w:val="left" w:pos="2777"/>
              </w:tabs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4.设备详情：查看校园内所有设备的状态，包括在线、离线状态，教室名称、内存使用率、CPU使用率、C盘使用率，支持按照设备类型、设备名称进行查询筛选；支持按列表展示以及按缩略图展示； </w:t>
            </w:r>
          </w:p>
          <w:p w14:paraId="50EB338C">
            <w:pPr>
              <w:tabs>
                <w:tab w:val="left" w:pos="2777"/>
              </w:tabs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5.即时操作控制：批量对选定的受控设备进行关机、重启、触控切换（屏幕触控锁定、解锁），童锁切换、信号源切换、音量调节、打铃操作； </w:t>
            </w:r>
          </w:p>
          <w:p w14:paraId="3C119714">
            <w:pPr>
              <w:tabs>
                <w:tab w:val="left" w:pos="2777"/>
              </w:tabs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.定时操作控制：可远程对选定的设备做定时关机、定时打铃、定时切换信号源、定时信息发布，实现单次、每日循环、每周循环、每月循环的定时控制。支持定时操作列表查询，并可对具体某项定时操作进行再次编辑</w:t>
            </w:r>
          </w:p>
          <w:p w14:paraId="148C6BA4">
            <w:pPr>
              <w:tabs>
                <w:tab w:val="left" w:pos="2777"/>
              </w:tabs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7.控制列表：支持查看控制列表，查看立即控制、定时计划、信息发布等内容；包含下发命令内容、执行时间、执行策略、已执行数量等内容； </w:t>
            </w:r>
          </w:p>
          <w:p w14:paraId="4A101003">
            <w:pPr>
              <w:tabs>
                <w:tab w:val="left" w:pos="2777"/>
              </w:tabs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8.发布信息：可即时向任意选定的设备发布纯文本信息，支持常驻桌面型、滚动发布型及气泡弹出提示，可设置播放时长，支持再次编辑；支持设置字体及字体颜色； </w:t>
            </w:r>
          </w:p>
          <w:p w14:paraId="3B6CAC6F">
            <w:pPr>
              <w:tabs>
                <w:tab w:val="left" w:pos="2777"/>
              </w:tabs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9.文件分发：支持多文件推送至任意选定的设备，包括文本、图片、pdf、word、excel、ppt、flash、音视频； </w:t>
            </w:r>
          </w:p>
          <w:p w14:paraId="462A0E31">
            <w:pPr>
              <w:tabs>
                <w:tab w:val="left" w:pos="2777"/>
              </w:tabs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10.软件管理：支持上传软件至平台，自动下发至桌面进行自动运行安装； </w:t>
            </w:r>
          </w:p>
          <w:p w14:paraId="0281F356">
            <w:pPr>
              <w:tabs>
                <w:tab w:val="left" w:pos="2777"/>
              </w:tabs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11.远程巡课：默认查看当前屏幕画面，实时监控当前设备桌面，支持同时查看设备不少于80台；可切换摄像头画面，包括学生画面、教师画面（搭配录播）同步教室声音；无需部署本地巡课服务器； </w:t>
            </w:r>
          </w:p>
          <w:p w14:paraId="5443B956">
            <w:pPr>
              <w:tabs>
                <w:tab w:val="left" w:pos="2777"/>
              </w:tabs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12.支持查看摄像头直播画面，6路视频流显示画面，支持每30S进行轮巡。</w:t>
            </w:r>
          </w:p>
          <w:p w14:paraId="6460E083">
            <w:pPr>
              <w:tabs>
                <w:tab w:val="left" w:pos="2777"/>
              </w:tabs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13.支持在巡课时进行巡课备注（可以截取屏幕并备注）和教学评价（课程维度点评及课程亮点记录），并可在巡课记录中查看巡课备注以及教学评价的相关信息。</w:t>
            </w:r>
          </w:p>
          <w:p w14:paraId="77E771EE">
            <w:pPr>
              <w:tabs>
                <w:tab w:val="left" w:pos="2777"/>
              </w:tabs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14.视频直播：本地无需部署直播服务器，无需绑定IP地址，云端直接开启直播； 可预约直播，选择日期、时间进行预约；直播开始时，接收端弹出10秒倒计时提醒，直播时间结束时，自动关闭直播； </w:t>
            </w:r>
          </w:p>
          <w:p w14:paraId="3D93CEFC">
            <w:pPr>
              <w:tabs>
                <w:tab w:val="left" w:pos="2777"/>
              </w:tabs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15.课间文化：选择音/视频下发至大屏，自定义时间自动播放；单次播放，每日/每周/每月定时播放；无需部署本地服务器； </w:t>
            </w:r>
          </w:p>
          <w:p w14:paraId="5525BDA3">
            <w:pPr>
              <w:tabs>
                <w:tab w:val="left" w:pos="2777"/>
              </w:tabs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.发布文字信息：可即时向任意选定的设备发布纯文本信息，支持常驻桌面型、滚动发布型及气泡弹出提示，可设置播放时长，支持再次编辑；支持设置字体及字体颜色；发布信息后，平台会筛查内容是否含有违规或敏感信息，若无则可发布，若有则会提醒进行修改。下发任何形式的课间文化均需要审核员</w:t>
            </w:r>
          </w:p>
        </w:tc>
      </w:tr>
      <w:tr w14:paraId="331B07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730" w:type="pct"/>
            <w:vAlign w:val="center"/>
          </w:tcPr>
          <w:p w14:paraId="5FB0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课堂评价</w:t>
            </w:r>
          </w:p>
        </w:tc>
        <w:tc>
          <w:tcPr>
            <w:tcW w:w="4269" w:type="pct"/>
            <w:vAlign w:val="center"/>
          </w:tcPr>
          <w:p w14:paraId="36249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★1.支持教师通过电脑端和移动端对学生进行课堂评价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2.教师移动端课堂评价功能：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A.支持老师在移动端对学生进行点评，点评可撤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B.支持查看全班所有老师和自己的今日、本周、上周、本月、近一年的评价报表、明细及班级排名。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3.教师电脑端课堂评价功能：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A.授课模式下课堂评价以勋章的形式，始终悬浮在页面。方便老师在课上随时随地开启评价窗口，对学生进行评价。支持对全班、单个或多个学生进行评价，评价结果可撤回。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B.评价时配有相应的动画和音效，提高课堂趣味性。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C.为提高课堂趣味性，软件支持随机抽选学生进行评价。为方便把控课堂活动时间，支持计时器等功能。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D.支持一体机桌面光荣榜功能，可显示班级学生排名及进步情况，可设置隐藏。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E.支持教师通过PC客户端、移动端登录使用，且各端数据互通。支持家长通过移动端查看学生的近期表现。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4.家长手机端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A.支持接收和查看学生当日、本周、月度及年度的课堂表现评价统计报表，并可具体查看到每一条评价的原因、评价者和分值。</w:t>
            </w:r>
          </w:p>
        </w:tc>
      </w:tr>
      <w:tr w14:paraId="3214B0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730" w:type="pct"/>
            <w:vAlign w:val="center"/>
          </w:tcPr>
          <w:p w14:paraId="72FF3134">
            <w:pPr>
              <w:widowControl/>
              <w:spacing w:before="156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音响</w:t>
            </w:r>
          </w:p>
        </w:tc>
        <w:tc>
          <w:tcPr>
            <w:tcW w:w="4269" w:type="pct"/>
            <w:vAlign w:val="top"/>
          </w:tcPr>
          <w:p w14:paraId="32E84C64">
            <w:pPr>
              <w:numPr>
                <w:ilvl w:val="0"/>
                <w:numId w:val="0"/>
              </w:numPr>
              <w:spacing w:before="156" w:beforeLines="0"/>
              <w:ind w:leftChars="0"/>
              <w:jc w:val="both"/>
              <w:rPr>
                <w:rFonts w:hint="eastAsia" w:cs="宋体" w:asciiTheme="minorEastAsia" w:hAnsi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  <w:lang w:val="en-US" w:eastAsia="zh-CN"/>
              </w:rPr>
              <w:t>1.2408 - 2480MHz（81信道）。</w:t>
            </w:r>
          </w:p>
          <w:p w14:paraId="5D7CAF5A">
            <w:pPr>
              <w:numPr>
                <w:ilvl w:val="0"/>
                <w:numId w:val="0"/>
              </w:numPr>
              <w:spacing w:before="156" w:beforeLines="0"/>
              <w:ind w:leftChars="0"/>
              <w:jc w:val="both"/>
              <w:rPr>
                <w:rFonts w:hint="eastAsia" w:cs="宋体" w:asciiTheme="minorEastAsia" w:hAnsi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  <w:lang w:val="en-US" w:eastAsia="zh-CN"/>
              </w:rPr>
              <w:t>2.配对方式：自动扫瞄、配对、锁定,具备近距离优先连接机制。</w:t>
            </w:r>
          </w:p>
          <w:p w14:paraId="40C74593">
            <w:pPr>
              <w:numPr>
                <w:ilvl w:val="0"/>
                <w:numId w:val="0"/>
              </w:numPr>
              <w:spacing w:before="156" w:beforeLines="0"/>
              <w:ind w:leftChars="0"/>
              <w:jc w:val="both"/>
              <w:rPr>
                <w:rFonts w:hint="eastAsia" w:cs="宋体" w:asciiTheme="minorEastAsia" w:hAnsi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  <w:lang w:val="en-US" w:eastAsia="zh-CN"/>
              </w:rPr>
              <w:t>3.频率响应：40 Hz ~18 KHz。</w:t>
            </w:r>
          </w:p>
          <w:p w14:paraId="7173B5F3">
            <w:pPr>
              <w:numPr>
                <w:ilvl w:val="0"/>
                <w:numId w:val="0"/>
              </w:numPr>
              <w:spacing w:before="156" w:beforeLines="0"/>
              <w:ind w:leftChars="0"/>
              <w:jc w:val="both"/>
              <w:rPr>
                <w:rFonts w:hint="eastAsia" w:cs="宋体" w:asciiTheme="minorEastAsia" w:hAnsi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  <w:lang w:val="en-US" w:eastAsia="zh-CN"/>
              </w:rPr>
              <w:t>4.灵 敏 度：91±3dBm。</w:t>
            </w:r>
          </w:p>
          <w:p w14:paraId="01AE2E48">
            <w:pPr>
              <w:numPr>
                <w:ilvl w:val="0"/>
                <w:numId w:val="0"/>
              </w:numPr>
              <w:spacing w:before="156" w:beforeLines="0"/>
              <w:ind w:leftChars="0"/>
              <w:jc w:val="both"/>
              <w:rPr>
                <w:rFonts w:hint="eastAsia" w:cs="宋体" w:asciiTheme="minorEastAsia" w:hAnsi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  <w:lang w:val="en-US" w:eastAsia="zh-CN"/>
              </w:rPr>
              <w:t>5.续航时间：7~8小时</w:t>
            </w:r>
          </w:p>
          <w:p w14:paraId="0C128169">
            <w:pPr>
              <w:numPr>
                <w:ilvl w:val="0"/>
                <w:numId w:val="0"/>
              </w:numPr>
              <w:spacing w:before="156" w:beforeLines="0"/>
              <w:ind w:leftChars="0"/>
              <w:jc w:val="both"/>
              <w:rPr>
                <w:rFonts w:hint="eastAsia" w:cs="宋体" w:asciiTheme="minorEastAsia" w:hAnsi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  <w:lang w:val="en-US" w:eastAsia="zh-CN"/>
              </w:rPr>
              <w:t>6.额定功率：25W*2</w:t>
            </w:r>
          </w:p>
          <w:p w14:paraId="6487D2CA">
            <w:pPr>
              <w:numPr>
                <w:ilvl w:val="0"/>
                <w:numId w:val="0"/>
              </w:numPr>
              <w:spacing w:before="156" w:beforeLines="0"/>
              <w:ind w:leftChars="0"/>
              <w:jc w:val="both"/>
              <w:rPr>
                <w:rFonts w:hint="eastAsia" w:cs="宋体" w:asciiTheme="minorEastAsia" w:hAnsi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  <w:lang w:val="en-US" w:eastAsia="zh-CN"/>
              </w:rPr>
              <w:t>7.频率响应：90 Hz ~18 KHz，±3db。</w:t>
            </w:r>
          </w:p>
          <w:p w14:paraId="781F46C4">
            <w:pPr>
              <w:numPr>
                <w:ilvl w:val="0"/>
                <w:numId w:val="0"/>
              </w:numPr>
              <w:spacing w:before="156" w:beforeLines="0"/>
              <w:ind w:leftChars="0"/>
              <w:jc w:val="both"/>
              <w:rPr>
                <w:rFonts w:hint="eastAsia" w:cs="宋体" w:asciiTheme="minorEastAsia" w:hAnsi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  <w:lang w:val="en-US" w:eastAsia="zh-CN"/>
              </w:rPr>
              <w:t>8.音量：立体声和麦克风独立音量旋钮。</w:t>
            </w:r>
          </w:p>
          <w:p w14:paraId="6C26DD66">
            <w:pPr>
              <w:numPr>
                <w:ilvl w:val="0"/>
                <w:numId w:val="0"/>
              </w:numPr>
              <w:spacing w:before="156" w:beforeLines="0"/>
              <w:ind w:leftChars="0"/>
              <w:jc w:val="both"/>
              <w:rPr>
                <w:rFonts w:hint="eastAsia" w:cs="宋体" w:asciiTheme="minorEastAsia" w:hAnsi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  <w:lang w:val="en-US" w:eastAsia="zh-CN"/>
              </w:rPr>
              <w:t>9.扬声器类型：4寸全频喇叭X2</w:t>
            </w:r>
          </w:p>
          <w:p w14:paraId="6904D252">
            <w:pPr>
              <w:numPr>
                <w:ilvl w:val="0"/>
                <w:numId w:val="0"/>
              </w:numPr>
              <w:spacing w:before="156" w:beforeLines="0"/>
              <w:ind w:leftChars="0"/>
              <w:jc w:val="both"/>
              <w:rPr>
                <w:rFonts w:hint="eastAsia" w:cs="宋体" w:asciiTheme="minorEastAsia" w:hAnsi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  <w:lang w:val="en-US" w:eastAsia="zh-CN"/>
              </w:rPr>
              <w:t xml:space="preserve">10.外部调钮：音频音量×1  麦克风音量×1  </w:t>
            </w:r>
          </w:p>
          <w:p w14:paraId="1B3B3F87">
            <w:pPr>
              <w:numPr>
                <w:ilvl w:val="0"/>
                <w:numId w:val="0"/>
              </w:numPr>
              <w:spacing w:before="156" w:beforeLines="0"/>
              <w:ind w:leftChars="0"/>
              <w:jc w:val="both"/>
              <w:rPr>
                <w:rFonts w:hint="eastAsia" w:cs="宋体" w:asciiTheme="minorEastAsia" w:hAnsi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  <w:lang w:val="en-US" w:eastAsia="zh-CN"/>
              </w:rPr>
              <w:t xml:space="preserve">11.外部端子：有线麦克风×1   音频输入×1   </w:t>
            </w:r>
          </w:p>
          <w:p w14:paraId="00B94AAE">
            <w:pPr>
              <w:numPr>
                <w:ilvl w:val="0"/>
                <w:numId w:val="0"/>
              </w:numPr>
              <w:spacing w:before="156" w:beforeLines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  <w:lang w:val="en-US" w:eastAsia="zh-CN"/>
              </w:rPr>
              <w:t>12.话筒使用方式：手持式（可扩展头戴式和颈挂式）</w:t>
            </w:r>
          </w:p>
        </w:tc>
      </w:tr>
      <w:tr w14:paraId="1F8C73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730" w:type="pct"/>
            <w:shd w:val="clear" w:color="auto" w:fill="auto"/>
            <w:vAlign w:val="center"/>
          </w:tcPr>
          <w:p w14:paraId="4E3A660B">
            <w:pPr>
              <w:widowControl/>
              <w:spacing w:before="156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  <w:p w14:paraId="470006C6">
            <w:pPr>
              <w:widowControl/>
              <w:spacing w:before="156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  <w:p w14:paraId="3F1C5296">
            <w:pPr>
              <w:widowControl/>
              <w:spacing w:before="156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  <w:p w14:paraId="1DFAF20E">
            <w:pPr>
              <w:widowControl/>
              <w:spacing w:before="156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  <w:p w14:paraId="3146710B">
            <w:pPr>
              <w:widowControl/>
              <w:spacing w:before="156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  <w:p w14:paraId="7F933B0B">
            <w:pPr>
              <w:widowControl/>
              <w:spacing w:before="156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无线麦克风</w:t>
            </w:r>
          </w:p>
        </w:tc>
        <w:tc>
          <w:tcPr>
            <w:tcW w:w="4269" w:type="pct"/>
            <w:shd w:val="clear" w:color="auto" w:fill="auto"/>
            <w:vAlign w:val="top"/>
          </w:tcPr>
          <w:p w14:paraId="24307D7C">
            <w:pPr>
              <w:tabs>
                <w:tab w:val="left" w:pos="1185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1.工作频率：使用频率：2402 - 2482MHz（81信道）</w:t>
            </w:r>
          </w:p>
          <w:p w14:paraId="6E940EF6">
            <w:pPr>
              <w:tabs>
                <w:tab w:val="left" w:pos="1185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2.配对方式：自动扫瞄、配对、锁定,具备近距离优先连接机制，对频接收距离3M左右，对频接收时间也控制在3S以内；任意一个话筒可以与任意一台主机匹配使用</w:t>
            </w:r>
          </w:p>
          <w:p w14:paraId="7C9560D9">
            <w:pPr>
              <w:tabs>
                <w:tab w:val="left" w:pos="1185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3.话筒咪芯：高灵敏度≥42dB，拾音距离可达30公分以上且不易啸叫</w:t>
            </w:r>
          </w:p>
          <w:p w14:paraId="4DD50DF7">
            <w:pPr>
              <w:tabs>
                <w:tab w:val="left" w:pos="1185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4.反馈抑制：采用分量移频技术和结构抑制技术（非DSP处理）</w:t>
            </w:r>
          </w:p>
          <w:p w14:paraId="4187E5A0">
            <w:pPr>
              <w:tabs>
                <w:tab w:val="left" w:pos="1185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5.使用方式：可手持可头戴一体式（可转为颈挂式），自由转换</w:t>
            </w:r>
          </w:p>
          <w:p w14:paraId="5B57213A">
            <w:pPr>
              <w:tabs>
                <w:tab w:val="left" w:pos="1185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6.其他功能：带3.5话筒插孔输入，话筒电量显示，音量独立加减键</w:t>
            </w:r>
          </w:p>
          <w:p w14:paraId="6DAA440F">
            <w:pPr>
              <w:tabs>
                <w:tab w:val="left" w:pos="1185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7.话筒电池：内置锂电池，480mAh</w:t>
            </w:r>
          </w:p>
          <w:p w14:paraId="124B8C21">
            <w:pPr>
              <w:tabs>
                <w:tab w:val="left" w:pos="1185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8.使用时间：7~8小时</w:t>
            </w:r>
          </w:p>
          <w:p w14:paraId="44432694">
            <w:pPr>
              <w:tabs>
                <w:tab w:val="left" w:pos="1185"/>
              </w:tabs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9.工作距离：15米左右（室内）</w:t>
            </w:r>
          </w:p>
        </w:tc>
      </w:tr>
    </w:tbl>
    <w:p w14:paraId="7E34A524">
      <w:pPr>
        <w:spacing w:before="156"/>
        <w:rPr>
          <w:rFonts w:ascii="宋体" w:hAnsi="宋体" w:eastAsia="宋体"/>
          <w:b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C73B8">
    <w:pPr>
      <w:pStyle w:val="3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87F39">
    <w:pPr>
      <w:pStyle w:val="3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F88F1">
    <w:pPr>
      <w:pStyle w:val="3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39D15">
    <w:pPr>
      <w:pStyle w:val="4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4F132">
    <w:pPr>
      <w:pStyle w:val="4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CBAC7">
    <w:pPr>
      <w:pStyle w:val="4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4YTUzZGZkNjQwNGQwZjZmODdiNTk0NDhiZTEyNTIifQ=="/>
  </w:docVars>
  <w:rsids>
    <w:rsidRoot w:val="41C24613"/>
    <w:rsid w:val="00004946"/>
    <w:rsid w:val="00012E7E"/>
    <w:rsid w:val="00022C23"/>
    <w:rsid w:val="000344E9"/>
    <w:rsid w:val="000612F3"/>
    <w:rsid w:val="0006578D"/>
    <w:rsid w:val="00076F01"/>
    <w:rsid w:val="00084B4E"/>
    <w:rsid w:val="00094994"/>
    <w:rsid w:val="000A7F03"/>
    <w:rsid w:val="000B0151"/>
    <w:rsid w:val="000B3A7E"/>
    <w:rsid w:val="000D1BF5"/>
    <w:rsid w:val="000D317D"/>
    <w:rsid w:val="000E4A91"/>
    <w:rsid w:val="000F213D"/>
    <w:rsid w:val="000F2642"/>
    <w:rsid w:val="00141470"/>
    <w:rsid w:val="00162189"/>
    <w:rsid w:val="0018695B"/>
    <w:rsid w:val="001A3D1C"/>
    <w:rsid w:val="001C446F"/>
    <w:rsid w:val="001D6F02"/>
    <w:rsid w:val="001E68D2"/>
    <w:rsid w:val="001F6490"/>
    <w:rsid w:val="001F68BD"/>
    <w:rsid w:val="002020F3"/>
    <w:rsid w:val="00245AA4"/>
    <w:rsid w:val="00247D3A"/>
    <w:rsid w:val="002A36AB"/>
    <w:rsid w:val="002A6825"/>
    <w:rsid w:val="002D63CE"/>
    <w:rsid w:val="002E4AC1"/>
    <w:rsid w:val="002F79B0"/>
    <w:rsid w:val="00312381"/>
    <w:rsid w:val="00342687"/>
    <w:rsid w:val="003449A7"/>
    <w:rsid w:val="00361BE9"/>
    <w:rsid w:val="0036752F"/>
    <w:rsid w:val="003864D4"/>
    <w:rsid w:val="003A2F93"/>
    <w:rsid w:val="003A728F"/>
    <w:rsid w:val="003B7BE7"/>
    <w:rsid w:val="003C2BF0"/>
    <w:rsid w:val="003C537F"/>
    <w:rsid w:val="003C58C3"/>
    <w:rsid w:val="003F5B1D"/>
    <w:rsid w:val="004023F4"/>
    <w:rsid w:val="00402444"/>
    <w:rsid w:val="004215A1"/>
    <w:rsid w:val="0043285A"/>
    <w:rsid w:val="00454166"/>
    <w:rsid w:val="00472AD3"/>
    <w:rsid w:val="00474232"/>
    <w:rsid w:val="004878B9"/>
    <w:rsid w:val="004A5A23"/>
    <w:rsid w:val="004B650D"/>
    <w:rsid w:val="004C0693"/>
    <w:rsid w:val="004C56A9"/>
    <w:rsid w:val="004D3739"/>
    <w:rsid w:val="004D66D3"/>
    <w:rsid w:val="004E21EC"/>
    <w:rsid w:val="0050221F"/>
    <w:rsid w:val="00546AC5"/>
    <w:rsid w:val="00557105"/>
    <w:rsid w:val="00561A6C"/>
    <w:rsid w:val="005872C8"/>
    <w:rsid w:val="00594C1A"/>
    <w:rsid w:val="005A047B"/>
    <w:rsid w:val="005A6511"/>
    <w:rsid w:val="005B47CB"/>
    <w:rsid w:val="005C1523"/>
    <w:rsid w:val="005E293D"/>
    <w:rsid w:val="00616F8D"/>
    <w:rsid w:val="006301BA"/>
    <w:rsid w:val="00670806"/>
    <w:rsid w:val="006716BB"/>
    <w:rsid w:val="0067267E"/>
    <w:rsid w:val="00696E90"/>
    <w:rsid w:val="006A001C"/>
    <w:rsid w:val="006B1C14"/>
    <w:rsid w:val="006B70D4"/>
    <w:rsid w:val="006D790F"/>
    <w:rsid w:val="006E6417"/>
    <w:rsid w:val="007149E7"/>
    <w:rsid w:val="0072597E"/>
    <w:rsid w:val="007400FA"/>
    <w:rsid w:val="0074296A"/>
    <w:rsid w:val="007448CE"/>
    <w:rsid w:val="007764F2"/>
    <w:rsid w:val="00783109"/>
    <w:rsid w:val="00786A86"/>
    <w:rsid w:val="007870F2"/>
    <w:rsid w:val="007D2ED0"/>
    <w:rsid w:val="007D57B1"/>
    <w:rsid w:val="007D60DF"/>
    <w:rsid w:val="007F6DC2"/>
    <w:rsid w:val="00801926"/>
    <w:rsid w:val="00824D4F"/>
    <w:rsid w:val="00846E3D"/>
    <w:rsid w:val="0087007A"/>
    <w:rsid w:val="00896EAB"/>
    <w:rsid w:val="008D220C"/>
    <w:rsid w:val="008E5B9F"/>
    <w:rsid w:val="008F3BE6"/>
    <w:rsid w:val="0091525A"/>
    <w:rsid w:val="00922E62"/>
    <w:rsid w:val="009307D9"/>
    <w:rsid w:val="00931C25"/>
    <w:rsid w:val="0093427B"/>
    <w:rsid w:val="0095360A"/>
    <w:rsid w:val="00963AD3"/>
    <w:rsid w:val="00975161"/>
    <w:rsid w:val="00980D27"/>
    <w:rsid w:val="0098449A"/>
    <w:rsid w:val="009959A2"/>
    <w:rsid w:val="009A5FDF"/>
    <w:rsid w:val="009C448B"/>
    <w:rsid w:val="009E4AA8"/>
    <w:rsid w:val="009F4EC3"/>
    <w:rsid w:val="00A04005"/>
    <w:rsid w:val="00A05F7F"/>
    <w:rsid w:val="00A31ABC"/>
    <w:rsid w:val="00A47F52"/>
    <w:rsid w:val="00A61A90"/>
    <w:rsid w:val="00A66A54"/>
    <w:rsid w:val="00AA1D79"/>
    <w:rsid w:val="00AA72CD"/>
    <w:rsid w:val="00AC7DA9"/>
    <w:rsid w:val="00B00D6C"/>
    <w:rsid w:val="00B77290"/>
    <w:rsid w:val="00B83097"/>
    <w:rsid w:val="00B87E7A"/>
    <w:rsid w:val="00B90CD4"/>
    <w:rsid w:val="00BA64B5"/>
    <w:rsid w:val="00BB14ED"/>
    <w:rsid w:val="00BD17ED"/>
    <w:rsid w:val="00BD36C9"/>
    <w:rsid w:val="00C439D7"/>
    <w:rsid w:val="00C65AB2"/>
    <w:rsid w:val="00C8738B"/>
    <w:rsid w:val="00CB12BE"/>
    <w:rsid w:val="00CB5AC1"/>
    <w:rsid w:val="00CD1B8D"/>
    <w:rsid w:val="00CD36D8"/>
    <w:rsid w:val="00CD42F8"/>
    <w:rsid w:val="00CD555A"/>
    <w:rsid w:val="00CE083E"/>
    <w:rsid w:val="00CE7DE7"/>
    <w:rsid w:val="00D07F4F"/>
    <w:rsid w:val="00D125CD"/>
    <w:rsid w:val="00D30554"/>
    <w:rsid w:val="00D33E51"/>
    <w:rsid w:val="00D42D2D"/>
    <w:rsid w:val="00D50A4A"/>
    <w:rsid w:val="00D55832"/>
    <w:rsid w:val="00D81A17"/>
    <w:rsid w:val="00D84D66"/>
    <w:rsid w:val="00DA740E"/>
    <w:rsid w:val="00DD63BF"/>
    <w:rsid w:val="00DE62DC"/>
    <w:rsid w:val="00E02593"/>
    <w:rsid w:val="00E12485"/>
    <w:rsid w:val="00E12D0E"/>
    <w:rsid w:val="00E467C0"/>
    <w:rsid w:val="00E67070"/>
    <w:rsid w:val="00E769D4"/>
    <w:rsid w:val="00EC70D5"/>
    <w:rsid w:val="00ED3166"/>
    <w:rsid w:val="00F00C4D"/>
    <w:rsid w:val="00F265EC"/>
    <w:rsid w:val="00F319A7"/>
    <w:rsid w:val="00F31C48"/>
    <w:rsid w:val="00F35701"/>
    <w:rsid w:val="00F52512"/>
    <w:rsid w:val="00F64C2D"/>
    <w:rsid w:val="00F73C2B"/>
    <w:rsid w:val="00F73C47"/>
    <w:rsid w:val="00F83929"/>
    <w:rsid w:val="00FC23D0"/>
    <w:rsid w:val="00FD00AC"/>
    <w:rsid w:val="05965DE2"/>
    <w:rsid w:val="062F2983"/>
    <w:rsid w:val="09326921"/>
    <w:rsid w:val="09A60824"/>
    <w:rsid w:val="0D692839"/>
    <w:rsid w:val="0DA9233E"/>
    <w:rsid w:val="0E5E70F3"/>
    <w:rsid w:val="10280789"/>
    <w:rsid w:val="1067531D"/>
    <w:rsid w:val="14502A84"/>
    <w:rsid w:val="190F4E55"/>
    <w:rsid w:val="198E7A9A"/>
    <w:rsid w:val="1B0A3BB1"/>
    <w:rsid w:val="1B2E4FFD"/>
    <w:rsid w:val="1C113C15"/>
    <w:rsid w:val="1D804044"/>
    <w:rsid w:val="1E5F416C"/>
    <w:rsid w:val="1ED93BA5"/>
    <w:rsid w:val="1F36778B"/>
    <w:rsid w:val="2061790D"/>
    <w:rsid w:val="226C41B0"/>
    <w:rsid w:val="234E4553"/>
    <w:rsid w:val="23665522"/>
    <w:rsid w:val="23BF2431"/>
    <w:rsid w:val="25417953"/>
    <w:rsid w:val="262C2580"/>
    <w:rsid w:val="26703C43"/>
    <w:rsid w:val="291D2C79"/>
    <w:rsid w:val="30064E9C"/>
    <w:rsid w:val="306D7A6F"/>
    <w:rsid w:val="30CF039F"/>
    <w:rsid w:val="30F75ACF"/>
    <w:rsid w:val="310E5321"/>
    <w:rsid w:val="320A0172"/>
    <w:rsid w:val="32235FC7"/>
    <w:rsid w:val="34D10B40"/>
    <w:rsid w:val="353510CF"/>
    <w:rsid w:val="361113D0"/>
    <w:rsid w:val="36AC5877"/>
    <w:rsid w:val="36C40D68"/>
    <w:rsid w:val="3AD5238D"/>
    <w:rsid w:val="3AF86249"/>
    <w:rsid w:val="3C95700C"/>
    <w:rsid w:val="3CC65783"/>
    <w:rsid w:val="3E1C13C9"/>
    <w:rsid w:val="3E2B0588"/>
    <w:rsid w:val="41C24613"/>
    <w:rsid w:val="43A85972"/>
    <w:rsid w:val="45C91D4F"/>
    <w:rsid w:val="45DA2935"/>
    <w:rsid w:val="46B3711E"/>
    <w:rsid w:val="47ED75E1"/>
    <w:rsid w:val="48831CF9"/>
    <w:rsid w:val="4AD949B5"/>
    <w:rsid w:val="4AFF7D5D"/>
    <w:rsid w:val="4B7C50C1"/>
    <w:rsid w:val="4EAD3C67"/>
    <w:rsid w:val="50EC40B1"/>
    <w:rsid w:val="52F57BC9"/>
    <w:rsid w:val="5382777D"/>
    <w:rsid w:val="557C1FAA"/>
    <w:rsid w:val="57CF4706"/>
    <w:rsid w:val="58192041"/>
    <w:rsid w:val="59D02F22"/>
    <w:rsid w:val="59E63991"/>
    <w:rsid w:val="5C25284C"/>
    <w:rsid w:val="5DBA17E5"/>
    <w:rsid w:val="62917095"/>
    <w:rsid w:val="660E564F"/>
    <w:rsid w:val="66C73167"/>
    <w:rsid w:val="68023323"/>
    <w:rsid w:val="68DC3034"/>
    <w:rsid w:val="69C97A5C"/>
    <w:rsid w:val="6A5F5CCB"/>
    <w:rsid w:val="6B4D762F"/>
    <w:rsid w:val="6D3048F3"/>
    <w:rsid w:val="70AD4B2F"/>
    <w:rsid w:val="72D37256"/>
    <w:rsid w:val="73381E52"/>
    <w:rsid w:val="74B15375"/>
    <w:rsid w:val="757A7E5C"/>
    <w:rsid w:val="76DB1FFA"/>
    <w:rsid w:val="7BCC68E1"/>
    <w:rsid w:val="7DA5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beforeLines="0" w:after="260" w:line="415" w:lineRule="auto"/>
      <w:outlineLvl w:val="1"/>
    </w:pPr>
    <w:rPr>
      <w:rFonts w:ascii="Calibri Light" w:hAnsi="Calibri Light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autoRedefine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9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标题 2 字符"/>
    <w:link w:val="2"/>
    <w:autoRedefine/>
    <w:qFormat/>
    <w:uiPriority w:val="0"/>
    <w:rPr>
      <w:rFonts w:ascii="Calibri Light" w:hAnsi="Calibri Light"/>
      <w:b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5296</Words>
  <Characters>5819</Characters>
  <Lines>96</Lines>
  <Paragraphs>27</Paragraphs>
  <TotalTime>10</TotalTime>
  <ScaleCrop>false</ScaleCrop>
  <LinksUpToDate>false</LinksUpToDate>
  <CharactersWithSpaces>5888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2024-05-11T07:20:00Z</dcterms:created>
  <dc:creator>14406</dc:creator>
  <cp:lastModifiedBy>熟悉的你</cp:lastModifiedBy>
  <dcterms:modified xsi:type="dcterms:W3CDTF">2025-07-24T02:56:02Z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386FF2CC891947C6B6C39BEE5C60C2B4_13</vt:lpwstr>
  </property>
  <property fmtid="{D5CDD505-2E9C-101B-9397-08002B2CF9AE}" pid="4" name="KSOTemplateDocerSaveRecord">
    <vt:lpwstr>eyJoZGlkIjoiOTlkZTExOTA3OTYwOGE2NDE1M2YzMmU0YWU4NzNhNDkiLCJ1c2VySWQiOiI1MjM4NzI5MjgifQ==</vt:lpwstr>
  </property>
</Properties>
</file>