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6498">
      <w:pPr>
        <w:pStyle w:val="8"/>
        <w:spacing w:line="560" w:lineRule="exact"/>
        <w:ind w:firstLine="48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highlight w:val="yellow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highlight w:val="none"/>
        </w:rPr>
        <w:t>评 分 表</w:t>
      </w:r>
    </w:p>
    <w:tbl>
      <w:tblPr>
        <w:tblStyle w:val="5"/>
        <w:tblW w:w="12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70"/>
        <w:gridCol w:w="604"/>
        <w:gridCol w:w="5835"/>
        <w:gridCol w:w="1108"/>
        <w:gridCol w:w="1108"/>
        <w:gridCol w:w="1108"/>
      </w:tblGrid>
      <w:tr w14:paraId="7283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tblHeader/>
        </w:trPr>
        <w:tc>
          <w:tcPr>
            <w:tcW w:w="1097" w:type="dxa"/>
            <w:noWrap w:val="0"/>
            <w:vAlign w:val="center"/>
          </w:tcPr>
          <w:p w14:paraId="48A7CFEF">
            <w:pP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  <w:t>评审因素</w:t>
            </w:r>
          </w:p>
        </w:tc>
        <w:tc>
          <w:tcPr>
            <w:tcW w:w="1170" w:type="dxa"/>
            <w:noWrap w:val="0"/>
            <w:vAlign w:val="center"/>
          </w:tcPr>
          <w:p w14:paraId="19B01DEC">
            <w:pP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  <w:t>评审因素</w:t>
            </w:r>
          </w:p>
        </w:tc>
        <w:tc>
          <w:tcPr>
            <w:tcW w:w="604" w:type="dxa"/>
            <w:noWrap w:val="0"/>
            <w:vAlign w:val="center"/>
          </w:tcPr>
          <w:p w14:paraId="30DD9F44">
            <w:pP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5835" w:type="dxa"/>
            <w:noWrap w:val="0"/>
            <w:vAlign w:val="center"/>
          </w:tcPr>
          <w:p w14:paraId="4CD30DE3">
            <w:pPr>
              <w:jc w:val="center"/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b/>
                <w:bCs/>
                <w:color w:val="000000"/>
                <w:szCs w:val="21"/>
              </w:rPr>
              <w:t>比较与评价的主要内容（评分细则）</w:t>
            </w:r>
          </w:p>
        </w:tc>
        <w:tc>
          <w:tcPr>
            <w:tcW w:w="1108" w:type="dxa"/>
            <w:noWrap w:val="0"/>
            <w:vAlign w:val="center"/>
          </w:tcPr>
          <w:p w14:paraId="15B6DBA1">
            <w:pPr>
              <w:jc w:val="center"/>
              <w:rPr>
                <w:rFonts w:hint="eastAsia" w:ascii="方正中等线简体" w:eastAsia="方正中等线简体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08" w:type="dxa"/>
            <w:noWrap w:val="0"/>
            <w:vAlign w:val="center"/>
          </w:tcPr>
          <w:p w14:paraId="77AEC3D3">
            <w:pPr>
              <w:jc w:val="center"/>
              <w:rPr>
                <w:rFonts w:hint="eastAsia" w:ascii="方正中等线简体" w:eastAsia="方正中等线简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09BD487">
            <w:pPr>
              <w:jc w:val="center"/>
              <w:rPr>
                <w:rFonts w:hint="eastAsia" w:ascii="方正中等线简体" w:eastAsia="方正中等线简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 w14:paraId="1981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7" w:type="dxa"/>
            <w:vMerge w:val="restart"/>
            <w:noWrap w:val="0"/>
            <w:vAlign w:val="center"/>
          </w:tcPr>
          <w:p w14:paraId="4E60D9F7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商务评议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</w:t>
            </w:r>
          </w:p>
        </w:tc>
        <w:tc>
          <w:tcPr>
            <w:tcW w:w="1170" w:type="dxa"/>
            <w:noWrap w:val="0"/>
            <w:vAlign w:val="center"/>
          </w:tcPr>
          <w:p w14:paraId="01D3269B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机构成立时间（年）</w:t>
            </w:r>
          </w:p>
        </w:tc>
        <w:tc>
          <w:tcPr>
            <w:tcW w:w="604" w:type="dxa"/>
            <w:noWrap w:val="0"/>
            <w:vAlign w:val="center"/>
          </w:tcPr>
          <w:p w14:paraId="0E516904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5</w:t>
            </w:r>
          </w:p>
        </w:tc>
        <w:tc>
          <w:tcPr>
            <w:tcW w:w="5835" w:type="dxa"/>
            <w:noWrap w:val="0"/>
            <w:vAlign w:val="center"/>
          </w:tcPr>
          <w:p w14:paraId="3716BB44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以投标人机构成立时间打分，实际成立时间在5年（含5年）以内，得1分，5年以上8年（含8年）以下，得3分，8年以上，得5分。(以营业执照为准，如有企业名称变更，必须附相关证明材料。)</w:t>
            </w:r>
          </w:p>
        </w:tc>
        <w:tc>
          <w:tcPr>
            <w:tcW w:w="1108" w:type="dxa"/>
            <w:noWrap w:val="0"/>
            <w:vAlign w:val="center"/>
          </w:tcPr>
          <w:p w14:paraId="780732B2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AF44619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7F53C43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  <w:tr w14:paraId="080D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97" w:type="dxa"/>
            <w:vMerge w:val="continue"/>
            <w:noWrap w:val="0"/>
            <w:vAlign w:val="center"/>
          </w:tcPr>
          <w:p w14:paraId="2DA7F1E9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62CE520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类似项目实施经验</w:t>
            </w:r>
          </w:p>
        </w:tc>
        <w:tc>
          <w:tcPr>
            <w:tcW w:w="604" w:type="dxa"/>
            <w:noWrap w:val="0"/>
            <w:vAlign w:val="center"/>
          </w:tcPr>
          <w:p w14:paraId="7EBF7BD8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25</w:t>
            </w:r>
          </w:p>
        </w:tc>
        <w:tc>
          <w:tcPr>
            <w:tcW w:w="5835" w:type="dxa"/>
            <w:noWrap w:val="0"/>
            <w:vAlign w:val="center"/>
          </w:tcPr>
          <w:p w14:paraId="555ADAA5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此项评分标准为：有类似项目实施经验的，每多提供一份监督检查或检查类似项目业绩的，得</w:t>
            </w:r>
            <w:r>
              <w:rPr>
                <w:rFonts w:ascii="方正中等线简体" w:eastAsia="方正中等线简体"/>
                <w:color w:val="000000"/>
                <w:szCs w:val="21"/>
              </w:rPr>
              <w:t>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分（满分25分）。 竞标人应提供类似项目业绩材料（中标书或约定书复印件）。</w:t>
            </w:r>
          </w:p>
        </w:tc>
        <w:tc>
          <w:tcPr>
            <w:tcW w:w="1108" w:type="dxa"/>
            <w:noWrap w:val="0"/>
            <w:vAlign w:val="center"/>
          </w:tcPr>
          <w:p w14:paraId="0E35469B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1658DEE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6498674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  <w:tr w14:paraId="0D8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97" w:type="dxa"/>
            <w:vMerge w:val="continue"/>
            <w:noWrap w:val="0"/>
            <w:vAlign w:val="center"/>
          </w:tcPr>
          <w:p w14:paraId="20056AD5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5B87C3">
            <w:pPr>
              <w:rPr>
                <w:rFonts w:hint="default" w:ascii="方正中等线简体" w:eastAsia="方正中等线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团队成员</w:t>
            </w:r>
          </w:p>
        </w:tc>
        <w:tc>
          <w:tcPr>
            <w:tcW w:w="604" w:type="dxa"/>
            <w:noWrap w:val="0"/>
            <w:vAlign w:val="center"/>
          </w:tcPr>
          <w:p w14:paraId="54BFE925">
            <w:pPr>
              <w:jc w:val="center"/>
              <w:rPr>
                <w:rFonts w:hint="default" w:ascii="方正中等线简体" w:eastAsia="方正中等线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5835" w:type="dxa"/>
            <w:noWrap w:val="0"/>
            <w:vAlign w:val="center"/>
          </w:tcPr>
          <w:p w14:paraId="6A346288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拟投入人员：</w:t>
            </w:r>
          </w:p>
          <w:p w14:paraId="5F46AC85">
            <w:pPr>
              <w:rPr>
                <w:rFonts w:hint="eastAsia" w:ascii="方正中等线简体" w:eastAsia="方正中等线简体"/>
                <w:color w:val="000000"/>
                <w:szCs w:val="21"/>
                <w:lang w:eastAsia="zh-CN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1、项目负责人：具有注册会计师证书的，得5分；执业10年（含）以上得10分，执业1—10年得5分。本项满分15分。（执业年限从注册会计师证书发证日期算起）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eastAsia="zh-CN"/>
              </w:rPr>
              <w:t>。</w:t>
            </w:r>
          </w:p>
          <w:p w14:paraId="4377BC19">
            <w:pPr>
              <w:rPr>
                <w:rFonts w:hint="default" w:ascii="方正中等线简体" w:eastAsia="方正中等线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2、除项目负责人外，具有注册会计师证书专业人员人数：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每提供1人加2分。本项满分6分。</w:t>
            </w:r>
          </w:p>
          <w:p w14:paraId="09EF6C1C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3、项目成员中具有中级及以上会计师职称证的，每提供1个得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分，本项满分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分。</w:t>
            </w:r>
          </w:p>
          <w:p w14:paraId="0C0359EB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注：以上人员须提供相关证书及投标供应商缴纳2023年至今任意3个月社保缴纳证明材料，复印件或扫描件加盖投标供应商公章。</w:t>
            </w:r>
          </w:p>
        </w:tc>
        <w:tc>
          <w:tcPr>
            <w:tcW w:w="1108" w:type="dxa"/>
            <w:noWrap w:val="0"/>
            <w:vAlign w:val="center"/>
          </w:tcPr>
          <w:p w14:paraId="6F87A657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1C1F57BC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C447381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  <w:tr w14:paraId="6FD2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097" w:type="dxa"/>
            <w:vMerge w:val="restart"/>
            <w:noWrap w:val="0"/>
            <w:vAlign w:val="center"/>
          </w:tcPr>
          <w:p w14:paraId="0F146CEA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技术评议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</w:t>
            </w:r>
          </w:p>
        </w:tc>
        <w:tc>
          <w:tcPr>
            <w:tcW w:w="1170" w:type="dxa"/>
            <w:tcBorders>
              <w:bottom w:val="nil"/>
            </w:tcBorders>
            <w:noWrap w:val="0"/>
            <w:vAlign w:val="center"/>
          </w:tcPr>
          <w:p w14:paraId="1DA99680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审计实施工作方案及内容</w:t>
            </w:r>
          </w:p>
        </w:tc>
        <w:tc>
          <w:tcPr>
            <w:tcW w:w="604" w:type="dxa"/>
            <w:noWrap w:val="0"/>
            <w:vAlign w:val="center"/>
          </w:tcPr>
          <w:p w14:paraId="537EBF69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25</w:t>
            </w:r>
          </w:p>
        </w:tc>
        <w:tc>
          <w:tcPr>
            <w:tcW w:w="5835" w:type="dxa"/>
            <w:noWrap w:val="0"/>
            <w:vAlign w:val="center"/>
          </w:tcPr>
          <w:p w14:paraId="71279D6A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工作方案内容全面，思路清晰，针对性强，实施方案整体规划全面、描述清晰，方案内容完整，人员配备强，得20-25分；工作方案内容稍有欠缺，描述不够清晰、内容不够完整的，人员配备较弱，得15-19分；工作方案内容不齐全，描述不清晰、人员配备弱，得0-14分。</w:t>
            </w:r>
          </w:p>
        </w:tc>
        <w:tc>
          <w:tcPr>
            <w:tcW w:w="1108" w:type="dxa"/>
            <w:noWrap w:val="0"/>
            <w:vAlign w:val="center"/>
          </w:tcPr>
          <w:p w14:paraId="184A4995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428C1F41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1BF3848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  <w:tr w14:paraId="290F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097" w:type="dxa"/>
            <w:vMerge w:val="continue"/>
            <w:noWrap w:val="0"/>
            <w:vAlign w:val="center"/>
          </w:tcPr>
          <w:p w14:paraId="79856AD2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6669C53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工   期</w:t>
            </w:r>
          </w:p>
        </w:tc>
        <w:tc>
          <w:tcPr>
            <w:tcW w:w="604" w:type="dxa"/>
            <w:noWrap w:val="0"/>
            <w:vAlign w:val="center"/>
          </w:tcPr>
          <w:p w14:paraId="5502E819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5</w:t>
            </w:r>
          </w:p>
        </w:tc>
        <w:tc>
          <w:tcPr>
            <w:tcW w:w="5835" w:type="dxa"/>
            <w:noWrap w:val="0"/>
            <w:vAlign w:val="center"/>
          </w:tcPr>
          <w:p w14:paraId="036F0A68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承诺在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个日历天数内完成工作的，基础分值3分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每提前2天的加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提前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天的加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提前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天的加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分（最多加分至满分5分）。</w:t>
            </w:r>
          </w:p>
        </w:tc>
        <w:tc>
          <w:tcPr>
            <w:tcW w:w="1108" w:type="dxa"/>
            <w:noWrap w:val="0"/>
            <w:vAlign w:val="center"/>
          </w:tcPr>
          <w:p w14:paraId="75B00B63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4A494084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A16A719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  <w:tr w14:paraId="7389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97" w:type="dxa"/>
            <w:noWrap w:val="0"/>
            <w:vAlign w:val="center"/>
          </w:tcPr>
          <w:p w14:paraId="3FE833CD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报价部分</w:t>
            </w:r>
          </w:p>
          <w:p w14:paraId="6F044F7C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分</w:t>
            </w:r>
          </w:p>
        </w:tc>
        <w:tc>
          <w:tcPr>
            <w:tcW w:w="1170" w:type="dxa"/>
            <w:noWrap w:val="0"/>
            <w:vAlign w:val="center"/>
          </w:tcPr>
          <w:p w14:paraId="2966AFF5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审计报价</w:t>
            </w:r>
          </w:p>
        </w:tc>
        <w:tc>
          <w:tcPr>
            <w:tcW w:w="604" w:type="dxa"/>
            <w:noWrap w:val="0"/>
            <w:vAlign w:val="center"/>
          </w:tcPr>
          <w:p w14:paraId="53AF058C"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835" w:type="dxa"/>
            <w:noWrap w:val="0"/>
            <w:vAlign w:val="center"/>
          </w:tcPr>
          <w:p w14:paraId="796466D4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投标报价得分＝（评标基准价／有效投标报价）×价格权值(1</w:t>
            </w:r>
            <w:r>
              <w:rPr>
                <w:rFonts w:hint="eastAsia" w:ascii="方正中等线简体" w:eastAsia="方正中等线简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%)×100，评标基准价为最低的报价。</w:t>
            </w:r>
          </w:p>
        </w:tc>
        <w:tc>
          <w:tcPr>
            <w:tcW w:w="1108" w:type="dxa"/>
            <w:noWrap w:val="0"/>
            <w:vAlign w:val="center"/>
          </w:tcPr>
          <w:p w14:paraId="470D31D4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5AF8E41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8A4431E">
            <w:pPr>
              <w:rPr>
                <w:rFonts w:hint="eastAsia" w:ascii="方正中等线简体" w:eastAsia="方正中等线简体"/>
                <w:color w:val="000000"/>
                <w:szCs w:val="21"/>
              </w:rPr>
            </w:pPr>
          </w:p>
        </w:tc>
      </w:tr>
    </w:tbl>
    <w:p w14:paraId="7865B009">
      <w:pPr>
        <w:spacing w:line="560" w:lineRule="exact"/>
        <w:rPr>
          <w:rFonts w:hint="eastAsia" w:ascii="仿宋" w:eastAsia="仿宋"/>
          <w:color w:val="000000"/>
          <w:sz w:val="32"/>
          <w:szCs w:val="32"/>
        </w:rPr>
      </w:pPr>
    </w:p>
    <w:p w14:paraId="54CF88BD"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等线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7B784">
    <w:pPr>
      <w:pStyle w:val="4"/>
    </w:pPr>
    <w:r>
      <w:rPr>
        <w:rFonts w:hint="eastAsia" w:ascii="仿宋" w:eastAsia="仿宋" w:cs="宋体"/>
        <w:sz w:val="32"/>
        <w:szCs w:val="32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63C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OvgWLTAAAAAwEAAA8AAAAAAAAAAQAgAAAAIgAAAGRycy9kb3ducmV2&#10;LnhtbFBLAQIUABQAAAAIAIdO4kBz3zfeyAEAAJE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 w14:paraId="32D63C4F">
                    <w:pPr>
                      <w:pStyle w:val="4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8F01">
    <w:pPr>
      <w:pStyle w:val="4"/>
    </w:pPr>
    <w:r>
      <w:rPr>
        <w:rFonts w:hint="eastAsia" w:ascii="仿宋" w:eastAsia="仿宋" w:cs="宋体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F1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OvgWLTAAAAAwEAAA8AAAAAAAAAAQAgAAAAIgAAAGRycy9kb3ducmV2&#10;LnhtbFBLAQIUABQAAAAIAIdO4kA9d64HyAEAAJE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 w14:paraId="4DEF19FC">
                    <w:pPr>
                      <w:pStyle w:val="4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3D02"/>
    <w:rsid w:val="04B4529D"/>
    <w:rsid w:val="0821558B"/>
    <w:rsid w:val="0AC00056"/>
    <w:rsid w:val="0E25684E"/>
    <w:rsid w:val="2A7D080E"/>
    <w:rsid w:val="31FF54F0"/>
    <w:rsid w:val="37C64B24"/>
    <w:rsid w:val="4B257471"/>
    <w:rsid w:val="554B2913"/>
    <w:rsid w:val="568B303D"/>
    <w:rsid w:val="57227A64"/>
    <w:rsid w:val="64B13D02"/>
    <w:rsid w:val="655A5EE5"/>
    <w:rsid w:val="657B7703"/>
    <w:rsid w:val="676C2D03"/>
    <w:rsid w:val="69E62C1B"/>
    <w:rsid w:val="6ABE5B90"/>
    <w:rsid w:val="6FC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表格内文"/>
    <w:basedOn w:val="1"/>
    <w:qFormat/>
    <w:uiPriority w:val="0"/>
    <w:pPr>
      <w:spacing w:line="400" w:lineRule="exact"/>
    </w:pPr>
    <w:rPr>
      <w:rFonts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735</Characters>
  <Lines>0</Lines>
  <Paragraphs>0</Paragraphs>
  <TotalTime>4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2024-07-24T08:58:00Z</dcterms:created>
  <dc:creator>唐潇洁</dc:creator>
  <cp:lastModifiedBy>WPS_527478015</cp:lastModifiedBy>
  <dcterms:modified xsi:type="dcterms:W3CDTF">2025-07-28T06:42:18Z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eyJoZGlkIjoiY2JkNDExODk0YzE0OTZkOWUyZjQwMTM3M2ExYmE3NGUiLCJ1c2VySWQiOiI1Mjc0NzgwMTUifQ==</vt:lpwstr>
  </property>
  <property fmtid="{D5CDD505-2E9C-101B-9397-08002B2CF9AE}" pid="4" name="ICV">
    <vt:lpwstr>2B87A7F9261646239FB1B61EF94CD42E_12</vt:lpwstr>
  </property>
</Properties>
</file>