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9E22F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贵阳市南明区后巢乡朝阳村朝阳巷小组后山崩塌(危岩体)地质灾害防治项目财务决算审计的采购需求</w:t>
      </w:r>
    </w:p>
    <w:bookmarkEnd w:id="0"/>
    <w:p w14:paraId="1EDA2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一、项目基本信息</w:t>
      </w:r>
    </w:p>
    <w:p w14:paraId="00CCD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贵阳市南明区后巢乡朝阳村朝阳巷小组后山崩塌(危岩体)地质灾害防治项目投资预算为332.9万元，于</w:t>
      </w:r>
      <w:r>
        <w:rPr>
          <w:rFonts w:hint="eastAsia" w:cs="仿宋_GB2312"/>
          <w:bCs/>
          <w:sz w:val="32"/>
          <w:szCs w:val="32"/>
          <w:lang w:val="en-US" w:eastAsia="zh-CN"/>
        </w:rPr>
        <w:t>2025年3月20日竣工完工，同年5月20日通过竣工初步验收，完成结算审核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5F3A2CBF">
      <w:pPr>
        <w:ind w:firstLine="640"/>
        <w:jc w:val="both"/>
        <w:rPr>
          <w:rFonts w:hint="eastAsia" w:hAnsi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为保障项目的顺利推进，</w:t>
      </w:r>
      <w:r>
        <w:rPr>
          <w:rFonts w:hint="eastAsia" w:hAnsi="仿宋"/>
          <w:sz w:val="32"/>
          <w:szCs w:val="32"/>
          <w:lang w:val="en-US" w:eastAsia="zh-CN"/>
        </w:rPr>
        <w:t>按上级工作要求完成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资金</w:t>
      </w:r>
      <w:r>
        <w:rPr>
          <w:rFonts w:hint="eastAsia" w:hAnsi="仿宋"/>
          <w:sz w:val="32"/>
          <w:szCs w:val="32"/>
          <w:lang w:val="en-US" w:eastAsia="zh-CN"/>
        </w:rPr>
        <w:t>拨付，现需采购第三方服务单位，委托其开展该项目的财务决算审计工作，预计3300元以内。</w:t>
      </w:r>
    </w:p>
    <w:p w14:paraId="01DDA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二、服务要求</w:t>
      </w:r>
    </w:p>
    <w:p w14:paraId="048C602E">
      <w:pPr>
        <w:ind w:firstLine="64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（一）资质要求：</w:t>
      </w:r>
    </w:p>
    <w:p w14:paraId="2DB59312">
      <w:pPr>
        <w:ind w:left="0" w:leftChars="0" w:firstLine="0" w:firstLineChars="0"/>
        <w:jc w:val="both"/>
        <w:rPr>
          <w:rFonts w:hint="eastAsia" w:hAnsi="仿宋"/>
          <w:sz w:val="32"/>
          <w:szCs w:val="32"/>
          <w:lang w:val="en-US" w:eastAsia="zh-CN"/>
        </w:rPr>
      </w:pPr>
      <w:r>
        <w:rPr>
          <w:rFonts w:hint="eastAsia" w:hAnsi="仿宋"/>
          <w:sz w:val="32"/>
          <w:szCs w:val="32"/>
          <w:lang w:val="en-US" w:eastAsia="zh-CN"/>
        </w:rPr>
        <w:tab/>
      </w:r>
      <w:r>
        <w:rPr>
          <w:rFonts w:hint="eastAsia" w:hAnsi="仿宋"/>
          <w:sz w:val="32"/>
          <w:szCs w:val="32"/>
          <w:lang w:val="en-US" w:eastAsia="zh-CN"/>
        </w:rPr>
        <w:t>审计机构需具备有效执业证书（如会计师事务所执业许可证），且在近3年内无重大违法违规记录。</w:t>
      </w:r>
    </w:p>
    <w:p w14:paraId="5A47C13B">
      <w:pPr>
        <w:jc w:val="both"/>
        <w:rPr>
          <w:rFonts w:hint="eastAsia" w:hAnsi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（二）工作要求：</w:t>
      </w:r>
    </w:p>
    <w:p w14:paraId="4989785C">
      <w:pPr>
        <w:ind w:firstLine="640"/>
        <w:jc w:val="both"/>
        <w:rPr>
          <w:rFonts w:hint="eastAsia" w:hAnsi="仿宋"/>
          <w:sz w:val="32"/>
          <w:szCs w:val="32"/>
          <w:lang w:val="en-US" w:eastAsia="zh-CN"/>
        </w:rPr>
      </w:pPr>
      <w:r>
        <w:rPr>
          <w:rFonts w:hint="eastAsia" w:hAnsi="仿宋"/>
          <w:sz w:val="32"/>
          <w:szCs w:val="32"/>
          <w:lang w:val="en-US" w:eastAsia="zh-CN"/>
        </w:rPr>
        <w:t>按约定时间完成现场审计、资料复核等工作，配合采购方解答疑问。遵守保密规定，不得泄露审计过程中获取的财务数据、商业秘密等。</w:t>
      </w:r>
    </w:p>
    <w:p w14:paraId="49941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三、交付成果</w:t>
      </w:r>
    </w:p>
    <w:p w14:paraId="2E3E5985">
      <w:pPr>
        <w:ind w:firstLine="640"/>
        <w:jc w:val="both"/>
        <w:rPr>
          <w:rFonts w:hint="eastAsia" w:hAnsi="仿宋"/>
          <w:sz w:val="32"/>
          <w:szCs w:val="32"/>
          <w:lang w:val="en-US" w:eastAsia="zh-CN"/>
        </w:rPr>
      </w:pPr>
      <w:r>
        <w:rPr>
          <w:rFonts w:hint="eastAsia" w:hAnsi="仿宋"/>
          <w:sz w:val="32"/>
          <w:szCs w:val="32"/>
          <w:lang w:val="en-US" w:eastAsia="zh-CN"/>
        </w:rPr>
        <w:t>审计报告：需为正式书面报告，包含审计意见、财务报表附注核查结果等。</w:t>
      </w:r>
    </w:p>
    <w:p w14:paraId="094E1E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E0904"/>
    <w:rsid w:val="655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2025-07-23T06:38:00Z</dcterms:created>
  <dc:creator>喵咪</dc:creator>
  <cp:lastModifiedBy>喵咪</cp:lastModifiedBy>
  <dcterms:modified xsi:type="dcterms:W3CDTF">2025-07-23T07:28:44Z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741096CE8A4F4065A5E73F6C937E6C89_11</vt:lpwstr>
  </property>
  <property fmtid="{D5CDD505-2E9C-101B-9397-08002B2CF9AE}" pid="4" name="KSOTemplateDocerSaveRecord">
    <vt:lpwstr>eyJoZGlkIjoiZTNlNTcyYWQ1ODZlMTI3MTRjNTlkYjM3ODM3YTY5ZGYiLCJ1c2VySWQiOiI5MDc4MjQwODQifQ==</vt:lpwstr>
  </property>
</Properties>
</file>