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D8FC0">
      <w:pPr>
        <w:pStyle w:val="7"/>
        <w:jc w:val="center"/>
        <w:rPr>
          <w:rFonts w:hint="eastAsia" w:ascii="宋体" w:hAnsi="宋体" w:eastAsia="宋体" w:cs="宋体"/>
          <w:sz w:val="44"/>
          <w:szCs w:val="44"/>
        </w:rPr>
      </w:pPr>
      <w:bookmarkStart w:id="0" w:name="_Hlk111195047"/>
      <w:r>
        <w:rPr>
          <w:rFonts w:hint="eastAsia" w:ascii="宋体" w:hAnsi="宋体" w:eastAsia="宋体" w:cs="宋体"/>
          <w:sz w:val="44"/>
          <w:szCs w:val="44"/>
        </w:rPr>
        <w:t>黔南州2025年生态环境保护综合行政执法装备标准化建设项目</w:t>
      </w:r>
    </w:p>
    <w:p w14:paraId="571D20AF">
      <w:pPr>
        <w:pStyle w:val="7"/>
        <w:jc w:val="center"/>
        <w:rPr>
          <w:rFonts w:hint="eastAsia" w:ascii="宋体" w:hAnsi="宋体" w:eastAsia="宋体" w:cs="宋体"/>
          <w:sz w:val="44"/>
          <w:szCs w:val="44"/>
        </w:rPr>
      </w:pPr>
    </w:p>
    <w:p w14:paraId="65096892">
      <w:pPr>
        <w:pStyle w:val="7"/>
        <w:jc w:val="center"/>
        <w:rPr>
          <w:rFonts w:hint="eastAsia" w:ascii="宋体" w:hAnsi="宋体" w:eastAsia="宋体" w:cs="宋体"/>
          <w:sz w:val="44"/>
          <w:szCs w:val="44"/>
        </w:rPr>
      </w:pPr>
    </w:p>
    <w:p w14:paraId="6ED6752E">
      <w:pPr>
        <w:spacing w:before="156" w:beforeLines="50" w:after="156" w:afterLines="50"/>
        <w:ind w:firstLine="180" w:firstLineChars="41"/>
        <w:jc w:val="center"/>
        <w:rPr>
          <w:rFonts w:ascii="宋体" w:hAnsi="宋体" w:eastAsia="宋体" w:cstheme="minorEastAsia"/>
          <w:sz w:val="44"/>
          <w:szCs w:val="44"/>
        </w:rPr>
      </w:pPr>
      <w:r>
        <w:rPr>
          <w:rFonts w:hint="eastAsia" w:ascii="宋体" w:hAnsi="宋体" w:eastAsia="宋体" w:cstheme="minorEastAsia"/>
          <w:sz w:val="44"/>
          <w:szCs w:val="44"/>
        </w:rPr>
        <w:t>采</w:t>
      </w:r>
    </w:p>
    <w:p w14:paraId="426A3A27">
      <w:pPr>
        <w:spacing w:before="156" w:beforeLines="50" w:after="156" w:afterLines="50"/>
        <w:ind w:firstLine="180" w:firstLineChars="41"/>
        <w:jc w:val="center"/>
        <w:rPr>
          <w:rFonts w:ascii="宋体" w:hAnsi="宋体" w:eastAsia="宋体" w:cstheme="minorEastAsia"/>
          <w:sz w:val="44"/>
          <w:szCs w:val="44"/>
        </w:rPr>
      </w:pPr>
      <w:r>
        <w:rPr>
          <w:rFonts w:hint="eastAsia" w:ascii="宋体" w:hAnsi="宋体" w:eastAsia="宋体" w:cstheme="minorEastAsia"/>
          <w:sz w:val="44"/>
          <w:szCs w:val="44"/>
        </w:rPr>
        <w:t>购</w:t>
      </w:r>
    </w:p>
    <w:p w14:paraId="182DE678">
      <w:pPr>
        <w:spacing w:before="156" w:beforeLines="50" w:after="156" w:afterLines="50"/>
        <w:ind w:firstLine="180" w:firstLineChars="41"/>
        <w:jc w:val="center"/>
        <w:rPr>
          <w:rFonts w:ascii="宋体" w:hAnsi="宋体" w:eastAsia="宋体" w:cstheme="minorEastAsia"/>
          <w:sz w:val="44"/>
          <w:szCs w:val="44"/>
        </w:rPr>
      </w:pPr>
      <w:r>
        <w:rPr>
          <w:rFonts w:hint="eastAsia" w:ascii="宋体" w:hAnsi="宋体" w:eastAsia="宋体" w:cstheme="minorEastAsia"/>
          <w:sz w:val="44"/>
          <w:szCs w:val="44"/>
        </w:rPr>
        <w:t>需</w:t>
      </w:r>
    </w:p>
    <w:p w14:paraId="36C42B3C">
      <w:pPr>
        <w:spacing w:before="156" w:beforeLines="50" w:after="156" w:afterLines="50"/>
        <w:ind w:firstLine="180" w:firstLineChars="41"/>
        <w:jc w:val="center"/>
        <w:rPr>
          <w:rFonts w:ascii="宋体" w:hAnsi="宋体" w:eastAsia="宋体" w:cstheme="minorEastAsia"/>
          <w:sz w:val="44"/>
          <w:szCs w:val="44"/>
        </w:rPr>
      </w:pPr>
      <w:r>
        <w:rPr>
          <w:rFonts w:hint="eastAsia" w:ascii="宋体" w:hAnsi="宋体" w:eastAsia="宋体" w:cstheme="minorEastAsia"/>
          <w:sz w:val="44"/>
          <w:szCs w:val="44"/>
        </w:rPr>
        <w:t>求</w:t>
      </w:r>
    </w:p>
    <w:p w14:paraId="70426316">
      <w:pPr>
        <w:spacing w:before="156" w:beforeLines="50" w:after="156" w:afterLines="50"/>
        <w:ind w:firstLine="180" w:firstLineChars="41"/>
        <w:jc w:val="center"/>
        <w:rPr>
          <w:rFonts w:ascii="宋体" w:hAnsi="宋体" w:eastAsia="宋体" w:cstheme="minorEastAsia"/>
          <w:sz w:val="44"/>
          <w:szCs w:val="44"/>
        </w:rPr>
      </w:pPr>
      <w:r>
        <w:rPr>
          <w:rFonts w:hint="eastAsia" w:ascii="宋体" w:hAnsi="宋体" w:eastAsia="宋体" w:cstheme="minorEastAsia"/>
          <w:sz w:val="44"/>
          <w:szCs w:val="44"/>
        </w:rPr>
        <w:t>公</w:t>
      </w:r>
    </w:p>
    <w:p w14:paraId="000AD193">
      <w:pPr>
        <w:spacing w:before="156" w:beforeLines="50" w:after="156" w:afterLines="50"/>
        <w:ind w:firstLine="180" w:firstLineChars="41"/>
        <w:jc w:val="center"/>
        <w:rPr>
          <w:rFonts w:ascii="宋体" w:hAnsi="宋体" w:eastAsia="宋体" w:cstheme="minorEastAsia"/>
          <w:sz w:val="44"/>
          <w:szCs w:val="44"/>
        </w:rPr>
      </w:pPr>
      <w:r>
        <w:rPr>
          <w:rFonts w:hint="eastAsia" w:ascii="宋体" w:hAnsi="宋体" w:eastAsia="宋体" w:cstheme="minorEastAsia"/>
          <w:sz w:val="44"/>
          <w:szCs w:val="44"/>
        </w:rPr>
        <w:t>示</w:t>
      </w:r>
    </w:p>
    <w:p w14:paraId="4129F576">
      <w:pPr>
        <w:spacing w:before="156" w:beforeLines="50" w:after="156" w:afterLines="50"/>
        <w:ind w:firstLine="180" w:firstLineChars="41"/>
        <w:jc w:val="center"/>
        <w:rPr>
          <w:rFonts w:ascii="宋体" w:hAnsi="宋体" w:eastAsia="宋体" w:cstheme="minorEastAsia"/>
          <w:sz w:val="44"/>
          <w:szCs w:val="44"/>
        </w:rPr>
      </w:pPr>
    </w:p>
    <w:p w14:paraId="6B4F9CBF">
      <w:pPr>
        <w:spacing w:before="100" w:beforeAutospacing="1" w:after="100" w:afterAutospacing="1"/>
        <w:jc w:val="center"/>
        <w:rPr>
          <w:rFonts w:ascii="宋体" w:hAnsi="宋体" w:eastAsia="宋体" w:cstheme="minorEastAsia"/>
          <w:sz w:val="28"/>
          <w:szCs w:val="28"/>
        </w:rPr>
      </w:pPr>
    </w:p>
    <w:p w14:paraId="0FACF027">
      <w:pPr>
        <w:spacing w:before="100" w:beforeAutospacing="1" w:after="100" w:afterAutospacing="1"/>
        <w:jc w:val="center"/>
        <w:rPr>
          <w:rFonts w:ascii="宋体" w:hAnsi="宋体" w:eastAsia="宋体" w:cstheme="minorEastAsia"/>
          <w:sz w:val="28"/>
          <w:szCs w:val="28"/>
        </w:rPr>
      </w:pPr>
    </w:p>
    <w:p w14:paraId="416231A8">
      <w:pPr>
        <w:pStyle w:val="5"/>
        <w:rPr>
          <w:rFonts w:ascii="宋体" w:hAnsi="宋体" w:eastAsia="宋体" w:cstheme="minorEastAsia"/>
          <w:sz w:val="28"/>
          <w:szCs w:val="28"/>
        </w:rPr>
      </w:pPr>
    </w:p>
    <w:p w14:paraId="56445E4C">
      <w:pPr>
        <w:pStyle w:val="5"/>
        <w:rPr>
          <w:rFonts w:ascii="宋体" w:hAnsi="宋体" w:eastAsia="宋体" w:cstheme="minorEastAsia"/>
          <w:sz w:val="28"/>
          <w:szCs w:val="28"/>
        </w:rPr>
      </w:pPr>
    </w:p>
    <w:p w14:paraId="52817294">
      <w:pPr>
        <w:pStyle w:val="5"/>
        <w:rPr>
          <w:rFonts w:ascii="宋体" w:hAnsi="宋体" w:eastAsia="宋体" w:cstheme="minorEastAsia"/>
          <w:sz w:val="28"/>
          <w:szCs w:val="28"/>
        </w:rPr>
      </w:pPr>
    </w:p>
    <w:p w14:paraId="64AE0617">
      <w:pPr>
        <w:spacing w:before="100" w:beforeAutospacing="1" w:after="100" w:afterAutospacing="1"/>
        <w:ind w:firstLine="1680" w:firstLineChars="600"/>
        <w:jc w:val="both"/>
        <w:rPr>
          <w:rFonts w:hint="eastAsia" w:ascii="宋体" w:hAnsi="宋体" w:eastAsia="宋体" w:cstheme="minorEastAsia"/>
          <w:sz w:val="28"/>
          <w:szCs w:val="28"/>
        </w:rPr>
      </w:pPr>
      <w:r>
        <w:rPr>
          <w:rFonts w:hint="eastAsia" w:ascii="宋体" w:hAnsi="宋体" w:eastAsia="宋体" w:cstheme="minorEastAsia"/>
          <w:sz w:val="28"/>
          <w:szCs w:val="28"/>
        </w:rPr>
        <w:t>采</w:t>
      </w:r>
      <w:r>
        <w:rPr>
          <w:rFonts w:ascii="宋体" w:hAnsi="宋体" w:eastAsia="宋体" w:cstheme="minorEastAsia"/>
          <w:sz w:val="28"/>
          <w:szCs w:val="28"/>
        </w:rPr>
        <w:t xml:space="preserve"> 购 人：</w:t>
      </w:r>
      <w:r>
        <w:rPr>
          <w:rFonts w:hint="eastAsia" w:ascii="宋体" w:hAnsi="宋体" w:eastAsia="宋体" w:cstheme="minorEastAsia"/>
          <w:sz w:val="28"/>
          <w:szCs w:val="28"/>
        </w:rPr>
        <w:t>黔南布依族苗族自治州生态环境局</w:t>
      </w:r>
    </w:p>
    <w:p w14:paraId="41029470">
      <w:pPr>
        <w:pStyle w:val="4"/>
        <w:ind w:firstLine="1680" w:firstLineChars="600"/>
        <w:rPr>
          <w:rFonts w:hint="default" w:ascii="宋体" w:hAnsi="宋体" w:eastAsia="宋体" w:cstheme="minorEastAsia"/>
          <w:sz w:val="30"/>
          <w:szCs w:val="30"/>
          <w:lang w:val="en-US" w:eastAsia="zh-CN"/>
        </w:rPr>
      </w:pPr>
      <w:r>
        <w:rPr>
          <w:rFonts w:hint="eastAsia" w:ascii="宋体" w:hAnsi="宋体" w:eastAsia="宋体" w:cstheme="minorEastAsia"/>
          <w:sz w:val="28"/>
          <w:szCs w:val="28"/>
        </w:rPr>
        <w:t>代理机构：</w:t>
      </w: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>永建设计集团有限公司</w:t>
      </w:r>
    </w:p>
    <w:p w14:paraId="2F78A062">
      <w:pPr>
        <w:pStyle w:val="7"/>
      </w:pPr>
    </w:p>
    <w:p w14:paraId="15BB73F9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(1)采购主要内容： </w:t>
      </w:r>
    </w:p>
    <w:tbl>
      <w:tblPr>
        <w:tblStyle w:val="9"/>
        <w:tblW w:w="10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3644"/>
        <w:gridCol w:w="1715"/>
        <w:gridCol w:w="4484"/>
      </w:tblGrid>
      <w:tr w14:paraId="06875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496" w:type="dxa"/>
            <w:vAlign w:val="center"/>
          </w:tcPr>
          <w:p w14:paraId="043AF1EA">
            <w:pPr>
              <w:tabs>
                <w:tab w:val="left" w:pos="720"/>
              </w:tabs>
              <w:spacing w:line="360" w:lineRule="auto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44" w:type="dxa"/>
            <w:vAlign w:val="center"/>
          </w:tcPr>
          <w:p w14:paraId="4D23E96F">
            <w:pPr>
              <w:tabs>
                <w:tab w:val="left" w:pos="720"/>
              </w:tabs>
              <w:spacing w:line="360" w:lineRule="auto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715" w:type="dxa"/>
            <w:vAlign w:val="center"/>
          </w:tcPr>
          <w:p w14:paraId="13471D20">
            <w:pPr>
              <w:tabs>
                <w:tab w:val="left" w:pos="720"/>
              </w:tabs>
              <w:spacing w:line="360" w:lineRule="auto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采购预算</w:t>
            </w:r>
          </w:p>
        </w:tc>
        <w:tc>
          <w:tcPr>
            <w:tcW w:w="4484" w:type="dxa"/>
            <w:vAlign w:val="center"/>
          </w:tcPr>
          <w:p w14:paraId="07BABF68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采购内容</w:t>
            </w:r>
          </w:p>
        </w:tc>
      </w:tr>
      <w:tr w14:paraId="7BFCF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496" w:type="dxa"/>
            <w:vAlign w:val="center"/>
          </w:tcPr>
          <w:p w14:paraId="1F2FD0A5"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44" w:type="dxa"/>
            <w:vAlign w:val="center"/>
          </w:tcPr>
          <w:p w14:paraId="0A4F48D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color w:val="auto"/>
                <w:highlight w:val="none"/>
                <w:lang w:eastAsia="zh-CN"/>
              </w:rPr>
              <w:t>黔南州2025年生态环境保护综合行政执法装备标准化建设项目</w:t>
            </w:r>
          </w:p>
        </w:tc>
        <w:tc>
          <w:tcPr>
            <w:tcW w:w="1715" w:type="dxa"/>
            <w:vAlign w:val="center"/>
          </w:tcPr>
          <w:p w14:paraId="4D0B8B6F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1800000.00元</w:t>
            </w:r>
          </w:p>
        </w:tc>
        <w:tc>
          <w:tcPr>
            <w:tcW w:w="4484" w:type="dxa"/>
            <w:vAlign w:val="center"/>
          </w:tcPr>
          <w:p w14:paraId="6D238D06">
            <w:pPr>
              <w:widowControl/>
              <w:shd w:val="clear" w:color="auto" w:fill="FFFFFF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购置个人防护包、手持式光离子化检测仪、便携式水污染物、移动执法 终端、现场执法记录仪、无人机等监测设备等。</w:t>
            </w:r>
          </w:p>
        </w:tc>
      </w:tr>
    </w:tbl>
    <w:p w14:paraId="5DF9963E"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8819C5C">
      <w:pPr>
        <w:pStyle w:val="6"/>
        <w:spacing w:line="360" w:lineRule="auto"/>
        <w:jc w:val="left"/>
        <w:outlineLvl w:val="0"/>
        <w:rPr>
          <w:rFonts w:hint="eastAsia" w:cs="宋体"/>
          <w:b/>
          <w:color w:val="auto"/>
          <w:sz w:val="24"/>
          <w:szCs w:val="24"/>
        </w:rPr>
      </w:pPr>
      <w:r>
        <w:rPr>
          <w:rFonts w:hint="eastAsia" w:cs="宋体"/>
          <w:b/>
          <w:color w:val="auto"/>
          <w:sz w:val="24"/>
          <w:szCs w:val="24"/>
        </w:rPr>
        <w:t>1.具有独立承担民事责任的能力：提供法人或其他组织的营业执照等证明文件，或自然人身份证明；</w:t>
      </w:r>
    </w:p>
    <w:p w14:paraId="630048EF">
      <w:pPr>
        <w:pStyle w:val="6"/>
        <w:spacing w:line="360" w:lineRule="auto"/>
        <w:jc w:val="left"/>
        <w:outlineLvl w:val="0"/>
        <w:rPr>
          <w:rFonts w:hint="eastAsia" w:cs="宋体"/>
          <w:b/>
          <w:color w:val="auto"/>
          <w:sz w:val="24"/>
          <w:szCs w:val="24"/>
        </w:rPr>
      </w:pPr>
      <w:r>
        <w:rPr>
          <w:rFonts w:hint="eastAsia" w:cs="宋体"/>
          <w:b/>
          <w:color w:val="auto"/>
          <w:sz w:val="24"/>
          <w:szCs w:val="24"/>
        </w:rPr>
        <w:t>2.具有良好的商业信誉和健全的财务会计制度：</w:t>
      </w:r>
    </w:p>
    <w:p w14:paraId="12372249">
      <w:pPr>
        <w:pStyle w:val="6"/>
        <w:spacing w:line="360" w:lineRule="auto"/>
        <w:jc w:val="left"/>
        <w:outlineLvl w:val="0"/>
        <w:rPr>
          <w:rFonts w:hint="eastAsia" w:cs="宋体"/>
          <w:b/>
          <w:color w:val="auto"/>
          <w:sz w:val="24"/>
          <w:szCs w:val="24"/>
        </w:rPr>
      </w:pPr>
      <w:r>
        <w:rPr>
          <w:rFonts w:hint="eastAsia" w:cs="宋体"/>
          <w:b/>
          <w:color w:val="auto"/>
          <w:sz w:val="24"/>
          <w:szCs w:val="24"/>
        </w:rPr>
        <w:t>具体要求：提供经审计的2023年度或2024年度的财务报告（含资产负债表、利润表、现金流量表及报表附注），或提供2025年1月至今银行出具的有效资信证明。（复印件加盖投标单位公章）</w:t>
      </w:r>
    </w:p>
    <w:p w14:paraId="2756CF6A">
      <w:pPr>
        <w:pStyle w:val="6"/>
        <w:spacing w:line="360" w:lineRule="auto"/>
        <w:jc w:val="left"/>
        <w:outlineLvl w:val="0"/>
        <w:rPr>
          <w:rFonts w:hint="eastAsia" w:cs="宋体"/>
          <w:b/>
          <w:color w:val="auto"/>
          <w:sz w:val="24"/>
          <w:szCs w:val="24"/>
        </w:rPr>
      </w:pPr>
      <w:r>
        <w:rPr>
          <w:rFonts w:hint="eastAsia" w:cs="宋体"/>
          <w:b/>
          <w:color w:val="auto"/>
          <w:sz w:val="24"/>
          <w:szCs w:val="24"/>
        </w:rPr>
        <w:t>3.具有履行合同所必需的设备和专业技术能力：</w:t>
      </w:r>
    </w:p>
    <w:p w14:paraId="129CA89F">
      <w:pPr>
        <w:pStyle w:val="6"/>
        <w:spacing w:line="360" w:lineRule="auto"/>
        <w:jc w:val="left"/>
        <w:outlineLvl w:val="0"/>
        <w:rPr>
          <w:rFonts w:hint="eastAsia" w:cs="宋体"/>
          <w:b/>
          <w:color w:val="auto"/>
          <w:sz w:val="24"/>
          <w:szCs w:val="24"/>
        </w:rPr>
      </w:pPr>
      <w:r>
        <w:rPr>
          <w:rFonts w:hint="eastAsia" w:cs="宋体"/>
          <w:b/>
          <w:color w:val="auto"/>
          <w:sz w:val="24"/>
          <w:szCs w:val="24"/>
        </w:rPr>
        <w:t>具体要求：提供具备履行合同所必需的设备和专业技术能力的书面承诺函（承诺函格式自拟)；</w:t>
      </w:r>
    </w:p>
    <w:p w14:paraId="1A50DDD5">
      <w:pPr>
        <w:pStyle w:val="6"/>
        <w:spacing w:line="360" w:lineRule="auto"/>
        <w:jc w:val="left"/>
        <w:outlineLvl w:val="0"/>
        <w:rPr>
          <w:rFonts w:hint="eastAsia" w:cs="宋体"/>
          <w:b/>
          <w:color w:val="auto"/>
          <w:sz w:val="24"/>
          <w:szCs w:val="24"/>
        </w:rPr>
      </w:pPr>
      <w:r>
        <w:rPr>
          <w:rFonts w:hint="eastAsia" w:cs="宋体"/>
          <w:b/>
          <w:color w:val="auto"/>
          <w:sz w:val="24"/>
          <w:szCs w:val="24"/>
        </w:rPr>
        <w:t>4.具有依法缴纳税收和社会保障资金的良好记录：</w:t>
      </w:r>
    </w:p>
    <w:p w14:paraId="69A30F0E">
      <w:pPr>
        <w:pStyle w:val="6"/>
        <w:spacing w:line="360" w:lineRule="auto"/>
        <w:jc w:val="left"/>
        <w:outlineLvl w:val="0"/>
        <w:rPr>
          <w:rFonts w:hint="eastAsia" w:cs="宋体"/>
          <w:b/>
          <w:color w:val="auto"/>
          <w:sz w:val="24"/>
          <w:szCs w:val="24"/>
        </w:rPr>
      </w:pPr>
      <w:r>
        <w:rPr>
          <w:rFonts w:hint="eastAsia" w:cs="宋体"/>
          <w:b/>
          <w:color w:val="auto"/>
          <w:sz w:val="24"/>
          <w:szCs w:val="24"/>
        </w:rPr>
        <w:t>具体要求： 提供2025年1月至今任意一个月缴纳凭证复印件加盖公章；</w:t>
      </w:r>
    </w:p>
    <w:p w14:paraId="3A178ADD">
      <w:pPr>
        <w:pStyle w:val="6"/>
        <w:spacing w:line="360" w:lineRule="auto"/>
        <w:jc w:val="left"/>
        <w:outlineLvl w:val="0"/>
        <w:rPr>
          <w:rFonts w:hint="eastAsia" w:cs="宋体"/>
          <w:b/>
          <w:color w:val="auto"/>
          <w:sz w:val="24"/>
          <w:szCs w:val="24"/>
        </w:rPr>
      </w:pPr>
      <w:r>
        <w:rPr>
          <w:rFonts w:hint="eastAsia" w:cs="宋体"/>
          <w:b/>
          <w:color w:val="auto"/>
          <w:sz w:val="24"/>
          <w:szCs w:val="24"/>
        </w:rPr>
        <w:t>5.参加本次政府采购活动前三年内，在经营活动中没有违法违规记录：</w:t>
      </w:r>
    </w:p>
    <w:p w14:paraId="47044267">
      <w:pPr>
        <w:pStyle w:val="6"/>
        <w:spacing w:line="360" w:lineRule="auto"/>
        <w:jc w:val="left"/>
        <w:outlineLvl w:val="0"/>
        <w:rPr>
          <w:rFonts w:hint="eastAsia" w:cs="宋体"/>
          <w:b/>
          <w:color w:val="auto"/>
          <w:sz w:val="24"/>
          <w:szCs w:val="24"/>
        </w:rPr>
      </w:pPr>
      <w:r>
        <w:rPr>
          <w:rFonts w:hint="eastAsia" w:cs="宋体"/>
          <w:b/>
          <w:color w:val="auto"/>
          <w:sz w:val="24"/>
          <w:szCs w:val="24"/>
        </w:rPr>
        <w:t>提供参加政府采购活动前3年内在经营活动中没有重大违法记录的书面声明（格式文件详见投标文件范本）；</w:t>
      </w:r>
    </w:p>
    <w:p w14:paraId="1D9BD098">
      <w:pPr>
        <w:pStyle w:val="6"/>
        <w:spacing w:line="360" w:lineRule="auto"/>
        <w:jc w:val="left"/>
        <w:outlineLvl w:val="0"/>
        <w:rPr>
          <w:rFonts w:hint="eastAsia" w:cs="宋体"/>
          <w:b/>
          <w:color w:val="auto"/>
          <w:sz w:val="24"/>
          <w:szCs w:val="24"/>
        </w:rPr>
      </w:pPr>
      <w:r>
        <w:rPr>
          <w:rFonts w:hint="eastAsia" w:cs="宋体"/>
          <w:b/>
          <w:color w:val="auto"/>
          <w:sz w:val="24"/>
          <w:szCs w:val="24"/>
        </w:rPr>
        <w:t>6.法律、行政法规规定的其他条件：</w:t>
      </w:r>
    </w:p>
    <w:p w14:paraId="7F8A767B">
      <w:pPr>
        <w:pStyle w:val="6"/>
        <w:spacing w:line="360" w:lineRule="auto"/>
        <w:jc w:val="left"/>
        <w:outlineLvl w:val="0"/>
        <w:rPr>
          <w:rFonts w:hint="eastAsia" w:cs="宋体"/>
          <w:b/>
          <w:color w:val="auto"/>
          <w:sz w:val="24"/>
          <w:szCs w:val="24"/>
        </w:rPr>
      </w:pPr>
      <w:r>
        <w:rPr>
          <w:rFonts w:hint="eastAsia" w:cs="宋体"/>
          <w:b/>
          <w:color w:val="auto"/>
          <w:sz w:val="24"/>
          <w:szCs w:val="24"/>
        </w:rPr>
        <w:t>（1）供应商须承诺：在“信用中国”网站（www.creditchina.gov.cn）、中国政府采购网（www.ccgp.gov.cn）等渠道查询中未被列入失信被执行人名单、重大税收违法案件当事人名单、政府采购严重违法失信行为记录名单中，如被列入失信被执行人、重</w:t>
      </w:r>
      <w:bookmarkStart w:id="1" w:name="_GoBack"/>
      <w:bookmarkEnd w:id="1"/>
      <w:r>
        <w:rPr>
          <w:rFonts w:hint="eastAsia" w:cs="宋体"/>
          <w:b/>
          <w:color w:val="auto"/>
          <w:sz w:val="24"/>
          <w:szCs w:val="24"/>
        </w:rPr>
        <w:t>大税收违法案件当事人名单、政府采购严重违法失信行为记录名单中的供应商取消其投标资格，并承担由此造成的一切法律责任及后果。</w:t>
      </w:r>
    </w:p>
    <w:p w14:paraId="127D92F2">
      <w:pPr>
        <w:pStyle w:val="6"/>
        <w:spacing w:line="360" w:lineRule="auto"/>
        <w:jc w:val="left"/>
        <w:outlineLvl w:val="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查询截止时间：报名时间至开标时间期间；信用信息查询记录和证据留存方式：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提供查询记录截图（制作于标书内，两个网站均需要查询）</w:t>
      </w:r>
    </w:p>
    <w:p w14:paraId="642021A7">
      <w:pPr>
        <w:pStyle w:val="6"/>
        <w:spacing w:line="360" w:lineRule="auto"/>
        <w:jc w:val="left"/>
        <w:outlineLvl w:val="0"/>
        <w:rPr>
          <w:rFonts w:hint="eastAsia" w:cs="宋体"/>
          <w:b/>
          <w:color w:val="auto"/>
          <w:sz w:val="24"/>
          <w:szCs w:val="24"/>
        </w:rPr>
      </w:pPr>
      <w:r>
        <w:rPr>
          <w:rFonts w:hint="eastAsia" w:cs="宋体"/>
          <w:b/>
          <w:color w:val="auto"/>
          <w:sz w:val="24"/>
          <w:szCs w:val="24"/>
        </w:rPr>
        <w:t>（</w:t>
      </w:r>
      <w:r>
        <w:rPr>
          <w:rFonts w:hint="eastAsia" w:cs="宋体"/>
          <w:b/>
          <w:color w:val="auto"/>
          <w:sz w:val="24"/>
          <w:szCs w:val="24"/>
          <w:lang w:val="en-US" w:eastAsia="zh-CN"/>
        </w:rPr>
        <w:t>2</w:t>
      </w:r>
      <w:r>
        <w:rPr>
          <w:rFonts w:hint="eastAsia" w:cs="宋体"/>
          <w:b/>
          <w:color w:val="auto"/>
          <w:sz w:val="24"/>
          <w:szCs w:val="24"/>
        </w:rPr>
        <w:t>）本项目所需特殊行业资质或要求：不要求。</w:t>
      </w:r>
    </w:p>
    <w:p w14:paraId="4F4BB10E">
      <w:pPr>
        <w:pStyle w:val="6"/>
        <w:spacing w:line="360" w:lineRule="auto"/>
        <w:jc w:val="left"/>
        <w:outlineLvl w:val="0"/>
        <w:rPr>
          <w:rFonts w:hint="eastAsia" w:cs="宋体"/>
          <w:b/>
          <w:color w:val="auto"/>
          <w:sz w:val="24"/>
          <w:szCs w:val="24"/>
        </w:rPr>
      </w:pPr>
      <w:r>
        <w:rPr>
          <w:rFonts w:hint="eastAsia" w:cs="宋体"/>
          <w:b/>
          <w:color w:val="auto"/>
          <w:sz w:val="24"/>
          <w:szCs w:val="24"/>
          <w:lang w:val="en-US" w:eastAsia="zh-CN"/>
        </w:rPr>
        <w:t>7、</w:t>
      </w:r>
      <w:r>
        <w:rPr>
          <w:rFonts w:hint="eastAsia" w:cs="宋体"/>
          <w:b/>
          <w:color w:val="auto"/>
          <w:sz w:val="24"/>
          <w:szCs w:val="24"/>
        </w:rPr>
        <w:t>本项目不接受联合体投标</w:t>
      </w:r>
    </w:p>
    <w:p w14:paraId="4EC5FB47">
      <w:pPr>
        <w:pStyle w:val="6"/>
        <w:spacing w:line="360" w:lineRule="auto"/>
        <w:jc w:val="left"/>
        <w:outlineLvl w:val="0"/>
        <w:rPr>
          <w:rFonts w:cs="宋体"/>
          <w:b/>
          <w:color w:val="auto"/>
          <w:sz w:val="24"/>
          <w:szCs w:val="24"/>
        </w:rPr>
      </w:pPr>
      <w:r>
        <w:rPr>
          <w:rFonts w:hint="eastAsia" w:cs="宋体"/>
          <w:b/>
          <w:color w:val="auto"/>
          <w:sz w:val="24"/>
          <w:szCs w:val="24"/>
          <w:lang w:val="en-US" w:eastAsia="zh-CN"/>
        </w:rPr>
        <w:t>8、</w:t>
      </w:r>
      <w:r>
        <w:rPr>
          <w:rFonts w:hint="eastAsia" w:cs="宋体"/>
          <w:b/>
          <w:color w:val="auto"/>
          <w:sz w:val="24"/>
          <w:szCs w:val="24"/>
        </w:rPr>
        <w:t>本项目专门面向中小企业采购，具体内容为：黔南州2025年生态环境保护综合行政执法装备标准化建设项目。本项目所属行业：其他未列明行业。供应商需按要求如实提供中小企业声明函，未提供按无效标处理。）</w:t>
      </w:r>
    </w:p>
    <w:p w14:paraId="19E9A5F2">
      <w:pPr>
        <w:pStyle w:val="6"/>
        <w:spacing w:line="360" w:lineRule="auto"/>
        <w:jc w:val="center"/>
        <w:outlineLvl w:val="0"/>
        <w:rPr>
          <w:rFonts w:cs="宋体"/>
          <w:b/>
          <w:color w:val="auto"/>
          <w:sz w:val="24"/>
          <w:szCs w:val="24"/>
        </w:rPr>
      </w:pPr>
    </w:p>
    <w:p w14:paraId="329F790D">
      <w:pPr>
        <w:pStyle w:val="6"/>
        <w:spacing w:line="360" w:lineRule="auto"/>
        <w:jc w:val="center"/>
        <w:outlineLvl w:val="0"/>
        <w:rPr>
          <w:rFonts w:cs="宋体"/>
          <w:b/>
          <w:color w:val="auto"/>
          <w:sz w:val="24"/>
          <w:szCs w:val="24"/>
        </w:rPr>
      </w:pPr>
    </w:p>
    <w:p w14:paraId="5260C3C0">
      <w:pPr>
        <w:pStyle w:val="6"/>
        <w:spacing w:line="360" w:lineRule="auto"/>
        <w:jc w:val="center"/>
        <w:outlineLvl w:val="0"/>
        <w:rPr>
          <w:rFonts w:cs="宋体"/>
          <w:b/>
          <w:color w:val="auto"/>
          <w:sz w:val="24"/>
          <w:szCs w:val="24"/>
        </w:rPr>
      </w:pPr>
    </w:p>
    <w:p w14:paraId="2C433438">
      <w:pPr>
        <w:pStyle w:val="6"/>
        <w:spacing w:line="360" w:lineRule="auto"/>
        <w:jc w:val="center"/>
        <w:outlineLvl w:val="0"/>
        <w:rPr>
          <w:rFonts w:cs="宋体"/>
          <w:b/>
          <w:color w:val="auto"/>
          <w:sz w:val="24"/>
          <w:szCs w:val="24"/>
        </w:rPr>
      </w:pPr>
    </w:p>
    <w:p w14:paraId="55A70656">
      <w:pPr>
        <w:pStyle w:val="6"/>
        <w:spacing w:line="360" w:lineRule="auto"/>
        <w:jc w:val="center"/>
        <w:outlineLvl w:val="0"/>
        <w:rPr>
          <w:rFonts w:cs="宋体"/>
          <w:b/>
          <w:color w:val="auto"/>
          <w:sz w:val="24"/>
          <w:szCs w:val="24"/>
        </w:rPr>
      </w:pPr>
    </w:p>
    <w:p w14:paraId="37922843">
      <w:pPr>
        <w:pStyle w:val="6"/>
        <w:spacing w:line="360" w:lineRule="auto"/>
        <w:jc w:val="center"/>
        <w:outlineLvl w:val="0"/>
        <w:rPr>
          <w:rFonts w:cs="宋体"/>
          <w:b/>
          <w:color w:val="auto"/>
          <w:sz w:val="24"/>
          <w:szCs w:val="24"/>
        </w:rPr>
      </w:pPr>
    </w:p>
    <w:p w14:paraId="735B8BBB">
      <w:pPr>
        <w:pStyle w:val="6"/>
        <w:spacing w:line="360" w:lineRule="auto"/>
        <w:jc w:val="center"/>
        <w:outlineLvl w:val="0"/>
        <w:rPr>
          <w:rFonts w:cs="宋体"/>
          <w:b/>
          <w:color w:val="auto"/>
          <w:sz w:val="24"/>
          <w:szCs w:val="24"/>
        </w:rPr>
      </w:pPr>
    </w:p>
    <w:p w14:paraId="43F393DA">
      <w:pPr>
        <w:pStyle w:val="6"/>
        <w:spacing w:line="360" w:lineRule="auto"/>
        <w:jc w:val="center"/>
        <w:outlineLvl w:val="0"/>
        <w:rPr>
          <w:rFonts w:cs="宋体"/>
          <w:b/>
          <w:color w:val="auto"/>
          <w:sz w:val="24"/>
          <w:szCs w:val="24"/>
        </w:rPr>
      </w:pPr>
    </w:p>
    <w:p w14:paraId="205CC90B">
      <w:pPr>
        <w:pStyle w:val="6"/>
        <w:spacing w:line="360" w:lineRule="auto"/>
        <w:jc w:val="center"/>
        <w:outlineLvl w:val="0"/>
        <w:rPr>
          <w:rFonts w:cs="宋体"/>
          <w:b/>
          <w:color w:val="auto"/>
          <w:sz w:val="24"/>
          <w:szCs w:val="24"/>
        </w:rPr>
      </w:pPr>
    </w:p>
    <w:p w14:paraId="06B2B276">
      <w:pPr>
        <w:pStyle w:val="6"/>
        <w:spacing w:line="360" w:lineRule="auto"/>
        <w:jc w:val="center"/>
        <w:outlineLvl w:val="0"/>
        <w:rPr>
          <w:rFonts w:cs="宋体"/>
          <w:b/>
          <w:color w:val="auto"/>
          <w:sz w:val="24"/>
          <w:szCs w:val="24"/>
        </w:rPr>
      </w:pPr>
    </w:p>
    <w:p w14:paraId="70715180">
      <w:pPr>
        <w:pStyle w:val="6"/>
        <w:spacing w:line="360" w:lineRule="auto"/>
        <w:jc w:val="center"/>
        <w:outlineLvl w:val="0"/>
        <w:rPr>
          <w:rFonts w:cs="宋体"/>
          <w:b/>
          <w:color w:val="auto"/>
          <w:sz w:val="24"/>
          <w:szCs w:val="24"/>
        </w:rPr>
      </w:pPr>
    </w:p>
    <w:p w14:paraId="71D01CF8">
      <w:pPr>
        <w:pStyle w:val="6"/>
        <w:spacing w:line="360" w:lineRule="auto"/>
        <w:jc w:val="center"/>
        <w:outlineLvl w:val="0"/>
        <w:rPr>
          <w:rFonts w:cs="宋体"/>
          <w:b/>
          <w:color w:val="auto"/>
          <w:sz w:val="24"/>
          <w:szCs w:val="24"/>
        </w:rPr>
      </w:pPr>
    </w:p>
    <w:p w14:paraId="0842E9F1">
      <w:pPr>
        <w:pStyle w:val="6"/>
        <w:spacing w:line="360" w:lineRule="auto"/>
        <w:jc w:val="center"/>
        <w:outlineLvl w:val="0"/>
        <w:rPr>
          <w:rFonts w:cs="宋体"/>
          <w:b/>
          <w:color w:val="auto"/>
          <w:sz w:val="24"/>
          <w:szCs w:val="24"/>
        </w:rPr>
      </w:pPr>
    </w:p>
    <w:p w14:paraId="4EECDA65">
      <w:pPr>
        <w:pStyle w:val="6"/>
        <w:spacing w:line="360" w:lineRule="auto"/>
        <w:jc w:val="center"/>
        <w:outlineLvl w:val="0"/>
        <w:rPr>
          <w:rFonts w:cs="宋体"/>
          <w:b/>
          <w:color w:val="auto"/>
          <w:sz w:val="24"/>
          <w:szCs w:val="24"/>
        </w:rPr>
      </w:pPr>
    </w:p>
    <w:p w14:paraId="4EAF4F8B">
      <w:pPr>
        <w:pStyle w:val="6"/>
        <w:spacing w:line="360" w:lineRule="auto"/>
        <w:jc w:val="center"/>
        <w:outlineLvl w:val="0"/>
        <w:rPr>
          <w:rFonts w:cs="宋体"/>
          <w:b/>
          <w:color w:val="auto"/>
          <w:sz w:val="24"/>
          <w:szCs w:val="24"/>
        </w:rPr>
      </w:pPr>
    </w:p>
    <w:p w14:paraId="5CA02196">
      <w:pPr>
        <w:pStyle w:val="6"/>
        <w:spacing w:line="360" w:lineRule="auto"/>
        <w:jc w:val="center"/>
        <w:outlineLvl w:val="0"/>
        <w:rPr>
          <w:rFonts w:cs="宋体"/>
          <w:b/>
          <w:color w:val="auto"/>
          <w:sz w:val="24"/>
          <w:szCs w:val="24"/>
        </w:rPr>
      </w:pPr>
    </w:p>
    <w:p w14:paraId="6AC0698C">
      <w:pPr>
        <w:pStyle w:val="6"/>
        <w:spacing w:line="360" w:lineRule="auto"/>
        <w:jc w:val="center"/>
        <w:outlineLvl w:val="0"/>
        <w:rPr>
          <w:rFonts w:cs="宋体"/>
          <w:b/>
          <w:color w:val="auto"/>
          <w:sz w:val="24"/>
          <w:szCs w:val="24"/>
        </w:rPr>
      </w:pPr>
    </w:p>
    <w:p w14:paraId="45A7E974">
      <w:pPr>
        <w:pStyle w:val="6"/>
        <w:spacing w:line="360" w:lineRule="auto"/>
        <w:jc w:val="center"/>
        <w:outlineLvl w:val="0"/>
        <w:rPr>
          <w:rFonts w:cs="宋体"/>
          <w:b/>
          <w:color w:val="auto"/>
          <w:sz w:val="24"/>
          <w:szCs w:val="24"/>
        </w:rPr>
      </w:pPr>
    </w:p>
    <w:p w14:paraId="3F65AB24">
      <w:pPr>
        <w:pStyle w:val="6"/>
        <w:spacing w:line="360" w:lineRule="auto"/>
        <w:jc w:val="center"/>
        <w:outlineLvl w:val="0"/>
        <w:rPr>
          <w:rFonts w:cs="宋体"/>
          <w:b/>
          <w:color w:val="auto"/>
          <w:sz w:val="24"/>
          <w:szCs w:val="24"/>
        </w:rPr>
      </w:pPr>
    </w:p>
    <w:p w14:paraId="24B0C973">
      <w:pPr>
        <w:pStyle w:val="6"/>
        <w:spacing w:line="360" w:lineRule="auto"/>
        <w:jc w:val="center"/>
        <w:outlineLvl w:val="0"/>
        <w:rPr>
          <w:rFonts w:cs="宋体"/>
          <w:b/>
          <w:color w:val="auto"/>
          <w:sz w:val="24"/>
          <w:szCs w:val="24"/>
        </w:rPr>
      </w:pPr>
    </w:p>
    <w:p w14:paraId="282F416C">
      <w:pPr>
        <w:pStyle w:val="6"/>
        <w:spacing w:line="360" w:lineRule="auto"/>
        <w:jc w:val="center"/>
        <w:outlineLvl w:val="0"/>
        <w:rPr>
          <w:rFonts w:cs="宋体"/>
          <w:b/>
          <w:color w:val="auto"/>
          <w:sz w:val="24"/>
          <w:szCs w:val="24"/>
        </w:rPr>
      </w:pPr>
    </w:p>
    <w:p w14:paraId="45B6357B">
      <w:pPr>
        <w:pStyle w:val="6"/>
        <w:spacing w:line="360" w:lineRule="auto"/>
        <w:jc w:val="center"/>
        <w:outlineLvl w:val="0"/>
        <w:rPr>
          <w:rFonts w:cs="宋体"/>
          <w:b/>
          <w:color w:val="auto"/>
          <w:sz w:val="24"/>
          <w:szCs w:val="24"/>
        </w:rPr>
      </w:pPr>
    </w:p>
    <w:p w14:paraId="2C5ED23D">
      <w:pPr>
        <w:pStyle w:val="6"/>
        <w:spacing w:line="360" w:lineRule="auto"/>
        <w:jc w:val="center"/>
        <w:outlineLvl w:val="0"/>
        <w:rPr>
          <w:rFonts w:cs="宋体"/>
          <w:b/>
          <w:color w:val="auto"/>
          <w:sz w:val="24"/>
          <w:szCs w:val="24"/>
        </w:rPr>
      </w:pPr>
    </w:p>
    <w:p w14:paraId="6F8CE072">
      <w:pPr>
        <w:pStyle w:val="6"/>
        <w:spacing w:line="360" w:lineRule="auto"/>
        <w:jc w:val="center"/>
        <w:outlineLvl w:val="0"/>
        <w:rPr>
          <w:rFonts w:cs="宋体"/>
          <w:b/>
          <w:color w:val="auto"/>
          <w:sz w:val="24"/>
          <w:szCs w:val="24"/>
        </w:rPr>
      </w:pPr>
    </w:p>
    <w:p w14:paraId="7746A691">
      <w:pPr>
        <w:pStyle w:val="6"/>
        <w:spacing w:line="360" w:lineRule="auto"/>
        <w:jc w:val="center"/>
        <w:outlineLvl w:val="0"/>
        <w:rPr>
          <w:rFonts w:cs="宋体"/>
          <w:b/>
          <w:color w:val="auto"/>
          <w:sz w:val="24"/>
          <w:szCs w:val="24"/>
        </w:rPr>
      </w:pPr>
    </w:p>
    <w:p w14:paraId="0BB61015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ind w:left="0" w:right="0"/>
        <w:jc w:val="center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第二章、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采购需求</w:t>
      </w:r>
    </w:p>
    <w:p w14:paraId="3B5312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78" w:lineRule="exact"/>
        <w:ind w:left="0" w:leftChars="0" w:right="0" w:firstLine="562" w:firstLineChars="200"/>
        <w:jc w:val="both"/>
        <w:textAlignment w:val="baseline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一、项目概况</w:t>
      </w:r>
    </w:p>
    <w:p w14:paraId="78775E14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78" w:lineRule="exact"/>
        <w:ind w:left="0" w:leftChars="0" w:right="0" w:firstLine="56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/>
        </w:rPr>
        <w:t>购置个人防护包、手持式光离子化检测仪、便携式水污染物、移动执法 终端、现场执法记录仪、无人机等监测设备等</w:t>
      </w:r>
    </w:p>
    <w:p w14:paraId="2DBF5FD2">
      <w:pPr>
        <w:pStyle w:val="3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beforeLines="0" w:afterLines="0"/>
        <w:ind w:left="0" w:right="0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0"/>
          <w:szCs w:val="30"/>
        </w:rPr>
        <w:t>第二节 商务要求</w:t>
      </w:r>
    </w:p>
    <w:p w14:paraId="0A59BE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78" w:lineRule="exact"/>
        <w:ind w:left="0" w:leftChars="0" w:right="0" w:firstLine="562" w:firstLineChars="200"/>
        <w:jc w:val="both"/>
        <w:textAlignment w:val="baseline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一、供货期：</w:t>
      </w:r>
    </w:p>
    <w:p w14:paraId="26B0AE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78" w:lineRule="exact"/>
        <w:ind w:left="0" w:leftChars="0" w:right="0" w:firstLine="56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合同签订后30日历天完成供货。</w:t>
      </w:r>
    </w:p>
    <w:p w14:paraId="6C47B1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78" w:lineRule="exact"/>
        <w:ind w:left="0" w:leftChars="0" w:right="0" w:firstLine="562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二、供货地点：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采购人指定地点。</w:t>
      </w:r>
    </w:p>
    <w:p w14:paraId="06343E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78" w:lineRule="exact"/>
        <w:ind w:left="0" w:leftChars="0" w:right="0" w:firstLine="562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三、验收标准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：符合现行国家有关验收规范和标准的要求。</w:t>
      </w:r>
    </w:p>
    <w:p w14:paraId="49B1DF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78" w:lineRule="exact"/>
        <w:ind w:left="0" w:leftChars="0" w:right="0" w:firstLine="56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1、验收产生的费用首次验收费用由采购人承担，如首次验收不合格，后续验收费用由中标人支付。</w:t>
      </w:r>
    </w:p>
    <w:p w14:paraId="3127D1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78" w:lineRule="exact"/>
        <w:ind w:left="0" w:leftChars="0" w:right="0" w:firstLine="56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2、验收内容及资料要求：</w:t>
      </w:r>
    </w:p>
    <w:p w14:paraId="25D58A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78" w:lineRule="exact"/>
        <w:ind w:left="0" w:leftChars="0" w:right="0" w:firstLine="56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根据采购文件确定的技术指标或者服务要求确定验收指标和标准。未进行相应约定的，应当符合国家强制性规定、政策要求、安全标准、行业或企业有关标准等。</w:t>
      </w:r>
    </w:p>
    <w:p w14:paraId="1FA104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78" w:lineRule="exact"/>
        <w:ind w:left="0" w:leftChars="0" w:right="0" w:firstLine="56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验收资料要求包括（不限于）以下内容：</w:t>
      </w:r>
    </w:p>
    <w:p w14:paraId="0CA1CD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78" w:lineRule="exact"/>
        <w:ind w:left="0" w:leftChars="0" w:right="0" w:firstLine="56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①采购文件；</w:t>
      </w:r>
    </w:p>
    <w:p w14:paraId="38AF76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78" w:lineRule="exact"/>
        <w:ind w:left="0" w:leftChars="0" w:right="0" w:firstLine="56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②响应文件；</w:t>
      </w:r>
    </w:p>
    <w:p w14:paraId="3008F5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78" w:lineRule="exact"/>
        <w:ind w:left="0" w:leftChars="0" w:right="0" w:firstLine="56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③采购合同；</w:t>
      </w:r>
    </w:p>
    <w:p w14:paraId="044FF5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78" w:lineRule="exact"/>
        <w:ind w:left="0" w:leftChars="0" w:right="0" w:firstLine="56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④产品清单：产品数量、规格、质量证明文件；</w:t>
      </w:r>
    </w:p>
    <w:p w14:paraId="600D78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78" w:lineRule="exact"/>
        <w:ind w:left="0" w:leftChars="0" w:right="0" w:firstLine="56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⑤到货核验单（需采购核验人、复核人及中标人三方签字盖章）、出厂合格证、检测报告、产品说明书、质量保证书原件、三包凭证、产品拍照图片；</w:t>
      </w:r>
    </w:p>
    <w:p w14:paraId="5ABF83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78" w:lineRule="exact"/>
        <w:ind w:left="0" w:leftChars="0" w:right="0" w:firstLine="56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⑥其他需提供的相关材料。</w:t>
      </w:r>
    </w:p>
    <w:p w14:paraId="416332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78" w:lineRule="exact"/>
        <w:ind w:left="0" w:leftChars="0" w:right="0" w:firstLine="562" w:firstLineChars="200"/>
        <w:jc w:val="both"/>
        <w:textAlignment w:val="baseline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四、付款方式：</w:t>
      </w:r>
    </w:p>
    <w:p w14:paraId="60E9D7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78" w:lineRule="exact"/>
        <w:ind w:left="0" w:leftChars="0" w:right="0" w:firstLine="56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（具体细则合同中约定）。</w:t>
      </w:r>
    </w:p>
    <w:p w14:paraId="6A3BB3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78" w:lineRule="exact"/>
        <w:ind w:left="0" w:leftChars="0" w:right="0" w:firstLine="562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五、履约保证金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:无</w:t>
      </w:r>
    </w:p>
    <w:p w14:paraId="721773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78" w:lineRule="exact"/>
        <w:ind w:left="0" w:leftChars="0" w:right="0" w:firstLine="562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六、投标有效期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：投标截止期结束后90日历天。成交供应商的投标文件是合同的组成部分，有效期至合同完全履行为止。</w:t>
      </w:r>
    </w:p>
    <w:p w14:paraId="45E62D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78" w:lineRule="exact"/>
        <w:ind w:left="0" w:leftChars="0" w:right="0" w:firstLine="562" w:firstLineChars="200"/>
        <w:jc w:val="both"/>
        <w:textAlignment w:val="baseline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七、其他要求：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无</w:t>
      </w:r>
    </w:p>
    <w:p w14:paraId="1B75D3E7">
      <w:pPr>
        <w:widowControl/>
        <w:spacing w:line="360" w:lineRule="auto"/>
        <w:jc w:val="left"/>
        <w:rPr>
          <w:rFonts w:hint="eastAsia" w:ascii="宋体" w:hAnsi="宋体" w:eastAsia="宋体" w:cs="宋体"/>
        </w:rPr>
      </w:pPr>
    </w:p>
    <w:p w14:paraId="6D082F76">
      <w:pPr>
        <w:spacing w:line="360" w:lineRule="auto"/>
        <w:ind w:firstLine="480"/>
        <w:jc w:val="center"/>
        <w:rPr>
          <w:rFonts w:hint="eastAsia" w:ascii="宋体" w:hAnsi="宋体" w:eastAsia="宋体" w:cstheme="minorEastAsia"/>
          <w:b/>
          <w:sz w:val="32"/>
          <w:szCs w:val="32"/>
        </w:rPr>
      </w:pPr>
      <w:r>
        <w:rPr>
          <w:rFonts w:hint="eastAsia" w:ascii="宋体" w:hAnsi="宋体" w:eastAsia="宋体" w:cstheme="minorEastAsia"/>
          <w:b/>
          <w:sz w:val="32"/>
          <w:szCs w:val="32"/>
        </w:rPr>
        <w:t>第三章、评标办法：综合评估法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iNTdkMjJhYmE5NTQwMzFlMTFiOTcwM2NjNWQzYjUifQ=="/>
  </w:docVars>
  <w:rsids>
    <w:rsidRoot w:val="002248CE"/>
    <w:rsid w:val="00044270"/>
    <w:rsid w:val="000C0ABD"/>
    <w:rsid w:val="0013283D"/>
    <w:rsid w:val="002248CE"/>
    <w:rsid w:val="003F4993"/>
    <w:rsid w:val="004659A8"/>
    <w:rsid w:val="004E48D5"/>
    <w:rsid w:val="0061509F"/>
    <w:rsid w:val="007824A8"/>
    <w:rsid w:val="00A34F63"/>
    <w:rsid w:val="00AF6EE4"/>
    <w:rsid w:val="00C35B7D"/>
    <w:rsid w:val="00D41FF6"/>
    <w:rsid w:val="00DB358D"/>
    <w:rsid w:val="00DE0E5D"/>
    <w:rsid w:val="00E326B9"/>
    <w:rsid w:val="00E54589"/>
    <w:rsid w:val="00FA435A"/>
    <w:rsid w:val="03863E70"/>
    <w:rsid w:val="080C31DC"/>
    <w:rsid w:val="0A014251"/>
    <w:rsid w:val="0B3D73FB"/>
    <w:rsid w:val="0B7F7B23"/>
    <w:rsid w:val="0F8A6A96"/>
    <w:rsid w:val="117874EE"/>
    <w:rsid w:val="11B05D90"/>
    <w:rsid w:val="11C35D8A"/>
    <w:rsid w:val="17A252C5"/>
    <w:rsid w:val="1E7C1F5E"/>
    <w:rsid w:val="1F0C1276"/>
    <w:rsid w:val="20663F9C"/>
    <w:rsid w:val="20916149"/>
    <w:rsid w:val="210E3364"/>
    <w:rsid w:val="22964E9E"/>
    <w:rsid w:val="23A97B9A"/>
    <w:rsid w:val="240D7FA9"/>
    <w:rsid w:val="2E7B3D22"/>
    <w:rsid w:val="2F405F01"/>
    <w:rsid w:val="2F540AA3"/>
    <w:rsid w:val="3273368E"/>
    <w:rsid w:val="34676636"/>
    <w:rsid w:val="34EC3BCC"/>
    <w:rsid w:val="35784815"/>
    <w:rsid w:val="363650FE"/>
    <w:rsid w:val="374F1918"/>
    <w:rsid w:val="375515B4"/>
    <w:rsid w:val="38ED0F17"/>
    <w:rsid w:val="3A233BEC"/>
    <w:rsid w:val="3AA5790D"/>
    <w:rsid w:val="3BF05D4F"/>
    <w:rsid w:val="3F3E3276"/>
    <w:rsid w:val="40572841"/>
    <w:rsid w:val="42795A71"/>
    <w:rsid w:val="42EF6D61"/>
    <w:rsid w:val="46552AEE"/>
    <w:rsid w:val="483401A8"/>
    <w:rsid w:val="48EC083D"/>
    <w:rsid w:val="48F7696F"/>
    <w:rsid w:val="49A81A17"/>
    <w:rsid w:val="4A3847E7"/>
    <w:rsid w:val="4A507E95"/>
    <w:rsid w:val="4AC07B95"/>
    <w:rsid w:val="4B3814C1"/>
    <w:rsid w:val="53D63625"/>
    <w:rsid w:val="54437329"/>
    <w:rsid w:val="55A7171D"/>
    <w:rsid w:val="5A9D30EE"/>
    <w:rsid w:val="5DC0337C"/>
    <w:rsid w:val="60E920D8"/>
    <w:rsid w:val="62CF7BBD"/>
    <w:rsid w:val="674A0F77"/>
    <w:rsid w:val="67A7735B"/>
    <w:rsid w:val="689230F7"/>
    <w:rsid w:val="695C6FF7"/>
    <w:rsid w:val="6ADA7A2D"/>
    <w:rsid w:val="6D3721A7"/>
    <w:rsid w:val="702639DD"/>
    <w:rsid w:val="70A00DEB"/>
    <w:rsid w:val="72FB430F"/>
    <w:rsid w:val="76E43CF7"/>
    <w:rsid w:val="7C617F95"/>
    <w:rsid w:val="7C960F83"/>
    <w:rsid w:val="7C9F74B3"/>
    <w:rsid w:val="7F72471B"/>
    <w:rsid w:val="7FFC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paragraph" w:styleId="3">
    <w:name w:val="heading 3"/>
    <w:basedOn w:val="1"/>
    <w:next w:val="1"/>
    <w:qFormat/>
    <w:uiPriority w:val="0"/>
    <w:pPr>
      <w:keepNext/>
      <w:keepLines/>
      <w:tabs>
        <w:tab w:val="left" w:pos="3402"/>
      </w:tabs>
      <w:spacing w:beforeLines="100" w:afterLines="100"/>
      <w:ind w:firstLine="0" w:firstLineChars="0"/>
      <w:contextualSpacing/>
      <w:jc w:val="center"/>
      <w:outlineLvl w:val="2"/>
    </w:pPr>
    <w:rPr>
      <w:rFonts w:ascii="Times New Roman" w:hAnsi="Times New Roman" w:eastAsia="黑体" w:cs="Times New Roman"/>
      <w:bCs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widowControl/>
      <w:ind w:firstLine="420"/>
      <w:jc w:val="left"/>
    </w:pPr>
    <w:rPr>
      <w:sz w:val="20"/>
    </w:r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Plain Text"/>
    <w:basedOn w:val="1"/>
    <w:link w:val="16"/>
    <w:autoRedefine/>
    <w:qFormat/>
    <w:uiPriority w:val="0"/>
    <w:rPr>
      <w:rFonts w:ascii="宋体" w:hAnsi="宋体" w:eastAsia="宋体" w:cs="Times New Roman"/>
      <w:color w:val="000000"/>
      <w:kern w:val="1"/>
      <w:szCs w:val="20"/>
    </w:rPr>
  </w:style>
  <w:style w:type="paragraph" w:styleId="7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basedOn w:val="10"/>
    <w:autoRedefine/>
    <w:qFormat/>
    <w:uiPriority w:val="22"/>
    <w:rPr>
      <w:b/>
      <w:bCs/>
    </w:rPr>
  </w:style>
  <w:style w:type="paragraph" w:customStyle="1" w:styleId="12">
    <w:name w:val="首行缩进"/>
    <w:basedOn w:val="1"/>
    <w:qFormat/>
    <w:uiPriority w:val="0"/>
    <w:pPr>
      <w:ind w:firstLine="480" w:firstLineChars="200"/>
    </w:pPr>
    <w:rPr>
      <w:rFonts w:ascii="Calibri" w:hAnsi="Calibri" w:eastAsia="宋体" w:cs="Times New Roman"/>
      <w:sz w:val="24"/>
      <w:lang w:val="zh-CN"/>
    </w:rPr>
  </w:style>
  <w:style w:type="character" w:customStyle="1" w:styleId="13">
    <w:name w:val="页眉 字符"/>
    <w:basedOn w:val="10"/>
    <w:link w:val="8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5">
    <w:name w:val="纯文本 字符"/>
    <w:basedOn w:val="10"/>
    <w:semiHidden/>
    <w:qFormat/>
    <w:uiPriority w:val="99"/>
    <w:rPr>
      <w:rFonts w:hAnsi="Courier New" w:cs="Courier New" w:asciiTheme="minorEastAsia"/>
    </w:rPr>
  </w:style>
  <w:style w:type="character" w:customStyle="1" w:styleId="16">
    <w:name w:val="纯文本 字符1"/>
    <w:link w:val="6"/>
    <w:autoRedefine/>
    <w:qFormat/>
    <w:uiPriority w:val="0"/>
    <w:rPr>
      <w:rFonts w:ascii="宋体" w:hAnsi="宋体" w:eastAsia="宋体" w:cs="Times New Roman"/>
      <w:color w:val="000000"/>
      <w:kern w:val="1"/>
      <w:szCs w:val="20"/>
    </w:rPr>
  </w:style>
  <w:style w:type="paragraph" w:styleId="17">
    <w:name w:val="List Paragraph"/>
    <w:basedOn w:val="1"/>
    <w:autoRedefine/>
    <w:qFormat/>
    <w:uiPriority w:val="1"/>
    <w:pPr>
      <w:ind w:left="215" w:firstLine="487"/>
    </w:pPr>
  </w:style>
  <w:style w:type="table" w:customStyle="1" w:styleId="1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3425</Words>
  <Characters>3594</Characters>
  <Lines>12</Lines>
  <Paragraphs>3</Paragraphs>
  <TotalTime>1</TotalTime>
  <ScaleCrop>false</ScaleCrop>
  <LinksUpToDate>false</LinksUpToDate>
  <CharactersWithSpaces>3602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2022-08-15T08:23:00Z</dcterms:created>
  <dc:creator>Administrator</dc:creator>
  <cp:lastModifiedBy>小溪妹</cp:lastModifiedBy>
  <dcterms:modified xsi:type="dcterms:W3CDTF">2025-07-09T05:16:54Z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99672CA9580F442292D21BDB61CDADB2</vt:lpwstr>
  </property>
  <property fmtid="{D5CDD505-2E9C-101B-9397-08002B2CF9AE}" pid="4" name="KSOTemplateDocerSaveRecord">
    <vt:lpwstr>eyJoZGlkIjoiMWVmNmY3ODFhYzUwYzkyZjc5NmM4NjcwMDIxMTM3NDIiLCJ1c2VySWQiOiIzNjkyNDAyNTUifQ==</vt:lpwstr>
  </property>
</Properties>
</file>