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7E18">
      <w:pPr>
        <w:pStyle w:val="3"/>
        <w:spacing w:before="0" w:after="0" w:line="360" w:lineRule="auto"/>
        <w:ind w:left="2767" w:right="2160"/>
        <w:jc w:val="center"/>
        <w:rPr>
          <w:rFonts w:ascii="宋体" w:hAnsi="宋体" w:eastAsia="宋体" w:cs="宋体"/>
        </w:rPr>
      </w:pPr>
      <w:bookmarkStart w:id="0" w:name="_Toc28359074"/>
      <w:bookmarkStart w:id="1" w:name="_Toc35393785"/>
      <w:bookmarkStart w:id="2" w:name="_Toc35393616"/>
      <w:bookmarkStart w:id="3" w:name="_Toc28358997"/>
      <w:r>
        <w:rPr>
          <w:rFonts w:hint="eastAsia" w:ascii="宋体" w:hAnsi="宋体" w:eastAsia="宋体" w:cs="宋体"/>
        </w:rPr>
        <w:t>需求公示</w:t>
      </w:r>
    </w:p>
    <w:bookmarkEnd w:id="0"/>
    <w:bookmarkEnd w:id="1"/>
    <w:bookmarkEnd w:id="2"/>
    <w:bookmarkEnd w:id="3"/>
    <w:p w14:paraId="5162835D">
      <w:pPr>
        <w:keepNext/>
        <w:keepLines/>
        <w:widowControl w:val="0"/>
        <w:adjustRightInd/>
        <w:snapToGrid/>
        <w:spacing w:after="0" w:line="500" w:lineRule="exact"/>
        <w:jc w:val="both"/>
        <w:outlineLvl w:val="1"/>
        <w:rPr>
          <w:rFonts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一、项目基本信息</w:t>
      </w:r>
    </w:p>
    <w:p w14:paraId="37508915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项目名称：黔西市中等职业学校校门维修改造建设项目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>(二次)</w:t>
      </w:r>
    </w:p>
    <w:p w14:paraId="2BA445B1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项目编号: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[2025]1056-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号</w:t>
      </w:r>
    </w:p>
    <w:p w14:paraId="1EEA37EE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采购预算：812057.25元</w:t>
      </w:r>
    </w:p>
    <w:p w14:paraId="0EC79175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最高限价：812057.25元</w:t>
      </w:r>
    </w:p>
    <w:p w14:paraId="1C77BFEA">
      <w:pPr>
        <w:keepNext/>
        <w:keepLines/>
        <w:widowControl w:val="0"/>
        <w:adjustRightInd/>
        <w:snapToGrid/>
        <w:spacing w:after="0" w:line="500" w:lineRule="exact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二、公示期限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（不少于2个工作日）:</w:t>
      </w:r>
    </w:p>
    <w:p w14:paraId="2F115FBA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时间：2025年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日至2025年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日  </w:t>
      </w:r>
    </w:p>
    <w:p w14:paraId="2B9E6826">
      <w:pPr>
        <w:keepNext/>
        <w:keepLines/>
        <w:widowControl w:val="0"/>
        <w:adjustRightInd/>
        <w:snapToGrid/>
        <w:spacing w:after="0" w:line="500" w:lineRule="exact"/>
        <w:jc w:val="both"/>
        <w:outlineLvl w:val="1"/>
        <w:rPr>
          <w:rFonts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三、其他补充事宜</w:t>
      </w:r>
    </w:p>
    <w:p w14:paraId="74D8280C">
      <w:pPr>
        <w:keepNext/>
        <w:keepLines/>
        <w:widowControl w:val="0"/>
        <w:adjustRightInd/>
        <w:snapToGrid/>
        <w:spacing w:after="0" w:line="500" w:lineRule="exact"/>
        <w:ind w:firstLine="560" w:firstLineChars="2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采购预算确定依据：黔西市政府采购计划书</w:t>
      </w:r>
    </w:p>
    <w:p w14:paraId="769E03E3">
      <w:pPr>
        <w:keepNext/>
        <w:keepLines/>
        <w:widowControl w:val="0"/>
        <w:adjustRightInd/>
        <w:snapToGrid/>
        <w:spacing w:after="0" w:line="500" w:lineRule="exact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四、项目联系人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（公示期限内，优先反馈意见给代理机构）</w:t>
      </w:r>
    </w:p>
    <w:p w14:paraId="35041F82">
      <w:pPr>
        <w:keepNext/>
        <w:keepLines/>
        <w:widowControl w:val="0"/>
        <w:adjustRightInd/>
        <w:snapToGrid/>
        <w:spacing w:after="0" w:line="500" w:lineRule="exact"/>
        <w:ind w:firstLine="280" w:firstLineChars="100"/>
        <w:jc w:val="both"/>
        <w:outlineLvl w:val="1"/>
        <w:rPr>
          <w:rFonts w:ascii="宋体" w:hAnsi="宋体" w:eastAsia="宋体" w:cs="宋体"/>
          <w:bCs/>
          <w:kern w:val="2"/>
          <w:sz w:val="28"/>
          <w:szCs w:val="28"/>
        </w:rPr>
      </w:pPr>
      <w:bookmarkStart w:id="4" w:name="_Toc28358998"/>
      <w:bookmarkStart w:id="5" w:name="_Toc35393786"/>
      <w:bookmarkStart w:id="6" w:name="_Toc28359075"/>
      <w:bookmarkStart w:id="7" w:name="_Toc35393617"/>
      <w:r>
        <w:rPr>
          <w:rFonts w:hint="eastAsia" w:ascii="宋体" w:hAnsi="宋体" w:eastAsia="宋体" w:cs="宋体"/>
          <w:bCs/>
          <w:kern w:val="2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7A260DD4">
      <w:pPr>
        <w:widowControl w:val="0"/>
        <w:adjustRightInd/>
        <w:snapToGrid/>
        <w:spacing w:after="0" w:line="500" w:lineRule="exact"/>
        <w:ind w:left="350" w:hanging="350" w:hangingChars="125"/>
        <w:rPr>
          <w:rFonts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黔西市中等职业学校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</w:t>
      </w:r>
      <w:bookmarkStart w:id="16" w:name="_GoBack"/>
      <w:bookmarkEnd w:id="16"/>
    </w:p>
    <w:p w14:paraId="74F86498">
      <w:pPr>
        <w:widowControl w:val="0"/>
        <w:adjustRightInd/>
        <w:snapToGrid/>
        <w:spacing w:after="0" w:line="500" w:lineRule="exact"/>
        <w:ind w:left="350" w:hanging="350" w:hangingChars="125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黔西市黔金路60号  </w:t>
      </w:r>
    </w:p>
    <w:p w14:paraId="5FFAD00E">
      <w:pPr>
        <w:widowControl w:val="0"/>
        <w:adjustRightInd/>
        <w:snapToGrid/>
        <w:spacing w:after="0" w:line="500" w:lineRule="exact"/>
        <w:ind w:left="350" w:hanging="350" w:hangingChars="125"/>
        <w:rPr>
          <w:rFonts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联系方式：</w:t>
      </w:r>
      <w:bookmarkStart w:id="8" w:name="_Toc28359076"/>
      <w:bookmarkStart w:id="9" w:name="_Toc28358999"/>
      <w:bookmarkStart w:id="10" w:name="_Toc35393618"/>
      <w:bookmarkStart w:id="11" w:name="_Toc35393787"/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敖老师、15086203956</w:t>
      </w:r>
    </w:p>
    <w:p w14:paraId="0A25E606">
      <w:pPr>
        <w:widowControl w:val="0"/>
        <w:adjustRightInd/>
        <w:snapToGrid/>
        <w:spacing w:after="0" w:line="500" w:lineRule="exact"/>
        <w:ind w:left="350" w:hanging="350" w:hangingChars="125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03E2A77B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名 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贵州公诚信达咨询有限公司</w:t>
      </w:r>
    </w:p>
    <w:p w14:paraId="2C82A1D7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地　址：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贵州省贵阳市云岩区市西河街道琼花巷1-10号龙庭大厦2单元12层2号（仅限办公）</w:t>
      </w:r>
    </w:p>
    <w:p w14:paraId="5B5D60D1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联系方式：</w:t>
      </w:r>
      <w:bookmarkStart w:id="12" w:name="_Toc28359000"/>
      <w:bookmarkStart w:id="13" w:name="_Toc35393788"/>
      <w:bookmarkStart w:id="14" w:name="_Toc35393619"/>
      <w:bookmarkStart w:id="15" w:name="_Toc28359077"/>
      <w:r>
        <w:rPr>
          <w:rFonts w:hint="eastAsia" w:ascii="宋体" w:hAnsi="宋体" w:eastAsia="宋体" w:cs="宋体"/>
          <w:sz w:val="28"/>
          <w:szCs w:val="28"/>
          <w:u w:val="single"/>
        </w:rPr>
        <w:t>李晓琴 、19108576448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 w14:paraId="748440A0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63F8DCFF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李晓琴</w:t>
      </w:r>
    </w:p>
    <w:p w14:paraId="39141916">
      <w:pPr>
        <w:widowControl w:val="0"/>
        <w:adjustRightInd/>
        <w:snapToGrid/>
        <w:spacing w:after="0" w:line="500" w:lineRule="exact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19108576448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RlNjllMTM1NjYxMmU4Y2Y1M2VjYWNmZWIyOWU1Y2YifQ=="/>
  </w:docVars>
  <w:rsids>
    <w:rsidRoot w:val="74BD2854"/>
    <w:rsid w:val="00075D3A"/>
    <w:rsid w:val="000955FD"/>
    <w:rsid w:val="0013063A"/>
    <w:rsid w:val="001643C1"/>
    <w:rsid w:val="00172D68"/>
    <w:rsid w:val="002F6E7E"/>
    <w:rsid w:val="003900AF"/>
    <w:rsid w:val="003C1491"/>
    <w:rsid w:val="00471A06"/>
    <w:rsid w:val="00483FF0"/>
    <w:rsid w:val="004969D6"/>
    <w:rsid w:val="00543F5A"/>
    <w:rsid w:val="0059026B"/>
    <w:rsid w:val="005D7955"/>
    <w:rsid w:val="005F5E8B"/>
    <w:rsid w:val="00630669"/>
    <w:rsid w:val="006C0613"/>
    <w:rsid w:val="00704773"/>
    <w:rsid w:val="00753C08"/>
    <w:rsid w:val="00785536"/>
    <w:rsid w:val="00816A89"/>
    <w:rsid w:val="00865E19"/>
    <w:rsid w:val="00914A0C"/>
    <w:rsid w:val="0093272E"/>
    <w:rsid w:val="009906E9"/>
    <w:rsid w:val="009C0E01"/>
    <w:rsid w:val="00A0203E"/>
    <w:rsid w:val="00AE1C85"/>
    <w:rsid w:val="00B453D6"/>
    <w:rsid w:val="00B91A31"/>
    <w:rsid w:val="00BF0C1E"/>
    <w:rsid w:val="00C22047"/>
    <w:rsid w:val="00C4361E"/>
    <w:rsid w:val="00D34359"/>
    <w:rsid w:val="00D91DC9"/>
    <w:rsid w:val="00DD0063"/>
    <w:rsid w:val="00E34417"/>
    <w:rsid w:val="00E87362"/>
    <w:rsid w:val="00EA2CE0"/>
    <w:rsid w:val="00EA3730"/>
    <w:rsid w:val="00F73766"/>
    <w:rsid w:val="00F744F6"/>
    <w:rsid w:val="0F6A0FB2"/>
    <w:rsid w:val="1EEB349F"/>
    <w:rsid w:val="207215AC"/>
    <w:rsid w:val="29E76B67"/>
    <w:rsid w:val="30694820"/>
    <w:rsid w:val="563B0273"/>
    <w:rsid w:val="62A36DC8"/>
    <w:rsid w:val="687A00D5"/>
    <w:rsid w:val="6AD27C6F"/>
    <w:rsid w:val="6E501928"/>
    <w:rsid w:val="74BD2854"/>
    <w:rsid w:val="774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outlineLvl w:val="1"/>
    </w:pPr>
    <w:rPr>
      <w:rFonts w:ascii="宋体" w:hAnsi="宋体" w:eastAsia="宋体" w:cs="Times New Roman"/>
      <w:b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tabs>
        <w:tab w:val="left" w:pos="0"/>
      </w:tabs>
      <w:spacing w:before="260" w:after="260" w:line="412" w:lineRule="auto"/>
    </w:pPr>
    <w:rPr>
      <w:rFonts w:ascii="Arial" w:hAnsi="Arial" w:eastAsia="黑体"/>
      <w:b/>
      <w:bCs/>
      <w:sz w:val="32"/>
      <w:szCs w:val="32"/>
    </w:rPr>
  </w:style>
  <w:style w:type="character" w:customStyle="1" w:styleId="9">
    <w:name w:val="页眉 Char"/>
    <w:basedOn w:val="7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346</Characters>
  <Lines>2</Lines>
  <Paragraphs>1</Paragraphs>
  <TotalTime>1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2024-03-12T07:19:00Z</dcterms:created>
  <dc:creator>_嫊 顔_</dc:creator>
  <cp:lastModifiedBy>绊</cp:lastModifiedBy>
  <dcterms:modified xsi:type="dcterms:W3CDTF">2025-07-04T03:18:43Z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3E1DD8EC18AB496493511A26BDAFF3F2</vt:lpwstr>
  </property>
  <property fmtid="{D5CDD505-2E9C-101B-9397-08002B2CF9AE}" pid="4" name="KSOTemplateDocerSaveRecord">
    <vt:lpwstr>eyJoZGlkIjoiZDdkZTA1MmYxMWY2OGVlNjczMzA0MzkzODlmYzM4ZTIiLCJ1c2VySWQiOiIzODk2ODE2ODcifQ==</vt:lpwstr>
  </property>
</Properties>
</file>