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3208C">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水城区2025年度粤黔东西部协作资金打造乡村振兴典型新街乡新街村“四在农家·和美乡村”建设项目采购需求公示</w:t>
      </w:r>
    </w:p>
    <w:p w14:paraId="7ADCD9B8">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000000"/>
          <w:spacing w:val="0"/>
          <w:sz w:val="27"/>
          <w:szCs w:val="27"/>
        </w:rPr>
      </w:pPr>
      <w:r>
        <w:rPr>
          <w:rStyle w:val="13"/>
          <w:rFonts w:hint="eastAsia" w:ascii="微软雅黑" w:hAnsi="微软雅黑" w:eastAsia="微软雅黑" w:cs="微软雅黑"/>
          <w:i w:val="0"/>
          <w:iCs w:val="0"/>
          <w:caps w:val="0"/>
          <w:color w:val="000000"/>
          <w:spacing w:val="0"/>
          <w:sz w:val="27"/>
          <w:szCs w:val="27"/>
        </w:rPr>
        <w:t>一、项目基本信息</w:t>
      </w:r>
    </w:p>
    <w:p w14:paraId="72370BD2">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项目名称：</w:t>
      </w:r>
      <w:r>
        <w:rPr>
          <w:rFonts w:hint="eastAsia" w:ascii="微软雅黑" w:hAnsi="微软雅黑" w:eastAsia="微软雅黑" w:cs="微软雅黑"/>
          <w:i w:val="0"/>
          <w:iCs w:val="0"/>
          <w:caps w:val="0"/>
          <w:color w:val="000000"/>
          <w:spacing w:val="0"/>
          <w:sz w:val="27"/>
          <w:szCs w:val="27"/>
          <w:lang w:val="en-US" w:eastAsia="zh-CN"/>
        </w:rPr>
        <w:t>水城区2025年度粤黔东西部协作资金打造乡村振兴典型新街乡新街村“四在农家·和美乡村”建设项目</w:t>
      </w:r>
    </w:p>
    <w:p w14:paraId="4089B85E">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项目编号：GZJY-ZJ-HY-250801</w:t>
      </w:r>
    </w:p>
    <w:p w14:paraId="06F6F626">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采购预算：2804053.42元</w:t>
      </w:r>
    </w:p>
    <w:p w14:paraId="1B2AD56C">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最高限价：2804053.42元</w:t>
      </w:r>
    </w:p>
    <w:p w14:paraId="2DFF804C">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000000"/>
          <w:spacing w:val="0"/>
          <w:sz w:val="27"/>
          <w:szCs w:val="27"/>
        </w:rPr>
      </w:pPr>
      <w:r>
        <w:rPr>
          <w:rStyle w:val="13"/>
          <w:rFonts w:hint="eastAsia" w:ascii="微软雅黑" w:hAnsi="微软雅黑" w:eastAsia="微软雅黑" w:cs="微软雅黑"/>
          <w:i w:val="0"/>
          <w:iCs w:val="0"/>
          <w:caps w:val="0"/>
          <w:color w:val="000000"/>
          <w:spacing w:val="0"/>
          <w:sz w:val="27"/>
          <w:szCs w:val="27"/>
        </w:rPr>
        <w:t>二、公示期限（不少于2个工作日）</w:t>
      </w:r>
    </w:p>
    <w:p w14:paraId="27758793">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时间：</w:t>
      </w:r>
      <w:r>
        <w:rPr>
          <w:rStyle w:val="14"/>
          <w:rFonts w:hint="eastAsia" w:ascii="微软雅黑" w:hAnsi="微软雅黑" w:eastAsia="微软雅黑" w:cs="微软雅黑"/>
          <w:i w:val="0"/>
          <w:iCs w:val="0"/>
          <w:caps w:val="0"/>
          <w:color w:val="000000"/>
          <w:spacing w:val="0"/>
          <w:sz w:val="27"/>
          <w:szCs w:val="27"/>
        </w:rPr>
        <w:t>2025年</w:t>
      </w:r>
      <w:r>
        <w:rPr>
          <w:rStyle w:val="14"/>
          <w:rFonts w:hint="eastAsia" w:ascii="微软雅黑" w:hAnsi="微软雅黑" w:eastAsia="微软雅黑" w:cs="微软雅黑"/>
          <w:i w:val="0"/>
          <w:iCs w:val="0"/>
          <w:caps w:val="0"/>
          <w:color w:val="000000"/>
          <w:spacing w:val="0"/>
          <w:sz w:val="27"/>
          <w:szCs w:val="27"/>
          <w:lang w:val="en-US" w:eastAsia="zh-CN"/>
        </w:rPr>
        <w:t>8</w:t>
      </w:r>
      <w:r>
        <w:rPr>
          <w:rStyle w:val="14"/>
          <w:rFonts w:hint="eastAsia" w:ascii="微软雅黑" w:hAnsi="微软雅黑" w:eastAsia="微软雅黑" w:cs="微软雅黑"/>
          <w:i w:val="0"/>
          <w:iCs w:val="0"/>
          <w:caps w:val="0"/>
          <w:color w:val="000000"/>
          <w:spacing w:val="0"/>
          <w:sz w:val="27"/>
          <w:szCs w:val="27"/>
        </w:rPr>
        <w:t>月</w:t>
      </w:r>
      <w:r>
        <w:rPr>
          <w:rStyle w:val="14"/>
          <w:rFonts w:hint="eastAsia" w:ascii="微软雅黑" w:hAnsi="微软雅黑" w:eastAsia="微软雅黑" w:cs="微软雅黑"/>
          <w:i w:val="0"/>
          <w:iCs w:val="0"/>
          <w:caps w:val="0"/>
          <w:color w:val="000000"/>
          <w:spacing w:val="0"/>
          <w:sz w:val="27"/>
          <w:szCs w:val="27"/>
          <w:lang w:val="en-US" w:eastAsia="zh-CN"/>
        </w:rPr>
        <w:t>5</w:t>
      </w:r>
      <w:r>
        <w:rPr>
          <w:rStyle w:val="14"/>
          <w:rFonts w:hint="eastAsia" w:ascii="微软雅黑" w:hAnsi="微软雅黑" w:eastAsia="微软雅黑" w:cs="微软雅黑"/>
          <w:i w:val="0"/>
          <w:iCs w:val="0"/>
          <w:caps w:val="0"/>
          <w:color w:val="000000"/>
          <w:spacing w:val="0"/>
          <w:sz w:val="27"/>
          <w:szCs w:val="27"/>
        </w:rPr>
        <w:t>日</w:t>
      </w:r>
      <w:r>
        <w:rPr>
          <w:rFonts w:hint="eastAsia" w:ascii="微软雅黑" w:hAnsi="微软雅黑" w:eastAsia="微软雅黑" w:cs="微软雅黑"/>
          <w:i w:val="0"/>
          <w:iCs w:val="0"/>
          <w:caps w:val="0"/>
          <w:color w:val="000000"/>
          <w:spacing w:val="0"/>
          <w:sz w:val="27"/>
          <w:szCs w:val="27"/>
        </w:rPr>
        <w:t>至 </w:t>
      </w:r>
      <w:r>
        <w:rPr>
          <w:rStyle w:val="14"/>
          <w:rFonts w:hint="eastAsia" w:ascii="微软雅黑" w:hAnsi="微软雅黑" w:eastAsia="微软雅黑" w:cs="微软雅黑"/>
          <w:i w:val="0"/>
          <w:iCs w:val="0"/>
          <w:caps w:val="0"/>
          <w:color w:val="000000"/>
          <w:spacing w:val="0"/>
          <w:sz w:val="27"/>
          <w:szCs w:val="27"/>
        </w:rPr>
        <w:t>2025年</w:t>
      </w:r>
      <w:r>
        <w:rPr>
          <w:rStyle w:val="14"/>
          <w:rFonts w:hint="eastAsia" w:ascii="微软雅黑" w:hAnsi="微软雅黑" w:eastAsia="微软雅黑" w:cs="微软雅黑"/>
          <w:i w:val="0"/>
          <w:iCs w:val="0"/>
          <w:caps w:val="0"/>
          <w:color w:val="000000"/>
          <w:spacing w:val="0"/>
          <w:sz w:val="27"/>
          <w:szCs w:val="27"/>
          <w:lang w:val="en-US" w:eastAsia="zh-CN"/>
        </w:rPr>
        <w:t>8</w:t>
      </w:r>
      <w:r>
        <w:rPr>
          <w:rStyle w:val="14"/>
          <w:rFonts w:hint="eastAsia" w:ascii="微软雅黑" w:hAnsi="微软雅黑" w:eastAsia="微软雅黑" w:cs="微软雅黑"/>
          <w:i w:val="0"/>
          <w:iCs w:val="0"/>
          <w:caps w:val="0"/>
          <w:color w:val="000000"/>
          <w:spacing w:val="0"/>
          <w:sz w:val="27"/>
          <w:szCs w:val="27"/>
        </w:rPr>
        <w:t>月</w:t>
      </w:r>
      <w:r>
        <w:rPr>
          <w:rStyle w:val="14"/>
          <w:rFonts w:hint="eastAsia" w:ascii="微软雅黑" w:hAnsi="微软雅黑" w:eastAsia="微软雅黑" w:cs="微软雅黑"/>
          <w:i w:val="0"/>
          <w:iCs w:val="0"/>
          <w:caps w:val="0"/>
          <w:color w:val="000000"/>
          <w:spacing w:val="0"/>
          <w:sz w:val="27"/>
          <w:szCs w:val="27"/>
          <w:lang w:val="en-US" w:eastAsia="zh-CN"/>
        </w:rPr>
        <w:t>8</w:t>
      </w:r>
      <w:r>
        <w:rPr>
          <w:rStyle w:val="14"/>
          <w:rFonts w:hint="eastAsia" w:ascii="微软雅黑" w:hAnsi="微软雅黑" w:eastAsia="微软雅黑" w:cs="微软雅黑"/>
          <w:i w:val="0"/>
          <w:iCs w:val="0"/>
          <w:caps w:val="0"/>
          <w:color w:val="000000"/>
          <w:spacing w:val="0"/>
          <w:sz w:val="27"/>
          <w:szCs w:val="27"/>
        </w:rPr>
        <w:t>日</w:t>
      </w:r>
      <w:r>
        <w:rPr>
          <w:rFonts w:hint="eastAsia" w:ascii="微软雅黑" w:hAnsi="微软雅黑" w:eastAsia="微软雅黑" w:cs="微软雅黑"/>
          <w:i w:val="0"/>
          <w:iCs w:val="0"/>
          <w:caps w:val="0"/>
          <w:color w:val="000000"/>
          <w:spacing w:val="0"/>
          <w:sz w:val="27"/>
          <w:szCs w:val="27"/>
        </w:rPr>
        <w:t> </w:t>
      </w:r>
    </w:p>
    <w:p w14:paraId="5F4373F8">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000000"/>
          <w:spacing w:val="0"/>
          <w:sz w:val="27"/>
          <w:szCs w:val="27"/>
        </w:rPr>
      </w:pPr>
      <w:r>
        <w:rPr>
          <w:rStyle w:val="13"/>
          <w:rFonts w:hint="eastAsia" w:ascii="微软雅黑" w:hAnsi="微软雅黑" w:eastAsia="微软雅黑" w:cs="微软雅黑"/>
          <w:i w:val="0"/>
          <w:iCs w:val="0"/>
          <w:caps w:val="0"/>
          <w:color w:val="000000"/>
          <w:spacing w:val="0"/>
          <w:sz w:val="27"/>
          <w:szCs w:val="27"/>
        </w:rPr>
        <w:t>三、其他补充事宜</w:t>
      </w:r>
    </w:p>
    <w:p w14:paraId="5A8126A3">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rPr>
          <w:rStyle w:val="14"/>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采购预算确定依据：</w:t>
      </w:r>
      <w:r>
        <w:rPr>
          <w:rStyle w:val="14"/>
          <w:rFonts w:hint="eastAsia" w:ascii="微软雅黑" w:hAnsi="微软雅黑" w:eastAsia="微软雅黑" w:cs="微软雅黑"/>
          <w:i w:val="0"/>
          <w:iCs w:val="0"/>
          <w:caps w:val="0"/>
          <w:color w:val="000000"/>
          <w:spacing w:val="0"/>
          <w:sz w:val="27"/>
          <w:szCs w:val="27"/>
          <w:lang w:val="en-US" w:eastAsia="zh-CN"/>
        </w:rPr>
        <w:t>采购计划书</w:t>
      </w:r>
    </w:p>
    <w:p w14:paraId="512351E1">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000000"/>
          <w:spacing w:val="0"/>
          <w:sz w:val="27"/>
          <w:szCs w:val="27"/>
        </w:rPr>
      </w:pPr>
      <w:r>
        <w:rPr>
          <w:rStyle w:val="13"/>
          <w:rFonts w:hint="eastAsia" w:ascii="微软雅黑" w:hAnsi="微软雅黑" w:eastAsia="微软雅黑" w:cs="微软雅黑"/>
          <w:i w:val="0"/>
          <w:iCs w:val="0"/>
          <w:caps w:val="0"/>
          <w:color w:val="000000"/>
          <w:spacing w:val="0"/>
          <w:sz w:val="27"/>
          <w:szCs w:val="27"/>
        </w:rPr>
        <w:t>四、项目联系人（公示期限内，优先反馈给代理机构）</w:t>
      </w:r>
    </w:p>
    <w:p w14:paraId="2B367847">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1、采购人信息</w:t>
      </w:r>
    </w:p>
    <w:p w14:paraId="566EA309">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采购单位名称：</w:t>
      </w:r>
      <w:r>
        <w:rPr>
          <w:rFonts w:hint="eastAsia" w:ascii="微软雅黑" w:hAnsi="微软雅黑" w:eastAsia="微软雅黑" w:cs="微软雅黑"/>
          <w:i w:val="0"/>
          <w:iCs w:val="0"/>
          <w:caps w:val="0"/>
          <w:color w:val="000000"/>
          <w:spacing w:val="0"/>
          <w:sz w:val="27"/>
          <w:szCs w:val="27"/>
          <w:lang w:eastAsia="zh-CN"/>
        </w:rPr>
        <w:t>六盘水市水城区新街彝族苗族布依族乡人民政府</w:t>
      </w:r>
    </w:p>
    <w:p w14:paraId="12B68AD0">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项目联系人：王秉杰</w:t>
      </w:r>
    </w:p>
    <w:p w14:paraId="627F362E">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联系电话：15885369968</w:t>
      </w:r>
    </w:p>
    <w:p w14:paraId="40222720">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2、代理机构</w:t>
      </w:r>
    </w:p>
    <w:p w14:paraId="3B6A1E43">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代理全称：贵州</w:t>
      </w:r>
      <w:r>
        <w:rPr>
          <w:rFonts w:hint="eastAsia" w:ascii="微软雅黑" w:hAnsi="微软雅黑" w:eastAsia="微软雅黑" w:cs="微软雅黑"/>
          <w:i w:val="0"/>
          <w:iCs w:val="0"/>
          <w:caps w:val="0"/>
          <w:color w:val="000000"/>
          <w:spacing w:val="0"/>
          <w:sz w:val="27"/>
          <w:szCs w:val="27"/>
          <w:lang w:val="en-US" w:eastAsia="zh-CN"/>
        </w:rPr>
        <w:t>锦奕</w:t>
      </w:r>
      <w:r>
        <w:rPr>
          <w:rFonts w:hint="eastAsia" w:ascii="微软雅黑" w:hAnsi="微软雅黑" w:eastAsia="微软雅黑" w:cs="微软雅黑"/>
          <w:i w:val="0"/>
          <w:iCs w:val="0"/>
          <w:caps w:val="0"/>
          <w:color w:val="000000"/>
          <w:spacing w:val="0"/>
          <w:sz w:val="27"/>
          <w:szCs w:val="27"/>
        </w:rPr>
        <w:t>项目管理有限公司</w:t>
      </w:r>
    </w:p>
    <w:p w14:paraId="6FEA9BB0">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联系人：</w:t>
      </w:r>
      <w:r>
        <w:rPr>
          <w:rFonts w:hint="eastAsia" w:ascii="微软雅黑" w:hAnsi="微软雅黑" w:eastAsia="微软雅黑" w:cs="微软雅黑"/>
          <w:i w:val="0"/>
          <w:iCs w:val="0"/>
          <w:caps w:val="0"/>
          <w:color w:val="000000"/>
          <w:spacing w:val="0"/>
          <w:sz w:val="27"/>
          <w:szCs w:val="27"/>
          <w:lang w:val="en-US" w:eastAsia="zh-CN"/>
        </w:rPr>
        <w:t>李天泊、雷忠民、段赛琴</w:t>
      </w:r>
    </w:p>
    <w:p w14:paraId="6579C600">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ascii="宋体" w:hAnsi="宋体" w:eastAsia="宋体" w:cs="宋体"/>
          <w:b/>
          <w:bCs/>
          <w:spacing w:val="-6"/>
          <w:sz w:val="24"/>
          <w:szCs w:val="24"/>
        </w:rPr>
      </w:pPr>
      <w:r>
        <w:rPr>
          <w:rFonts w:hint="eastAsia" w:ascii="微软雅黑" w:hAnsi="微软雅黑" w:eastAsia="微软雅黑" w:cs="微软雅黑"/>
          <w:i w:val="0"/>
          <w:iCs w:val="0"/>
          <w:caps w:val="0"/>
          <w:color w:val="000000"/>
          <w:spacing w:val="0"/>
          <w:sz w:val="27"/>
          <w:szCs w:val="27"/>
        </w:rPr>
        <w:t>联系方式：</w:t>
      </w:r>
      <w:r>
        <w:rPr>
          <w:rFonts w:hint="eastAsia" w:ascii="微软雅黑" w:hAnsi="微软雅黑" w:eastAsia="微软雅黑" w:cs="微软雅黑"/>
          <w:i w:val="0"/>
          <w:iCs w:val="0"/>
          <w:caps w:val="0"/>
          <w:color w:val="000000"/>
          <w:spacing w:val="0"/>
          <w:sz w:val="27"/>
          <w:szCs w:val="27"/>
          <w:lang w:val="en-US" w:eastAsia="zh-CN"/>
        </w:rPr>
        <w:t>13368586095</w:t>
      </w:r>
    </w:p>
    <w:p w14:paraId="5172D168">
      <w:pPr>
        <w:pStyle w:val="2"/>
        <w:pageBreakBefore w:val="0"/>
        <w:kinsoku/>
        <w:wordWrap/>
        <w:overflowPunct/>
        <w:topLinePunct w:val="0"/>
        <w:bidi w:val="0"/>
        <w:spacing w:line="360" w:lineRule="auto"/>
        <w:jc w:val="center"/>
        <w:outlineLvl w:val="0"/>
        <w:rPr>
          <w:rFonts w:hint="eastAsia" w:ascii="宋体" w:hAnsi="宋体" w:eastAsia="宋体" w:cs="宋体"/>
          <w:b/>
          <w:bCs/>
          <w:color w:val="auto"/>
          <w:sz w:val="30"/>
          <w:szCs w:val="30"/>
          <w:lang w:val="en-US" w:eastAsia="zh-CN"/>
        </w:rPr>
      </w:pPr>
      <w:bookmarkStart w:id="0" w:name="_Toc8608"/>
      <w:r>
        <w:rPr>
          <w:rFonts w:hint="eastAsia" w:ascii="宋体" w:hAnsi="宋体" w:eastAsia="宋体" w:cs="宋体"/>
          <w:b/>
          <w:bCs/>
          <w:color w:val="auto"/>
          <w:sz w:val="30"/>
          <w:szCs w:val="30"/>
          <w:lang w:val="en-US" w:eastAsia="zh-CN"/>
        </w:rPr>
        <w:t>供应商应当提交的资格、资信证明文件</w:t>
      </w:r>
      <w:bookmarkEnd w:id="0"/>
    </w:p>
    <w:tbl>
      <w:tblPr>
        <w:tblStyle w:val="10"/>
        <w:tblpPr w:leftFromText="180" w:rightFromText="180" w:vertAnchor="text" w:horzAnchor="page" w:tblpXSpec="center" w:tblpY="345"/>
        <w:tblOverlap w:val="never"/>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008"/>
        <w:gridCol w:w="4665"/>
        <w:gridCol w:w="2577"/>
      </w:tblGrid>
      <w:tr w14:paraId="61A5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4" w:type="dxa"/>
            <w:noWrap w:val="0"/>
            <w:vAlign w:val="center"/>
          </w:tcPr>
          <w:p w14:paraId="4E421CD7">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2008" w:type="dxa"/>
            <w:noWrap w:val="0"/>
            <w:vAlign w:val="center"/>
          </w:tcPr>
          <w:p w14:paraId="5A195D43">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项目内容</w:t>
            </w:r>
          </w:p>
        </w:tc>
        <w:tc>
          <w:tcPr>
            <w:tcW w:w="4665" w:type="dxa"/>
            <w:noWrap w:val="0"/>
            <w:vAlign w:val="center"/>
          </w:tcPr>
          <w:p w14:paraId="0DDBAFB2">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资格审查合格内容</w:t>
            </w:r>
          </w:p>
        </w:tc>
        <w:tc>
          <w:tcPr>
            <w:tcW w:w="2577" w:type="dxa"/>
            <w:noWrap w:val="0"/>
            <w:vAlign w:val="center"/>
          </w:tcPr>
          <w:p w14:paraId="10162A02">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具备的条件或说明</w:t>
            </w:r>
          </w:p>
        </w:tc>
      </w:tr>
      <w:tr w14:paraId="4177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4" w:type="dxa"/>
            <w:noWrap w:val="0"/>
            <w:vAlign w:val="center"/>
          </w:tcPr>
          <w:p w14:paraId="7AF566FD">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08" w:type="dxa"/>
            <w:noWrap w:val="0"/>
            <w:vAlign w:val="center"/>
          </w:tcPr>
          <w:p w14:paraId="2947D1E8">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法定代表人身份证明或</w:t>
            </w:r>
            <w:r>
              <w:rPr>
                <w:rFonts w:hint="eastAsia" w:ascii="宋体" w:hAnsi="宋体" w:eastAsia="宋体" w:cs="宋体"/>
                <w:color w:val="auto"/>
                <w:sz w:val="21"/>
                <w:szCs w:val="21"/>
                <w:highlight w:val="none"/>
              </w:rPr>
              <w:t>授权委托书</w:t>
            </w:r>
          </w:p>
        </w:tc>
        <w:tc>
          <w:tcPr>
            <w:tcW w:w="4665" w:type="dxa"/>
            <w:noWrap w:val="0"/>
            <w:vAlign w:val="center"/>
          </w:tcPr>
          <w:p w14:paraId="40ACB9BA">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按格式文本要求填制、签字或盖章</w:t>
            </w:r>
          </w:p>
        </w:tc>
        <w:tc>
          <w:tcPr>
            <w:tcW w:w="2577" w:type="dxa"/>
            <w:noWrap w:val="0"/>
            <w:vAlign w:val="center"/>
          </w:tcPr>
          <w:p w14:paraId="6A11A0F1">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扫描件加盖公章或电子公章</w:t>
            </w:r>
          </w:p>
        </w:tc>
      </w:tr>
      <w:tr w14:paraId="4F03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74" w:type="dxa"/>
            <w:noWrap w:val="0"/>
            <w:vAlign w:val="center"/>
          </w:tcPr>
          <w:p w14:paraId="0ECC1BF4">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08" w:type="dxa"/>
            <w:noWrap w:val="0"/>
            <w:vAlign w:val="center"/>
          </w:tcPr>
          <w:p w14:paraId="4A755726">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多证合一营业执照副本</w:t>
            </w:r>
          </w:p>
        </w:tc>
        <w:tc>
          <w:tcPr>
            <w:tcW w:w="4665" w:type="dxa"/>
            <w:noWrap w:val="0"/>
            <w:vAlign w:val="center"/>
          </w:tcPr>
          <w:p w14:paraId="62A638B3">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p>
        </w:tc>
        <w:tc>
          <w:tcPr>
            <w:tcW w:w="2577" w:type="dxa"/>
            <w:noWrap w:val="0"/>
            <w:vAlign w:val="center"/>
          </w:tcPr>
          <w:p w14:paraId="524D020E">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提供复印件或扫描件加盖公章或电子公章</w:t>
            </w:r>
          </w:p>
        </w:tc>
      </w:tr>
      <w:tr w14:paraId="0953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25F642D">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08" w:type="dxa"/>
            <w:noWrap w:val="0"/>
            <w:vAlign w:val="center"/>
          </w:tcPr>
          <w:p w14:paraId="7F51FDB7">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资质证书及相关资料</w:t>
            </w:r>
          </w:p>
        </w:tc>
        <w:tc>
          <w:tcPr>
            <w:tcW w:w="4665" w:type="dxa"/>
            <w:noWrap w:val="0"/>
            <w:vAlign w:val="center"/>
          </w:tcPr>
          <w:p w14:paraId="1C29FDCD">
            <w:pPr>
              <w:pStyle w:val="17"/>
              <w:spacing w:line="360" w:lineRule="auto"/>
              <w:ind w:left="0" w:leftChars="0" w:firstLine="0" w:firstLineChars="0"/>
              <w:jc w:val="left"/>
              <w:rPr>
                <w:rFonts w:hint="default" w:eastAsia="宋体"/>
                <w:color w:val="auto"/>
                <w:lang w:val="en-US" w:eastAsia="zh-CN"/>
              </w:rPr>
            </w:pPr>
            <w:r>
              <w:rPr>
                <w:rFonts w:hint="eastAsia" w:ascii="宋体" w:hAnsi="宋体" w:eastAsia="宋体" w:cs="宋体"/>
                <w:i w:val="0"/>
                <w:iCs w:val="0"/>
                <w:caps w:val="0"/>
                <w:color w:val="auto"/>
                <w:spacing w:val="0"/>
                <w:kern w:val="0"/>
                <w:sz w:val="21"/>
                <w:szCs w:val="21"/>
                <w:shd w:val="clear" w:color="auto" w:fill="FFFFFF"/>
                <w:lang w:val="en-US" w:eastAsia="zh-CN" w:bidi="ar"/>
              </w:rPr>
              <w:t>供应商具有行政主管部门颁发有效市政公用工程施工总承包叁级及以上资质，具备有效的资质证书及安全生产许可证，并在人员、设备、资金等方面具有相应的能力。</w:t>
            </w:r>
          </w:p>
        </w:tc>
        <w:tc>
          <w:tcPr>
            <w:tcW w:w="2577" w:type="dxa"/>
            <w:noWrap w:val="0"/>
            <w:vAlign w:val="center"/>
          </w:tcPr>
          <w:p w14:paraId="268B4C91">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提供复印件或扫描件加盖公章或电子公章</w:t>
            </w:r>
          </w:p>
        </w:tc>
      </w:tr>
      <w:tr w14:paraId="59D0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A74B51C">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008" w:type="dxa"/>
            <w:noWrap w:val="0"/>
            <w:vAlign w:val="center"/>
          </w:tcPr>
          <w:p w14:paraId="6EF6DC2A">
            <w:pPr>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财务状况相关材料</w:t>
            </w:r>
          </w:p>
        </w:tc>
        <w:tc>
          <w:tcPr>
            <w:tcW w:w="4665" w:type="dxa"/>
            <w:noWrap w:val="0"/>
            <w:vAlign w:val="center"/>
          </w:tcPr>
          <w:p w14:paraId="19832D3B">
            <w:pPr>
              <w:pageBreakBefore w:val="0"/>
              <w:kinsoku/>
              <w:wordWrap/>
              <w:overflowPunct/>
              <w:topLinePunct w:val="0"/>
              <w:bidi w:val="0"/>
              <w:spacing w:line="360" w:lineRule="auto"/>
              <w:jc w:val="both"/>
              <w:rPr>
                <w:rFonts w:hint="eastAsia" w:ascii="Calibri" w:hAnsi="Calibri" w:eastAsia="宋体" w:cs="Times New Roman"/>
                <w:color w:val="auto"/>
                <w:kern w:val="2"/>
                <w:sz w:val="21"/>
                <w:szCs w:val="24"/>
                <w:lang w:val="en-US" w:eastAsia="zh-CN" w:bidi="ar-SA"/>
              </w:rPr>
            </w:pPr>
            <w:r>
              <w:rPr>
                <w:rFonts w:hint="eastAsia"/>
                <w:color w:val="auto"/>
              </w:rPr>
              <w:t>供应商</w:t>
            </w:r>
            <w:r>
              <w:rPr>
                <w:rFonts w:hint="eastAsia"/>
                <w:color w:val="auto"/>
                <w:lang w:eastAsia="zh-CN"/>
              </w:rPr>
              <w:t>提供会计师事务所出具的202</w:t>
            </w:r>
            <w:r>
              <w:rPr>
                <w:rFonts w:hint="eastAsia"/>
                <w:color w:val="auto"/>
                <w:lang w:val="en-US" w:eastAsia="zh-CN"/>
              </w:rPr>
              <w:t>3</w:t>
            </w:r>
            <w:r>
              <w:rPr>
                <w:rFonts w:hint="eastAsia"/>
                <w:color w:val="auto"/>
                <w:lang w:eastAsia="zh-CN"/>
              </w:rPr>
              <w:t>年</w:t>
            </w:r>
            <w:r>
              <w:rPr>
                <w:rFonts w:hint="eastAsia"/>
                <w:color w:val="auto"/>
                <w:lang w:val="en-US" w:eastAsia="zh-CN"/>
              </w:rPr>
              <w:t>或2024年</w:t>
            </w:r>
            <w:r>
              <w:rPr>
                <w:rFonts w:hint="eastAsia"/>
                <w:color w:val="auto"/>
                <w:lang w:eastAsia="zh-CN"/>
              </w:rPr>
              <w:t>年度财务审计报告，并附会计师事务所的营业执照及执业证书或提供202</w:t>
            </w:r>
            <w:r>
              <w:rPr>
                <w:rFonts w:hint="eastAsia"/>
                <w:color w:val="auto"/>
                <w:lang w:val="en-US" w:eastAsia="zh-CN"/>
              </w:rPr>
              <w:t>5</w:t>
            </w:r>
            <w:r>
              <w:rPr>
                <w:rFonts w:hint="eastAsia"/>
                <w:color w:val="auto"/>
                <w:lang w:eastAsia="zh-CN"/>
              </w:rPr>
              <w:t>年</w:t>
            </w:r>
            <w:r>
              <w:rPr>
                <w:rFonts w:hint="eastAsia"/>
                <w:color w:val="auto"/>
                <w:lang w:val="en-US" w:eastAsia="zh-CN"/>
              </w:rPr>
              <w:t>01月至开标截止时间前的</w:t>
            </w:r>
            <w:r>
              <w:rPr>
                <w:rFonts w:hint="eastAsia"/>
                <w:color w:val="auto"/>
                <w:lang w:eastAsia="zh-CN"/>
              </w:rPr>
              <w:t>任意三个月财务报表（财务报表含资产负债表、现金流量表、利润表或损益表）</w:t>
            </w:r>
          </w:p>
        </w:tc>
        <w:tc>
          <w:tcPr>
            <w:tcW w:w="2577" w:type="dxa"/>
            <w:noWrap w:val="0"/>
            <w:vAlign w:val="center"/>
          </w:tcPr>
          <w:p w14:paraId="4FF87FE1">
            <w:pPr>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提供复印件或扫描件加盖公章或电子公章</w:t>
            </w:r>
          </w:p>
        </w:tc>
      </w:tr>
      <w:tr w14:paraId="49B4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674" w:type="dxa"/>
            <w:noWrap w:val="0"/>
            <w:vAlign w:val="center"/>
          </w:tcPr>
          <w:p w14:paraId="1B5BEF67">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2008" w:type="dxa"/>
            <w:noWrap w:val="0"/>
            <w:vAlign w:val="center"/>
          </w:tcPr>
          <w:p w14:paraId="7B59B6BD">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依法缴纳税收及社会保障资金的相关材料</w:t>
            </w:r>
          </w:p>
        </w:tc>
        <w:tc>
          <w:tcPr>
            <w:tcW w:w="4665" w:type="dxa"/>
            <w:noWrap w:val="0"/>
            <w:vAlign w:val="center"/>
          </w:tcPr>
          <w:p w14:paraId="596DCF48">
            <w:pPr>
              <w:pageBreakBefore w:val="0"/>
              <w:numPr>
                <w:ilvl w:val="0"/>
                <w:numId w:val="0"/>
              </w:numPr>
              <w:kinsoku/>
              <w:wordWrap/>
              <w:overflowPunct/>
              <w:topLinePunct w:val="0"/>
              <w:bidi w:val="0"/>
              <w:spacing w:line="360" w:lineRule="auto"/>
              <w:jc w:val="center"/>
              <w:rPr>
                <w:rFonts w:hint="eastAsia"/>
                <w:color w:val="auto"/>
              </w:rPr>
            </w:pPr>
            <w:r>
              <w:rPr>
                <w:rFonts w:hint="eastAsia"/>
                <w:color w:val="auto"/>
                <w:lang w:val="en-US" w:eastAsia="zh-CN"/>
              </w:rPr>
              <w:t>1、</w:t>
            </w:r>
            <w:r>
              <w:rPr>
                <w:rFonts w:hint="eastAsia"/>
                <w:color w:val="auto"/>
              </w:rPr>
              <w:t>供应商提供</w:t>
            </w:r>
            <w:r>
              <w:rPr>
                <w:rFonts w:hint="eastAsia"/>
                <w:color w:val="auto"/>
                <w:lang w:eastAsia="zh-CN"/>
              </w:rPr>
              <w:t>202</w:t>
            </w:r>
            <w:r>
              <w:rPr>
                <w:rFonts w:hint="eastAsia"/>
                <w:color w:val="auto"/>
                <w:lang w:val="en-US" w:eastAsia="zh-CN"/>
              </w:rPr>
              <w:t>5</w:t>
            </w:r>
            <w:r>
              <w:rPr>
                <w:rFonts w:hint="eastAsia"/>
                <w:color w:val="auto"/>
                <w:lang w:eastAsia="zh-CN"/>
              </w:rPr>
              <w:t>年</w:t>
            </w:r>
            <w:r>
              <w:rPr>
                <w:rFonts w:hint="eastAsia"/>
                <w:color w:val="auto"/>
                <w:lang w:val="en-US" w:eastAsia="zh-CN"/>
              </w:rPr>
              <w:t>01</w:t>
            </w:r>
            <w:r>
              <w:rPr>
                <w:rFonts w:hint="eastAsia"/>
                <w:color w:val="auto"/>
                <w:lang w:eastAsia="zh-CN"/>
              </w:rPr>
              <w:t>月至开标截止时间前的任意</w:t>
            </w:r>
            <w:r>
              <w:rPr>
                <w:rFonts w:hint="eastAsia"/>
                <w:color w:val="auto"/>
                <w:lang w:val="en-US" w:eastAsia="zh-CN"/>
              </w:rPr>
              <w:t>一</w:t>
            </w:r>
            <w:r>
              <w:rPr>
                <w:rFonts w:hint="eastAsia"/>
                <w:color w:val="auto"/>
                <w:lang w:eastAsia="zh-CN"/>
              </w:rPr>
              <w:t>个月依法缴纳税收及社会保障资金的相关材料</w:t>
            </w:r>
            <w:r>
              <w:rPr>
                <w:rFonts w:hint="eastAsia"/>
                <w:color w:val="auto"/>
              </w:rPr>
              <w:t>。</w:t>
            </w:r>
          </w:p>
          <w:p w14:paraId="21414ACD">
            <w:pPr>
              <w:pageBreakBefore w:val="0"/>
              <w:kinsoku/>
              <w:wordWrap/>
              <w:overflowPunct/>
              <w:topLinePunct w:val="0"/>
              <w:bidi w:val="0"/>
              <w:spacing w:line="360" w:lineRule="auto"/>
              <w:jc w:val="center"/>
              <w:rPr>
                <w:rFonts w:hint="eastAsia"/>
                <w:color w:val="auto"/>
              </w:rPr>
            </w:pPr>
            <w:r>
              <w:rPr>
                <w:rFonts w:hint="eastAsia"/>
                <w:color w:val="auto"/>
                <w:lang w:val="en-US" w:eastAsia="zh-CN"/>
              </w:rPr>
              <w:t>2、</w:t>
            </w:r>
            <w:r>
              <w:rPr>
                <w:rFonts w:hint="eastAsia"/>
                <w:color w:val="auto"/>
              </w:rPr>
              <w:t>依法免税的供应商提供相关证明文件</w:t>
            </w:r>
          </w:p>
        </w:tc>
        <w:tc>
          <w:tcPr>
            <w:tcW w:w="2577" w:type="dxa"/>
            <w:noWrap w:val="0"/>
            <w:vAlign w:val="center"/>
          </w:tcPr>
          <w:p w14:paraId="26D2EF37">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提供复印件或扫描件加盖公章或电子公章</w:t>
            </w:r>
          </w:p>
        </w:tc>
      </w:tr>
      <w:tr w14:paraId="2E4C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6CDAE4D">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2008" w:type="dxa"/>
            <w:noWrap w:val="0"/>
            <w:vAlign w:val="center"/>
          </w:tcPr>
          <w:p w14:paraId="4F2C4291">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具备履行合同所必需的设备和专业技术能力的证明材料</w:t>
            </w:r>
          </w:p>
        </w:tc>
        <w:tc>
          <w:tcPr>
            <w:tcW w:w="4665" w:type="dxa"/>
            <w:noWrap w:val="0"/>
            <w:vAlign w:val="center"/>
          </w:tcPr>
          <w:p w14:paraId="0FC32796">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按文件格式提供承诺函及必需的设备和专业技术能力配备情况表，加盖供应商单位公章</w:t>
            </w:r>
          </w:p>
        </w:tc>
        <w:tc>
          <w:tcPr>
            <w:tcW w:w="2577" w:type="dxa"/>
            <w:noWrap w:val="0"/>
            <w:vAlign w:val="center"/>
          </w:tcPr>
          <w:p w14:paraId="7E9E9452">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加盖公章或电子公章</w:t>
            </w:r>
          </w:p>
        </w:tc>
      </w:tr>
      <w:tr w14:paraId="1987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5AE813A">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008" w:type="dxa"/>
            <w:noWrap w:val="0"/>
            <w:vAlign w:val="center"/>
          </w:tcPr>
          <w:p w14:paraId="702155F2">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参加政府采购活动前3年内在经营活动中没有重大违法记录书面声明</w:t>
            </w:r>
          </w:p>
        </w:tc>
        <w:tc>
          <w:tcPr>
            <w:tcW w:w="4665" w:type="dxa"/>
            <w:noWrap w:val="0"/>
            <w:vAlign w:val="center"/>
          </w:tcPr>
          <w:p w14:paraId="3734397D">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按文件格式提供，加盖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p>
        </w:tc>
        <w:tc>
          <w:tcPr>
            <w:tcW w:w="2577" w:type="dxa"/>
            <w:noWrap w:val="0"/>
            <w:vAlign w:val="center"/>
          </w:tcPr>
          <w:p w14:paraId="475714FF">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加盖公章或电子公章</w:t>
            </w:r>
          </w:p>
        </w:tc>
      </w:tr>
      <w:tr w14:paraId="16F9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96A9503">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2008" w:type="dxa"/>
            <w:noWrap w:val="0"/>
            <w:vAlign w:val="center"/>
          </w:tcPr>
          <w:p w14:paraId="2799D5F7">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竞争性磋商声明函</w:t>
            </w:r>
          </w:p>
        </w:tc>
        <w:tc>
          <w:tcPr>
            <w:tcW w:w="4665" w:type="dxa"/>
            <w:noWrap w:val="0"/>
            <w:vAlign w:val="center"/>
          </w:tcPr>
          <w:p w14:paraId="456AF41B">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按文件格式提供，加盖供应商单位公章</w:t>
            </w:r>
          </w:p>
        </w:tc>
        <w:tc>
          <w:tcPr>
            <w:tcW w:w="2577" w:type="dxa"/>
            <w:noWrap w:val="0"/>
            <w:vAlign w:val="center"/>
          </w:tcPr>
          <w:p w14:paraId="108F77E0">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加盖公章或电子公章</w:t>
            </w:r>
          </w:p>
        </w:tc>
      </w:tr>
      <w:tr w14:paraId="6006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E93E692">
            <w:pPr>
              <w:pageBreakBefore w:val="0"/>
              <w:kinsoku/>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008" w:type="dxa"/>
            <w:noWrap w:val="0"/>
            <w:vAlign w:val="center"/>
          </w:tcPr>
          <w:p w14:paraId="5CFCD650">
            <w:pPr>
              <w:pageBreakBefore w:val="0"/>
              <w:kinsoku/>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中国执行信息公开网</w:t>
            </w:r>
          </w:p>
        </w:tc>
        <w:tc>
          <w:tcPr>
            <w:tcW w:w="4665" w:type="dxa"/>
            <w:noWrap w:val="0"/>
            <w:vAlign w:val="center"/>
          </w:tcPr>
          <w:p w14:paraId="0B9B113A">
            <w:pPr>
              <w:pageBreakBefore w:val="0"/>
              <w:kinsoku/>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提供中国执行信息公开网（http：//zxgk.court.gov.cn/）“失信被执行人”截图。</w:t>
            </w:r>
          </w:p>
        </w:tc>
        <w:tc>
          <w:tcPr>
            <w:tcW w:w="2577" w:type="dxa"/>
            <w:noWrap w:val="0"/>
            <w:vAlign w:val="center"/>
          </w:tcPr>
          <w:p w14:paraId="184F59B5">
            <w:pPr>
              <w:pageBreakBefore w:val="0"/>
              <w:kinsoku/>
              <w:wordWrap/>
              <w:overflowPunct/>
              <w:topLinePunct w:val="0"/>
              <w:bidi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提供网页截图</w:t>
            </w:r>
          </w:p>
          <w:p w14:paraId="175509F4">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提供复印件或扫描件加盖公章或电子公章</w:t>
            </w:r>
          </w:p>
        </w:tc>
      </w:tr>
      <w:tr w14:paraId="45DF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10945A60">
            <w:pPr>
              <w:pageBreakBefore w:val="0"/>
              <w:kinsoku/>
              <w:wordWrap/>
              <w:overflowPunct/>
              <w:topLinePunct w:val="0"/>
              <w:bidi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008" w:type="dxa"/>
            <w:noWrap w:val="0"/>
            <w:vAlign w:val="center"/>
          </w:tcPr>
          <w:p w14:paraId="31B07F85">
            <w:pPr>
              <w:pageBreakBefore w:val="0"/>
              <w:kinsoku/>
              <w:wordWrap/>
              <w:overflowPunct/>
              <w:topLinePunct w:val="0"/>
              <w:bidi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中国裁判文书网</w:t>
            </w:r>
          </w:p>
        </w:tc>
        <w:tc>
          <w:tcPr>
            <w:tcW w:w="4665" w:type="dxa"/>
            <w:noWrap w:val="0"/>
            <w:vAlign w:val="center"/>
          </w:tcPr>
          <w:p w14:paraId="21BD0082">
            <w:pPr>
              <w:pageBreakBefore w:val="0"/>
              <w:kinsoku/>
              <w:wordWrap/>
              <w:overflowPunct/>
              <w:topLinePunct w:val="0"/>
              <w:bidi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提供中国裁判文书网（https：//wenshu.court.gov.cn/）供应商及法人近3年“贪污贿赂罪”查询截图。</w:t>
            </w:r>
          </w:p>
        </w:tc>
        <w:tc>
          <w:tcPr>
            <w:tcW w:w="2577" w:type="dxa"/>
            <w:noWrap w:val="0"/>
            <w:vAlign w:val="center"/>
          </w:tcPr>
          <w:p w14:paraId="1A97EB9E">
            <w:pPr>
              <w:pageBreakBefore w:val="0"/>
              <w:kinsoku/>
              <w:wordWrap/>
              <w:overflowPunct/>
              <w:topLinePunct w:val="0"/>
              <w:bidi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提供网页截图</w:t>
            </w:r>
          </w:p>
          <w:p w14:paraId="047133A5">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提供复印件或扫描件加盖公章或电子公章</w:t>
            </w:r>
          </w:p>
        </w:tc>
      </w:tr>
      <w:tr w14:paraId="6646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674" w:type="dxa"/>
            <w:noWrap w:val="0"/>
            <w:vAlign w:val="center"/>
          </w:tcPr>
          <w:p w14:paraId="21062048">
            <w:pPr>
              <w:pageBreakBefore w:val="0"/>
              <w:kinsoku/>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2008" w:type="dxa"/>
            <w:noWrap w:val="0"/>
            <w:vAlign w:val="center"/>
          </w:tcPr>
          <w:p w14:paraId="3A51892F">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供应商信用记录证明材料</w:t>
            </w:r>
          </w:p>
        </w:tc>
        <w:tc>
          <w:tcPr>
            <w:tcW w:w="4665" w:type="dxa"/>
            <w:noWrap w:val="0"/>
            <w:vAlign w:val="center"/>
          </w:tcPr>
          <w:p w14:paraId="2169D5F4">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供应商在信用中国网站受惩罚名单中未列入禁止参加政府采购活动期间，供应商信用信息查询截止时点：采购公告发布后至</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截止时间前的任意时间。（提供供应商在信用中国网站截图或网页</w:t>
            </w:r>
            <w:r>
              <w:rPr>
                <w:rFonts w:hint="eastAsia" w:ascii="宋体" w:hAnsi="宋体" w:eastAsia="宋体" w:cs="宋体"/>
                <w:color w:val="auto"/>
                <w:sz w:val="21"/>
                <w:szCs w:val="21"/>
                <w:highlight w:val="none"/>
                <w:lang w:val="en-US" w:eastAsia="zh-CN"/>
              </w:rPr>
              <w:t>或信用报告</w:t>
            </w:r>
            <w:r>
              <w:rPr>
                <w:rFonts w:hint="eastAsia" w:ascii="宋体" w:hAnsi="宋体" w:eastAsia="宋体" w:cs="宋体"/>
                <w:color w:val="auto"/>
                <w:sz w:val="21"/>
                <w:szCs w:val="21"/>
                <w:highlight w:val="none"/>
              </w:rPr>
              <w:t>打印，加盖供应商单位公章，信用中国网址：http</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//www.creditchina.gov.cn）</w:t>
            </w:r>
          </w:p>
        </w:tc>
        <w:tc>
          <w:tcPr>
            <w:tcW w:w="2577" w:type="dxa"/>
            <w:noWrap w:val="0"/>
            <w:vAlign w:val="center"/>
          </w:tcPr>
          <w:p w14:paraId="4B51B564">
            <w:pPr>
              <w:pageBreakBefore w:val="0"/>
              <w:kinsoku/>
              <w:wordWrap/>
              <w:overflowPunct/>
              <w:topLinePunct w:val="0"/>
              <w:bidi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提供网页截图及下载信用报告</w:t>
            </w:r>
          </w:p>
          <w:p w14:paraId="69E14C9B">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提供复印件或扫描件加盖公章或电子公章</w:t>
            </w:r>
          </w:p>
        </w:tc>
      </w:tr>
      <w:tr w14:paraId="013F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FD4811A">
            <w:pPr>
              <w:pageBreakBefore w:val="0"/>
              <w:kinsoku/>
              <w:wordWrap/>
              <w:overflowPunct/>
              <w:topLinePunct w:val="0"/>
              <w:bidi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2008" w:type="dxa"/>
            <w:noWrap w:val="0"/>
            <w:vAlign w:val="center"/>
          </w:tcPr>
          <w:p w14:paraId="616C1FCF">
            <w:pPr>
              <w:pageBreakBefore w:val="0"/>
              <w:kinsoku/>
              <w:wordWrap/>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中小企业声明函</w:t>
            </w:r>
          </w:p>
        </w:tc>
        <w:tc>
          <w:tcPr>
            <w:tcW w:w="4665" w:type="dxa"/>
            <w:noWrap w:val="0"/>
            <w:vAlign w:val="center"/>
          </w:tcPr>
          <w:p w14:paraId="1B6E136E">
            <w:pPr>
              <w:pageBreakBefore w:val="0"/>
              <w:kinsoku/>
              <w:wordWrap/>
              <w:overflowPunct/>
              <w:topLinePunct w:val="0"/>
              <w:bidi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按磋商文件格式文本提供声明函</w:t>
            </w:r>
          </w:p>
        </w:tc>
        <w:tc>
          <w:tcPr>
            <w:tcW w:w="2577" w:type="dxa"/>
            <w:noWrap w:val="0"/>
            <w:vAlign w:val="center"/>
          </w:tcPr>
          <w:p w14:paraId="0CF4B998">
            <w:pPr>
              <w:pageBreakBefore w:val="0"/>
              <w:kinsoku/>
              <w:wordWrap/>
              <w:overflowPunct/>
              <w:topLinePunct w:val="0"/>
              <w:bidi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加盖公章或电子公章</w:t>
            </w:r>
          </w:p>
        </w:tc>
      </w:tr>
      <w:tr w14:paraId="40BE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1A4CB67B">
            <w:pPr>
              <w:pageBreakBefore w:val="0"/>
              <w:kinsoku/>
              <w:wordWrap/>
              <w:overflowPunct/>
              <w:topLinePunct w:val="0"/>
              <w:bidi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9250" w:type="dxa"/>
            <w:gridSpan w:val="3"/>
            <w:noWrap w:val="0"/>
            <w:vAlign w:val="center"/>
          </w:tcPr>
          <w:p w14:paraId="4594F099">
            <w:pPr>
              <w:pageBreakBefore w:val="0"/>
              <w:kinsoku/>
              <w:wordWrap/>
              <w:overflowPunct/>
              <w:topLinePunct w:val="0"/>
              <w:bidi w:val="0"/>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法律、行政法规规定的其他条件</w:t>
            </w:r>
          </w:p>
        </w:tc>
      </w:tr>
    </w:tbl>
    <w:p w14:paraId="544A2B7F">
      <w:pPr>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注1：复印件或扫描件不清楚或有疑问，</w:t>
      </w:r>
      <w:r>
        <w:rPr>
          <w:rFonts w:hint="eastAsia" w:ascii="宋体" w:hAnsi="宋体" w:eastAsia="宋体" w:cs="宋体"/>
          <w:color w:val="auto"/>
          <w:sz w:val="21"/>
          <w:szCs w:val="21"/>
          <w:highlight w:val="none"/>
          <w:lang w:val="en-US" w:eastAsia="zh-CN"/>
        </w:rPr>
        <w:t>竞争性磋商小组</w:t>
      </w:r>
      <w:r>
        <w:rPr>
          <w:rFonts w:hint="eastAsia" w:ascii="宋体" w:hAnsi="宋体" w:eastAsia="宋体" w:cs="宋体"/>
          <w:color w:val="auto"/>
          <w:sz w:val="21"/>
          <w:szCs w:val="21"/>
          <w:highlight w:val="none"/>
        </w:rPr>
        <w:t>有权要求供应商提供清楚的复印件或扫描件或原件，如供应商不能提供的，视为不合格。</w:t>
      </w:r>
    </w:p>
    <w:p w14:paraId="62F2E546">
      <w:pPr>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注2：有一项因素不符合审查标准的，不通过资格审查。</w:t>
      </w:r>
    </w:p>
    <w:p w14:paraId="2D2E93EC">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b/>
          <w:bCs/>
          <w:i w:val="0"/>
          <w:color w:val="auto"/>
          <w:sz w:val="30"/>
          <w:szCs w:val="30"/>
          <w:lang w:val="en-US" w:eastAsia="zh-CN" w:bidi="ar-SA"/>
        </w:rPr>
        <w:t>注3：评分办法</w:t>
      </w:r>
      <w:bookmarkStart w:id="1" w:name="_GoBack"/>
      <w:bookmarkEnd w:id="1"/>
      <w:r>
        <w:rPr>
          <w:rFonts w:hint="eastAsia" w:ascii="宋体" w:hAnsi="宋体" w:eastAsia="宋体" w:cs="宋体"/>
          <w:b/>
          <w:bCs/>
          <w:i w:val="0"/>
          <w:color w:val="auto"/>
          <w:sz w:val="30"/>
          <w:szCs w:val="30"/>
          <w:lang w:val="en-US" w:eastAsia="zh-CN" w:bidi="ar-SA"/>
        </w:rPr>
        <w:t>以最终发布的磋商文件中的评分办法为准。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81DD6"/>
    <w:rsid w:val="0D8B0A01"/>
    <w:rsid w:val="0FA47545"/>
    <w:rsid w:val="2BF832AE"/>
    <w:rsid w:val="3EA81DD6"/>
    <w:rsid w:val="45835E86"/>
    <w:rsid w:val="4B4A0725"/>
    <w:rsid w:val="554B1899"/>
    <w:rsid w:val="5F3751E1"/>
    <w:rsid w:val="7C31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Body Text"/>
    <w:basedOn w:val="1"/>
    <w:next w:val="1"/>
    <w:qFormat/>
    <w:uiPriority w:val="0"/>
    <w:pPr>
      <w:spacing w:after="12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6"/>
    <w:basedOn w:val="1"/>
    <w:next w:val="1"/>
    <w:qFormat/>
    <w:uiPriority w:val="0"/>
    <w:pPr>
      <w:ind w:left="1400"/>
    </w:pPr>
    <w:rPr>
      <w:rFonts w:ascii="Calibri"/>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7"/>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TML Sample"/>
    <w:basedOn w:val="12"/>
    <w:qFormat/>
    <w:uiPriority w:val="0"/>
    <w:rPr>
      <w:rFonts w:ascii="Courier New" w:hAnsi="Courier New"/>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正文-公1"/>
    <w:basedOn w:val="18"/>
    <w:next w:val="6"/>
    <w:qFormat/>
    <w:uiPriority w:val="0"/>
    <w:pPr>
      <w:ind w:firstLine="200" w:firstLineChars="200"/>
    </w:pPr>
    <w:rPr>
      <w:color w:val="000000"/>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Body Text First Indent 21"/>
    <w:basedOn w:val="20"/>
    <w:next w:val="20"/>
    <w:qFormat/>
    <w:uiPriority w:val="0"/>
    <w:pPr>
      <w:ind w:left="0" w:leftChars="0" w:firstLine="0"/>
    </w:pPr>
    <w:rPr>
      <w:rFonts w:ascii="Times New Roman" w:hAnsi="Times New Roman" w:eastAsia="仿宋_GB2312" w:cs="仿宋_GB2312"/>
      <w:szCs w:val="32"/>
    </w:rPr>
  </w:style>
  <w:style w:type="paragraph" w:customStyle="1" w:styleId="20">
    <w:name w:val="Body Text Indent1"/>
    <w:basedOn w:val="1"/>
    <w:next w:val="5"/>
    <w:qFormat/>
    <w:uiPriority w:val="0"/>
    <w:pPr>
      <w:ind w:left="420" w:leftChars="200"/>
    </w:pPr>
    <w:rPr>
      <w:rFonts w:ascii="Times New Roman" w:hAnsi="Times New Roman" w:cs="Times New Roman"/>
    </w:rPr>
  </w:style>
  <w:style w:type="paragraph" w:styleId="21">
    <w:name w:val="Quote"/>
    <w:next w:val="1"/>
    <w:qFormat/>
    <w:uiPriority w:val="0"/>
    <w:pPr>
      <w:ind w:left="864" w:right="864"/>
      <w:jc w:val="center"/>
    </w:pPr>
    <w:rPr>
      <w:rFonts w:ascii="Times New Roman" w:hAnsi="Times New Roman" w:eastAsia="微软雅黑" w:cs="Times New Roman"/>
      <w:i/>
      <w:color w:val="404040"/>
      <w:sz w:val="21"/>
      <w:szCs w:val="21"/>
      <w:lang w:val="en-US" w:eastAsia="zh-CN" w:bidi="ar-SA"/>
    </w:rPr>
  </w:style>
  <w:style w:type="paragraph" w:customStyle="1" w:styleId="22">
    <w:name w:val="首行缩进"/>
    <w:basedOn w:val="1"/>
    <w:qFormat/>
    <w:uiPriority w:val="0"/>
    <w:pPr>
      <w:ind w:firstLine="480"/>
    </w:pPr>
    <w:rPr>
      <w:lang w:val="zh-CN"/>
    </w:rPr>
  </w:style>
  <w:style w:type="character" w:customStyle="1" w:styleId="23">
    <w:name w:val="ll-span1"/>
    <w:basedOn w:val="12"/>
    <w:autoRedefine/>
    <w:qFormat/>
    <w:uiPriority w:val="0"/>
  </w:style>
  <w:style w:type="paragraph" w:customStyle="1" w:styleId="24">
    <w:name w:val="Body Text Indent"/>
    <w:basedOn w:val="1"/>
    <w:autoRedefine/>
    <w:qFormat/>
    <w:uiPriority w:val="0"/>
    <w:pPr>
      <w:spacing w:after="156" w:afterLines="50" w:afterAutospacing="0"/>
      <w:ind w:left="420" w:leftChars="0"/>
    </w:pPr>
  </w:style>
  <w:style w:type="paragraph" w:customStyle="1" w:styleId="25">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1344</Words>
  <Characters>1501</Characters>
  <Lines>0</Lines>
  <Paragraphs>0</Paragraphs>
  <TotalTime>27</TotalTime>
  <ScaleCrop>false</ScaleCrop>
  <LinksUpToDate>false</LinksUpToDate>
  <CharactersWithSpaces>1503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2025-08-05T09:37:00Z</dcterms:created>
  <dc:creator>TM</dc:creator>
  <cp:lastModifiedBy>TM</cp:lastModifiedBy>
  <dcterms:modified xsi:type="dcterms:W3CDTF">2025-08-05T10:43:57Z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23F8627A5E8745D48CA42872AB464AC3_11</vt:lpwstr>
  </property>
  <property fmtid="{D5CDD505-2E9C-101B-9397-08002B2CF9AE}" pid="4" name="KSOTemplateDocerSaveRecord">
    <vt:lpwstr>eyJoZGlkIjoiNzhjYjk0MGU4OTQ5NWJlMTAxYjc3YWE1ZjI3MTczMjAiLCJ1c2VySWQiOiIyMzg1MjIzMjEifQ==</vt:lpwstr>
  </property>
</Properties>
</file>