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6DCCC">
      <w:pPr>
        <w:ind w:firstLine="1041" w:firstLineChars="200"/>
        <w:rPr>
          <w:rFonts w:hint="eastAsia"/>
          <w:b/>
          <w:bCs/>
          <w:sz w:val="52"/>
          <w:szCs w:val="72"/>
          <w:lang w:eastAsia="zh-CN"/>
        </w:rPr>
      </w:pPr>
      <w:r>
        <w:rPr>
          <w:rFonts w:hint="eastAsia"/>
          <w:b/>
          <w:bCs/>
          <w:sz w:val="52"/>
          <w:szCs w:val="72"/>
          <w:lang w:eastAsia="zh-CN"/>
        </w:rPr>
        <w:t xml:space="preserve"> 织金县2025年耕地轮作试点项目</w:t>
      </w:r>
    </w:p>
    <w:p w14:paraId="4587E6F8">
      <w:pPr>
        <w:ind w:firstLine="1041" w:firstLineChars="200"/>
        <w:rPr>
          <w:rFonts w:hint="eastAsia"/>
          <w:b/>
          <w:bCs/>
          <w:sz w:val="52"/>
          <w:szCs w:val="72"/>
          <w:lang w:eastAsia="zh-CN"/>
        </w:rPr>
      </w:pPr>
    </w:p>
    <w:p w14:paraId="075EAE4D">
      <w:pPr>
        <w:ind w:firstLine="1041" w:firstLineChars="200"/>
        <w:rPr>
          <w:rFonts w:hint="eastAsia"/>
          <w:b/>
          <w:bCs/>
          <w:sz w:val="52"/>
          <w:szCs w:val="72"/>
          <w:lang w:eastAsia="zh-CN"/>
        </w:rPr>
      </w:pPr>
    </w:p>
    <w:p w14:paraId="068A20F2">
      <w:pPr>
        <w:ind w:firstLine="1041" w:firstLineChars="200"/>
        <w:rPr>
          <w:rFonts w:hint="eastAsia"/>
          <w:b/>
          <w:bCs/>
          <w:sz w:val="52"/>
          <w:szCs w:val="72"/>
          <w:lang w:eastAsia="zh-CN"/>
        </w:rPr>
      </w:pPr>
    </w:p>
    <w:p w14:paraId="367356B4">
      <w:pPr>
        <w:ind w:firstLine="1041" w:firstLineChars="200"/>
        <w:rPr>
          <w:rFonts w:hint="eastAsia"/>
          <w:b/>
          <w:bCs/>
          <w:sz w:val="52"/>
          <w:szCs w:val="72"/>
          <w:lang w:eastAsia="zh-CN"/>
        </w:rPr>
      </w:pPr>
    </w:p>
    <w:p w14:paraId="7E4BA904">
      <w:pPr>
        <w:ind w:firstLine="1041" w:firstLineChars="200"/>
        <w:rPr>
          <w:rFonts w:hint="eastAsia"/>
          <w:b/>
          <w:bCs/>
          <w:sz w:val="52"/>
          <w:szCs w:val="72"/>
          <w:lang w:eastAsia="zh-CN"/>
        </w:rPr>
      </w:pPr>
    </w:p>
    <w:p w14:paraId="5450CFD8">
      <w:pPr>
        <w:ind w:firstLine="1041" w:firstLineChars="200"/>
        <w:rPr>
          <w:rFonts w:hint="eastAsia"/>
          <w:b/>
          <w:bCs/>
          <w:sz w:val="52"/>
          <w:szCs w:val="72"/>
          <w:lang w:eastAsia="zh-CN"/>
        </w:rPr>
      </w:pPr>
    </w:p>
    <w:p w14:paraId="75691936">
      <w:pPr>
        <w:ind w:firstLine="1041" w:firstLineChars="200"/>
        <w:rPr>
          <w:rFonts w:hint="eastAsia"/>
          <w:b/>
          <w:bCs/>
          <w:sz w:val="52"/>
          <w:szCs w:val="72"/>
          <w:lang w:eastAsia="zh-CN"/>
        </w:rPr>
      </w:pPr>
    </w:p>
    <w:p w14:paraId="426EC93D">
      <w:pPr>
        <w:ind w:firstLine="1041" w:firstLineChars="200"/>
        <w:rPr>
          <w:rFonts w:hint="eastAsia"/>
          <w:b/>
          <w:bCs/>
          <w:sz w:val="52"/>
          <w:szCs w:val="72"/>
          <w:lang w:eastAsia="zh-CN"/>
        </w:rPr>
      </w:pPr>
    </w:p>
    <w:p w14:paraId="6AD870D1">
      <w:pPr>
        <w:pStyle w:val="3"/>
        <w:rPr>
          <w:rFonts w:hint="eastAsia"/>
          <w:b/>
          <w:bCs/>
          <w:sz w:val="52"/>
          <w:szCs w:val="72"/>
          <w:lang w:eastAsia="zh-CN"/>
        </w:rPr>
      </w:pPr>
    </w:p>
    <w:p w14:paraId="73DFC059">
      <w:pPr>
        <w:jc w:val="center"/>
        <w:rPr>
          <w:rFonts w:hint="eastAsia"/>
          <w:b/>
          <w:bCs/>
          <w:sz w:val="56"/>
          <w:szCs w:val="96"/>
          <w:lang w:eastAsia="zh-CN"/>
        </w:rPr>
      </w:pPr>
      <w:r>
        <w:rPr>
          <w:rFonts w:hint="eastAsia"/>
          <w:b/>
          <w:bCs/>
          <w:sz w:val="56"/>
          <w:szCs w:val="96"/>
          <w:lang w:eastAsia="zh-CN"/>
        </w:rPr>
        <w:t>采购需求公示</w:t>
      </w:r>
    </w:p>
    <w:p w14:paraId="409D4664">
      <w:pPr>
        <w:jc w:val="center"/>
        <w:rPr>
          <w:rFonts w:hint="default"/>
          <w:b/>
          <w:bCs/>
          <w:sz w:val="52"/>
          <w:szCs w:val="72"/>
          <w:lang w:val="en-US" w:eastAsia="zh-CN"/>
        </w:rPr>
      </w:pPr>
      <w:r>
        <w:rPr>
          <w:rFonts w:hint="eastAsia"/>
          <w:b w:val="0"/>
          <w:bCs w:val="0"/>
          <w:sz w:val="28"/>
          <w:szCs w:val="36"/>
          <w:lang w:eastAsia="zh-CN"/>
        </w:rPr>
        <w:t>项目编号：</w:t>
      </w:r>
      <w:r>
        <w:rPr>
          <w:rFonts w:hint="eastAsia"/>
          <w:b w:val="0"/>
          <w:bCs w:val="0"/>
          <w:sz w:val="28"/>
          <w:szCs w:val="36"/>
          <w:lang w:val="en-US" w:eastAsia="zh-CN"/>
        </w:rPr>
        <w:t>GZKY-2025-004</w:t>
      </w:r>
    </w:p>
    <w:p w14:paraId="48989768">
      <w:pPr>
        <w:ind w:firstLine="1041" w:firstLineChars="200"/>
        <w:rPr>
          <w:rFonts w:hint="eastAsia"/>
          <w:b/>
          <w:bCs/>
          <w:sz w:val="52"/>
          <w:szCs w:val="72"/>
          <w:lang w:val="en-US" w:eastAsia="zh-CN"/>
        </w:rPr>
      </w:pPr>
    </w:p>
    <w:p w14:paraId="34600D64">
      <w:pPr>
        <w:ind w:firstLine="1041" w:firstLineChars="200"/>
        <w:rPr>
          <w:rFonts w:hint="eastAsia"/>
          <w:b/>
          <w:bCs/>
          <w:sz w:val="52"/>
          <w:szCs w:val="72"/>
          <w:lang w:val="en-US" w:eastAsia="zh-CN"/>
        </w:rPr>
      </w:pPr>
    </w:p>
    <w:p w14:paraId="187FB746">
      <w:pPr>
        <w:pStyle w:val="3"/>
        <w:rPr>
          <w:rFonts w:hint="eastAsia"/>
          <w:b/>
          <w:bCs/>
          <w:sz w:val="52"/>
          <w:szCs w:val="72"/>
          <w:lang w:val="en-US" w:eastAsia="zh-CN"/>
        </w:rPr>
      </w:pPr>
    </w:p>
    <w:p w14:paraId="217BCDFF">
      <w:pPr>
        <w:pStyle w:val="3"/>
        <w:rPr>
          <w:rFonts w:hint="eastAsia"/>
          <w:b/>
          <w:bCs/>
          <w:sz w:val="52"/>
          <w:szCs w:val="72"/>
          <w:lang w:val="en-US" w:eastAsia="zh-CN"/>
        </w:rPr>
      </w:pPr>
    </w:p>
    <w:p w14:paraId="672BB95D">
      <w:pPr>
        <w:pStyle w:val="3"/>
        <w:rPr>
          <w:rFonts w:hint="eastAsia"/>
          <w:b/>
          <w:bCs/>
          <w:sz w:val="52"/>
          <w:szCs w:val="72"/>
          <w:lang w:val="en-US" w:eastAsia="zh-CN"/>
        </w:rPr>
      </w:pPr>
    </w:p>
    <w:p w14:paraId="41BFF499">
      <w:pPr>
        <w:pStyle w:val="3"/>
        <w:rPr>
          <w:rFonts w:hint="eastAsia"/>
          <w:b/>
          <w:bCs/>
          <w:sz w:val="52"/>
          <w:szCs w:val="72"/>
          <w:lang w:val="en-US" w:eastAsia="zh-CN"/>
        </w:rPr>
      </w:pPr>
    </w:p>
    <w:p w14:paraId="37C6C370">
      <w:pPr>
        <w:pStyle w:val="3"/>
        <w:rPr>
          <w:rFonts w:hint="eastAsia"/>
          <w:b/>
          <w:bCs/>
          <w:sz w:val="52"/>
          <w:szCs w:val="72"/>
          <w:lang w:val="en-US" w:eastAsia="zh-CN"/>
        </w:rPr>
      </w:pPr>
    </w:p>
    <w:p w14:paraId="3828B15F">
      <w:pPr>
        <w:ind w:firstLine="560" w:firstLineChars="200"/>
        <w:rPr>
          <w:rFonts w:hint="eastAsia"/>
          <w:b/>
          <w:bCs/>
          <w:sz w:val="28"/>
          <w:szCs w:val="36"/>
          <w:lang w:eastAsia="zh-CN"/>
        </w:rPr>
      </w:pPr>
    </w:p>
    <w:p w14:paraId="4C2C29AC">
      <w:pPr>
        <w:ind w:firstLine="1681" w:firstLineChars="600"/>
        <w:jc w:val="both"/>
        <w:rPr>
          <w:rFonts w:hint="eastAsia"/>
          <w:b/>
          <w:bCs/>
          <w:sz w:val="28"/>
          <w:szCs w:val="36"/>
          <w:lang w:eastAsia="zh-CN"/>
        </w:rPr>
      </w:pPr>
      <w:r>
        <w:rPr>
          <w:rFonts w:hint="eastAsia"/>
          <w:b/>
          <w:bCs/>
          <w:sz w:val="28"/>
          <w:szCs w:val="36"/>
          <w:lang w:eastAsia="zh-CN"/>
        </w:rPr>
        <w:t>采</w:t>
      </w:r>
      <w:r>
        <w:rPr>
          <w:rFonts w:hint="eastAsia"/>
          <w:b/>
          <w:bCs/>
          <w:sz w:val="28"/>
          <w:szCs w:val="36"/>
          <w:lang w:val="en-US" w:eastAsia="zh-CN"/>
        </w:rPr>
        <w:t xml:space="preserve"> </w:t>
      </w:r>
      <w:r>
        <w:rPr>
          <w:rFonts w:hint="eastAsia"/>
          <w:b/>
          <w:bCs/>
          <w:sz w:val="28"/>
          <w:szCs w:val="36"/>
          <w:lang w:eastAsia="zh-CN"/>
        </w:rPr>
        <w:t>购</w:t>
      </w:r>
      <w:r>
        <w:rPr>
          <w:rFonts w:hint="eastAsia"/>
          <w:b/>
          <w:bCs/>
          <w:sz w:val="28"/>
          <w:szCs w:val="36"/>
          <w:lang w:val="en-US" w:eastAsia="zh-CN"/>
        </w:rPr>
        <w:t xml:space="preserve"> </w:t>
      </w:r>
      <w:r>
        <w:rPr>
          <w:rFonts w:hint="eastAsia"/>
          <w:b/>
          <w:bCs/>
          <w:sz w:val="28"/>
          <w:szCs w:val="36"/>
          <w:lang w:eastAsia="zh-CN"/>
        </w:rPr>
        <w:t>人：织金县农业农村局</w:t>
      </w:r>
    </w:p>
    <w:p w14:paraId="4E2FB80F">
      <w:pPr>
        <w:ind w:firstLine="1681" w:firstLineChars="600"/>
        <w:jc w:val="both"/>
        <w:rPr>
          <w:rFonts w:hint="eastAsia"/>
          <w:b/>
          <w:bCs/>
          <w:sz w:val="28"/>
          <w:szCs w:val="36"/>
          <w:lang w:eastAsia="zh-CN"/>
        </w:rPr>
      </w:pPr>
    </w:p>
    <w:p w14:paraId="7C9B9646">
      <w:pPr>
        <w:ind w:firstLine="1681" w:firstLineChars="600"/>
        <w:jc w:val="both"/>
        <w:rPr>
          <w:rFonts w:hint="default"/>
          <w:b/>
          <w:bCs/>
          <w:sz w:val="28"/>
          <w:szCs w:val="36"/>
          <w:lang w:val="en-US" w:eastAsia="zh-CN"/>
        </w:rPr>
      </w:pPr>
      <w:r>
        <w:rPr>
          <w:rFonts w:hint="eastAsia"/>
          <w:b/>
          <w:bCs/>
          <w:sz w:val="28"/>
          <w:szCs w:val="36"/>
          <w:lang w:eastAsia="zh-CN"/>
        </w:rPr>
        <w:t>代理机构：贵州开云项目咨询有限公司</w:t>
      </w:r>
    </w:p>
    <w:p w14:paraId="556EB596">
      <w:pPr>
        <w:rPr>
          <w:rFonts w:hint="eastAsia"/>
          <w:b/>
          <w:bCs/>
          <w:sz w:val="28"/>
          <w:szCs w:val="36"/>
          <w:lang w:eastAsia="zh-CN"/>
        </w:rPr>
      </w:pPr>
    </w:p>
    <w:p w14:paraId="447782C6">
      <w:pPr>
        <w:ind w:firstLine="1681" w:firstLineChars="600"/>
        <w:rPr>
          <w:rFonts w:hint="eastAsia"/>
          <w:b/>
          <w:bCs/>
          <w:sz w:val="28"/>
          <w:szCs w:val="36"/>
          <w:lang w:eastAsia="zh-CN"/>
        </w:rPr>
      </w:pPr>
      <w:r>
        <w:rPr>
          <w:rFonts w:hint="eastAsia"/>
          <w:b/>
          <w:bCs/>
          <w:sz w:val="28"/>
          <w:szCs w:val="36"/>
          <w:lang w:eastAsia="zh-CN"/>
        </w:rPr>
        <w:t>日    期：</w:t>
      </w:r>
      <w:r>
        <w:rPr>
          <w:rFonts w:hint="eastAsia"/>
          <w:b/>
          <w:bCs/>
          <w:sz w:val="28"/>
          <w:szCs w:val="36"/>
          <w:lang w:val="en-US" w:eastAsia="zh-CN"/>
        </w:rPr>
        <w:t>2025</w:t>
      </w:r>
      <w:r>
        <w:rPr>
          <w:rFonts w:hint="eastAsia"/>
          <w:b/>
          <w:bCs/>
          <w:sz w:val="28"/>
          <w:szCs w:val="36"/>
          <w:lang w:eastAsia="zh-CN"/>
        </w:rPr>
        <w:t>年</w:t>
      </w:r>
      <w:r>
        <w:rPr>
          <w:rFonts w:hint="eastAsia"/>
          <w:b/>
          <w:bCs/>
          <w:sz w:val="28"/>
          <w:szCs w:val="36"/>
          <w:lang w:val="en-US" w:eastAsia="zh-CN"/>
        </w:rPr>
        <w:t>8</w:t>
      </w:r>
      <w:r>
        <w:rPr>
          <w:rFonts w:hint="eastAsia"/>
          <w:b/>
          <w:bCs/>
          <w:sz w:val="28"/>
          <w:szCs w:val="36"/>
          <w:lang w:eastAsia="zh-CN"/>
        </w:rPr>
        <w:t>月</w:t>
      </w:r>
    </w:p>
    <w:p w14:paraId="6F6146F9">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br w:type="page"/>
      </w:r>
    </w:p>
    <w:p w14:paraId="7FD68A7E">
      <w:pPr>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Autospacing="0" w:afterAutospacing="0" w:line="360" w:lineRule="auto"/>
        <w:ind w:left="0" w:firstLine="0"/>
        <w:jc w:val="center"/>
        <w:textAlignment w:val="auto"/>
        <w:rPr>
          <w:rFonts w:ascii="微软雅黑" w:hAnsi="微软雅黑" w:eastAsia="微软雅黑" w:cs="微软雅黑"/>
          <w:b/>
          <w:bCs/>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kern w:val="0"/>
          <w:sz w:val="28"/>
          <w:szCs w:val="28"/>
          <w:lang w:val="en-US" w:eastAsia="zh-CN" w:bidi="ar"/>
        </w:rPr>
        <w:t xml:space="preserve"> 织金县2025年耕地轮作试点项目采购需求公示</w:t>
      </w:r>
    </w:p>
    <w:p w14:paraId="19A34BA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0"/>
        <w:textAlignment w:val="auto"/>
        <w:rPr>
          <w:rFonts w:hint="eastAsia" w:ascii="宋体" w:hAnsi="宋体" w:eastAsia="宋体" w:cs="宋体"/>
          <w:i w:val="0"/>
          <w:iCs w:val="0"/>
          <w:caps w:val="0"/>
          <w:color w:val="000000"/>
          <w:spacing w:val="0"/>
          <w:sz w:val="24"/>
          <w:szCs w:val="24"/>
        </w:rPr>
      </w:pPr>
      <w:r>
        <w:rPr>
          <w:rStyle w:val="13"/>
          <w:rFonts w:hint="eastAsia" w:ascii="宋体" w:hAnsi="宋体" w:eastAsia="宋体" w:cs="宋体"/>
          <w:i w:val="0"/>
          <w:iCs w:val="0"/>
          <w:caps w:val="0"/>
          <w:color w:val="000000"/>
          <w:spacing w:val="0"/>
          <w:sz w:val="24"/>
          <w:szCs w:val="24"/>
        </w:rPr>
        <w:t>一、项目基本信息</w:t>
      </w:r>
    </w:p>
    <w:p w14:paraId="6DC28055">
      <w:pPr>
        <w:widowControl/>
        <w:spacing w:line="480" w:lineRule="auto"/>
        <w:jc w:val="left"/>
        <w:rPr>
          <w:rFonts w:hint="eastAsia" w:ascii="宋体" w:hAnsi="宋体" w:eastAsia="宋体" w:cs="宋体"/>
          <w:i w:val="0"/>
          <w:caps w:val="0"/>
          <w:color w:val="000000"/>
          <w:spacing w:val="0"/>
          <w:kern w:val="0"/>
          <w:sz w:val="24"/>
          <w:szCs w:val="24"/>
          <w:u w:val="none"/>
          <w:lang w:val="en-US" w:eastAsia="zh-CN" w:bidi="ar"/>
        </w:rPr>
      </w:pPr>
      <w:r>
        <w:rPr>
          <w:rFonts w:hint="eastAsia" w:ascii="宋体" w:hAnsi="宋体" w:eastAsia="宋体" w:cs="宋体"/>
          <w:i w:val="0"/>
          <w:iCs w:val="0"/>
          <w:caps w:val="0"/>
          <w:color w:val="000000"/>
          <w:spacing w:val="0"/>
          <w:sz w:val="24"/>
          <w:szCs w:val="24"/>
          <w:lang w:eastAsia="zh-CN"/>
        </w:rPr>
        <w:t xml:space="preserve">  </w:t>
      </w:r>
      <w:r>
        <w:rPr>
          <w:rFonts w:hint="eastAsia" w:ascii="宋体" w:hAnsi="宋体" w:eastAsia="宋体" w:cs="宋体"/>
          <w:i w:val="0"/>
          <w:iCs w:val="0"/>
          <w:caps w:val="0"/>
          <w:color w:val="000000"/>
          <w:spacing w:val="0"/>
          <w:sz w:val="24"/>
          <w:szCs w:val="24"/>
        </w:rPr>
        <w:t>项目名称：</w:t>
      </w:r>
      <w:r>
        <w:rPr>
          <w:rFonts w:hint="eastAsia" w:ascii="宋体" w:hAnsi="宋体" w:eastAsia="宋体" w:cs="宋体"/>
          <w:i w:val="0"/>
          <w:iCs w:val="0"/>
          <w:caps w:val="0"/>
          <w:color w:val="000000"/>
          <w:spacing w:val="0"/>
          <w:sz w:val="24"/>
          <w:szCs w:val="24"/>
          <w:lang w:eastAsia="zh-CN"/>
        </w:rPr>
        <w:t>织金县2025年耕地轮作试点项目</w:t>
      </w:r>
      <w:r>
        <w:rPr>
          <w:rFonts w:hint="eastAsia" w:ascii="宋体" w:hAnsi="宋体" w:eastAsia="宋体" w:cs="宋体"/>
          <w:i w:val="0"/>
          <w:caps w:val="0"/>
          <w:color w:val="000000"/>
          <w:spacing w:val="0"/>
          <w:kern w:val="0"/>
          <w:sz w:val="24"/>
          <w:szCs w:val="24"/>
          <w:u w:val="none"/>
          <w:lang w:val="en-US" w:eastAsia="zh-CN" w:bidi="ar"/>
        </w:rPr>
        <w:t xml:space="preserve">  </w:t>
      </w:r>
    </w:p>
    <w:p w14:paraId="08726660">
      <w:pPr>
        <w:widowControl/>
        <w:spacing w:line="480" w:lineRule="auto"/>
        <w:ind w:firstLine="240" w:firstLineChars="100"/>
        <w:jc w:val="left"/>
        <w:rPr>
          <w:rFonts w:hint="eastAsia" w:ascii="宋体" w:hAnsi="宋体" w:eastAsia="宋体" w:cs="宋体"/>
          <w:i w:val="0"/>
          <w:caps w:val="0"/>
          <w:color w:val="000000"/>
          <w:spacing w:val="0"/>
          <w:kern w:val="0"/>
          <w:sz w:val="24"/>
          <w:szCs w:val="24"/>
          <w:u w:val="none"/>
          <w:lang w:val="en-US" w:eastAsia="zh-CN" w:bidi="ar"/>
        </w:rPr>
      </w:pPr>
      <w:r>
        <w:rPr>
          <w:rFonts w:hint="eastAsia" w:ascii="宋体" w:hAnsi="宋体" w:eastAsia="宋体" w:cs="宋体"/>
          <w:i w:val="0"/>
          <w:iCs w:val="0"/>
          <w:caps w:val="0"/>
          <w:color w:val="000000"/>
          <w:spacing w:val="0"/>
          <w:sz w:val="24"/>
          <w:szCs w:val="24"/>
        </w:rPr>
        <w:t>项目编号：</w:t>
      </w:r>
      <w:r>
        <w:rPr>
          <w:rFonts w:hint="eastAsia" w:ascii="宋体" w:hAnsi="宋体" w:eastAsia="宋体" w:cs="宋体"/>
          <w:i w:val="0"/>
          <w:iCs w:val="0"/>
          <w:caps w:val="0"/>
          <w:color w:val="000000"/>
          <w:spacing w:val="0"/>
          <w:sz w:val="24"/>
          <w:szCs w:val="24"/>
          <w:lang w:val="en-US" w:eastAsia="zh-CN"/>
        </w:rPr>
        <w:t>GZKY-2025-004</w:t>
      </w:r>
    </w:p>
    <w:p w14:paraId="40C2FF7A">
      <w:pPr>
        <w:widowControl/>
        <w:spacing w:line="480" w:lineRule="auto"/>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caps w:val="0"/>
          <w:color w:val="000000"/>
          <w:spacing w:val="0"/>
          <w:kern w:val="0"/>
          <w:sz w:val="24"/>
          <w:szCs w:val="24"/>
          <w:u w:val="none"/>
          <w:lang w:val="en-US" w:eastAsia="zh-CN" w:bidi="ar"/>
        </w:rPr>
        <w:t xml:space="preserve"> </w:t>
      </w:r>
      <w:r>
        <w:rPr>
          <w:rFonts w:hint="eastAsia" w:ascii="宋体" w:hAnsi="宋体" w:eastAsia="宋体" w:cs="宋体"/>
          <w:i w:val="0"/>
          <w:caps w:val="0"/>
          <w:color w:val="000000"/>
          <w:spacing w:val="0"/>
          <w:kern w:val="0"/>
          <w:sz w:val="24"/>
          <w:szCs w:val="24"/>
          <w:highlight w:val="none"/>
          <w:u w:val="none"/>
          <w:lang w:val="en-US" w:eastAsia="zh-CN" w:bidi="ar"/>
        </w:rPr>
        <w:t xml:space="preserve"> </w:t>
      </w:r>
      <w:r>
        <w:rPr>
          <w:rFonts w:hint="eastAsia" w:ascii="宋体" w:hAnsi="宋体" w:eastAsia="宋体" w:cs="宋体"/>
          <w:i w:val="0"/>
          <w:iCs w:val="0"/>
          <w:caps w:val="0"/>
          <w:color w:val="000000"/>
          <w:spacing w:val="0"/>
          <w:sz w:val="24"/>
          <w:szCs w:val="24"/>
          <w:highlight w:val="none"/>
        </w:rPr>
        <w:t>采购预算：</w:t>
      </w:r>
      <w:r>
        <w:rPr>
          <w:rFonts w:hint="eastAsia" w:ascii="宋体" w:hAnsi="宋体" w:eastAsia="宋体" w:cs="宋体"/>
          <w:i w:val="0"/>
          <w:iCs w:val="0"/>
          <w:caps w:val="0"/>
          <w:color w:val="000000"/>
          <w:spacing w:val="0"/>
          <w:sz w:val="24"/>
          <w:szCs w:val="24"/>
          <w:highlight w:val="none"/>
          <w:lang w:val="en-US" w:eastAsia="zh-CN"/>
        </w:rPr>
        <w:t>4578812.54万元</w:t>
      </w:r>
    </w:p>
    <w:p w14:paraId="10087E97">
      <w:pPr>
        <w:widowControl/>
        <w:spacing w:line="480" w:lineRule="auto"/>
        <w:jc w:val="left"/>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lang w:eastAsia="zh-CN"/>
        </w:rPr>
        <w:t xml:space="preserve">  </w:t>
      </w:r>
      <w:r>
        <w:rPr>
          <w:rFonts w:hint="eastAsia" w:ascii="宋体" w:hAnsi="宋体" w:eastAsia="宋体" w:cs="宋体"/>
          <w:i w:val="0"/>
          <w:iCs w:val="0"/>
          <w:caps w:val="0"/>
          <w:color w:val="000000"/>
          <w:spacing w:val="0"/>
          <w:sz w:val="24"/>
          <w:szCs w:val="24"/>
          <w:highlight w:val="none"/>
        </w:rPr>
        <w:t>最高限价：</w:t>
      </w:r>
      <w:r>
        <w:rPr>
          <w:rFonts w:hint="eastAsia" w:ascii="宋体" w:hAnsi="宋体" w:eastAsia="宋体" w:cs="宋体"/>
          <w:i w:val="0"/>
          <w:iCs w:val="0"/>
          <w:caps w:val="0"/>
          <w:color w:val="000000"/>
          <w:spacing w:val="0"/>
          <w:sz w:val="24"/>
          <w:szCs w:val="24"/>
          <w:highlight w:val="none"/>
          <w:lang w:val="en-US" w:eastAsia="zh-CN"/>
        </w:rPr>
        <w:t>4578812.54万元</w:t>
      </w:r>
    </w:p>
    <w:p w14:paraId="41DF9FA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0"/>
        <w:textAlignment w:val="auto"/>
        <w:rPr>
          <w:rFonts w:hint="eastAsia" w:ascii="宋体" w:hAnsi="宋体" w:eastAsia="宋体" w:cs="宋体"/>
          <w:i w:val="0"/>
          <w:iCs w:val="0"/>
          <w:caps w:val="0"/>
          <w:color w:val="000000"/>
          <w:spacing w:val="0"/>
          <w:sz w:val="24"/>
          <w:szCs w:val="24"/>
        </w:rPr>
      </w:pPr>
      <w:r>
        <w:rPr>
          <w:rStyle w:val="13"/>
          <w:rFonts w:hint="eastAsia" w:ascii="宋体" w:hAnsi="宋体" w:eastAsia="宋体" w:cs="宋体"/>
          <w:i w:val="0"/>
          <w:iCs w:val="0"/>
          <w:caps w:val="0"/>
          <w:color w:val="000000"/>
          <w:spacing w:val="0"/>
          <w:sz w:val="24"/>
          <w:szCs w:val="24"/>
        </w:rPr>
        <w:t>二、公示期限（不少于2个工作日）</w:t>
      </w:r>
    </w:p>
    <w:p w14:paraId="5326200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时间：</w:t>
      </w:r>
      <w:r>
        <w:rPr>
          <w:rStyle w:val="18"/>
          <w:rFonts w:hint="eastAsia" w:ascii="宋体" w:hAnsi="宋体" w:eastAsia="宋体" w:cs="宋体"/>
          <w:i w:val="0"/>
          <w:iCs w:val="0"/>
          <w:caps w:val="0"/>
          <w:color w:val="000000"/>
          <w:spacing w:val="0"/>
          <w:sz w:val="24"/>
          <w:szCs w:val="24"/>
        </w:rPr>
        <w:t>202</w:t>
      </w:r>
      <w:r>
        <w:rPr>
          <w:rStyle w:val="18"/>
          <w:rFonts w:hint="eastAsia" w:ascii="宋体" w:hAnsi="宋体" w:eastAsia="宋体" w:cs="宋体"/>
          <w:i w:val="0"/>
          <w:iCs w:val="0"/>
          <w:caps w:val="0"/>
          <w:color w:val="000000"/>
          <w:spacing w:val="0"/>
          <w:sz w:val="24"/>
          <w:szCs w:val="24"/>
          <w:lang w:val="en-US" w:eastAsia="zh-CN"/>
        </w:rPr>
        <w:t>5</w:t>
      </w:r>
      <w:r>
        <w:rPr>
          <w:rStyle w:val="18"/>
          <w:rFonts w:hint="eastAsia" w:ascii="宋体" w:hAnsi="宋体" w:eastAsia="宋体" w:cs="宋体"/>
          <w:i w:val="0"/>
          <w:iCs w:val="0"/>
          <w:caps w:val="0"/>
          <w:color w:val="000000"/>
          <w:spacing w:val="0"/>
          <w:sz w:val="24"/>
          <w:szCs w:val="24"/>
        </w:rPr>
        <w:t>年</w:t>
      </w:r>
      <w:r>
        <w:rPr>
          <w:rStyle w:val="18"/>
          <w:rFonts w:hint="eastAsia" w:ascii="宋体" w:hAnsi="宋体" w:eastAsia="宋体" w:cs="宋体"/>
          <w:i w:val="0"/>
          <w:iCs w:val="0"/>
          <w:caps w:val="0"/>
          <w:color w:val="000000"/>
          <w:spacing w:val="0"/>
          <w:sz w:val="24"/>
          <w:szCs w:val="24"/>
          <w:lang w:val="en-US" w:eastAsia="zh-CN"/>
        </w:rPr>
        <w:t>8</w:t>
      </w:r>
      <w:r>
        <w:rPr>
          <w:rStyle w:val="18"/>
          <w:rFonts w:hint="eastAsia" w:ascii="宋体" w:hAnsi="宋体" w:eastAsia="宋体" w:cs="宋体"/>
          <w:i w:val="0"/>
          <w:iCs w:val="0"/>
          <w:caps w:val="0"/>
          <w:color w:val="000000"/>
          <w:spacing w:val="0"/>
          <w:sz w:val="24"/>
          <w:szCs w:val="24"/>
        </w:rPr>
        <w:t>月</w:t>
      </w:r>
      <w:r>
        <w:rPr>
          <w:rStyle w:val="18"/>
          <w:rFonts w:hint="eastAsia" w:ascii="宋体" w:hAnsi="宋体" w:eastAsia="宋体" w:cs="宋体"/>
          <w:i w:val="0"/>
          <w:iCs w:val="0"/>
          <w:caps w:val="0"/>
          <w:color w:val="000000"/>
          <w:spacing w:val="0"/>
          <w:sz w:val="24"/>
          <w:szCs w:val="24"/>
          <w:lang w:val="en-US" w:eastAsia="zh-CN"/>
        </w:rPr>
        <w:t>5</w:t>
      </w:r>
      <w:r>
        <w:rPr>
          <w:rStyle w:val="18"/>
          <w:rFonts w:hint="eastAsia" w:ascii="宋体" w:hAnsi="宋体" w:eastAsia="宋体" w:cs="宋体"/>
          <w:i w:val="0"/>
          <w:iCs w:val="0"/>
          <w:caps w:val="0"/>
          <w:color w:val="000000"/>
          <w:spacing w:val="0"/>
          <w:sz w:val="24"/>
          <w:szCs w:val="24"/>
        </w:rPr>
        <w:t>日</w:t>
      </w:r>
      <w:r>
        <w:rPr>
          <w:rFonts w:hint="eastAsia" w:ascii="宋体" w:hAnsi="宋体" w:eastAsia="宋体" w:cs="宋体"/>
          <w:i w:val="0"/>
          <w:iCs w:val="0"/>
          <w:caps w:val="0"/>
          <w:color w:val="000000"/>
          <w:spacing w:val="0"/>
          <w:sz w:val="24"/>
          <w:szCs w:val="24"/>
        </w:rPr>
        <w:t>至</w:t>
      </w:r>
      <w:r>
        <w:rPr>
          <w:rStyle w:val="18"/>
          <w:rFonts w:hint="eastAsia" w:ascii="宋体" w:hAnsi="宋体" w:eastAsia="宋体" w:cs="宋体"/>
          <w:i w:val="0"/>
          <w:iCs w:val="0"/>
          <w:caps w:val="0"/>
          <w:color w:val="000000"/>
          <w:spacing w:val="0"/>
          <w:sz w:val="24"/>
          <w:szCs w:val="24"/>
        </w:rPr>
        <w:t>202</w:t>
      </w:r>
      <w:r>
        <w:rPr>
          <w:rStyle w:val="18"/>
          <w:rFonts w:hint="eastAsia" w:ascii="宋体" w:hAnsi="宋体" w:eastAsia="宋体" w:cs="宋体"/>
          <w:i w:val="0"/>
          <w:iCs w:val="0"/>
          <w:caps w:val="0"/>
          <w:color w:val="000000"/>
          <w:spacing w:val="0"/>
          <w:sz w:val="24"/>
          <w:szCs w:val="24"/>
          <w:lang w:val="en-US" w:eastAsia="zh-CN"/>
        </w:rPr>
        <w:t>5</w:t>
      </w:r>
      <w:r>
        <w:rPr>
          <w:rStyle w:val="18"/>
          <w:rFonts w:hint="eastAsia" w:ascii="宋体" w:hAnsi="宋体" w:eastAsia="宋体" w:cs="宋体"/>
          <w:i w:val="0"/>
          <w:iCs w:val="0"/>
          <w:caps w:val="0"/>
          <w:color w:val="000000"/>
          <w:spacing w:val="0"/>
          <w:sz w:val="24"/>
          <w:szCs w:val="24"/>
        </w:rPr>
        <w:t>年</w:t>
      </w:r>
      <w:r>
        <w:rPr>
          <w:rStyle w:val="18"/>
          <w:rFonts w:hint="eastAsia" w:ascii="宋体" w:hAnsi="宋体" w:eastAsia="宋体" w:cs="宋体"/>
          <w:i w:val="0"/>
          <w:iCs w:val="0"/>
          <w:caps w:val="0"/>
          <w:color w:val="000000"/>
          <w:spacing w:val="0"/>
          <w:sz w:val="24"/>
          <w:szCs w:val="24"/>
          <w:lang w:val="en-US" w:eastAsia="zh-CN"/>
        </w:rPr>
        <w:t>8</w:t>
      </w:r>
      <w:r>
        <w:rPr>
          <w:rStyle w:val="18"/>
          <w:rFonts w:hint="eastAsia" w:ascii="宋体" w:hAnsi="宋体" w:eastAsia="宋体" w:cs="宋体"/>
          <w:i w:val="0"/>
          <w:iCs w:val="0"/>
          <w:caps w:val="0"/>
          <w:color w:val="000000"/>
          <w:spacing w:val="0"/>
          <w:sz w:val="24"/>
          <w:szCs w:val="24"/>
        </w:rPr>
        <w:t>月</w:t>
      </w:r>
      <w:r>
        <w:rPr>
          <w:rStyle w:val="18"/>
          <w:rFonts w:hint="eastAsia" w:ascii="宋体" w:hAnsi="宋体" w:eastAsia="宋体" w:cs="宋体"/>
          <w:i w:val="0"/>
          <w:iCs w:val="0"/>
          <w:caps w:val="0"/>
          <w:color w:val="000000"/>
          <w:spacing w:val="0"/>
          <w:sz w:val="24"/>
          <w:szCs w:val="24"/>
          <w:lang w:val="en-US" w:eastAsia="zh-CN"/>
        </w:rPr>
        <w:t>7</w:t>
      </w:r>
      <w:r>
        <w:rPr>
          <w:rStyle w:val="18"/>
          <w:rFonts w:hint="eastAsia" w:ascii="宋体" w:hAnsi="宋体" w:eastAsia="宋体" w:cs="宋体"/>
          <w:i w:val="0"/>
          <w:iCs w:val="0"/>
          <w:caps w:val="0"/>
          <w:color w:val="000000"/>
          <w:spacing w:val="0"/>
          <w:sz w:val="24"/>
          <w:szCs w:val="24"/>
        </w:rPr>
        <w:t>日</w:t>
      </w:r>
      <w:bookmarkStart w:id="2" w:name="_GoBack"/>
      <w:bookmarkEnd w:id="2"/>
    </w:p>
    <w:p w14:paraId="17ACF7B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0"/>
        <w:textAlignment w:val="auto"/>
        <w:rPr>
          <w:rFonts w:hint="eastAsia" w:ascii="宋体" w:hAnsi="宋体" w:eastAsia="宋体" w:cs="宋体"/>
          <w:i w:val="0"/>
          <w:iCs w:val="0"/>
          <w:caps w:val="0"/>
          <w:color w:val="000000"/>
          <w:spacing w:val="0"/>
          <w:sz w:val="24"/>
          <w:szCs w:val="24"/>
        </w:rPr>
      </w:pPr>
      <w:r>
        <w:rPr>
          <w:rStyle w:val="13"/>
          <w:rFonts w:hint="eastAsia" w:ascii="宋体" w:hAnsi="宋体" w:eastAsia="宋体" w:cs="宋体"/>
          <w:i w:val="0"/>
          <w:iCs w:val="0"/>
          <w:caps w:val="0"/>
          <w:color w:val="000000"/>
          <w:spacing w:val="0"/>
          <w:sz w:val="24"/>
          <w:szCs w:val="24"/>
        </w:rPr>
        <w:t>三、其他补充事宜</w:t>
      </w:r>
    </w:p>
    <w:p w14:paraId="61D780A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采购预算确定依据：</w:t>
      </w:r>
      <w:r>
        <w:rPr>
          <w:rStyle w:val="18"/>
          <w:rFonts w:hint="eastAsia" w:ascii="宋体" w:hAnsi="宋体" w:eastAsia="宋体" w:cs="宋体"/>
          <w:i w:val="0"/>
          <w:iCs w:val="0"/>
          <w:caps w:val="0"/>
          <w:color w:val="000000"/>
          <w:spacing w:val="0"/>
          <w:sz w:val="24"/>
          <w:szCs w:val="24"/>
        </w:rPr>
        <w:t>采购计划书</w:t>
      </w:r>
    </w:p>
    <w:p w14:paraId="1411DA0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0"/>
        <w:textAlignment w:val="auto"/>
        <w:rPr>
          <w:rFonts w:hint="eastAsia" w:ascii="宋体" w:hAnsi="宋体" w:eastAsia="宋体" w:cs="宋体"/>
          <w:i w:val="0"/>
          <w:iCs w:val="0"/>
          <w:caps w:val="0"/>
          <w:color w:val="000000"/>
          <w:spacing w:val="0"/>
          <w:sz w:val="24"/>
          <w:szCs w:val="24"/>
        </w:rPr>
      </w:pPr>
      <w:r>
        <w:rPr>
          <w:rStyle w:val="13"/>
          <w:rFonts w:hint="eastAsia" w:ascii="宋体" w:hAnsi="宋体" w:eastAsia="宋体" w:cs="宋体"/>
          <w:i w:val="0"/>
          <w:iCs w:val="0"/>
          <w:caps w:val="0"/>
          <w:color w:val="000000"/>
          <w:spacing w:val="0"/>
          <w:sz w:val="24"/>
          <w:szCs w:val="24"/>
        </w:rPr>
        <w:t>四、项目联系人（公示期限内，优先反馈给代理机构）</w:t>
      </w:r>
    </w:p>
    <w:p w14:paraId="2645306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1、采购人信息</w:t>
      </w:r>
    </w:p>
    <w:p w14:paraId="76AD801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420"/>
        <w:textAlignment w:val="auto"/>
        <w:rPr>
          <w:rFonts w:hint="eastAsia" w:ascii="宋体" w:hAnsi="宋体" w:eastAsia="宋体" w:cs="宋体"/>
          <w:i w:val="0"/>
          <w:iCs w:val="0"/>
          <w:caps w:val="0"/>
          <w:color w:val="000000"/>
          <w:spacing w:val="0"/>
          <w:sz w:val="24"/>
          <w:szCs w:val="24"/>
          <w:lang w:val="en-US"/>
        </w:rPr>
      </w:pPr>
      <w:r>
        <w:rPr>
          <w:rFonts w:hint="eastAsia" w:ascii="宋体" w:hAnsi="宋体" w:eastAsia="宋体" w:cs="宋体"/>
          <w:i w:val="0"/>
          <w:iCs w:val="0"/>
          <w:caps w:val="0"/>
          <w:color w:val="000000"/>
          <w:spacing w:val="0"/>
          <w:sz w:val="24"/>
          <w:szCs w:val="24"/>
        </w:rPr>
        <w:t>采购单位名称：</w:t>
      </w:r>
      <w:r>
        <w:rPr>
          <w:rFonts w:hint="eastAsia" w:ascii="宋体" w:hAnsi="宋体" w:eastAsia="宋体" w:cs="宋体"/>
          <w:i w:val="0"/>
          <w:iCs w:val="0"/>
          <w:caps w:val="0"/>
          <w:color w:val="000000"/>
          <w:spacing w:val="0"/>
          <w:sz w:val="24"/>
          <w:szCs w:val="24"/>
          <w:lang w:val="en-US" w:eastAsia="zh-CN"/>
        </w:rPr>
        <w:t xml:space="preserve">织金县农业农村局 </w:t>
      </w:r>
    </w:p>
    <w:p w14:paraId="1A8EF98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420"/>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rPr>
        <w:t>项目联系人：</w:t>
      </w:r>
      <w:r>
        <w:rPr>
          <w:rFonts w:hint="eastAsia" w:ascii="宋体" w:hAnsi="宋体" w:eastAsia="宋体" w:cs="宋体"/>
          <w:i w:val="0"/>
          <w:iCs w:val="0"/>
          <w:caps w:val="0"/>
          <w:color w:val="000000"/>
          <w:spacing w:val="0"/>
          <w:sz w:val="24"/>
          <w:szCs w:val="24"/>
          <w:lang w:val="en-US" w:eastAsia="zh-CN"/>
        </w:rPr>
        <w:t>赵白梅</w:t>
      </w:r>
    </w:p>
    <w:p w14:paraId="65F871C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420"/>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rPr>
        <w:t>联系电话：</w:t>
      </w:r>
      <w:r>
        <w:rPr>
          <w:rFonts w:hint="eastAsia" w:ascii="宋体" w:hAnsi="宋体" w:eastAsia="宋体" w:cs="宋体"/>
          <w:i w:val="0"/>
          <w:iCs w:val="0"/>
          <w:caps w:val="0"/>
          <w:color w:val="000000"/>
          <w:spacing w:val="0"/>
          <w:sz w:val="24"/>
          <w:szCs w:val="24"/>
          <w:lang w:val="en-US" w:eastAsia="zh-CN"/>
        </w:rPr>
        <w:t>17823932636</w:t>
      </w:r>
    </w:p>
    <w:p w14:paraId="52960B6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2、代理机构</w:t>
      </w:r>
    </w:p>
    <w:p w14:paraId="5D14BEF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代理全称：</w:t>
      </w:r>
      <w:r>
        <w:rPr>
          <w:rFonts w:hint="eastAsia" w:ascii="宋体" w:hAnsi="宋体" w:eastAsia="宋体" w:cs="宋体"/>
          <w:i w:val="0"/>
          <w:iCs w:val="0"/>
          <w:caps w:val="0"/>
          <w:color w:val="000000"/>
          <w:spacing w:val="0"/>
          <w:sz w:val="24"/>
          <w:szCs w:val="24"/>
          <w:lang w:val="en-US" w:eastAsia="zh-CN"/>
        </w:rPr>
        <w:t xml:space="preserve">贵州开云项目咨询有限公司 </w:t>
      </w:r>
    </w:p>
    <w:p w14:paraId="3024FD2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420"/>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rPr>
        <w:t>联系人：</w:t>
      </w:r>
      <w:r>
        <w:rPr>
          <w:rFonts w:hint="eastAsia" w:ascii="宋体" w:hAnsi="宋体" w:eastAsia="宋体" w:cs="宋体"/>
          <w:i w:val="0"/>
          <w:iCs w:val="0"/>
          <w:caps w:val="0"/>
          <w:color w:val="000000"/>
          <w:spacing w:val="0"/>
          <w:sz w:val="24"/>
          <w:szCs w:val="24"/>
          <w:lang w:val="en-US" w:eastAsia="zh-CN"/>
        </w:rPr>
        <w:t>董新茹</w:t>
      </w:r>
    </w:p>
    <w:p w14:paraId="6149441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420"/>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rPr>
        <w:t>联系方式：</w:t>
      </w:r>
      <w:r>
        <w:rPr>
          <w:rFonts w:hint="eastAsia" w:asciiTheme="minorEastAsia" w:hAnsiTheme="minorEastAsia" w:eastAsiaTheme="minorEastAsia" w:cstheme="minorEastAsia"/>
          <w:b w:val="0"/>
          <w:spacing w:val="-1"/>
          <w:sz w:val="24"/>
          <w:szCs w:val="24"/>
          <w:lang w:eastAsia="zh-CN"/>
        </w:rPr>
        <w:t>13181096961</w:t>
      </w:r>
    </w:p>
    <w:p w14:paraId="48D4E96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0"/>
        <w:textAlignment w:val="auto"/>
        <w:rPr>
          <w:rFonts w:hint="eastAsia" w:ascii="宋体" w:hAnsi="宋体" w:eastAsia="宋体" w:cs="宋体"/>
          <w:i w:val="0"/>
          <w:iCs w:val="0"/>
          <w:caps w:val="0"/>
          <w:color w:val="000000"/>
          <w:spacing w:val="0"/>
          <w:sz w:val="24"/>
          <w:szCs w:val="24"/>
        </w:rPr>
      </w:pPr>
      <w:r>
        <w:rPr>
          <w:rStyle w:val="13"/>
          <w:rFonts w:hint="eastAsia" w:ascii="宋体" w:hAnsi="宋体" w:eastAsia="宋体" w:cs="宋体"/>
          <w:i w:val="0"/>
          <w:iCs w:val="0"/>
          <w:caps w:val="0"/>
          <w:color w:val="000000"/>
          <w:spacing w:val="0"/>
          <w:sz w:val="24"/>
          <w:szCs w:val="24"/>
        </w:rPr>
        <w:t>五、附件</w:t>
      </w:r>
    </w:p>
    <w:p w14:paraId="370F5C9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附件信息：</w:t>
      </w:r>
    </w:p>
    <w:p w14:paraId="4944D80F">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br w:type="page"/>
      </w:r>
    </w:p>
    <w:p w14:paraId="343F9438">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一、资格要求：</w:t>
      </w:r>
    </w:p>
    <w:p w14:paraId="03547D7F">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 </w:t>
      </w:r>
    </w:p>
    <w:p w14:paraId="0D4CBEFC">
      <w:pPr>
        <w:ind w:firstLine="240" w:firstLineChars="100"/>
        <w:rPr>
          <w:rStyle w:val="50"/>
          <w:rFonts w:ascii="宋体" w:hAnsi="宋体"/>
          <w:color w:val="auto"/>
          <w:sz w:val="24"/>
          <w:szCs w:val="24"/>
        </w:rPr>
      </w:pPr>
      <w:r>
        <w:rPr>
          <w:rStyle w:val="50"/>
          <w:rFonts w:hint="eastAsia" w:ascii="宋体" w:hAnsi="宋体"/>
          <w:color w:val="auto"/>
          <w:sz w:val="24"/>
          <w:szCs w:val="24"/>
          <w:lang w:val="en-US" w:eastAsia="zh-CN"/>
        </w:rPr>
        <w:t>1、</w:t>
      </w:r>
      <w:r>
        <w:rPr>
          <w:rStyle w:val="50"/>
          <w:rFonts w:ascii="宋体" w:hAnsi="宋体"/>
          <w:color w:val="auto"/>
          <w:sz w:val="24"/>
          <w:szCs w:val="24"/>
        </w:rPr>
        <w:t>符合政府采购法第二十二条规定，提供政府采购法实施条例第十七条规定资料。</w:t>
      </w:r>
    </w:p>
    <w:p w14:paraId="0D3CE261">
      <w:pPr>
        <w:spacing w:line="360" w:lineRule="auto"/>
        <w:ind w:firstLine="482" w:firstLineChars="200"/>
        <w:rPr>
          <w:rFonts w:ascii="宋体" w:hAnsi="宋体" w:eastAsia="宋体"/>
          <w:color w:val="auto"/>
          <w:sz w:val="24"/>
          <w:szCs w:val="24"/>
        </w:rPr>
      </w:pPr>
      <w:r>
        <w:rPr>
          <w:rFonts w:hint="eastAsia" w:ascii="宋体" w:hAnsi="宋体" w:eastAsia="宋体"/>
          <w:b/>
          <w:color w:val="auto"/>
          <w:sz w:val="24"/>
          <w:szCs w:val="24"/>
        </w:rPr>
        <w:t>1.1 具有独立承担民事责任的能力：</w:t>
      </w:r>
      <w:r>
        <w:rPr>
          <w:rFonts w:hint="eastAsia" w:ascii="宋体" w:hAnsi="宋体" w:eastAsia="宋体"/>
          <w:color w:val="auto"/>
          <w:sz w:val="24"/>
          <w:szCs w:val="24"/>
        </w:rPr>
        <w:t>提供具有加载“统一社会信用代码”的营业执照(具有项目相关经营范围)；【扫描件或复印件加盖电子公章上传】</w:t>
      </w:r>
    </w:p>
    <w:p w14:paraId="0570FAE9">
      <w:pPr>
        <w:spacing w:line="360" w:lineRule="auto"/>
        <w:ind w:firstLine="482" w:firstLineChars="200"/>
        <w:rPr>
          <w:rFonts w:ascii="宋体" w:hAnsi="宋体" w:eastAsia="宋体"/>
          <w:color w:val="auto"/>
          <w:sz w:val="24"/>
          <w:szCs w:val="24"/>
        </w:rPr>
      </w:pPr>
      <w:r>
        <w:rPr>
          <w:rFonts w:hint="eastAsia" w:ascii="宋体" w:hAnsi="宋体" w:eastAsia="宋体"/>
          <w:b/>
          <w:color w:val="auto"/>
          <w:sz w:val="24"/>
          <w:szCs w:val="24"/>
        </w:rPr>
        <w:t>1.2 具有良好的商业信誉和健全的财务会计制度</w:t>
      </w:r>
      <w:r>
        <w:rPr>
          <w:rFonts w:hint="eastAsia" w:ascii="宋体" w:hAnsi="宋体" w:eastAsia="宋体"/>
          <w:color w:val="auto"/>
          <w:sz w:val="24"/>
          <w:szCs w:val="24"/>
        </w:rPr>
        <w:t>：提供会计师事务所出具的202</w:t>
      </w:r>
      <w:r>
        <w:rPr>
          <w:rFonts w:hint="eastAsia" w:ascii="宋体" w:hAnsi="宋体" w:eastAsia="宋体"/>
          <w:color w:val="auto"/>
          <w:sz w:val="24"/>
          <w:szCs w:val="24"/>
          <w:lang w:val="en-US" w:eastAsia="zh-CN"/>
        </w:rPr>
        <w:t>4</w:t>
      </w:r>
      <w:r>
        <w:rPr>
          <w:rFonts w:hint="eastAsia" w:ascii="宋体" w:hAnsi="宋体" w:eastAsia="宋体"/>
          <w:color w:val="auto"/>
          <w:sz w:val="24"/>
          <w:szCs w:val="24"/>
        </w:rPr>
        <w:t>年度的财务审计报告或提供基本开户银行出具的资信证明；【扫描件或复印件加盖电子公章上传】</w:t>
      </w:r>
    </w:p>
    <w:p w14:paraId="5A345F87">
      <w:pPr>
        <w:spacing w:line="360" w:lineRule="auto"/>
        <w:ind w:firstLine="482" w:firstLineChars="200"/>
        <w:rPr>
          <w:rFonts w:ascii="宋体" w:hAnsi="宋体" w:eastAsia="宋体"/>
          <w:color w:val="auto"/>
          <w:sz w:val="24"/>
          <w:szCs w:val="24"/>
        </w:rPr>
      </w:pPr>
      <w:r>
        <w:rPr>
          <w:rFonts w:hint="eastAsia" w:ascii="宋体" w:hAnsi="宋体" w:eastAsia="宋体"/>
          <w:b/>
          <w:color w:val="auto"/>
          <w:sz w:val="24"/>
          <w:szCs w:val="24"/>
        </w:rPr>
        <w:t>1.3 提供履行合同所需设备和专业技术能力证明材料：</w:t>
      </w:r>
      <w:r>
        <w:rPr>
          <w:rFonts w:hint="eastAsia" w:ascii="宋体" w:hAnsi="宋体" w:eastAsia="宋体"/>
          <w:color w:val="auto"/>
          <w:sz w:val="24"/>
          <w:szCs w:val="24"/>
        </w:rPr>
        <w:t>具备履行合同所需设备和专业技术能力情况的承诺函（格式自拟）；【加盖电子公章上传】</w:t>
      </w:r>
    </w:p>
    <w:p w14:paraId="41394C3A">
      <w:pPr>
        <w:spacing w:line="360" w:lineRule="auto"/>
        <w:ind w:firstLine="482" w:firstLineChars="200"/>
        <w:rPr>
          <w:rFonts w:ascii="宋体" w:hAnsi="宋体" w:eastAsia="宋体"/>
          <w:color w:val="auto"/>
          <w:sz w:val="24"/>
          <w:szCs w:val="24"/>
        </w:rPr>
      </w:pPr>
      <w:r>
        <w:rPr>
          <w:rFonts w:hint="eastAsia" w:ascii="宋体" w:hAnsi="宋体" w:eastAsia="宋体"/>
          <w:b/>
          <w:color w:val="auto"/>
          <w:sz w:val="24"/>
          <w:szCs w:val="24"/>
        </w:rPr>
        <w:t>1.4 投标供应商须有依法缴纳社会保障资金的良好记录：</w:t>
      </w:r>
      <w:r>
        <w:rPr>
          <w:rFonts w:hint="eastAsia" w:ascii="宋体" w:hAnsi="宋体" w:eastAsia="宋体"/>
          <w:color w:val="auto"/>
          <w:sz w:val="24"/>
          <w:szCs w:val="24"/>
        </w:rPr>
        <w:t>提供202</w:t>
      </w:r>
      <w:r>
        <w:rPr>
          <w:rFonts w:hint="eastAsia" w:ascii="宋体" w:hAnsi="宋体" w:eastAsia="宋体"/>
          <w:color w:val="auto"/>
          <w:sz w:val="24"/>
          <w:szCs w:val="24"/>
          <w:lang w:val="en-US" w:eastAsia="zh-CN"/>
        </w:rPr>
        <w:t>4</w:t>
      </w:r>
      <w:r>
        <w:rPr>
          <w:rFonts w:hint="eastAsia" w:ascii="宋体" w:hAnsi="宋体" w:eastAsia="宋体"/>
          <w:color w:val="auto"/>
          <w:sz w:val="24"/>
          <w:szCs w:val="24"/>
        </w:rPr>
        <w:t>年1月至今任意</w:t>
      </w:r>
      <w:r>
        <w:rPr>
          <w:rFonts w:hint="eastAsia" w:ascii="宋体" w:hAnsi="宋体" w:eastAsia="宋体"/>
          <w:color w:val="auto"/>
          <w:sz w:val="24"/>
          <w:szCs w:val="24"/>
          <w:lang w:val="en-US" w:eastAsia="zh-CN"/>
        </w:rPr>
        <w:t>1</w:t>
      </w:r>
      <w:r>
        <w:rPr>
          <w:rFonts w:hint="eastAsia" w:ascii="宋体" w:hAnsi="宋体" w:eastAsia="宋体"/>
          <w:color w:val="auto"/>
          <w:sz w:val="24"/>
          <w:szCs w:val="24"/>
        </w:rPr>
        <w:t>个月依法缴纳税收和社会保障资金缴纳的有效证明材料（成立不满6个月的供应商提供成立之日至今的缴纳税收和社会保障资金的有效证明材料）。依法免税或不需要缴纳社会保障资金或相关税收部门出具的无欠税证明，提供有效的证明文件(复印件或扫描件加盖投标供应商公章）。【复印件或扫描件加盖电子公章上传】</w:t>
      </w:r>
    </w:p>
    <w:p w14:paraId="644F97D3">
      <w:pPr>
        <w:spacing w:line="360" w:lineRule="auto"/>
        <w:ind w:firstLine="482" w:firstLineChars="200"/>
        <w:rPr>
          <w:rFonts w:hint="eastAsia" w:ascii="宋体" w:hAnsi="宋体" w:eastAsia="宋体"/>
          <w:color w:val="auto"/>
          <w:sz w:val="24"/>
          <w:szCs w:val="24"/>
        </w:rPr>
      </w:pPr>
      <w:r>
        <w:rPr>
          <w:rFonts w:hint="eastAsia" w:ascii="宋体" w:hAnsi="宋体" w:eastAsia="宋体"/>
          <w:b/>
          <w:color w:val="auto"/>
          <w:sz w:val="24"/>
          <w:szCs w:val="24"/>
        </w:rPr>
        <w:t>1.5 参加政府采购活动前三年内，在经营活动中没有重大违法记录的书面声明函：</w:t>
      </w:r>
      <w:r>
        <w:rPr>
          <w:rFonts w:hint="eastAsia" w:ascii="宋体" w:hAnsi="宋体" w:eastAsia="宋体"/>
          <w:color w:val="auto"/>
          <w:sz w:val="24"/>
          <w:szCs w:val="24"/>
        </w:rPr>
        <w:t>提供参加本次政府采购活动前三年内在经营活动中没有重大违法记录的书面承诺</w:t>
      </w:r>
      <w:r>
        <w:rPr>
          <w:rFonts w:hint="eastAsia" w:ascii="宋体" w:hAnsi="宋体" w:eastAsia="宋体"/>
          <w:color w:val="auto"/>
          <w:sz w:val="24"/>
          <w:szCs w:val="24"/>
          <w:lang w:eastAsia="zh-CN"/>
        </w:rPr>
        <w:t>（</w:t>
      </w:r>
      <w:r>
        <w:rPr>
          <w:rFonts w:hint="eastAsia" w:ascii="宋体" w:hAnsi="宋体" w:eastAsia="宋体"/>
          <w:color w:val="auto"/>
          <w:sz w:val="24"/>
          <w:szCs w:val="24"/>
        </w:rPr>
        <w:t>格式自拟</w:t>
      </w:r>
      <w:r>
        <w:rPr>
          <w:rFonts w:hint="eastAsia" w:ascii="宋体" w:hAnsi="宋体" w:eastAsia="宋体"/>
          <w:color w:val="auto"/>
          <w:sz w:val="24"/>
          <w:szCs w:val="24"/>
          <w:lang w:eastAsia="zh-CN"/>
        </w:rPr>
        <w:t>）</w:t>
      </w:r>
      <w:r>
        <w:rPr>
          <w:rFonts w:hint="eastAsia" w:ascii="宋体" w:hAnsi="宋体" w:eastAsia="宋体"/>
          <w:color w:val="auto"/>
          <w:sz w:val="24"/>
          <w:szCs w:val="24"/>
        </w:rPr>
        <w:t>。【加盖电子公章上传】。</w:t>
      </w:r>
    </w:p>
    <w:p w14:paraId="2A3DDF46">
      <w:pPr>
        <w:spacing w:line="360" w:lineRule="auto"/>
        <w:ind w:firstLine="482" w:firstLineChars="200"/>
        <w:rPr>
          <w:rFonts w:hint="eastAsia" w:ascii="宋体" w:hAnsi="宋体" w:eastAsia="宋体"/>
          <w:color w:val="auto"/>
          <w:sz w:val="24"/>
          <w:szCs w:val="24"/>
        </w:rPr>
      </w:pPr>
      <w:r>
        <w:rPr>
          <w:rFonts w:hint="eastAsia" w:ascii="宋体" w:hAnsi="宋体" w:eastAsia="宋体"/>
          <w:b/>
          <w:color w:val="auto"/>
          <w:sz w:val="24"/>
          <w:szCs w:val="24"/>
        </w:rPr>
        <w:t>1.6诚信资格要求：：</w:t>
      </w:r>
      <w:r>
        <w:rPr>
          <w:rFonts w:hint="eastAsia" w:ascii="宋体" w:hAnsi="宋体" w:eastAsia="宋体"/>
          <w:color w:val="auto"/>
          <w:sz w:val="24"/>
          <w:szCs w:val="24"/>
        </w:rPr>
        <w:t>①供应商自行承诺：承诺在“信用中国”网站（www.creditchina.gov.cn）、中国政府采购网（www.ccgp.gov.cn）等渠道查询中未被列入失信被执行人名单、税收违法黑名单、政府采购严重违法失信行为记录名单，如被列入失信被执行人、税收违法黑名单、政府采购严重违法失信行为记录名单的供应商取消其投标资格，并承担由此造成的一切法律责任及后果。②根据《省发展改革委省法院省公共资源交易中心关于推进全省公共资源交易领域对法院失信被执行人实施信用联合惩戒的通知》黔发改财金（2020）421 号文件要求，采购人或采购代理机构在递交响应文件截止时间后现场根据贵州信用联合惩戒平台反馈信息，查询供应商是否属于法院失信被执行人，如被列入将拒绝其参与本次政府采购活动。</w:t>
      </w:r>
    </w:p>
    <w:p w14:paraId="0973CBC4">
      <w:pPr>
        <w:pStyle w:val="4"/>
        <w:keepNext w:val="0"/>
        <w:keepLines w:val="0"/>
        <w:pageBreakBefore w:val="0"/>
        <w:widowControl/>
        <w:numPr>
          <w:ilvl w:val="0"/>
          <w:numId w:val="1"/>
        </w:numPr>
        <w:kinsoku w:val="0"/>
        <w:wordWrap/>
        <w:overflowPunct/>
        <w:topLinePunct w:val="0"/>
        <w:autoSpaceDE w:val="0"/>
        <w:autoSpaceDN w:val="0"/>
        <w:bidi w:val="0"/>
        <w:adjustRightInd w:val="0"/>
        <w:snapToGrid w:val="0"/>
        <w:spacing w:before="39" w:line="480" w:lineRule="exact"/>
        <w:ind w:left="0" w:leftChars="0" w:right="0" w:rightChars="0" w:firstLine="478" w:firstLineChars="200"/>
        <w:textAlignment w:val="baseline"/>
        <w:rPr>
          <w:rFonts w:hint="eastAsia" w:asciiTheme="minorEastAsia" w:hAnsiTheme="minorEastAsia" w:eastAsiaTheme="minorEastAsia" w:cstheme="minorEastAsia"/>
          <w:b/>
          <w:bCs w:val="0"/>
          <w:color w:val="auto"/>
          <w:spacing w:val="-1"/>
          <w:sz w:val="24"/>
          <w:szCs w:val="24"/>
        </w:rPr>
      </w:pPr>
      <w:r>
        <w:rPr>
          <w:rFonts w:hint="eastAsia" w:asciiTheme="minorEastAsia" w:hAnsiTheme="minorEastAsia" w:eastAsiaTheme="minorEastAsia" w:cstheme="minorEastAsia"/>
          <w:b/>
          <w:bCs w:val="0"/>
          <w:color w:val="auto"/>
          <w:spacing w:val="-1"/>
          <w:sz w:val="24"/>
          <w:szCs w:val="24"/>
        </w:rPr>
        <w:t>本项目特定资格要求：</w:t>
      </w:r>
    </w:p>
    <w:p w14:paraId="2201159A">
      <w:pPr>
        <w:pStyle w:val="4"/>
        <w:keepNext w:val="0"/>
        <w:keepLines w:val="0"/>
        <w:pageBreakBefore w:val="0"/>
        <w:widowControl/>
        <w:kinsoku w:val="0"/>
        <w:wordWrap/>
        <w:overflowPunct/>
        <w:topLinePunct w:val="0"/>
        <w:autoSpaceDE w:val="0"/>
        <w:autoSpaceDN w:val="0"/>
        <w:bidi w:val="0"/>
        <w:adjustRightInd w:val="0"/>
        <w:snapToGrid w:val="0"/>
        <w:spacing w:before="179" w:line="480" w:lineRule="exact"/>
        <w:ind w:left="0" w:leftChars="0" w:right="0" w:rightChars="0" w:firstLine="480" w:firstLineChars="200"/>
        <w:textAlignment w:val="baseline"/>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投标供应商为生产企业须提供生产企业的营业执照、生产许可证和肥料证书登记证或备案号；投标供应商为代销公司须提供生产企业的营业执照、生产许可证、肥料正式登记证或备案号和授权代销书。</w:t>
      </w:r>
    </w:p>
    <w:p w14:paraId="5F10411E">
      <w:pPr>
        <w:pStyle w:val="4"/>
        <w:keepNext w:val="0"/>
        <w:keepLines w:val="0"/>
        <w:pageBreakBefore w:val="0"/>
        <w:widowControl/>
        <w:kinsoku w:val="0"/>
        <w:wordWrap/>
        <w:overflowPunct/>
        <w:topLinePunct w:val="0"/>
        <w:autoSpaceDE w:val="0"/>
        <w:autoSpaceDN w:val="0"/>
        <w:bidi w:val="0"/>
        <w:adjustRightInd w:val="0"/>
        <w:snapToGrid w:val="0"/>
        <w:spacing w:before="179" w:line="480" w:lineRule="exact"/>
        <w:ind w:left="0" w:leftChars="0" w:right="0" w:rightChars="0" w:firstLine="478" w:firstLineChars="200"/>
        <w:textAlignment w:val="baseline"/>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bCs w:val="0"/>
          <w:color w:val="auto"/>
          <w:spacing w:val="-1"/>
          <w:sz w:val="24"/>
          <w:szCs w:val="24"/>
        </w:rPr>
        <w:t>3.落实政府采购政策需满足的资格要求：</w:t>
      </w:r>
      <w:r>
        <w:rPr>
          <w:rFonts w:hint="eastAsia" w:asciiTheme="minorEastAsia" w:hAnsiTheme="minorEastAsia" w:eastAsiaTheme="minorEastAsia" w:cstheme="minorEastAsia"/>
          <w:b w:val="0"/>
          <w:bCs/>
          <w:color w:val="auto"/>
          <w:spacing w:val="-1"/>
          <w:sz w:val="24"/>
          <w:szCs w:val="24"/>
        </w:rPr>
        <w:t>本项目</w:t>
      </w:r>
      <w:r>
        <w:rPr>
          <w:rFonts w:hint="eastAsia" w:asciiTheme="minorEastAsia" w:hAnsiTheme="minorEastAsia" w:eastAsiaTheme="minorEastAsia" w:cstheme="minorEastAsia"/>
          <w:b w:val="0"/>
          <w:bCs/>
          <w:color w:val="auto"/>
          <w:spacing w:val="-1"/>
          <w:sz w:val="24"/>
          <w:szCs w:val="24"/>
          <w:u w:val="single"/>
        </w:rPr>
        <w:t>专门</w:t>
      </w:r>
      <w:r>
        <w:rPr>
          <w:rFonts w:hint="eastAsia" w:asciiTheme="minorEastAsia" w:hAnsiTheme="minorEastAsia" w:eastAsiaTheme="minorEastAsia" w:cstheme="minorEastAsia"/>
          <w:b w:val="0"/>
          <w:bCs/>
          <w:color w:val="auto"/>
          <w:spacing w:val="-1"/>
          <w:sz w:val="24"/>
          <w:szCs w:val="24"/>
        </w:rPr>
        <w:t>面向中小企业采购,本项目采购标的对应的中小企业划分标准所属行业为</w:t>
      </w:r>
      <w:r>
        <w:rPr>
          <w:rFonts w:hint="eastAsia" w:asciiTheme="minorEastAsia" w:hAnsiTheme="minorEastAsia" w:eastAsiaTheme="minorEastAsia" w:cstheme="minorEastAsia"/>
          <w:b w:val="0"/>
          <w:bCs/>
          <w:color w:val="auto"/>
          <w:spacing w:val="-1"/>
          <w:sz w:val="24"/>
          <w:szCs w:val="24"/>
          <w:u w:val="single"/>
          <w:lang w:eastAsia="zh-CN"/>
        </w:rPr>
        <w:t>工业</w:t>
      </w:r>
      <w:r>
        <w:rPr>
          <w:rFonts w:hint="eastAsia" w:asciiTheme="minorEastAsia" w:hAnsiTheme="minorEastAsia" w:eastAsiaTheme="minorEastAsia" w:cstheme="minorEastAsia"/>
          <w:b w:val="0"/>
          <w:bCs/>
          <w:color w:val="auto"/>
          <w:spacing w:val="-1"/>
          <w:sz w:val="24"/>
          <w:szCs w:val="24"/>
          <w:lang w:eastAsia="zh-CN"/>
        </w:rPr>
        <w:t>，须提供《</w:t>
      </w:r>
      <w:r>
        <w:rPr>
          <w:rFonts w:hint="eastAsia" w:asciiTheme="minorEastAsia" w:hAnsiTheme="minorEastAsia" w:eastAsiaTheme="minorEastAsia" w:cstheme="minorEastAsia"/>
          <w:b w:val="0"/>
          <w:bCs/>
          <w:spacing w:val="-1"/>
          <w:sz w:val="24"/>
          <w:szCs w:val="24"/>
          <w:lang w:eastAsia="zh-CN"/>
        </w:rPr>
        <w:t>中小企业声明函》。</w:t>
      </w:r>
    </w:p>
    <w:p w14:paraId="5268583D">
      <w:pPr>
        <w:rPr>
          <w:rFonts w:hint="eastAsia" w:ascii="宋体" w:hAnsi="宋体" w:eastAsia="宋体" w:cs="宋体"/>
          <w:sz w:val="30"/>
          <w:szCs w:val="30"/>
          <w:lang w:val="en-US" w:eastAsia="zh-CN"/>
          <w14:textOutline w14:w="5442" w14:cap="flat" w14:cmpd="sng">
            <w14:solidFill>
              <w14:srgbClr w14:val="000000"/>
            </w14:solidFill>
            <w14:prstDash w14:val="solid"/>
            <w14:miter w14:val="0"/>
          </w14:textOutline>
        </w:rPr>
      </w:pPr>
      <w:r>
        <w:rPr>
          <w:rFonts w:hint="eastAsia" w:ascii="宋体" w:hAnsi="宋体" w:eastAsia="宋体" w:cs="宋体"/>
          <w:sz w:val="30"/>
          <w:szCs w:val="30"/>
          <w:lang w:val="en-US" w:eastAsia="zh-CN"/>
          <w14:textOutline w14:w="5442" w14:cap="flat" w14:cmpd="sng">
            <w14:solidFill>
              <w14:srgbClr w14:val="000000"/>
            </w14:solidFill>
            <w14:prstDash w14:val="solid"/>
            <w14:miter w14:val="0"/>
          </w14:textOutline>
        </w:rPr>
        <w:br w:type="page"/>
      </w:r>
    </w:p>
    <w:p w14:paraId="221787A3">
      <w:pPr>
        <w:pStyle w:val="4"/>
        <w:spacing w:before="90" w:line="226" w:lineRule="auto"/>
        <w:ind w:left="0" w:leftChars="0" w:firstLine="0" w:firstLineChars="0"/>
        <w:jc w:val="center"/>
        <w:outlineLvl w:val="0"/>
        <w:rPr>
          <w:rFonts w:hint="eastAsia" w:asciiTheme="minorEastAsia" w:hAnsiTheme="minorEastAsia" w:eastAsiaTheme="minorEastAsia" w:cstheme="minorEastAsia"/>
          <w:b/>
          <w:bCs/>
          <w:snapToGrid w:val="0"/>
          <w:color w:val="000000"/>
          <w:kern w:val="0"/>
          <w:sz w:val="24"/>
          <w:szCs w:val="24"/>
          <w:lang w:val="en-US" w:eastAsia="zh-CN"/>
        </w:rPr>
      </w:pPr>
      <w:r>
        <w:rPr>
          <w:rFonts w:hint="eastAsia" w:asciiTheme="minorEastAsia" w:hAnsiTheme="minorEastAsia" w:eastAsiaTheme="minorEastAsia" w:cstheme="minorEastAsia"/>
          <w:b/>
          <w:bCs/>
          <w:snapToGrid w:val="0"/>
          <w:color w:val="000000"/>
          <w:kern w:val="0"/>
          <w:sz w:val="24"/>
          <w:szCs w:val="24"/>
          <w:lang w:val="en-US" w:eastAsia="zh-CN"/>
        </w:rPr>
        <w:t>二、采购内容及要求</w:t>
      </w:r>
    </w:p>
    <w:p w14:paraId="16AD9412">
      <w:pPr>
        <w:ind w:left="0" w:leftChars="0" w:firstLine="0" w:firstLineChars="0"/>
        <w:rPr>
          <w:b/>
          <w:bCs/>
          <w:spacing w:val="-5"/>
          <w:sz w:val="24"/>
          <w:szCs w:val="24"/>
        </w:rPr>
      </w:pPr>
    </w:p>
    <w:p w14:paraId="6389DE0B">
      <w:pPr>
        <w:pStyle w:val="4"/>
        <w:spacing w:before="212" w:line="218" w:lineRule="auto"/>
        <w:ind w:left="0" w:leftChars="0" w:firstLine="0" w:firstLineChars="0"/>
        <w:jc w:val="center"/>
        <w:rPr>
          <w:rFonts w:hint="eastAsia"/>
          <w:b/>
          <w:bCs/>
          <w:spacing w:val="-5"/>
          <w:sz w:val="36"/>
          <w:szCs w:val="36"/>
          <w:lang w:eastAsia="zh-CN"/>
        </w:rPr>
      </w:pPr>
      <w:r>
        <w:rPr>
          <w:rFonts w:hint="eastAsia"/>
          <w:b/>
          <w:bCs/>
          <w:spacing w:val="-5"/>
          <w:sz w:val="36"/>
          <w:szCs w:val="36"/>
          <w:lang w:eastAsia="zh-CN"/>
        </w:rPr>
        <w:t>第一节</w:t>
      </w:r>
      <w:r>
        <w:rPr>
          <w:rFonts w:hint="eastAsia"/>
          <w:b/>
          <w:bCs/>
          <w:spacing w:val="-5"/>
          <w:sz w:val="36"/>
          <w:szCs w:val="36"/>
          <w:lang w:val="en-US" w:eastAsia="zh-CN"/>
        </w:rPr>
        <w:t xml:space="preserve"> </w:t>
      </w:r>
      <w:r>
        <w:rPr>
          <w:rFonts w:hint="eastAsia"/>
          <w:b/>
          <w:bCs/>
          <w:spacing w:val="-5"/>
          <w:sz w:val="36"/>
          <w:szCs w:val="36"/>
          <w:lang w:eastAsia="zh-CN"/>
        </w:rPr>
        <w:t>采购内容</w:t>
      </w:r>
    </w:p>
    <w:tbl>
      <w:tblPr>
        <w:tblStyle w:val="10"/>
        <w:tblW w:w="89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8"/>
        <w:gridCol w:w="2175"/>
        <w:gridCol w:w="2673"/>
        <w:gridCol w:w="842"/>
        <w:gridCol w:w="1224"/>
        <w:gridCol w:w="1162"/>
      </w:tblGrid>
      <w:tr w14:paraId="6A5B1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jc w:val="center"/>
        </w:trPr>
        <w:tc>
          <w:tcPr>
            <w:tcW w:w="5736" w:type="dxa"/>
            <w:gridSpan w:val="3"/>
            <w:tcBorders>
              <w:top w:val="nil"/>
              <w:left w:val="nil"/>
              <w:bottom w:val="nil"/>
              <w:right w:val="nil"/>
            </w:tcBorders>
            <w:shd w:val="clear" w:color="auto" w:fill="auto"/>
            <w:noWrap/>
            <w:vAlign w:val="center"/>
          </w:tcPr>
          <w:p w14:paraId="4E3DEACE">
            <w:pPr>
              <w:jc w:val="both"/>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项目名称：织金县2025年耕地轮作试点项目</w:t>
            </w:r>
          </w:p>
        </w:tc>
        <w:tc>
          <w:tcPr>
            <w:tcW w:w="842" w:type="dxa"/>
            <w:tcBorders>
              <w:top w:val="nil"/>
              <w:left w:val="nil"/>
              <w:bottom w:val="nil"/>
              <w:right w:val="nil"/>
            </w:tcBorders>
            <w:shd w:val="clear" w:color="auto" w:fill="auto"/>
            <w:noWrap/>
            <w:vAlign w:val="center"/>
          </w:tcPr>
          <w:p w14:paraId="3BD940C3">
            <w:pPr>
              <w:jc w:val="center"/>
              <w:rPr>
                <w:rFonts w:hint="eastAsia" w:ascii="仿宋" w:hAnsi="仿宋" w:eastAsia="仿宋" w:cs="仿宋"/>
                <w:i w:val="0"/>
                <w:iCs w:val="0"/>
                <w:color w:val="000000"/>
                <w:sz w:val="22"/>
                <w:szCs w:val="22"/>
                <w:u w:val="none"/>
              </w:rPr>
            </w:pPr>
          </w:p>
        </w:tc>
        <w:tc>
          <w:tcPr>
            <w:tcW w:w="1224" w:type="dxa"/>
            <w:tcBorders>
              <w:top w:val="nil"/>
              <w:left w:val="nil"/>
              <w:bottom w:val="nil"/>
              <w:right w:val="nil"/>
            </w:tcBorders>
            <w:shd w:val="clear" w:color="auto" w:fill="auto"/>
            <w:noWrap/>
            <w:vAlign w:val="center"/>
          </w:tcPr>
          <w:p w14:paraId="1A4EEC4F">
            <w:pPr>
              <w:jc w:val="center"/>
              <w:rPr>
                <w:rFonts w:hint="eastAsia" w:ascii="仿宋" w:hAnsi="仿宋" w:eastAsia="仿宋" w:cs="仿宋"/>
                <w:i w:val="0"/>
                <w:iCs w:val="0"/>
                <w:color w:val="000000"/>
                <w:sz w:val="22"/>
                <w:szCs w:val="22"/>
                <w:u w:val="none"/>
              </w:rPr>
            </w:pPr>
          </w:p>
        </w:tc>
        <w:tc>
          <w:tcPr>
            <w:tcW w:w="1162" w:type="dxa"/>
            <w:tcBorders>
              <w:top w:val="nil"/>
              <w:left w:val="nil"/>
              <w:bottom w:val="nil"/>
              <w:right w:val="nil"/>
            </w:tcBorders>
            <w:shd w:val="clear" w:color="auto" w:fill="auto"/>
            <w:noWrap/>
            <w:vAlign w:val="center"/>
          </w:tcPr>
          <w:p w14:paraId="5CDB3EDE">
            <w:pPr>
              <w:jc w:val="center"/>
              <w:rPr>
                <w:rFonts w:hint="eastAsia" w:ascii="仿宋" w:hAnsi="仿宋" w:eastAsia="仿宋" w:cs="仿宋"/>
                <w:i w:val="0"/>
                <w:iCs w:val="0"/>
                <w:color w:val="000000"/>
                <w:sz w:val="22"/>
                <w:szCs w:val="22"/>
                <w:u w:val="none"/>
              </w:rPr>
            </w:pPr>
          </w:p>
        </w:tc>
      </w:tr>
      <w:tr w14:paraId="1CC13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2"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1C5C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序号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2AB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采购物资名称</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9E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技术参数</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B6AC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单位</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2A67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规格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DFB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数量</w:t>
            </w:r>
          </w:p>
        </w:tc>
      </w:tr>
      <w:tr w14:paraId="6543A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2"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08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25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硼肥</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78E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(纯硼含量≥12%，硼酸钠盐含量≥98%，小颗粒，200克/包)</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68F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9F2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200克/包</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2DF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61400包</w:t>
            </w:r>
          </w:p>
        </w:tc>
      </w:tr>
      <w:tr w14:paraId="46D61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2"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729F">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AA7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复合肥</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85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(硫酸钾型，氮:磷:钾≥15:15:15)</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E6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吨</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191E">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99B9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1062吨</w:t>
            </w:r>
          </w:p>
        </w:tc>
      </w:tr>
      <w:tr w14:paraId="1BEE0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2"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518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80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063C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highlight w:val="none"/>
                <w:u w:val="none"/>
                <w:lang w:val="en-US" w:eastAsia="zh-CN" w:bidi="ar"/>
              </w:rPr>
              <w:t>合计：4578812.54元</w:t>
            </w:r>
          </w:p>
        </w:tc>
      </w:tr>
    </w:tbl>
    <w:p w14:paraId="375C1A57">
      <w:pPr>
        <w:rPr>
          <w:rFonts w:hint="eastAsia"/>
          <w:b/>
          <w:bCs/>
          <w:spacing w:val="-5"/>
          <w:sz w:val="36"/>
          <w:szCs w:val="36"/>
          <w:lang w:eastAsia="zh-CN"/>
        </w:rPr>
      </w:pPr>
      <w:r>
        <w:rPr>
          <w:rFonts w:hint="eastAsia"/>
          <w:b/>
          <w:bCs/>
          <w:spacing w:val="-5"/>
          <w:sz w:val="36"/>
          <w:szCs w:val="36"/>
          <w:lang w:eastAsia="zh-CN"/>
        </w:rPr>
        <w:br w:type="page"/>
      </w:r>
    </w:p>
    <w:p w14:paraId="234EB390">
      <w:pPr>
        <w:pStyle w:val="4"/>
        <w:spacing w:before="212" w:line="218" w:lineRule="auto"/>
        <w:ind w:left="0" w:leftChars="0" w:firstLine="0" w:firstLineChars="0"/>
        <w:jc w:val="center"/>
        <w:rPr>
          <w:rFonts w:hint="eastAsia"/>
          <w:b/>
          <w:bCs/>
          <w:spacing w:val="-5"/>
          <w:sz w:val="36"/>
          <w:szCs w:val="36"/>
          <w:lang w:eastAsia="zh-CN"/>
        </w:rPr>
      </w:pPr>
      <w:r>
        <w:rPr>
          <w:rFonts w:hint="eastAsia"/>
          <w:b/>
          <w:bCs/>
          <w:spacing w:val="-5"/>
          <w:sz w:val="36"/>
          <w:szCs w:val="36"/>
          <w:lang w:eastAsia="zh-CN"/>
        </w:rPr>
        <w:t>第二节</w:t>
      </w:r>
      <w:r>
        <w:rPr>
          <w:rFonts w:hint="eastAsia"/>
          <w:b/>
          <w:bCs/>
          <w:spacing w:val="-5"/>
          <w:sz w:val="36"/>
          <w:szCs w:val="36"/>
          <w:lang w:val="en-US" w:eastAsia="zh-CN"/>
        </w:rPr>
        <w:t xml:space="preserve"> </w:t>
      </w:r>
      <w:r>
        <w:rPr>
          <w:rFonts w:hint="eastAsia"/>
          <w:b/>
          <w:bCs/>
          <w:spacing w:val="-5"/>
          <w:sz w:val="36"/>
          <w:szCs w:val="36"/>
          <w:lang w:eastAsia="zh-CN"/>
        </w:rPr>
        <w:t>商务要求</w:t>
      </w:r>
    </w:p>
    <w:p w14:paraId="4440969E">
      <w:pPr>
        <w:pStyle w:val="4"/>
        <w:spacing w:before="184" w:line="221" w:lineRule="auto"/>
        <w:ind w:left="0" w:leftChars="0" w:firstLine="0" w:firstLineChars="0"/>
        <w:outlineLvl w:val="1"/>
        <w:rPr>
          <w:rFonts w:hint="eastAsia" w:ascii="宋体" w:hAnsi="宋体" w:eastAsia="宋体" w:cs="宋体"/>
          <w:b/>
          <w:bCs/>
          <w:color w:val="auto"/>
          <w:spacing w:val="-5"/>
          <w:sz w:val="24"/>
          <w:szCs w:val="24"/>
          <w:lang w:eastAsia="zh-CN"/>
        </w:rPr>
      </w:pPr>
      <w:r>
        <w:rPr>
          <w:rFonts w:hint="eastAsia" w:ascii="宋体" w:hAnsi="宋体" w:eastAsia="宋体" w:cs="宋体"/>
          <w:b/>
          <w:bCs/>
          <w:color w:val="auto"/>
          <w:spacing w:val="-5"/>
          <w:sz w:val="24"/>
          <w:szCs w:val="24"/>
        </w:rPr>
        <w:t>1、标的物：</w:t>
      </w:r>
      <w:r>
        <w:rPr>
          <w:rFonts w:hint="eastAsia" w:ascii="宋体" w:hAnsi="宋体" w:eastAsia="宋体" w:cs="宋体"/>
          <w:b/>
          <w:bCs/>
          <w:color w:val="auto"/>
          <w:spacing w:val="-5"/>
          <w:sz w:val="24"/>
          <w:szCs w:val="24"/>
          <w:lang w:val="en-US" w:eastAsia="zh-CN"/>
        </w:rPr>
        <w:t>织金县2025年耕地轮作试点项目</w:t>
      </w:r>
    </w:p>
    <w:p w14:paraId="74AF4317">
      <w:pPr>
        <w:pStyle w:val="4"/>
        <w:spacing w:before="184" w:line="221" w:lineRule="auto"/>
        <w:ind w:left="0" w:leftChars="0" w:firstLine="0" w:firstLineChars="0"/>
        <w:outlineLvl w:val="1"/>
        <w:rPr>
          <w:rFonts w:hint="eastAsia" w:ascii="宋体" w:hAnsi="宋体" w:eastAsia="宋体" w:cs="宋体"/>
          <w:b/>
          <w:bCs/>
          <w:color w:val="auto"/>
          <w:spacing w:val="-5"/>
          <w:sz w:val="24"/>
          <w:szCs w:val="24"/>
        </w:rPr>
      </w:pPr>
      <w:r>
        <w:rPr>
          <w:rFonts w:hint="eastAsia" w:ascii="宋体" w:hAnsi="宋体" w:eastAsia="宋体" w:cs="宋体"/>
          <w:b/>
          <w:bCs/>
          <w:color w:val="auto"/>
          <w:spacing w:val="-5"/>
          <w:sz w:val="24"/>
          <w:szCs w:val="24"/>
        </w:rPr>
        <w:t>2、采购需求内容：</w:t>
      </w:r>
      <w:r>
        <w:rPr>
          <w:rFonts w:hint="eastAsia" w:ascii="宋体" w:hAnsi="宋体" w:eastAsia="宋体" w:cs="宋体"/>
          <w:b/>
          <w:bCs/>
          <w:color w:val="auto"/>
          <w:spacing w:val="-5"/>
          <w:sz w:val="24"/>
          <w:szCs w:val="24"/>
          <w:lang w:val="en-US" w:eastAsia="zh-CN"/>
        </w:rPr>
        <w:t>详见采购内容、产品清单及技术参数</w:t>
      </w:r>
    </w:p>
    <w:p w14:paraId="62E9E870">
      <w:pPr>
        <w:pStyle w:val="4"/>
        <w:spacing w:before="184" w:line="221" w:lineRule="auto"/>
        <w:ind w:left="0" w:leftChars="0" w:firstLine="0" w:firstLineChars="0"/>
        <w:outlineLvl w:val="1"/>
        <w:rPr>
          <w:rFonts w:hint="eastAsia" w:ascii="宋体" w:hAnsi="宋体" w:eastAsia="宋体" w:cs="宋体"/>
          <w:b/>
          <w:bCs/>
          <w:color w:val="auto"/>
          <w:spacing w:val="-5"/>
          <w:sz w:val="24"/>
          <w:szCs w:val="24"/>
          <w:lang w:val="en-US" w:eastAsia="zh-CN"/>
        </w:rPr>
      </w:pPr>
      <w:r>
        <w:rPr>
          <w:rFonts w:hint="eastAsia" w:ascii="宋体" w:hAnsi="宋体" w:eastAsia="宋体" w:cs="宋体"/>
          <w:b/>
          <w:bCs/>
          <w:color w:val="auto"/>
          <w:spacing w:val="-5"/>
          <w:sz w:val="24"/>
          <w:szCs w:val="24"/>
        </w:rPr>
        <w:t>3</w:t>
      </w:r>
      <w:r>
        <w:rPr>
          <w:rFonts w:hint="eastAsia" w:ascii="宋体" w:hAnsi="宋体" w:eastAsia="宋体" w:cs="宋体"/>
          <w:b/>
          <w:bCs/>
          <w:color w:val="auto"/>
          <w:spacing w:val="-5"/>
          <w:sz w:val="24"/>
          <w:szCs w:val="24"/>
          <w:lang w:val="en-US" w:eastAsia="zh-CN"/>
        </w:rPr>
        <w:t>、最高限价：4578812.54元，投标报价超过最高投标限价的为无效报价。</w:t>
      </w:r>
    </w:p>
    <w:p w14:paraId="62F87950">
      <w:pPr>
        <w:pStyle w:val="4"/>
        <w:spacing w:before="184" w:line="221" w:lineRule="auto"/>
        <w:ind w:left="0" w:leftChars="0" w:firstLine="0" w:firstLineChars="0"/>
        <w:outlineLvl w:val="1"/>
        <w:rPr>
          <w:rFonts w:hint="eastAsia" w:ascii="宋体" w:hAnsi="宋体" w:eastAsia="宋体" w:cs="宋体"/>
          <w:b/>
          <w:bCs/>
          <w:color w:val="auto"/>
          <w:spacing w:val="-5"/>
          <w:sz w:val="24"/>
          <w:szCs w:val="24"/>
        </w:rPr>
      </w:pPr>
      <w:r>
        <w:rPr>
          <w:rFonts w:hint="eastAsia" w:ascii="宋体" w:hAnsi="宋体" w:eastAsia="宋体" w:cs="宋体"/>
          <w:b/>
          <w:bCs/>
          <w:color w:val="auto"/>
          <w:spacing w:val="-5"/>
          <w:sz w:val="24"/>
          <w:szCs w:val="24"/>
        </w:rPr>
        <w:t>4、</w:t>
      </w:r>
      <w:r>
        <w:rPr>
          <w:rFonts w:hint="eastAsia" w:ascii="宋体" w:hAnsi="宋体" w:eastAsia="宋体" w:cs="宋体"/>
          <w:b/>
          <w:bCs/>
          <w:color w:val="auto"/>
          <w:spacing w:val="-5"/>
          <w:sz w:val="24"/>
          <w:szCs w:val="24"/>
          <w:lang w:val="en-US" w:eastAsia="zh-CN"/>
        </w:rPr>
        <w:t>交货时间或服务时间：合同签订后采购人指定时间内完成。</w:t>
      </w:r>
    </w:p>
    <w:p w14:paraId="37D94D6F">
      <w:pPr>
        <w:pStyle w:val="4"/>
        <w:spacing w:before="184" w:line="221" w:lineRule="auto"/>
        <w:ind w:left="0" w:leftChars="0" w:firstLine="0" w:firstLineChars="0"/>
        <w:outlineLvl w:val="1"/>
        <w:rPr>
          <w:rFonts w:hint="eastAsia" w:ascii="宋体" w:hAnsi="宋体" w:eastAsia="宋体" w:cs="宋体"/>
          <w:b/>
          <w:bCs/>
          <w:color w:val="auto"/>
          <w:spacing w:val="-5"/>
          <w:sz w:val="24"/>
          <w:szCs w:val="24"/>
        </w:rPr>
      </w:pPr>
      <w:r>
        <w:rPr>
          <w:rFonts w:hint="eastAsia" w:ascii="宋体" w:hAnsi="宋体" w:eastAsia="宋体" w:cs="宋体"/>
          <w:b/>
          <w:bCs/>
          <w:color w:val="auto"/>
          <w:spacing w:val="-5"/>
          <w:sz w:val="24"/>
          <w:szCs w:val="24"/>
        </w:rPr>
        <w:t>5、</w:t>
      </w:r>
      <w:r>
        <w:rPr>
          <w:rFonts w:hint="eastAsia" w:ascii="宋体" w:hAnsi="宋体" w:eastAsia="宋体" w:cs="宋体"/>
          <w:b/>
          <w:bCs/>
          <w:color w:val="auto"/>
          <w:spacing w:val="-5"/>
          <w:sz w:val="24"/>
          <w:szCs w:val="24"/>
          <w:lang w:val="en-US" w:eastAsia="zh-CN"/>
        </w:rPr>
        <w:t>项目实施地点：采购人指定的项目实施地点。</w:t>
      </w:r>
    </w:p>
    <w:p w14:paraId="3C2A8F4C">
      <w:pPr>
        <w:pStyle w:val="4"/>
        <w:spacing w:before="175" w:line="352" w:lineRule="auto"/>
        <w:ind w:left="0" w:leftChars="0" w:right="-66" w:rightChars="0" w:firstLine="0" w:firstLineChars="0"/>
        <w:rPr>
          <w:rFonts w:hint="eastAsia" w:ascii="宋体" w:hAnsi="宋体" w:eastAsia="宋体" w:cs="宋体"/>
          <w:color w:val="auto"/>
          <w:spacing w:val="-3"/>
          <w:sz w:val="24"/>
          <w:szCs w:val="24"/>
          <w:lang w:eastAsia="zh-CN"/>
        </w:rPr>
      </w:pPr>
      <w:r>
        <w:rPr>
          <w:rFonts w:hint="eastAsia" w:ascii="宋体" w:hAnsi="宋体" w:eastAsia="宋体" w:cs="宋体"/>
          <w:b/>
          <w:bCs/>
          <w:color w:val="auto"/>
          <w:spacing w:val="-1"/>
          <w:sz w:val="24"/>
          <w:szCs w:val="24"/>
        </w:rPr>
        <w:t>6、</w:t>
      </w:r>
      <w:r>
        <w:rPr>
          <w:rFonts w:hint="eastAsia" w:ascii="宋体" w:hAnsi="宋体" w:eastAsia="宋体" w:cs="宋体"/>
          <w:color w:val="auto"/>
          <w:spacing w:val="-1"/>
          <w:sz w:val="24"/>
          <w:szCs w:val="24"/>
        </w:rPr>
        <w:t>该项目招标代理费以成交金额为基数，</w:t>
      </w:r>
      <w:r>
        <w:rPr>
          <w:rFonts w:hint="eastAsia" w:ascii="宋体" w:hAnsi="宋体" w:eastAsia="宋体" w:cs="宋体"/>
          <w:color w:val="auto"/>
          <w:spacing w:val="-1"/>
          <w:sz w:val="24"/>
          <w:szCs w:val="24"/>
          <w:lang w:val="en-US"/>
        </w:rPr>
        <w:t>本项目招标代理服务费按照招标代理服务收费管理暂行办法（计价格[2002]1980号）文件收费标准下浮</w:t>
      </w:r>
      <w:r>
        <w:rPr>
          <w:rFonts w:hint="eastAsia" w:ascii="宋体" w:hAnsi="宋体" w:eastAsia="宋体" w:cs="宋体"/>
          <w:color w:val="auto"/>
          <w:spacing w:val="-1"/>
          <w:sz w:val="24"/>
          <w:szCs w:val="24"/>
          <w:lang w:val="en-US" w:eastAsia="zh-CN"/>
        </w:rPr>
        <w:t>16</w:t>
      </w:r>
      <w:r>
        <w:rPr>
          <w:rFonts w:hint="eastAsia" w:ascii="宋体" w:hAnsi="宋体" w:eastAsia="宋体" w:cs="宋体"/>
          <w:color w:val="auto"/>
          <w:spacing w:val="-1"/>
          <w:sz w:val="24"/>
          <w:szCs w:val="24"/>
          <w:lang w:val="en-US"/>
        </w:rPr>
        <w:t>%</w:t>
      </w:r>
      <w:r>
        <w:rPr>
          <w:rFonts w:hint="eastAsia" w:ascii="宋体" w:hAnsi="宋体" w:eastAsia="宋体" w:cs="宋体"/>
          <w:color w:val="auto"/>
          <w:spacing w:val="-1"/>
          <w:sz w:val="24"/>
          <w:szCs w:val="24"/>
          <w:lang w:val="en-US" w:eastAsia="zh-CN"/>
        </w:rPr>
        <w:t>计取，费用</w:t>
      </w:r>
      <w:r>
        <w:rPr>
          <w:rFonts w:hint="eastAsia" w:ascii="宋体" w:hAnsi="宋体" w:eastAsia="宋体" w:cs="宋体"/>
          <w:color w:val="auto"/>
          <w:spacing w:val="-1"/>
          <w:sz w:val="24"/>
          <w:szCs w:val="24"/>
          <w:lang w:val="en-US"/>
        </w:rPr>
        <w:t>由该项目中标供应商支付</w:t>
      </w:r>
      <w:r>
        <w:rPr>
          <w:rFonts w:hint="eastAsia" w:ascii="宋体" w:hAnsi="宋体" w:eastAsia="宋体" w:cs="宋体"/>
          <w:color w:val="auto"/>
          <w:spacing w:val="-3"/>
          <w:sz w:val="24"/>
          <w:szCs w:val="24"/>
          <w:lang w:eastAsia="zh-CN"/>
        </w:rPr>
        <w:t>。</w:t>
      </w:r>
    </w:p>
    <w:p w14:paraId="337C898A">
      <w:pPr>
        <w:pStyle w:val="4"/>
        <w:spacing w:before="175" w:line="352" w:lineRule="auto"/>
        <w:ind w:left="0" w:leftChars="0" w:right="-66" w:rightChars="0" w:firstLine="0" w:firstLineChars="0"/>
        <w:rPr>
          <w:rFonts w:hint="eastAsia" w:ascii="宋体" w:hAnsi="宋体" w:eastAsia="宋体" w:cs="宋体"/>
          <w:color w:val="auto"/>
          <w:spacing w:val="-2"/>
          <w:sz w:val="24"/>
          <w:szCs w:val="24"/>
        </w:rPr>
      </w:pPr>
      <w:r>
        <w:rPr>
          <w:rFonts w:hint="eastAsia" w:ascii="宋体" w:hAnsi="宋体" w:eastAsia="宋体" w:cs="宋体"/>
          <w:color w:val="auto"/>
          <w:spacing w:val="-3"/>
          <w:sz w:val="24"/>
          <w:szCs w:val="24"/>
        </w:rPr>
        <w:t>投标供应商须承诺：若有幸中标，在领取中标（成交）通知书前足额一次性</w:t>
      </w:r>
      <w:r>
        <w:rPr>
          <w:rFonts w:hint="eastAsia" w:ascii="宋体" w:hAnsi="宋体" w:eastAsia="宋体" w:cs="宋体"/>
          <w:color w:val="auto"/>
          <w:spacing w:val="-2"/>
          <w:sz w:val="24"/>
          <w:szCs w:val="24"/>
        </w:rPr>
        <w:t>向招标代理公司支付代理服务费；</w:t>
      </w:r>
    </w:p>
    <w:p w14:paraId="6C3C1974">
      <w:pPr>
        <w:pStyle w:val="4"/>
        <w:spacing w:before="175" w:line="352" w:lineRule="auto"/>
        <w:ind w:left="0" w:leftChars="0" w:right="-66" w:rightChars="0" w:firstLine="0" w:firstLineChars="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7.质量要求：符合国家相关标准、行业标准、地方标准等，满足采购内容需求。</w:t>
      </w:r>
    </w:p>
    <w:p w14:paraId="1B56D37F">
      <w:pPr>
        <w:pStyle w:val="4"/>
        <w:spacing w:before="175" w:line="352" w:lineRule="auto"/>
        <w:ind w:left="0" w:leftChars="0" w:right="422" w:firstLine="0" w:firstLineChars="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8.付款方式：采购人与中标供应商在签订合同时自行协商确定。</w:t>
      </w:r>
    </w:p>
    <w:p w14:paraId="29B1B04E">
      <w:pPr>
        <w:pStyle w:val="4"/>
        <w:spacing w:before="175" w:line="352" w:lineRule="auto"/>
        <w:ind w:left="0" w:leftChars="0" w:right="-66" w:rightChars="0" w:firstLine="0" w:firstLineChars="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9.售后服务：按照采购人的需求，提供整个供货项目的一切售后服务，或中标后在合同中作为补充条款签订。</w:t>
      </w:r>
    </w:p>
    <w:p w14:paraId="3F4E38E3">
      <w:pPr>
        <w:pStyle w:val="4"/>
        <w:spacing w:before="175" w:line="352" w:lineRule="auto"/>
        <w:ind w:left="0" w:leftChars="0" w:right="422" w:firstLine="0" w:firstLineChars="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10.质保期：按相关规定或签订合同时与采购商定。</w:t>
      </w:r>
    </w:p>
    <w:p w14:paraId="1D8C3346">
      <w:pPr>
        <w:pStyle w:val="4"/>
        <w:spacing w:before="175" w:line="352" w:lineRule="auto"/>
        <w:ind w:left="0" w:leftChars="0" w:right="422" w:firstLine="0" w:firstLineChars="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11.履约保证金：</w:t>
      </w:r>
    </w:p>
    <w:p w14:paraId="327810D1">
      <w:pPr>
        <w:pStyle w:val="4"/>
        <w:spacing w:before="175" w:line="352" w:lineRule="auto"/>
        <w:ind w:left="0" w:leftChars="0" w:right="-66" w:rightChars="0" w:firstLine="0" w:firstLineChars="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 xml:space="preserve">（1）采购人可根据项目实际情况要求中标供应商交纳履约保证金，履约保证金不超过项目合同总金额的10%，交纳形式为中标供应商应当以支票、汇票、本票或者金融机构、担保机构出具的保函等非现金形式提交，具体缴纳比例和支付方式由中标供应商与采购人签订合同时自行商定； </w:t>
      </w:r>
    </w:p>
    <w:p w14:paraId="13642DC1">
      <w:pPr>
        <w:pStyle w:val="4"/>
        <w:spacing w:before="175" w:line="352" w:lineRule="auto"/>
        <w:ind w:left="0" w:leftChars="0" w:right="422" w:firstLine="0" w:firstLineChars="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 xml:space="preserve">（2）履约保证的期限：从成交公告期结束到合同履行完毕； </w:t>
      </w:r>
    </w:p>
    <w:p w14:paraId="2C27D65B">
      <w:pPr>
        <w:pStyle w:val="4"/>
        <w:spacing w:before="175" w:line="352" w:lineRule="auto"/>
        <w:ind w:left="0" w:leftChars="0" w:right="-66" w:rightChars="0" w:firstLine="0" w:firstLineChars="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3）履约保证返还：中标供应商在履行合同期间，无违约且提供的货物无任何质量和售后问题的，将在30个工作日内无息全额退还；如中标供应商出现未能按合同规定履行的情况，采购人将不退还履约保证金，对采购人造成影响的采购人保留追究其责任的权利。</w:t>
      </w:r>
    </w:p>
    <w:p w14:paraId="3794A70E">
      <w:pPr>
        <w:pStyle w:val="4"/>
        <w:spacing w:before="175" w:line="352" w:lineRule="auto"/>
        <w:ind w:left="0" w:leftChars="0" w:right="422" w:firstLine="0" w:firstLineChars="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12.投标有效期：90日历天。</w:t>
      </w:r>
    </w:p>
    <w:p w14:paraId="65C35805">
      <w:pPr>
        <w:pStyle w:val="4"/>
        <w:spacing w:before="175" w:line="352" w:lineRule="auto"/>
        <w:ind w:left="0" w:leftChars="0" w:right="422" w:firstLine="0" w:firstLineChars="0"/>
        <w:rPr>
          <w:rFonts w:hint="eastAsia" w:ascii="宋体" w:hAnsi="宋体" w:eastAsia="宋体" w:cs="宋体"/>
          <w:color w:val="auto"/>
          <w:sz w:val="24"/>
          <w:szCs w:val="24"/>
        </w:rPr>
      </w:pPr>
      <w:r>
        <w:rPr>
          <w:rFonts w:hint="eastAsia" w:ascii="宋体" w:hAnsi="宋体" w:eastAsia="宋体" w:cs="宋体"/>
          <w:b/>
          <w:bCs/>
          <w:color w:val="auto"/>
          <w:spacing w:val="-8"/>
          <w:sz w:val="24"/>
          <w:szCs w:val="24"/>
        </w:rPr>
        <w:t>敬告</w:t>
      </w:r>
      <w:r>
        <w:rPr>
          <w:rFonts w:hint="eastAsia" w:ascii="宋体" w:hAnsi="宋体" w:eastAsia="宋体" w:cs="宋体"/>
          <w:color w:val="auto"/>
          <w:spacing w:val="-8"/>
          <w:sz w:val="24"/>
          <w:szCs w:val="24"/>
        </w:rPr>
        <w:t>：</w:t>
      </w:r>
    </w:p>
    <w:p w14:paraId="5B8712B7">
      <w:pPr>
        <w:pStyle w:val="4"/>
        <w:spacing w:before="179" w:line="343" w:lineRule="auto"/>
        <w:ind w:left="0" w:leftChars="0" w:right="-65" w:rightChars="-31" w:firstLine="0" w:firstLineChars="0"/>
        <w:rPr>
          <w:rFonts w:hint="eastAsia" w:ascii="宋体" w:hAnsi="宋体" w:eastAsia="宋体" w:cs="宋体"/>
          <w:color w:val="auto"/>
          <w:sz w:val="24"/>
          <w:szCs w:val="24"/>
        </w:rPr>
      </w:pPr>
      <w:r>
        <w:rPr>
          <w:rFonts w:hint="eastAsia" w:ascii="宋体" w:hAnsi="宋体" w:eastAsia="宋体" w:cs="宋体"/>
          <w:color w:val="auto"/>
          <w:spacing w:val="-3"/>
          <w:sz w:val="24"/>
          <w:szCs w:val="24"/>
        </w:rPr>
        <w:t>1.供应商须承诺必须按国家现行的相关规范、标准</w:t>
      </w:r>
      <w:r>
        <w:rPr>
          <w:rFonts w:hint="eastAsia" w:ascii="宋体" w:hAnsi="宋体" w:eastAsia="宋体" w:cs="宋体"/>
          <w:color w:val="auto"/>
          <w:spacing w:val="-4"/>
          <w:sz w:val="24"/>
          <w:szCs w:val="24"/>
        </w:rPr>
        <w:t>以及采购项目的实际需求完成本项目</w:t>
      </w:r>
      <w:r>
        <w:rPr>
          <w:rFonts w:hint="eastAsia" w:ascii="宋体" w:hAnsi="宋体" w:eastAsia="宋体" w:cs="宋体"/>
          <w:color w:val="auto"/>
          <w:spacing w:val="-9"/>
          <w:sz w:val="24"/>
          <w:szCs w:val="24"/>
        </w:rPr>
        <w:t>的服务；</w:t>
      </w:r>
    </w:p>
    <w:p w14:paraId="0DBC2E83">
      <w:pPr>
        <w:pStyle w:val="4"/>
        <w:spacing w:before="39" w:line="342" w:lineRule="auto"/>
        <w:ind w:left="0" w:leftChars="0" w:right="-65" w:rightChars="-31"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2.供应商须承诺必须完成采购全部内容，所提供的标的</w:t>
      </w:r>
      <w:r>
        <w:rPr>
          <w:rFonts w:hint="eastAsia" w:ascii="宋体" w:hAnsi="宋体" w:eastAsia="宋体" w:cs="宋体"/>
          <w:color w:val="auto"/>
          <w:spacing w:val="-1"/>
          <w:sz w:val="24"/>
          <w:szCs w:val="24"/>
        </w:rPr>
        <w:t>物质量、服务等必须满足或优</w:t>
      </w:r>
      <w:r>
        <w:rPr>
          <w:rFonts w:hint="eastAsia" w:ascii="宋体" w:hAnsi="宋体" w:eastAsia="宋体" w:cs="宋体"/>
          <w:color w:val="auto"/>
          <w:spacing w:val="-2"/>
          <w:sz w:val="24"/>
          <w:szCs w:val="24"/>
        </w:rPr>
        <w:t>于本《招标文件》的要求；</w:t>
      </w:r>
    </w:p>
    <w:p w14:paraId="01DE5388">
      <w:pPr>
        <w:pStyle w:val="4"/>
        <w:spacing w:before="44" w:line="230" w:lineRule="auto"/>
        <w:ind w:left="0" w:leftChars="0" w:right="-65" w:rightChars="-31"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3.供应商须承诺服务规范、标准：满足相关法律法</w:t>
      </w:r>
      <w:r>
        <w:rPr>
          <w:rFonts w:hint="eastAsia" w:ascii="宋体" w:hAnsi="宋体" w:eastAsia="宋体" w:cs="宋体"/>
          <w:color w:val="auto"/>
          <w:spacing w:val="-1"/>
          <w:sz w:val="24"/>
          <w:szCs w:val="24"/>
        </w:rPr>
        <w:t>规及行业标准要求，同时符合采购人需</w:t>
      </w:r>
      <w:r>
        <w:rPr>
          <w:rFonts w:hint="eastAsia" w:ascii="宋体" w:hAnsi="宋体" w:eastAsia="宋体" w:cs="宋体"/>
          <w:color w:val="auto"/>
          <w:spacing w:val="-12"/>
          <w:sz w:val="24"/>
          <w:szCs w:val="24"/>
        </w:rPr>
        <w:t>求。</w:t>
      </w:r>
    </w:p>
    <w:p w14:paraId="461B53C6">
      <w:pPr>
        <w:pStyle w:val="4"/>
        <w:spacing w:before="179" w:line="343" w:lineRule="auto"/>
        <w:ind w:left="0" w:leftChars="0" w:right="-65" w:rightChars="-31" w:firstLine="0" w:firstLineChars="0"/>
        <w:rPr>
          <w:rFonts w:hint="eastAsia" w:ascii="宋体" w:hAnsi="宋体" w:eastAsia="宋体" w:cs="宋体"/>
          <w:color w:val="auto"/>
          <w:spacing w:val="-3"/>
          <w:sz w:val="24"/>
          <w:szCs w:val="24"/>
          <w:lang w:val="en-US" w:eastAsia="zh-CN"/>
        </w:rPr>
      </w:pPr>
      <w:bookmarkStart w:id="0" w:name="bookmark5"/>
      <w:bookmarkEnd w:id="0"/>
      <w:bookmarkStart w:id="1" w:name="bookmark6"/>
      <w:bookmarkEnd w:id="1"/>
      <w:r>
        <w:rPr>
          <w:rFonts w:hint="eastAsia" w:ascii="宋体" w:hAnsi="宋体" w:eastAsia="宋体" w:cs="宋体"/>
          <w:color w:val="auto"/>
          <w:spacing w:val="-3"/>
          <w:sz w:val="24"/>
          <w:szCs w:val="24"/>
          <w:lang w:val="en-US" w:eastAsia="zh-CN"/>
        </w:rPr>
        <w:t>4.其他要求：</w:t>
      </w:r>
    </w:p>
    <w:p w14:paraId="3F242F1F">
      <w:pPr>
        <w:pStyle w:val="4"/>
        <w:spacing w:before="179" w:line="343" w:lineRule="auto"/>
        <w:ind w:left="0" w:leftChars="0" w:right="-65" w:rightChars="-31" w:firstLine="0" w:firstLineChars="0"/>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投标供应商须承诺为本项目服务的人员发生的意外伤害和安全责任事故、劳动争议等情况时由中标供应商自行解决；同时负责所投产品的供应、运输、搬运、上下车费、种植培训、技术指导等与本项目相关全部内容，并配合采购人完成与项目相关的验收、备案等工作。</w:t>
      </w:r>
    </w:p>
    <w:p w14:paraId="7F31BDA2">
      <w:pPr>
        <w:pStyle w:val="4"/>
        <w:spacing w:before="179" w:line="343" w:lineRule="auto"/>
        <w:ind w:left="0" w:leftChars="0" w:right="-65" w:rightChars="-31" w:firstLine="0" w:firstLineChars="0"/>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投标供应商提供的所有材料（包括投标文件全部内容）要求内容真实有效。在评审过程或中标后实施过程中，如发现供应商提供虚假材料的，将取消供应商的投标资格或中标资格并将违规情况上报采购主管部门。给采购人造成损失的，供应商应当予以赔偿并承担相应的法律责任。</w:t>
      </w:r>
    </w:p>
    <w:p w14:paraId="7A3916E7">
      <w:pPr>
        <w:pStyle w:val="4"/>
        <w:spacing w:before="179" w:line="343" w:lineRule="auto"/>
        <w:ind w:left="0" w:leftChars="0" w:right="-65" w:rightChars="-31" w:firstLine="0" w:firstLineChars="0"/>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（3）投标人必须在投标文件中对以上条款和服务承诺明确列出，承诺内容须完全响应采购文件的要求。</w:t>
      </w:r>
    </w:p>
    <w:p w14:paraId="36C1CA2B">
      <w:pPr>
        <w:pStyle w:val="4"/>
        <w:spacing w:before="179" w:line="343" w:lineRule="auto"/>
        <w:ind w:left="0" w:leftChars="0" w:right="-65" w:rightChars="-31" w:firstLine="0" w:firstLineChars="0"/>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（4）其他未尽事宜由供采购人与中标供应商在签订政府采购合同时商定。</w:t>
      </w:r>
    </w:p>
    <w:p w14:paraId="5D5BCFBC">
      <w:pPr>
        <w:pStyle w:val="4"/>
        <w:spacing w:before="179" w:line="343" w:lineRule="auto"/>
        <w:ind w:left="0" w:leftChars="0" w:right="499" w:firstLine="0" w:firstLineChars="0"/>
        <w:rPr>
          <w:rFonts w:hint="eastAsia" w:ascii="宋体" w:hAnsi="宋体" w:eastAsia="宋体" w:cs="宋体"/>
          <w:spacing w:val="-3"/>
          <w:sz w:val="24"/>
          <w:szCs w:val="24"/>
        </w:rPr>
      </w:pPr>
      <w:r>
        <w:rPr>
          <w:rFonts w:hint="eastAsia" w:ascii="宋体" w:hAnsi="宋体" w:eastAsia="宋体" w:cs="宋体"/>
          <w:spacing w:val="-3"/>
          <w:sz w:val="24"/>
          <w:szCs w:val="24"/>
        </w:rPr>
        <w:br w:type="page"/>
      </w:r>
    </w:p>
    <w:p w14:paraId="57014B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sz w:val="24"/>
          <w:szCs w:val="24"/>
          <w:lang w:val="en-US" w:eastAsia="zh-CN"/>
        </w:rPr>
        <w:t>三、</w:t>
      </w:r>
      <w:r>
        <w:rPr>
          <w:rFonts w:hint="eastAsia" w:asciiTheme="minorEastAsia" w:hAnsiTheme="minorEastAsia" w:eastAsiaTheme="minorEastAsia" w:cstheme="minorEastAsia"/>
          <w:b/>
          <w:bCs/>
          <w:color w:val="auto"/>
          <w:sz w:val="24"/>
          <w:szCs w:val="24"/>
          <w:lang w:val="en-US" w:eastAsia="zh-CN"/>
        </w:rPr>
        <w:t>评标办法本项目采用 综合评分法 进行评审。</w:t>
      </w:r>
    </w:p>
    <w:p w14:paraId="02024237">
      <w:pPr>
        <w:spacing w:line="480" w:lineRule="auto"/>
        <w:ind w:firstLine="964" w:firstLineChars="400"/>
        <w:jc w:val="both"/>
        <w:rPr>
          <w:rFonts w:hint="default" w:asciiTheme="minorEastAsia" w:hAnsiTheme="minorEastAsia" w:eastAsiaTheme="minorEastAsia" w:cstheme="minorEastAsia"/>
          <w:b w:val="0"/>
          <w:bCs w:val="0"/>
          <w:color w:val="auto"/>
          <w:sz w:val="22"/>
          <w:szCs w:val="22"/>
          <w:lang w:val="en-US" w:eastAsia="zh-CN"/>
          <w14:textOutline w14:w="5442" w14:cap="flat" w14:cmpd="sng">
            <w14:solidFill>
              <w14:srgbClr w14:val="000000"/>
            </w14:solidFill>
            <w14:prstDash w14:val="solid"/>
            <w14:miter w14:val="0"/>
          </w14:textOutline>
        </w:rPr>
      </w:pPr>
      <w:r>
        <w:rPr>
          <w:rFonts w:hint="eastAsia" w:asciiTheme="minorEastAsia" w:hAnsiTheme="minorEastAsia" w:eastAsiaTheme="minorEastAsia" w:cstheme="minorEastAsia"/>
          <w:b/>
          <w:bCs/>
          <w:color w:val="auto"/>
          <w:sz w:val="24"/>
          <w:szCs w:val="24"/>
          <w:lang w:val="en-US" w:eastAsia="zh-CN"/>
        </w:rPr>
        <w:t>注：本次采购需求内容以发布的采购公告及采购文件为准</w:t>
      </w:r>
    </w:p>
    <w:p w14:paraId="7F66A462">
      <w:pPr>
        <w:spacing w:line="480" w:lineRule="auto"/>
        <w:jc w:val="center"/>
        <w:rPr>
          <w:rFonts w:hint="default" w:asciiTheme="minorEastAsia" w:hAnsiTheme="minorEastAsia" w:eastAsiaTheme="minorEastAsia" w:cstheme="minorEastAsia"/>
          <w:b w:val="0"/>
          <w:bCs w:val="0"/>
          <w:sz w:val="22"/>
          <w:szCs w:val="22"/>
          <w:lang w:val="en-US" w:eastAsia="zh-CN"/>
          <w14:textOutline w14:w="5442" w14:cap="flat" w14:cmpd="sng">
            <w14:solidFill>
              <w14:srgbClr w14:val="000000"/>
            </w14:solidFill>
            <w14:prstDash w14:val="solid"/>
            <w14:miter w14:val="0"/>
          </w14:textOutline>
        </w:rPr>
      </w:pPr>
    </w:p>
    <w:p w14:paraId="48CAB34D">
      <w:pPr>
        <w:numPr>
          <w:ilvl w:val="0"/>
          <w:numId w:val="0"/>
        </w:numPr>
        <w:spacing w:before="97" w:line="219" w:lineRule="auto"/>
        <w:outlineLvl w:val="2"/>
        <w:rPr>
          <w:rFonts w:hint="eastAsia" w:ascii="宋体" w:hAnsi="宋体" w:eastAsia="宋体" w:cs="宋体"/>
          <w:b/>
          <w:bCs/>
          <w:sz w:val="24"/>
          <w:szCs w:val="24"/>
          <w:lang w:val="en-US" w:eastAsia="zh-CN"/>
          <w14:textOutline w14:w="5442" w14:cap="flat" w14:cmpd="sng">
            <w14:solidFill>
              <w14:srgbClr w14:val="000000"/>
            </w14:solidFill>
            <w14:prstDash w14:val="solid"/>
            <w14:miter w14:val="0"/>
          </w14:textOutline>
        </w:rPr>
      </w:pPr>
    </w:p>
    <w:sectPr>
      <w:footerReference r:id="rId5" w:type="default"/>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3300D">
    <w:pPr>
      <w:spacing w:before="1" w:line="176" w:lineRule="auto"/>
      <w:ind w:left="4359"/>
      <w:rPr>
        <w:rFonts w:ascii="宋体" w:hAnsi="宋体" w:eastAsia="宋体" w:cs="宋体"/>
        <w:sz w:val="30"/>
        <w:szCs w:val="30"/>
      </w:rPr>
    </w:pPr>
    <w:r>
      <w:rPr>
        <w:rFonts w:ascii="宋体" w:hAnsi="宋体" w:eastAsia="宋体" w:cs="宋体"/>
        <w:sz w:val="30"/>
        <w:szCs w:val="30"/>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0382A3"/>
    <w:multiLevelType w:val="singleLevel"/>
    <w:tmpl w:val="D70382A3"/>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iN2NjOGYyYTIxMTAxMTg1MGNjZDZlMjIwMTQ3NDYifQ=="/>
  </w:docVars>
  <w:rsids>
    <w:rsidRoot w:val="2AE425DE"/>
    <w:rsid w:val="000E7BD6"/>
    <w:rsid w:val="039B1F2C"/>
    <w:rsid w:val="079D09FE"/>
    <w:rsid w:val="07E17DC5"/>
    <w:rsid w:val="10DE1C8B"/>
    <w:rsid w:val="123B45F5"/>
    <w:rsid w:val="14944A65"/>
    <w:rsid w:val="179C4043"/>
    <w:rsid w:val="1C762933"/>
    <w:rsid w:val="1D5074A5"/>
    <w:rsid w:val="1DC13FCB"/>
    <w:rsid w:val="201F3653"/>
    <w:rsid w:val="204163BD"/>
    <w:rsid w:val="210813CF"/>
    <w:rsid w:val="21F430C2"/>
    <w:rsid w:val="231D7EF5"/>
    <w:rsid w:val="24E54591"/>
    <w:rsid w:val="253F23A5"/>
    <w:rsid w:val="263537A8"/>
    <w:rsid w:val="28AB7D51"/>
    <w:rsid w:val="28D61AB0"/>
    <w:rsid w:val="2A606AFE"/>
    <w:rsid w:val="2AE425DE"/>
    <w:rsid w:val="2D372BA7"/>
    <w:rsid w:val="2E426974"/>
    <w:rsid w:val="30762384"/>
    <w:rsid w:val="319D5397"/>
    <w:rsid w:val="32671D95"/>
    <w:rsid w:val="36116540"/>
    <w:rsid w:val="38107583"/>
    <w:rsid w:val="3B4A1318"/>
    <w:rsid w:val="3C291705"/>
    <w:rsid w:val="3CE52F88"/>
    <w:rsid w:val="3D675DFA"/>
    <w:rsid w:val="3FD50BA5"/>
    <w:rsid w:val="405540DB"/>
    <w:rsid w:val="414E50F4"/>
    <w:rsid w:val="45786D03"/>
    <w:rsid w:val="46601D24"/>
    <w:rsid w:val="47191820"/>
    <w:rsid w:val="48527FFA"/>
    <w:rsid w:val="4C3445E3"/>
    <w:rsid w:val="504947BE"/>
    <w:rsid w:val="50A97FA7"/>
    <w:rsid w:val="521C11F4"/>
    <w:rsid w:val="58484E8C"/>
    <w:rsid w:val="5C87693E"/>
    <w:rsid w:val="5CB00EB7"/>
    <w:rsid w:val="5EBC79BE"/>
    <w:rsid w:val="61A23DC0"/>
    <w:rsid w:val="62FC7815"/>
    <w:rsid w:val="632D53E3"/>
    <w:rsid w:val="65904BE8"/>
    <w:rsid w:val="65B1006F"/>
    <w:rsid w:val="65B92A12"/>
    <w:rsid w:val="668C0F1F"/>
    <w:rsid w:val="66CD24A8"/>
    <w:rsid w:val="67A032C9"/>
    <w:rsid w:val="699833FF"/>
    <w:rsid w:val="6A2447DD"/>
    <w:rsid w:val="6A4823D8"/>
    <w:rsid w:val="6F6D7D94"/>
    <w:rsid w:val="6F982321"/>
    <w:rsid w:val="70570A28"/>
    <w:rsid w:val="75BA69DA"/>
    <w:rsid w:val="78664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widowControl/>
      <w:kinsoku w:val="0"/>
      <w:autoSpaceDE w:val="0"/>
      <w:autoSpaceDN w:val="0"/>
      <w:adjustRightInd w:val="0"/>
      <w:snapToGrid w:val="0"/>
      <w:ind w:left="420" w:leftChars="200"/>
      <w:jc w:val="left"/>
      <w:textAlignment w:val="baseline"/>
    </w:pPr>
    <w:rPr>
      <w:rFonts w:ascii="Arial" w:hAnsi="Arial" w:eastAsia="Arial" w:cs="Arial"/>
      <w:snapToGrid w:val="0"/>
      <w:color w:val="000000"/>
      <w:kern w:val="0"/>
      <w:szCs w:val="21"/>
    </w:rPr>
  </w:style>
  <w:style w:type="paragraph" w:styleId="3">
    <w:name w:val="Normal Indent"/>
    <w:basedOn w:val="1"/>
    <w:qFormat/>
    <w:uiPriority w:val="0"/>
    <w:pPr>
      <w:ind w:firstLine="420" w:firstLineChars="200"/>
    </w:pPr>
    <w:rPr>
      <w:kern w:val="0"/>
      <w:sz w:val="20"/>
    </w:rPr>
  </w:style>
  <w:style w:type="paragraph" w:styleId="4">
    <w:name w:val="Body Text"/>
    <w:basedOn w:val="1"/>
    <w:qFormat/>
    <w:uiPriority w:val="1"/>
    <w:rPr>
      <w:sz w:val="21"/>
      <w:szCs w:val="21"/>
    </w:rPr>
  </w:style>
  <w:style w:type="paragraph" w:styleId="5">
    <w:name w:val="Body Text Indent"/>
    <w:basedOn w:val="1"/>
    <w:next w:val="6"/>
    <w:qFormat/>
    <w:uiPriority w:val="0"/>
    <w:pPr>
      <w:spacing w:line="380" w:lineRule="exact"/>
      <w:ind w:firstLine="480"/>
    </w:pPr>
    <w:rPr>
      <w:rFonts w:eastAsia="方正书宋简体"/>
      <w:kern w:val="0"/>
      <w:sz w:val="24"/>
      <w:szCs w:val="20"/>
    </w:rPr>
  </w:style>
  <w:style w:type="paragraph" w:styleId="6">
    <w:name w:val="Body Text Indent 2"/>
    <w:basedOn w:val="1"/>
    <w:qFormat/>
    <w:uiPriority w:val="0"/>
    <w:pPr>
      <w:ind w:firstLine="630"/>
    </w:pPr>
    <w:rPr>
      <w:rFonts w:ascii="Calibri" w:hAnsi="Calibri" w:eastAsia="宋体" w:cs="Times New Roman"/>
      <w:b/>
      <w:sz w:val="32"/>
    </w:rPr>
  </w:style>
  <w:style w:type="paragraph" w:styleId="7">
    <w:name w:val="Body Text 2"/>
    <w:basedOn w:val="1"/>
    <w:qFormat/>
    <w:uiPriority w:val="0"/>
    <w:pPr>
      <w:spacing w:line="400" w:lineRule="exact"/>
    </w:pPr>
    <w:rPr>
      <w:rFonts w:ascii="宋体" w:hAnsi="宋体"/>
      <w:b/>
      <w:bCs/>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9">
    <w:name w:val="Body Text First Indent 2"/>
    <w:basedOn w:val="5"/>
    <w:qFormat/>
    <w:uiPriority w:val="0"/>
    <w:pPr>
      <w:widowControl/>
      <w:spacing w:after="0"/>
      <w:ind w:firstLine="420" w:firstLineChars="200"/>
      <w:jc w:val="left"/>
    </w:pPr>
    <w:rPr>
      <w:rFonts w:ascii="Arial" w:hAnsi="Arial" w:cs="Times New Roman"/>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FollowedHyperlink"/>
    <w:basedOn w:val="12"/>
    <w:qFormat/>
    <w:uiPriority w:val="0"/>
    <w:rPr>
      <w:color w:val="333333"/>
      <w:u w:val="none"/>
    </w:rPr>
  </w:style>
  <w:style w:type="character" w:styleId="15">
    <w:name w:val="Emphasis"/>
    <w:basedOn w:val="12"/>
    <w:qFormat/>
    <w:uiPriority w:val="0"/>
  </w:style>
  <w:style w:type="character" w:styleId="16">
    <w:name w:val="Hyperlink"/>
    <w:basedOn w:val="12"/>
    <w:qFormat/>
    <w:uiPriority w:val="0"/>
    <w:rPr>
      <w:color w:val="333333"/>
      <w:u w:val="none"/>
    </w:rPr>
  </w:style>
  <w:style w:type="character" w:styleId="17">
    <w:name w:val="HTML Code"/>
    <w:basedOn w:val="12"/>
    <w:qFormat/>
    <w:uiPriority w:val="0"/>
    <w:rPr>
      <w:rFonts w:ascii="Courier New" w:hAnsi="Courier New"/>
      <w:sz w:val="20"/>
    </w:rPr>
  </w:style>
  <w:style w:type="character" w:styleId="18">
    <w:name w:val="HTML Sample"/>
    <w:basedOn w:val="12"/>
    <w:qFormat/>
    <w:uiPriority w:val="0"/>
    <w:rPr>
      <w:rFonts w:ascii="Courier New" w:hAnsi="Courier New"/>
    </w:rPr>
  </w:style>
  <w:style w:type="paragraph" w:customStyle="1" w:styleId="19">
    <w:name w:val="TableOfAuthoring"/>
    <w:basedOn w:val="1"/>
    <w:next w:val="1"/>
    <w:autoRedefine/>
    <w:qFormat/>
    <w:uiPriority w:val="0"/>
    <w:pPr>
      <w:ind w:left="420" w:leftChars="200"/>
      <w:textAlignment w:val="baseline"/>
    </w:pPr>
  </w:style>
  <w:style w:type="paragraph" w:customStyle="1" w:styleId="20">
    <w:name w:val="Table Paragraph"/>
    <w:basedOn w:val="21"/>
    <w:autoRedefine/>
    <w:qFormat/>
    <w:uiPriority w:val="1"/>
  </w:style>
  <w:style w:type="paragraph" w:customStyle="1" w:styleId="21">
    <w:name w:val="正文1"/>
    <w:next w:val="22"/>
    <w:autoRedefine/>
    <w:qFormat/>
    <w:uiPriority w:val="1"/>
    <w:pPr>
      <w:widowControl w:val="0"/>
      <w:suppressAutoHyphens w:val="0"/>
      <w:bidi w:val="0"/>
      <w:spacing w:before="0" w:after="0" w:line="240" w:lineRule="auto"/>
      <w:ind w:left="0" w:right="0" w:firstLine="0"/>
      <w:jc w:val="left"/>
    </w:pPr>
    <w:rPr>
      <w:rFonts w:ascii="宋体" w:hAnsi="宋体" w:eastAsia="宋体" w:cs="宋体"/>
      <w:color w:val="auto"/>
      <w:kern w:val="0"/>
      <w:sz w:val="22"/>
      <w:szCs w:val="22"/>
      <w:lang w:val="zh-CN" w:eastAsia="zh-CN" w:bidi="zh-CN"/>
    </w:rPr>
  </w:style>
  <w:style w:type="paragraph" w:customStyle="1" w:styleId="22">
    <w:name w:val="标题 41"/>
    <w:basedOn w:val="21"/>
    <w:next w:val="21"/>
    <w:autoRedefine/>
    <w:qFormat/>
    <w:uiPriority w:val="1"/>
    <w:pPr>
      <w:spacing w:before="44" w:after="0"/>
      <w:outlineLvl w:val="4"/>
    </w:pPr>
    <w:rPr>
      <w:rFonts w:ascii="宋体" w:hAnsi="宋体" w:eastAsia="宋体" w:cs="宋体"/>
      <w:b/>
      <w:bCs/>
      <w:sz w:val="28"/>
      <w:szCs w:val="28"/>
      <w:lang w:val="zh-CN" w:eastAsia="zh-CN" w:bidi="zh-CN"/>
    </w:rPr>
  </w:style>
  <w:style w:type="character" w:customStyle="1" w:styleId="23">
    <w:name w:val="name"/>
    <w:basedOn w:val="12"/>
    <w:qFormat/>
    <w:uiPriority w:val="0"/>
    <w:rPr>
      <w:color w:val="222222"/>
      <w:sz w:val="27"/>
      <w:szCs w:val="27"/>
    </w:rPr>
  </w:style>
  <w:style w:type="character" w:customStyle="1" w:styleId="24">
    <w:name w:val="name1"/>
    <w:basedOn w:val="12"/>
    <w:qFormat/>
    <w:uiPriority w:val="0"/>
    <w:rPr>
      <w:b/>
      <w:bCs/>
      <w:color w:val="046CCD"/>
    </w:rPr>
  </w:style>
  <w:style w:type="character" w:customStyle="1" w:styleId="25">
    <w:name w:val="hover16"/>
    <w:basedOn w:val="12"/>
    <w:qFormat/>
    <w:uiPriority w:val="0"/>
    <w:rPr>
      <w:color w:val="5FB878"/>
    </w:rPr>
  </w:style>
  <w:style w:type="character" w:customStyle="1" w:styleId="26">
    <w:name w:val="hover17"/>
    <w:basedOn w:val="12"/>
    <w:qFormat/>
    <w:uiPriority w:val="0"/>
    <w:rPr>
      <w:color w:val="5FB878"/>
    </w:rPr>
  </w:style>
  <w:style w:type="character" w:customStyle="1" w:styleId="27">
    <w:name w:val="hover18"/>
    <w:basedOn w:val="12"/>
    <w:qFormat/>
    <w:uiPriority w:val="0"/>
    <w:rPr>
      <w:color w:val="FFFFFF"/>
    </w:rPr>
  </w:style>
  <w:style w:type="character" w:customStyle="1" w:styleId="28">
    <w:name w:val="times"/>
    <w:basedOn w:val="12"/>
    <w:qFormat/>
    <w:uiPriority w:val="0"/>
    <w:rPr>
      <w:color w:val="222222"/>
      <w:sz w:val="21"/>
      <w:szCs w:val="21"/>
    </w:rPr>
  </w:style>
  <w:style w:type="character" w:customStyle="1" w:styleId="29">
    <w:name w:val="layui-laydate-preview"/>
    <w:basedOn w:val="12"/>
    <w:qFormat/>
    <w:uiPriority w:val="0"/>
  </w:style>
  <w:style w:type="character" w:customStyle="1" w:styleId="30">
    <w:name w:val="layui-laypage-curr"/>
    <w:basedOn w:val="12"/>
    <w:qFormat/>
    <w:uiPriority w:val="0"/>
  </w:style>
  <w:style w:type="character" w:customStyle="1" w:styleId="31">
    <w:name w:val="before"/>
    <w:basedOn w:val="12"/>
    <w:qFormat/>
    <w:uiPriority w:val="0"/>
  </w:style>
  <w:style w:type="character" w:customStyle="1" w:styleId="32">
    <w:name w:val="layui-this4"/>
    <w:basedOn w:val="12"/>
    <w:qFormat/>
    <w:uiPriority w:val="0"/>
    <w:rPr>
      <w:bdr w:val="single" w:color="EEEEEE" w:sz="6" w:space="0"/>
      <w:shd w:val="clear" w:fill="FFFFFF"/>
    </w:rPr>
  </w:style>
  <w:style w:type="character" w:customStyle="1" w:styleId="33">
    <w:name w:val="first-child"/>
    <w:basedOn w:val="12"/>
    <w:qFormat/>
    <w:uiPriority w:val="0"/>
  </w:style>
  <w:style w:type="character" w:customStyle="1" w:styleId="34">
    <w:name w:val="zh"/>
    <w:basedOn w:val="12"/>
    <w:qFormat/>
    <w:uiPriority w:val="0"/>
  </w:style>
  <w:style w:type="character" w:customStyle="1" w:styleId="35">
    <w:name w:val="largefont2"/>
    <w:basedOn w:val="12"/>
    <w:autoRedefine/>
    <w:qFormat/>
    <w:uiPriority w:val="0"/>
  </w:style>
  <w:style w:type="character" w:customStyle="1" w:styleId="36">
    <w:name w:val="medfont2"/>
    <w:basedOn w:val="12"/>
    <w:qFormat/>
    <w:uiPriority w:val="0"/>
  </w:style>
  <w:style w:type="character" w:customStyle="1" w:styleId="37">
    <w:name w:val="smallfont2"/>
    <w:basedOn w:val="12"/>
    <w:qFormat/>
    <w:uiPriority w:val="0"/>
  </w:style>
  <w:style w:type="character" w:customStyle="1" w:styleId="38">
    <w:name w:val="largefont"/>
    <w:basedOn w:val="12"/>
    <w:qFormat/>
    <w:uiPriority w:val="0"/>
  </w:style>
  <w:style w:type="character" w:customStyle="1" w:styleId="39">
    <w:name w:val="hover"/>
    <w:basedOn w:val="12"/>
    <w:qFormat/>
    <w:uiPriority w:val="0"/>
    <w:rPr>
      <w:color w:val="5FB878"/>
    </w:rPr>
  </w:style>
  <w:style w:type="character" w:customStyle="1" w:styleId="40">
    <w:name w:val="hover1"/>
    <w:basedOn w:val="12"/>
    <w:qFormat/>
    <w:uiPriority w:val="0"/>
    <w:rPr>
      <w:color w:val="5FB878"/>
    </w:rPr>
  </w:style>
  <w:style w:type="character" w:customStyle="1" w:styleId="41">
    <w:name w:val="hover2"/>
    <w:basedOn w:val="12"/>
    <w:qFormat/>
    <w:uiPriority w:val="0"/>
    <w:rPr>
      <w:color w:val="FFFFFF"/>
    </w:rPr>
  </w:style>
  <w:style w:type="character" w:customStyle="1" w:styleId="42">
    <w:name w:val="first-child1"/>
    <w:basedOn w:val="12"/>
    <w:qFormat/>
    <w:uiPriority w:val="0"/>
  </w:style>
  <w:style w:type="character" w:customStyle="1" w:styleId="43">
    <w:name w:val="medfont"/>
    <w:basedOn w:val="12"/>
    <w:qFormat/>
    <w:uiPriority w:val="0"/>
  </w:style>
  <w:style w:type="character" w:customStyle="1" w:styleId="44">
    <w:name w:val="smallfont"/>
    <w:basedOn w:val="12"/>
    <w:qFormat/>
    <w:uiPriority w:val="0"/>
  </w:style>
  <w:style w:type="character" w:customStyle="1" w:styleId="45">
    <w:name w:val="layui-this"/>
    <w:basedOn w:val="12"/>
    <w:qFormat/>
    <w:uiPriority w:val="0"/>
    <w:rPr>
      <w:bdr w:val="single" w:color="EEEEEE" w:sz="6" w:space="0"/>
      <w:shd w:val="clear" w:fill="FFFFFF"/>
    </w:rPr>
  </w:style>
  <w:style w:type="character" w:customStyle="1" w:styleId="46">
    <w:name w:val="hover14"/>
    <w:basedOn w:val="12"/>
    <w:qFormat/>
    <w:uiPriority w:val="0"/>
    <w:rPr>
      <w:color w:val="5FB878"/>
    </w:rPr>
  </w:style>
  <w:style w:type="character" w:customStyle="1" w:styleId="47">
    <w:name w:val="hover15"/>
    <w:basedOn w:val="12"/>
    <w:qFormat/>
    <w:uiPriority w:val="0"/>
    <w:rPr>
      <w:color w:val="5FB878"/>
    </w:rPr>
  </w:style>
  <w:style w:type="character" w:customStyle="1" w:styleId="48">
    <w:name w:val="layui-this3"/>
    <w:basedOn w:val="12"/>
    <w:qFormat/>
    <w:uiPriority w:val="0"/>
    <w:rPr>
      <w:bdr w:val="single" w:color="EEEEEE" w:sz="6" w:space="0"/>
      <w:shd w:val="clear" w:fill="FFFFFF"/>
    </w:rPr>
  </w:style>
  <w:style w:type="character" w:customStyle="1" w:styleId="49">
    <w:name w:val="hover13"/>
    <w:basedOn w:val="12"/>
    <w:qFormat/>
    <w:uiPriority w:val="0"/>
    <w:rPr>
      <w:color w:val="5FB878"/>
    </w:rPr>
  </w:style>
  <w:style w:type="character" w:customStyle="1" w:styleId="50">
    <w:name w:val="NormalCharacter"/>
    <w:qFormat/>
    <w:uiPriority w:val="0"/>
  </w:style>
  <w:style w:type="table" w:customStyle="1" w:styleId="51">
    <w:name w:val="Table Normal"/>
    <w:semiHidden/>
    <w:unhideWhenUsed/>
    <w:qFormat/>
    <w:uiPriority w:val="0"/>
    <w:tblPr>
      <w:tblCellMar>
        <w:top w:w="0" w:type="dxa"/>
        <w:left w:w="0" w:type="dxa"/>
        <w:bottom w:w="0" w:type="dxa"/>
        <w:right w:w="0" w:type="dxa"/>
      </w:tblCellMar>
    </w:tblPr>
  </w:style>
  <w:style w:type="paragraph" w:customStyle="1" w:styleId="52">
    <w:name w:val="Table Text"/>
    <w:basedOn w:val="1"/>
    <w:semiHidden/>
    <w:qFormat/>
    <w:uiPriority w:val="0"/>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2577</Words>
  <Characters>2791</Characters>
  <Lines>0</Lines>
  <Paragraphs>0</Paragraphs>
  <TotalTime>3</TotalTime>
  <ScaleCrop>false</ScaleCrop>
  <LinksUpToDate>false</LinksUpToDate>
  <CharactersWithSpaces>2822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2024-05-30T07:05:00Z</dcterms:created>
  <dc:creator>曾兵</dc:creator>
  <cp:lastModifiedBy>柠檬1405582295</cp:lastModifiedBy>
  <dcterms:modified xsi:type="dcterms:W3CDTF">2025-08-05T03:21:38Z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612ECF9082F74E9FA2D8CB83CC82B5C2_13</vt:lpwstr>
  </property>
  <property fmtid="{D5CDD505-2E9C-101B-9397-08002B2CF9AE}" pid="4" name="KSOTemplateDocerSaveRecord">
    <vt:lpwstr>eyJoZGlkIjoiNTllYmY2MTY0MmFmOGJmZGM2MTU5M2YzYzU3NjI1YTQiLCJ1c2VySWQiOiIxODc0NTA0NiJ9</vt:lpwstr>
  </property>
</Properties>
</file>