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BFD14">
      <w:pPr>
        <w:pStyle w:val="5"/>
        <w:spacing w:before="176" w:line="220" w:lineRule="auto"/>
        <w:ind w:left="481"/>
        <w:jc w:val="center"/>
        <w:rPr>
          <w:rFonts w:hint="eastAsia" w:eastAsia="仿宋"/>
          <w:lang w:val="en-US" w:eastAsia="zh-CN"/>
        </w:rPr>
      </w:pPr>
      <w:r>
        <w:rPr>
          <w:rFonts w:hint="eastAsia"/>
          <w:lang w:val="en-US" w:eastAsia="zh-CN"/>
        </w:rPr>
        <w:t>需求公示</w:t>
      </w:r>
    </w:p>
    <w:p w14:paraId="221365F0">
      <w:pPr>
        <w:pStyle w:val="5"/>
        <w:spacing w:before="35" w:line="240" w:lineRule="auto"/>
        <w:rPr>
          <w:rFonts w:hint="eastAsia" w:ascii="仿宋" w:hAnsi="仿宋" w:eastAsia="仿宋" w:cs="仿宋"/>
          <w:b/>
          <w:bCs/>
          <w:color w:val="auto"/>
          <w:sz w:val="22"/>
          <w:szCs w:val="22"/>
          <w:highlight w:val="none"/>
          <w:lang w:eastAsia="zh-CN"/>
        </w:rPr>
      </w:pPr>
      <w:r>
        <w:rPr>
          <w:rFonts w:hint="eastAsia" w:ascii="仿宋" w:hAnsi="仿宋" w:eastAsia="仿宋" w:cs="仿宋"/>
          <w:b/>
          <w:bCs/>
          <w:color w:val="auto"/>
          <w:spacing w:val="-3"/>
          <w:sz w:val="22"/>
          <w:szCs w:val="22"/>
          <w:highlight w:val="none"/>
          <w:lang w:eastAsia="zh-CN"/>
        </w:rPr>
        <w:t>一、项目基本情况</w:t>
      </w:r>
    </w:p>
    <w:p w14:paraId="14879D1A">
      <w:pPr>
        <w:pStyle w:val="5"/>
        <w:keepNext w:val="0"/>
        <w:keepLines w:val="0"/>
        <w:pageBreakBefore w:val="0"/>
        <w:widowControl/>
        <w:wordWrap/>
        <w:overflowPunct/>
        <w:topLinePunct w:val="0"/>
        <w:autoSpaceDE w:val="0"/>
        <w:autoSpaceDN w:val="0"/>
        <w:bidi w:val="0"/>
        <w:adjustRightInd w:val="0"/>
        <w:snapToGrid w:val="0"/>
        <w:spacing w:before="4" w:after="0" w:afterLines="20" w:line="240" w:lineRule="auto"/>
        <w:ind w:left="587"/>
        <w:rPr>
          <w:rFonts w:hint="eastAsia" w:ascii="仿宋" w:hAnsi="仿宋" w:eastAsia="仿宋" w:cs="仿宋"/>
          <w:color w:val="auto"/>
          <w:spacing w:val="-1"/>
          <w:sz w:val="22"/>
          <w:szCs w:val="22"/>
          <w:highlight w:val="none"/>
          <w:u w:val="single"/>
          <w:lang w:val="en-US" w:eastAsia="zh-CN"/>
        </w:rPr>
      </w:pPr>
      <w:r>
        <w:rPr>
          <w:rFonts w:hint="eastAsia" w:ascii="仿宋" w:hAnsi="仿宋" w:eastAsia="仿宋" w:cs="仿宋"/>
          <w:color w:val="auto"/>
          <w:spacing w:val="-1"/>
          <w:sz w:val="22"/>
          <w:szCs w:val="22"/>
          <w:highlight w:val="none"/>
          <w:lang w:eastAsia="zh-CN"/>
        </w:rPr>
        <w:t>项目编号：</w:t>
      </w:r>
      <w:r>
        <w:rPr>
          <w:rFonts w:hint="eastAsia" w:cs="仿宋"/>
          <w:color w:val="auto"/>
          <w:spacing w:val="-1"/>
          <w:sz w:val="22"/>
          <w:szCs w:val="22"/>
          <w:highlight w:val="none"/>
          <w:u w:val="single"/>
          <w:lang w:val="en-US" w:eastAsia="zh-CN"/>
        </w:rPr>
        <w:t>GZPY采2025--052</w:t>
      </w:r>
    </w:p>
    <w:p w14:paraId="52160436">
      <w:pPr>
        <w:pStyle w:val="5"/>
        <w:keepNext w:val="0"/>
        <w:keepLines w:val="0"/>
        <w:pageBreakBefore w:val="0"/>
        <w:widowControl/>
        <w:wordWrap/>
        <w:overflowPunct/>
        <w:topLinePunct w:val="0"/>
        <w:autoSpaceDE w:val="0"/>
        <w:autoSpaceDN w:val="0"/>
        <w:bidi w:val="0"/>
        <w:adjustRightInd w:val="0"/>
        <w:snapToGrid w:val="0"/>
        <w:spacing w:before="4" w:after="0" w:afterLines="20" w:line="240" w:lineRule="auto"/>
        <w:ind w:left="587"/>
        <w:rPr>
          <w:rFonts w:hint="eastAsia" w:ascii="仿宋" w:hAnsi="仿宋" w:eastAsia="仿宋" w:cs="仿宋"/>
          <w:color w:val="auto"/>
          <w:spacing w:val="-4"/>
          <w:sz w:val="22"/>
          <w:szCs w:val="22"/>
          <w:highlight w:val="none"/>
          <w:u w:val="single"/>
          <w:lang w:val="en-US" w:eastAsia="zh-CN"/>
        </w:rPr>
      </w:pPr>
      <w:r>
        <w:rPr>
          <w:rFonts w:hint="eastAsia" w:ascii="仿宋" w:hAnsi="仿宋" w:eastAsia="仿宋" w:cs="仿宋"/>
          <w:color w:val="auto"/>
          <w:spacing w:val="-4"/>
          <w:sz w:val="22"/>
          <w:szCs w:val="22"/>
          <w:highlight w:val="none"/>
          <w:lang w:eastAsia="zh-CN"/>
        </w:rPr>
        <w:t>项目名称：</w:t>
      </w:r>
      <w:r>
        <w:rPr>
          <w:rFonts w:hint="eastAsia" w:cs="仿宋"/>
          <w:color w:val="auto"/>
          <w:spacing w:val="-4"/>
          <w:sz w:val="22"/>
          <w:szCs w:val="22"/>
          <w:highlight w:val="none"/>
          <w:u w:val="single"/>
          <w:lang w:val="en-US" w:eastAsia="zh-CN"/>
        </w:rPr>
        <w:t>遵义市播州区2025年桂花桥街道老旧小区改造项目</w:t>
      </w:r>
    </w:p>
    <w:p w14:paraId="2B05EF77">
      <w:pPr>
        <w:pStyle w:val="5"/>
        <w:keepNext w:val="0"/>
        <w:keepLines w:val="0"/>
        <w:pageBreakBefore w:val="0"/>
        <w:widowControl/>
        <w:wordWrap/>
        <w:overflowPunct/>
        <w:topLinePunct w:val="0"/>
        <w:autoSpaceDE w:val="0"/>
        <w:autoSpaceDN w:val="0"/>
        <w:bidi w:val="0"/>
        <w:adjustRightInd w:val="0"/>
        <w:snapToGrid w:val="0"/>
        <w:spacing w:before="4" w:after="0" w:afterLines="20" w:line="240" w:lineRule="auto"/>
        <w:ind w:left="588"/>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采购方式：</w:t>
      </w:r>
      <w:r>
        <w:rPr>
          <w:rFonts w:hint="eastAsia" w:ascii="仿宋" w:hAnsi="仿宋" w:eastAsia="仿宋" w:cs="仿宋"/>
          <w:color w:val="auto"/>
          <w:spacing w:val="-2"/>
          <w:sz w:val="22"/>
          <w:szCs w:val="22"/>
          <w:highlight w:val="none"/>
          <w:u w:val="single"/>
          <w:lang w:eastAsia="zh-CN"/>
        </w:rPr>
        <w:t>竞争性磋商</w:t>
      </w:r>
    </w:p>
    <w:p w14:paraId="0C091865">
      <w:pPr>
        <w:pStyle w:val="5"/>
        <w:keepNext w:val="0"/>
        <w:keepLines w:val="0"/>
        <w:pageBreakBefore w:val="0"/>
        <w:widowControl/>
        <w:wordWrap/>
        <w:overflowPunct/>
        <w:topLinePunct w:val="0"/>
        <w:autoSpaceDE w:val="0"/>
        <w:autoSpaceDN w:val="0"/>
        <w:bidi w:val="0"/>
        <w:adjustRightInd w:val="0"/>
        <w:snapToGrid w:val="0"/>
        <w:spacing w:before="4" w:after="0" w:afterLines="20" w:line="240" w:lineRule="auto"/>
        <w:ind w:left="588"/>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4"/>
          <w:sz w:val="22"/>
          <w:szCs w:val="22"/>
          <w:highlight w:val="none"/>
          <w:lang w:eastAsia="zh-CN"/>
        </w:rPr>
        <w:t>预算金额：</w:t>
      </w:r>
      <w:r>
        <w:rPr>
          <w:rFonts w:hint="eastAsia" w:cs="仿宋"/>
          <w:color w:val="auto"/>
          <w:spacing w:val="-4"/>
          <w:sz w:val="22"/>
          <w:szCs w:val="22"/>
          <w:highlight w:val="none"/>
          <w:u w:val="single"/>
          <w:lang w:val="en-US" w:eastAsia="zh-CN"/>
        </w:rPr>
        <w:t>1041914.27</w:t>
      </w:r>
      <w:r>
        <w:rPr>
          <w:rFonts w:hint="eastAsia" w:ascii="仿宋" w:hAnsi="仿宋" w:eastAsia="仿宋" w:cs="仿宋"/>
          <w:color w:val="auto"/>
          <w:spacing w:val="-4"/>
          <w:sz w:val="22"/>
          <w:szCs w:val="22"/>
          <w:highlight w:val="none"/>
          <w:u w:val="single"/>
          <w:lang w:eastAsia="zh-CN"/>
        </w:rPr>
        <w:t>元</w:t>
      </w:r>
    </w:p>
    <w:p w14:paraId="2034102D">
      <w:pPr>
        <w:pStyle w:val="5"/>
        <w:keepNext w:val="0"/>
        <w:keepLines w:val="0"/>
        <w:pageBreakBefore w:val="0"/>
        <w:widowControl/>
        <w:wordWrap/>
        <w:overflowPunct/>
        <w:topLinePunct w:val="0"/>
        <w:autoSpaceDE w:val="0"/>
        <w:autoSpaceDN w:val="0"/>
        <w:bidi w:val="0"/>
        <w:adjustRightInd w:val="0"/>
        <w:snapToGrid w:val="0"/>
        <w:spacing w:before="4" w:after="0" w:afterLines="20" w:line="240" w:lineRule="auto"/>
        <w:ind w:left="593"/>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5"/>
          <w:sz w:val="22"/>
          <w:szCs w:val="22"/>
          <w:highlight w:val="none"/>
          <w:lang w:eastAsia="zh-CN"/>
        </w:rPr>
        <w:t>最高限价：</w:t>
      </w:r>
      <w:r>
        <w:rPr>
          <w:rFonts w:hint="eastAsia" w:cs="仿宋"/>
          <w:color w:val="auto"/>
          <w:spacing w:val="-4"/>
          <w:sz w:val="22"/>
          <w:szCs w:val="22"/>
          <w:highlight w:val="none"/>
          <w:u w:val="single"/>
          <w:lang w:val="en-US" w:eastAsia="zh-CN"/>
        </w:rPr>
        <w:t>1041914.27</w:t>
      </w:r>
      <w:r>
        <w:rPr>
          <w:rFonts w:hint="eastAsia" w:ascii="仿宋" w:hAnsi="仿宋" w:eastAsia="仿宋" w:cs="仿宋"/>
          <w:color w:val="auto"/>
          <w:spacing w:val="-5"/>
          <w:sz w:val="22"/>
          <w:szCs w:val="22"/>
          <w:highlight w:val="none"/>
          <w:u w:val="single"/>
          <w:lang w:eastAsia="zh-CN"/>
        </w:rPr>
        <w:t>元</w:t>
      </w:r>
    </w:p>
    <w:p w14:paraId="6BDBCE1E">
      <w:pPr>
        <w:pStyle w:val="5"/>
        <w:keepNext w:val="0"/>
        <w:keepLines w:val="0"/>
        <w:pageBreakBefore w:val="0"/>
        <w:widowControl/>
        <w:wordWrap/>
        <w:overflowPunct/>
        <w:topLinePunct w:val="0"/>
        <w:autoSpaceDE w:val="0"/>
        <w:autoSpaceDN w:val="0"/>
        <w:bidi w:val="0"/>
        <w:adjustRightInd w:val="0"/>
        <w:snapToGrid w:val="0"/>
        <w:spacing w:before="4" w:after="0" w:afterLines="20" w:line="240" w:lineRule="auto"/>
        <w:ind w:left="588"/>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4"/>
          <w:sz w:val="22"/>
          <w:szCs w:val="22"/>
          <w:highlight w:val="none"/>
          <w:lang w:eastAsia="zh-CN"/>
        </w:rPr>
        <w:t>采购需求：</w:t>
      </w:r>
    </w:p>
    <w:p w14:paraId="55679ACD">
      <w:pPr>
        <w:pStyle w:val="5"/>
        <w:keepNext w:val="0"/>
        <w:keepLines w:val="0"/>
        <w:pageBreakBefore w:val="0"/>
        <w:widowControl/>
        <w:numPr>
          <w:ilvl w:val="0"/>
          <w:numId w:val="1"/>
        </w:numPr>
        <w:wordWrap/>
        <w:overflowPunct/>
        <w:topLinePunct w:val="0"/>
        <w:autoSpaceDE w:val="0"/>
        <w:autoSpaceDN w:val="0"/>
        <w:bidi w:val="0"/>
        <w:adjustRightInd w:val="0"/>
        <w:snapToGrid w:val="0"/>
        <w:spacing w:before="4" w:after="0" w:afterLines="20" w:line="360" w:lineRule="auto"/>
        <w:ind w:left="109" w:firstLine="436" w:firstLineChars="200"/>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lang w:eastAsia="zh-CN"/>
        </w:rPr>
        <w:t>采购主要内容：</w:t>
      </w:r>
      <w:r>
        <w:rPr>
          <w:rFonts w:hint="eastAsia" w:cs="仿宋"/>
          <w:color w:val="auto"/>
          <w:spacing w:val="-1"/>
          <w:sz w:val="22"/>
          <w:szCs w:val="22"/>
          <w:highlight w:val="none"/>
          <w:u w:val="single"/>
          <w:lang w:val="en-US" w:eastAsia="zh-CN"/>
        </w:rPr>
        <w:t>本项目改造老旧小区1个，涉及户数204户，总建筑面积约24200平方米。改造内容主要为楼梯间路灯改造工程84盏、外墙雨落立管改造工程560m、增设灭火器工程84组、增设室外照明工程28盏、地面硬化工程966.36 m、更换弱电线路改造工程8540m、外立面挑檐改造工程2125.68m、楼梯踏步修缮工程240m、楼道墙面改造工程3936.36m、新增燃气管网工程204户等多个方面。</w:t>
      </w:r>
      <w:r>
        <w:rPr>
          <w:rFonts w:hint="eastAsia" w:ascii="仿宋" w:hAnsi="仿宋" w:eastAsia="仿宋" w:cs="仿宋"/>
          <w:color w:val="auto"/>
          <w:spacing w:val="-1"/>
          <w:sz w:val="22"/>
          <w:szCs w:val="22"/>
          <w:highlight w:val="none"/>
          <w:u w:val="single"/>
          <w:lang w:val="en-US" w:eastAsia="zh-CN"/>
        </w:rPr>
        <w:t>（详见</w:t>
      </w:r>
      <w:r>
        <w:rPr>
          <w:rFonts w:hint="eastAsia" w:cs="仿宋"/>
          <w:color w:val="auto"/>
          <w:spacing w:val="-1"/>
          <w:sz w:val="22"/>
          <w:szCs w:val="22"/>
          <w:highlight w:val="none"/>
          <w:u w:val="single"/>
          <w:lang w:val="en-US" w:eastAsia="zh-CN"/>
        </w:rPr>
        <w:t>工程量清单及设计方案</w:t>
      </w:r>
      <w:r>
        <w:rPr>
          <w:rFonts w:hint="eastAsia" w:ascii="仿宋" w:hAnsi="仿宋" w:eastAsia="仿宋" w:cs="仿宋"/>
          <w:color w:val="auto"/>
          <w:spacing w:val="-1"/>
          <w:sz w:val="22"/>
          <w:szCs w:val="22"/>
          <w:highlight w:val="none"/>
          <w:u w:val="single"/>
          <w:lang w:val="en-US" w:eastAsia="zh-CN"/>
        </w:rPr>
        <w:t>）。</w:t>
      </w:r>
    </w:p>
    <w:p w14:paraId="23A8CA08">
      <w:pPr>
        <w:pStyle w:val="5"/>
        <w:keepNext w:val="0"/>
        <w:keepLines w:val="0"/>
        <w:pageBreakBefore w:val="0"/>
        <w:widowControl/>
        <w:numPr>
          <w:ilvl w:val="0"/>
          <w:numId w:val="1"/>
        </w:numPr>
        <w:wordWrap/>
        <w:overflowPunct/>
        <w:topLinePunct w:val="0"/>
        <w:autoSpaceDE w:val="0"/>
        <w:autoSpaceDN w:val="0"/>
        <w:bidi w:val="0"/>
        <w:adjustRightInd w:val="0"/>
        <w:snapToGrid w:val="0"/>
        <w:spacing w:before="4" w:after="0" w:afterLines="20" w:line="360" w:lineRule="auto"/>
        <w:ind w:left="109" w:firstLine="436" w:firstLineChars="200"/>
        <w:rPr>
          <w:rFonts w:hint="eastAsia" w:ascii="仿宋" w:hAnsi="仿宋" w:eastAsia="仿宋" w:cs="仿宋"/>
          <w:color w:val="auto"/>
          <w:spacing w:val="-1"/>
          <w:sz w:val="22"/>
          <w:szCs w:val="22"/>
          <w:highlight w:val="none"/>
          <w:u w:val="single"/>
          <w:lang w:eastAsia="zh-CN"/>
        </w:rPr>
      </w:pPr>
      <w:r>
        <w:rPr>
          <w:rFonts w:hint="eastAsia" w:ascii="仿宋" w:hAnsi="仿宋" w:eastAsia="仿宋" w:cs="仿宋"/>
          <w:color w:val="auto"/>
          <w:spacing w:val="-1"/>
          <w:sz w:val="22"/>
          <w:szCs w:val="22"/>
          <w:highlight w:val="none"/>
          <w:lang w:val="en-US" w:eastAsia="zh-CN"/>
        </w:rPr>
        <w:t>简要规格描述或项目基本概况介绍、用途</w:t>
      </w:r>
      <w:r>
        <w:rPr>
          <w:rFonts w:hint="eastAsia" w:ascii="仿宋" w:hAnsi="仿宋" w:eastAsia="仿宋" w:cs="仿宋"/>
          <w:color w:val="auto"/>
          <w:spacing w:val="-1"/>
          <w:sz w:val="22"/>
          <w:szCs w:val="22"/>
          <w:highlight w:val="none"/>
          <w:lang w:eastAsia="zh-CN"/>
        </w:rPr>
        <w:t>：</w:t>
      </w:r>
      <w:r>
        <w:rPr>
          <w:rFonts w:hint="eastAsia" w:ascii="仿宋" w:hAnsi="仿宋" w:eastAsia="仿宋" w:cs="仿宋"/>
          <w:color w:val="auto"/>
          <w:spacing w:val="-1"/>
          <w:sz w:val="22"/>
          <w:szCs w:val="22"/>
          <w:highlight w:val="none"/>
          <w:u w:val="single"/>
          <w:lang w:eastAsia="zh-CN"/>
        </w:rPr>
        <w:t>详见采购文件</w:t>
      </w:r>
      <w:r>
        <w:rPr>
          <w:rFonts w:hint="eastAsia" w:ascii="仿宋" w:hAnsi="仿宋" w:eastAsia="仿宋" w:cs="仿宋"/>
          <w:color w:val="auto"/>
          <w:spacing w:val="-1"/>
          <w:sz w:val="22"/>
          <w:szCs w:val="22"/>
          <w:highlight w:val="none"/>
          <w:u w:val="single"/>
          <w:lang w:val="en-US" w:eastAsia="zh-CN"/>
        </w:rPr>
        <w:t>第三章采购内容。</w:t>
      </w:r>
    </w:p>
    <w:p w14:paraId="333927EC">
      <w:pPr>
        <w:pStyle w:val="5"/>
        <w:keepNext w:val="0"/>
        <w:keepLines w:val="0"/>
        <w:pageBreakBefore w:val="0"/>
        <w:widowControl/>
        <w:numPr>
          <w:ilvl w:val="0"/>
          <w:numId w:val="1"/>
        </w:numPr>
        <w:wordWrap/>
        <w:overflowPunct/>
        <w:topLinePunct w:val="0"/>
        <w:autoSpaceDE w:val="0"/>
        <w:autoSpaceDN w:val="0"/>
        <w:bidi w:val="0"/>
        <w:adjustRightInd w:val="0"/>
        <w:snapToGrid w:val="0"/>
        <w:spacing w:before="4" w:after="0" w:afterLines="20" w:line="360" w:lineRule="auto"/>
        <w:ind w:left="109" w:firstLine="432" w:firstLineChars="200"/>
        <w:rPr>
          <w:rFonts w:hint="eastAsia" w:ascii="仿宋" w:hAnsi="仿宋" w:eastAsia="仿宋" w:cs="仿宋"/>
          <w:color w:val="auto"/>
          <w:sz w:val="22"/>
          <w:szCs w:val="22"/>
          <w:highlight w:val="none"/>
          <w:lang w:eastAsia="zh-CN"/>
        </w:rPr>
      </w:pPr>
      <w:r>
        <w:rPr>
          <w:rFonts w:hint="eastAsia" w:cs="仿宋"/>
          <w:color w:val="auto"/>
          <w:spacing w:val="-2"/>
          <w:sz w:val="22"/>
          <w:szCs w:val="22"/>
          <w:highlight w:val="none"/>
          <w:lang w:val="en-US" w:eastAsia="zh-CN"/>
        </w:rPr>
        <w:t>项目</w:t>
      </w:r>
      <w:r>
        <w:rPr>
          <w:rFonts w:hint="eastAsia" w:ascii="仿宋" w:hAnsi="仿宋" w:eastAsia="仿宋" w:cs="仿宋"/>
          <w:color w:val="auto"/>
          <w:spacing w:val="-2"/>
          <w:sz w:val="22"/>
          <w:szCs w:val="22"/>
          <w:highlight w:val="none"/>
          <w:lang w:eastAsia="zh-CN"/>
        </w:rPr>
        <w:t>地点：</w:t>
      </w:r>
      <w:r>
        <w:rPr>
          <w:rFonts w:hint="eastAsia" w:ascii="仿宋" w:hAnsi="仿宋" w:eastAsia="仿宋" w:cs="仿宋"/>
          <w:color w:val="auto"/>
          <w:spacing w:val="-2"/>
          <w:sz w:val="22"/>
          <w:szCs w:val="22"/>
          <w:highlight w:val="none"/>
          <w:u w:val="single"/>
          <w:lang w:eastAsia="zh-CN"/>
        </w:rPr>
        <w:t>采购人指定地点。</w:t>
      </w:r>
    </w:p>
    <w:p w14:paraId="6D36D055">
      <w:pPr>
        <w:pStyle w:val="5"/>
        <w:keepNext w:val="0"/>
        <w:keepLines w:val="0"/>
        <w:pageBreakBefore w:val="0"/>
        <w:widowControl/>
        <w:numPr>
          <w:ilvl w:val="0"/>
          <w:numId w:val="1"/>
        </w:numPr>
        <w:wordWrap/>
        <w:overflowPunct/>
        <w:topLinePunct w:val="0"/>
        <w:autoSpaceDE w:val="0"/>
        <w:autoSpaceDN w:val="0"/>
        <w:bidi w:val="0"/>
        <w:adjustRightInd w:val="0"/>
        <w:snapToGrid w:val="0"/>
        <w:spacing w:before="4" w:after="0" w:afterLines="20" w:line="360" w:lineRule="auto"/>
        <w:ind w:left="109" w:firstLine="432"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其他事项（如样品提交、现场踏勘等</w:t>
      </w:r>
      <w:r>
        <w:rPr>
          <w:rFonts w:hint="eastAsia" w:ascii="仿宋" w:hAnsi="仿宋" w:eastAsia="仿宋" w:cs="仿宋"/>
          <w:color w:val="auto"/>
          <w:spacing w:val="18"/>
          <w:sz w:val="22"/>
          <w:szCs w:val="22"/>
          <w:highlight w:val="none"/>
          <w:lang w:eastAsia="zh-CN"/>
        </w:rPr>
        <w:t>）：</w:t>
      </w:r>
      <w:r>
        <w:rPr>
          <w:rFonts w:hint="eastAsia" w:ascii="仿宋" w:hAnsi="仿宋" w:eastAsia="仿宋" w:cs="仿宋"/>
          <w:color w:val="auto"/>
          <w:spacing w:val="-2"/>
          <w:sz w:val="22"/>
          <w:szCs w:val="22"/>
          <w:highlight w:val="none"/>
          <w:u w:val="single"/>
          <w:lang w:eastAsia="zh-CN"/>
        </w:rPr>
        <w:t>无。</w:t>
      </w:r>
    </w:p>
    <w:p w14:paraId="4D536746">
      <w:pPr>
        <w:pStyle w:val="5"/>
        <w:keepNext w:val="0"/>
        <w:keepLines w:val="0"/>
        <w:pageBreakBefore w:val="0"/>
        <w:widowControl/>
        <w:numPr>
          <w:ilvl w:val="0"/>
          <w:numId w:val="1"/>
        </w:numPr>
        <w:wordWrap/>
        <w:overflowPunct/>
        <w:topLinePunct w:val="0"/>
        <w:autoSpaceDE w:val="0"/>
        <w:autoSpaceDN w:val="0"/>
        <w:bidi w:val="0"/>
        <w:adjustRightInd w:val="0"/>
        <w:snapToGrid w:val="0"/>
        <w:spacing w:before="4" w:after="0" w:afterLines="20" w:line="360" w:lineRule="auto"/>
        <w:ind w:left="109" w:firstLine="432" w:firstLineChars="200"/>
        <w:rPr>
          <w:rFonts w:hint="eastAsia" w:ascii="仿宋" w:hAnsi="仿宋" w:eastAsia="仿宋" w:cs="仿宋"/>
          <w:color w:val="auto"/>
          <w:sz w:val="22"/>
          <w:szCs w:val="22"/>
          <w:highlight w:val="none"/>
          <w:lang w:eastAsia="zh-CN"/>
        </w:rPr>
      </w:pPr>
      <w:r>
        <w:rPr>
          <w:rFonts w:hint="eastAsia" w:cs="仿宋"/>
          <w:color w:val="auto"/>
          <w:spacing w:val="-2"/>
          <w:sz w:val="22"/>
          <w:szCs w:val="22"/>
          <w:highlight w:val="none"/>
          <w:lang w:eastAsia="zh-CN"/>
        </w:rPr>
        <w:t>合同履约期限</w:t>
      </w:r>
      <w:r>
        <w:rPr>
          <w:rFonts w:hint="eastAsia" w:ascii="仿宋" w:hAnsi="仿宋" w:eastAsia="仿宋" w:cs="仿宋"/>
          <w:color w:val="auto"/>
          <w:spacing w:val="-2"/>
          <w:sz w:val="22"/>
          <w:szCs w:val="22"/>
          <w:highlight w:val="none"/>
          <w:lang w:eastAsia="zh-CN"/>
        </w:rPr>
        <w:t>：</w:t>
      </w:r>
      <w:r>
        <w:rPr>
          <w:rFonts w:hint="eastAsia" w:cs="仿宋"/>
          <w:color w:val="auto"/>
          <w:spacing w:val="-2"/>
          <w:sz w:val="22"/>
          <w:szCs w:val="22"/>
          <w:highlight w:val="none"/>
          <w:u w:val="single"/>
          <w:lang w:val="en-US" w:eastAsia="zh-CN"/>
        </w:rPr>
        <w:t>签订合同后6个月内完成全部工作内容</w:t>
      </w:r>
      <w:r>
        <w:rPr>
          <w:rFonts w:hint="eastAsia" w:ascii="仿宋" w:hAnsi="仿宋" w:eastAsia="仿宋" w:cs="仿宋"/>
          <w:color w:val="auto"/>
          <w:spacing w:val="-2"/>
          <w:sz w:val="22"/>
          <w:szCs w:val="22"/>
          <w:highlight w:val="none"/>
          <w:u w:val="single"/>
          <w:lang w:val="en-US" w:eastAsia="zh-CN"/>
        </w:rPr>
        <w:t>。</w:t>
      </w:r>
      <w:bookmarkStart w:id="15" w:name="_GoBack"/>
      <w:bookmarkEnd w:id="15"/>
    </w:p>
    <w:p w14:paraId="4A125B63">
      <w:pPr>
        <w:pStyle w:val="5"/>
        <w:keepNext w:val="0"/>
        <w:keepLines w:val="0"/>
        <w:pageBreakBefore w:val="0"/>
        <w:widowControl/>
        <w:numPr>
          <w:ilvl w:val="0"/>
          <w:numId w:val="1"/>
        </w:numPr>
        <w:wordWrap/>
        <w:overflowPunct/>
        <w:topLinePunct w:val="0"/>
        <w:autoSpaceDE w:val="0"/>
        <w:autoSpaceDN w:val="0"/>
        <w:bidi w:val="0"/>
        <w:adjustRightInd w:val="0"/>
        <w:snapToGrid w:val="0"/>
        <w:spacing w:before="4" w:after="0" w:afterLines="20" w:line="360" w:lineRule="auto"/>
        <w:ind w:left="109" w:firstLine="432"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本项目（</w:t>
      </w:r>
      <w:r>
        <w:rPr>
          <w:rFonts w:hint="eastAsia" w:ascii="仿宋" w:hAnsi="仿宋" w:eastAsia="仿宋" w:cs="仿宋"/>
          <w:i/>
          <w:iCs/>
          <w:color w:val="auto"/>
          <w:spacing w:val="-2"/>
          <w:sz w:val="22"/>
          <w:szCs w:val="22"/>
          <w:highlight w:val="none"/>
          <w:lang w:eastAsia="zh-CN"/>
        </w:rPr>
        <w:t>是/否</w:t>
      </w:r>
      <w:r>
        <w:rPr>
          <w:rFonts w:hint="eastAsia" w:ascii="仿宋" w:hAnsi="仿宋" w:eastAsia="仿宋" w:cs="仿宋"/>
          <w:color w:val="auto"/>
          <w:spacing w:val="-2"/>
          <w:sz w:val="22"/>
          <w:szCs w:val="22"/>
          <w:highlight w:val="none"/>
          <w:lang w:eastAsia="zh-CN"/>
        </w:rPr>
        <w:t>）接受联合体：</w:t>
      </w:r>
      <w:r>
        <w:rPr>
          <w:rFonts w:hint="eastAsia" w:ascii="仿宋" w:hAnsi="仿宋" w:eastAsia="仿宋" w:cs="仿宋"/>
          <w:color w:val="auto"/>
          <w:spacing w:val="-2"/>
          <w:sz w:val="22"/>
          <w:szCs w:val="22"/>
          <w:highlight w:val="none"/>
          <w:u w:val="single"/>
          <w:lang w:eastAsia="zh-CN"/>
        </w:rPr>
        <w:t>否。</w:t>
      </w:r>
    </w:p>
    <w:p w14:paraId="74FE4955">
      <w:pPr>
        <w:pStyle w:val="5"/>
        <w:keepNext w:val="0"/>
        <w:keepLines w:val="0"/>
        <w:pageBreakBefore w:val="0"/>
        <w:widowControl/>
        <w:numPr>
          <w:ilvl w:val="0"/>
          <w:numId w:val="0"/>
        </w:numPr>
        <w:wordWrap/>
        <w:overflowPunct/>
        <w:topLinePunct w:val="0"/>
        <w:autoSpaceDE w:val="0"/>
        <w:autoSpaceDN w:val="0"/>
        <w:bidi w:val="0"/>
        <w:adjustRightInd w:val="0"/>
        <w:snapToGrid w:val="0"/>
        <w:spacing w:before="4" w:after="0" w:afterLines="20" w:line="360" w:lineRule="auto"/>
        <w:rPr>
          <w:rFonts w:hint="eastAsia" w:ascii="仿宋" w:hAnsi="仿宋" w:eastAsia="仿宋" w:cs="仿宋"/>
          <w:b/>
          <w:bCs/>
          <w:color w:val="auto"/>
          <w:spacing w:val="-7"/>
          <w:sz w:val="22"/>
          <w:szCs w:val="22"/>
          <w:highlight w:val="none"/>
        </w:rPr>
      </w:pPr>
      <w:r>
        <w:rPr>
          <w:rFonts w:hint="eastAsia" w:ascii="仿宋" w:hAnsi="仿宋" w:eastAsia="仿宋" w:cs="仿宋"/>
          <w:b/>
          <w:bCs/>
          <w:color w:val="auto"/>
          <w:spacing w:val="-7"/>
          <w:sz w:val="22"/>
          <w:szCs w:val="22"/>
          <w:highlight w:val="none"/>
          <w:lang w:val="en-US" w:eastAsia="zh-CN"/>
        </w:rPr>
        <w:t>二、</w:t>
      </w:r>
      <w:r>
        <w:rPr>
          <w:rFonts w:hint="eastAsia" w:ascii="仿宋" w:hAnsi="仿宋" w:eastAsia="仿宋" w:cs="仿宋"/>
          <w:b/>
          <w:bCs/>
          <w:color w:val="auto"/>
          <w:spacing w:val="-7"/>
          <w:sz w:val="22"/>
          <w:szCs w:val="22"/>
          <w:highlight w:val="none"/>
        </w:rPr>
        <w:t>申请人的资格要求：</w:t>
      </w:r>
    </w:p>
    <w:p w14:paraId="7465BD3E">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4"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b/>
          <w:bCs/>
          <w:snapToGrid w:val="0"/>
          <w:color w:val="auto"/>
          <w:spacing w:val="-2"/>
          <w:sz w:val="22"/>
          <w:szCs w:val="22"/>
          <w:highlight w:val="none"/>
          <w:lang w:val="en-US" w:eastAsia="zh-CN" w:bidi="ar-SA"/>
        </w:rPr>
        <w:t>1.满足《中华人民共和国政府采购法》第二十二条规定；</w:t>
      </w:r>
    </w:p>
    <w:p w14:paraId="73B71075">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1.1具有独立承担民事责任的能力：提供法人或其他组织的营业执照等证明文件，或自然人身份证明。</w:t>
      </w:r>
    </w:p>
    <w:p w14:paraId="3813AB33">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1.2具有良好的商业信誉和健全的财务会计制度：具体要求：</w:t>
      </w:r>
      <w:r>
        <w:rPr>
          <w:rFonts w:hint="eastAsia" w:cs="仿宋"/>
          <w:snapToGrid w:val="0"/>
          <w:color w:val="auto"/>
          <w:spacing w:val="-2"/>
          <w:sz w:val="22"/>
          <w:szCs w:val="22"/>
          <w:highlight w:val="none"/>
          <w:lang w:val="en-US" w:eastAsia="zh-CN" w:bidi="ar-SA"/>
        </w:rPr>
        <w:t>提供2023年或2024年财务审计报告</w:t>
      </w:r>
      <w:r>
        <w:rPr>
          <w:rFonts w:hint="eastAsia" w:ascii="仿宋" w:hAnsi="仿宋" w:eastAsia="仿宋" w:cs="仿宋"/>
          <w:snapToGrid w:val="0"/>
          <w:color w:val="auto"/>
          <w:spacing w:val="-2"/>
          <w:sz w:val="22"/>
          <w:szCs w:val="22"/>
          <w:highlight w:val="none"/>
          <w:lang w:val="en-US" w:eastAsia="zh-CN" w:bidi="ar-SA"/>
        </w:rPr>
        <w:t>或基本开户银行出具的资信证明。</w:t>
      </w:r>
    </w:p>
    <w:p w14:paraId="66AB01F0">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1.3具有履行合同所必需的设备和专业技术能力：具体要求：提供具备履行合同所必需的设备和专业技术能力的证明材料（或者提供承诺函）。</w:t>
      </w:r>
    </w:p>
    <w:p w14:paraId="02E30283">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1.4具有依法缴纳税收和社会保障资金的良好记录：具体要求：</w:t>
      </w:r>
      <w:r>
        <w:rPr>
          <w:rFonts w:hint="eastAsia" w:cs="仿宋"/>
          <w:snapToGrid w:val="0"/>
          <w:color w:val="auto"/>
          <w:spacing w:val="-2"/>
          <w:sz w:val="22"/>
          <w:szCs w:val="22"/>
          <w:highlight w:val="none"/>
          <w:lang w:val="en-US" w:eastAsia="zh-CN" w:bidi="ar-SA"/>
        </w:rPr>
        <w:t>提供2025年1月至今任意1个月依法缴纳税收和社会保障资金的有效证明材料</w:t>
      </w:r>
      <w:r>
        <w:rPr>
          <w:rFonts w:hint="eastAsia" w:ascii="仿宋" w:hAnsi="仿宋" w:eastAsia="仿宋" w:cs="仿宋"/>
          <w:snapToGrid w:val="0"/>
          <w:color w:val="auto"/>
          <w:spacing w:val="-2"/>
          <w:sz w:val="22"/>
          <w:szCs w:val="22"/>
          <w:highlight w:val="none"/>
          <w:lang w:val="en-US" w:eastAsia="zh-CN" w:bidi="ar-SA"/>
        </w:rPr>
        <w:t>。</w:t>
      </w:r>
    </w:p>
    <w:p w14:paraId="5D604A05">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1.5</w:t>
      </w:r>
      <w:r>
        <w:rPr>
          <w:rFonts w:hint="eastAsia" w:cs="仿宋"/>
          <w:snapToGrid w:val="0"/>
          <w:color w:val="auto"/>
          <w:spacing w:val="-2"/>
          <w:sz w:val="22"/>
          <w:szCs w:val="22"/>
          <w:highlight w:val="none"/>
          <w:lang w:val="en-US" w:eastAsia="zh-CN" w:bidi="ar-SA"/>
        </w:rPr>
        <w:t>参加本次政府采购活动前三年内，在经营活动中没有重大违法违规记录</w:t>
      </w:r>
      <w:r>
        <w:rPr>
          <w:rFonts w:hint="eastAsia" w:ascii="仿宋" w:hAnsi="仿宋" w:eastAsia="仿宋" w:cs="仿宋"/>
          <w:snapToGrid w:val="0"/>
          <w:color w:val="auto"/>
          <w:spacing w:val="-2"/>
          <w:sz w:val="22"/>
          <w:szCs w:val="22"/>
          <w:highlight w:val="none"/>
          <w:lang w:val="en-US" w:eastAsia="zh-CN" w:bidi="ar-SA"/>
        </w:rPr>
        <w:t>。具体要求：提供参加政府采购活动前3年内在经营活动中没有重大违法记录的书面声明（</w:t>
      </w:r>
      <w:r>
        <w:rPr>
          <w:rFonts w:hint="eastAsia" w:cs="仿宋"/>
          <w:snapToGrid w:val="0"/>
          <w:color w:val="auto"/>
          <w:spacing w:val="-2"/>
          <w:sz w:val="22"/>
          <w:szCs w:val="22"/>
          <w:highlight w:val="none"/>
          <w:lang w:val="en-US" w:eastAsia="zh-CN" w:bidi="ar-SA"/>
        </w:rPr>
        <w:t>格式自拟</w:t>
      </w:r>
      <w:r>
        <w:rPr>
          <w:rFonts w:hint="eastAsia" w:ascii="仿宋" w:hAnsi="仿宋" w:eastAsia="仿宋" w:cs="仿宋"/>
          <w:snapToGrid w:val="0"/>
          <w:color w:val="auto"/>
          <w:spacing w:val="-2"/>
          <w:sz w:val="22"/>
          <w:szCs w:val="22"/>
          <w:highlight w:val="none"/>
          <w:lang w:val="en-US" w:eastAsia="zh-CN" w:bidi="ar-SA"/>
        </w:rPr>
        <w:t>）。</w:t>
      </w:r>
    </w:p>
    <w:p w14:paraId="48A5A829">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1.6法律、行政法规规定的其他条件：列入失信被执行人、重大税收违法案件当事人名单、政府采购严重违法失信行为记录名单且还在执行期的投标人，拒绝其参与本次采购活动，查询渠道：“信用中国网、中国政府采购网”网站，</w:t>
      </w:r>
      <w:r>
        <w:rPr>
          <w:rFonts w:hint="eastAsia" w:cs="仿宋"/>
          <w:snapToGrid w:val="0"/>
          <w:color w:val="auto"/>
          <w:spacing w:val="-2"/>
          <w:sz w:val="22"/>
          <w:szCs w:val="22"/>
          <w:highlight w:val="none"/>
          <w:lang w:val="en-US" w:eastAsia="zh-CN" w:bidi="ar-SA"/>
        </w:rPr>
        <w:t>提供查询记录截图加盖投标人公章，截图须体现查询时间（查询时间为：公告发布之日起至开标前一天的任意时间），截图须清晰完整</w:t>
      </w:r>
      <w:r>
        <w:rPr>
          <w:rFonts w:hint="eastAsia" w:ascii="仿宋" w:hAnsi="仿宋" w:eastAsia="仿宋" w:cs="仿宋"/>
          <w:snapToGrid w:val="0"/>
          <w:color w:val="auto"/>
          <w:spacing w:val="-2"/>
          <w:sz w:val="22"/>
          <w:szCs w:val="22"/>
          <w:highlight w:val="none"/>
          <w:lang w:val="en-US" w:eastAsia="zh-CN" w:bidi="ar-SA"/>
        </w:rPr>
        <w:t>。</w:t>
      </w:r>
    </w:p>
    <w:p w14:paraId="2347F415">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4" w:firstLineChars="200"/>
        <w:textAlignment w:val="baseline"/>
        <w:rPr>
          <w:rFonts w:hint="eastAsia" w:ascii="仿宋" w:hAnsi="仿宋" w:eastAsia="仿宋" w:cs="仿宋"/>
          <w:b/>
          <w:bCs/>
          <w:snapToGrid w:val="0"/>
          <w:color w:val="auto"/>
          <w:spacing w:val="-2"/>
          <w:sz w:val="22"/>
          <w:szCs w:val="22"/>
          <w:highlight w:val="none"/>
          <w:lang w:val="en-US" w:eastAsia="zh-CN" w:bidi="ar-SA"/>
        </w:rPr>
      </w:pPr>
      <w:r>
        <w:rPr>
          <w:rFonts w:hint="eastAsia" w:ascii="仿宋" w:hAnsi="仿宋" w:eastAsia="仿宋" w:cs="仿宋"/>
          <w:b/>
          <w:bCs/>
          <w:snapToGrid w:val="0"/>
          <w:color w:val="auto"/>
          <w:spacing w:val="-2"/>
          <w:sz w:val="22"/>
          <w:szCs w:val="22"/>
          <w:highlight w:val="none"/>
          <w:lang w:val="en-US" w:eastAsia="zh-CN" w:bidi="ar-SA"/>
        </w:rPr>
        <w:t>2.落实政府采购政策需满足的资格要求：</w:t>
      </w:r>
    </w:p>
    <w:p w14:paraId="318DFF2B">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本项目专门面向中小微企业采购。中小企业划分标准依照工业和信息化部、国家统计局、国家发展和改革委员会、财政部联合下发的《关于印发中小企业划型标准规定的通知》（工信部联企业《2011》300号）执行；</w:t>
      </w:r>
    </w:p>
    <w:p w14:paraId="60B1B92E">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w:t>
      </w:r>
      <w:r>
        <w:rPr>
          <w:rFonts w:hint="eastAsia" w:cs="仿宋"/>
          <w:snapToGrid w:val="0"/>
          <w:color w:val="auto"/>
          <w:spacing w:val="-2"/>
          <w:sz w:val="22"/>
          <w:szCs w:val="22"/>
          <w:highlight w:val="none"/>
          <w:lang w:val="en-US" w:eastAsia="zh-CN" w:bidi="ar-SA"/>
        </w:rPr>
        <w:t>2</w:t>
      </w:r>
      <w:r>
        <w:rPr>
          <w:rFonts w:hint="eastAsia" w:ascii="仿宋" w:hAnsi="仿宋" w:eastAsia="仿宋" w:cs="仿宋"/>
          <w:snapToGrid w:val="0"/>
          <w:color w:val="auto"/>
          <w:spacing w:val="-2"/>
          <w:sz w:val="22"/>
          <w:szCs w:val="22"/>
          <w:highlight w:val="none"/>
          <w:lang w:val="en-US" w:eastAsia="zh-CN" w:bidi="ar-SA"/>
        </w:rPr>
        <w:t>）符合条件的残疾人福利性单位视同小型、微型企业在投标中享受同等优惠，但须提供《残疾人福利性单位声明函》，监狱企业视同小型、微型企业（以当地管理部门出具的证明为准）。</w:t>
      </w:r>
    </w:p>
    <w:p w14:paraId="53E0E82B">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注：残疾人福利性单位属于中小企业的，不重复享受政策。</w:t>
      </w:r>
    </w:p>
    <w:p w14:paraId="067315AB">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（本项目专门面向中小微企业采购，供应商应为中小微企业、监狱企业、残疾人福利性单位,提供中小企业声明函）</w:t>
      </w:r>
    </w:p>
    <w:p w14:paraId="208A3B3E">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before="4" w:after="0" w:afterLines="20" w:line="360" w:lineRule="auto"/>
        <w:ind w:firstLine="434"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cs="仿宋"/>
          <w:b/>
          <w:bCs/>
          <w:snapToGrid w:val="0"/>
          <w:color w:val="auto"/>
          <w:spacing w:val="-2"/>
          <w:sz w:val="22"/>
          <w:szCs w:val="22"/>
          <w:highlight w:val="none"/>
          <w:lang w:val="en-US" w:eastAsia="zh-CN" w:bidi="ar-SA"/>
        </w:rPr>
        <w:t>3.</w:t>
      </w:r>
      <w:r>
        <w:rPr>
          <w:rFonts w:hint="eastAsia" w:ascii="仿宋" w:hAnsi="仿宋" w:eastAsia="仿宋" w:cs="仿宋"/>
          <w:b/>
          <w:bCs/>
          <w:snapToGrid w:val="0"/>
          <w:color w:val="auto"/>
          <w:spacing w:val="-2"/>
          <w:sz w:val="22"/>
          <w:szCs w:val="22"/>
          <w:highlight w:val="none"/>
          <w:lang w:val="en-US" w:eastAsia="zh-CN" w:bidi="ar-SA"/>
        </w:rPr>
        <w:t>本项目的特定资格要求：</w:t>
      </w:r>
      <w:r>
        <w:rPr>
          <w:rFonts w:hint="eastAsia" w:cs="仿宋"/>
          <w:snapToGrid w:val="0"/>
          <w:color w:val="auto"/>
          <w:spacing w:val="-2"/>
          <w:sz w:val="22"/>
          <w:szCs w:val="22"/>
          <w:highlight w:val="none"/>
          <w:lang w:val="en-US" w:eastAsia="zh-CN" w:bidi="ar-SA"/>
        </w:rPr>
        <w:t>投标人须具有行政主管部门颁发的建筑工程施工总承包三级及以上资质，且安全生产许可证处于有效期内，并在人员、设备、资金等方面具有相应的施工能力，其中,投标人拟派项目负责人(项目经理)须具备建筑工程专业贰级及以上注册建造师执业资格,具备有效的安全生产考核合格证书。</w:t>
      </w:r>
    </w:p>
    <w:p w14:paraId="0DE4127A">
      <w:pPr>
        <w:pStyle w:val="5"/>
        <w:keepNext w:val="0"/>
        <w:keepLines w:val="0"/>
        <w:pageBreakBefore w:val="0"/>
        <w:widowControl/>
        <w:numPr>
          <w:ilvl w:val="0"/>
          <w:numId w:val="0"/>
        </w:numPr>
        <w:wordWrap/>
        <w:overflowPunct/>
        <w:topLinePunct w:val="0"/>
        <w:autoSpaceDE w:val="0"/>
        <w:autoSpaceDN w:val="0"/>
        <w:bidi w:val="0"/>
        <w:adjustRightInd w:val="0"/>
        <w:snapToGrid w:val="0"/>
        <w:spacing w:before="4" w:after="0" w:afterLines="20" w:line="240" w:lineRule="auto"/>
        <w:rPr>
          <w:rFonts w:hint="eastAsia" w:ascii="仿宋" w:hAnsi="仿宋" w:eastAsia="仿宋" w:cs="仿宋"/>
          <w:color w:val="auto"/>
          <w:sz w:val="22"/>
          <w:szCs w:val="22"/>
          <w:highlight w:val="none"/>
          <w:lang w:eastAsia="zh-CN"/>
        </w:rPr>
      </w:pPr>
      <w:r>
        <w:rPr>
          <w:rFonts w:hint="eastAsia" w:cs="仿宋"/>
          <w:b/>
          <w:bCs/>
          <w:color w:val="auto"/>
          <w:spacing w:val="-1"/>
          <w:position w:val="17"/>
          <w:sz w:val="22"/>
          <w:szCs w:val="22"/>
          <w:highlight w:val="none"/>
          <w:lang w:val="en-US" w:eastAsia="zh-CN"/>
        </w:rPr>
        <w:t>三</w:t>
      </w:r>
      <w:r>
        <w:rPr>
          <w:rFonts w:hint="eastAsia" w:ascii="仿宋" w:hAnsi="仿宋" w:eastAsia="仿宋" w:cs="仿宋"/>
          <w:b/>
          <w:bCs/>
          <w:color w:val="auto"/>
          <w:spacing w:val="-1"/>
          <w:position w:val="17"/>
          <w:sz w:val="22"/>
          <w:szCs w:val="22"/>
          <w:highlight w:val="none"/>
          <w:lang w:val="en-US" w:eastAsia="zh-CN"/>
        </w:rPr>
        <w:t>、</w:t>
      </w:r>
      <w:r>
        <w:rPr>
          <w:rFonts w:hint="eastAsia" w:ascii="仿宋" w:hAnsi="仿宋" w:eastAsia="仿宋" w:cs="仿宋"/>
          <w:b/>
          <w:bCs/>
          <w:color w:val="auto"/>
          <w:spacing w:val="-1"/>
          <w:position w:val="17"/>
          <w:sz w:val="22"/>
          <w:szCs w:val="22"/>
          <w:highlight w:val="none"/>
          <w:lang w:eastAsia="zh-CN"/>
        </w:rPr>
        <w:t>凡对本次采购提出询问，请按以下方式联系（优先联系采购代理机构）</w:t>
      </w:r>
    </w:p>
    <w:p w14:paraId="382FB3A9">
      <w:pPr>
        <w:pStyle w:val="5"/>
        <w:keepNext w:val="0"/>
        <w:keepLines w:val="0"/>
        <w:pageBreakBefore w:val="0"/>
        <w:widowControl/>
        <w:wordWrap/>
        <w:overflowPunct/>
        <w:topLinePunct w:val="0"/>
        <w:autoSpaceDE w:val="0"/>
        <w:autoSpaceDN w:val="0"/>
        <w:bidi w:val="0"/>
        <w:adjustRightInd w:val="0"/>
        <w:snapToGrid w:val="0"/>
        <w:spacing w:before="4" w:after="0" w:afterLines="20" w:line="360" w:lineRule="auto"/>
        <w:ind w:left="491"/>
        <w:rPr>
          <w:rFonts w:hint="eastAsia" w:ascii="仿宋" w:hAnsi="仿宋" w:eastAsia="仿宋" w:cs="仿宋"/>
          <w:color w:val="auto"/>
          <w:spacing w:val="-4"/>
          <w:sz w:val="22"/>
          <w:szCs w:val="22"/>
          <w:highlight w:val="none"/>
          <w:lang w:eastAsia="zh-CN"/>
        </w:rPr>
      </w:pPr>
      <w:r>
        <w:rPr>
          <w:rFonts w:hint="eastAsia" w:ascii="仿宋" w:hAnsi="仿宋" w:eastAsia="仿宋" w:cs="仿宋"/>
          <w:color w:val="auto"/>
          <w:spacing w:val="-4"/>
          <w:sz w:val="22"/>
          <w:szCs w:val="22"/>
          <w:highlight w:val="none"/>
          <w:lang w:eastAsia="zh-CN"/>
        </w:rPr>
        <w:t>1.采购人信息</w:t>
      </w:r>
    </w:p>
    <w:p w14:paraId="5C579F80">
      <w:pPr>
        <w:pStyle w:val="14"/>
        <w:keepNext w:val="0"/>
        <w:keepLines w:val="0"/>
        <w:pageBreakBefore w:val="0"/>
        <w:widowControl/>
        <w:wordWrap/>
        <w:overflowPunct/>
        <w:topLinePunct w:val="0"/>
        <w:autoSpaceDE w:val="0"/>
        <w:autoSpaceDN w:val="0"/>
        <w:bidi w:val="0"/>
        <w:adjustRightInd w:val="0"/>
        <w:snapToGrid w:val="0"/>
        <w:spacing w:before="4" w:after="0" w:afterLines="20"/>
        <w:ind w:left="1818" w:leftChars="342" w:hanging="1100" w:hangingChars="5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名称：</w:t>
      </w:r>
      <w:r>
        <w:rPr>
          <w:rFonts w:hint="eastAsia" w:ascii="仿宋" w:hAnsi="仿宋" w:eastAsia="仿宋" w:cs="仿宋"/>
          <w:color w:val="auto"/>
          <w:sz w:val="22"/>
          <w:szCs w:val="22"/>
          <w:highlight w:val="none"/>
          <w:lang w:val="en-US" w:eastAsia="zh-CN"/>
        </w:rPr>
        <w:t>遵义市播州区桂花桥街道办事处</w:t>
      </w:r>
    </w:p>
    <w:p w14:paraId="19859381">
      <w:pPr>
        <w:pStyle w:val="14"/>
        <w:keepNext w:val="0"/>
        <w:keepLines w:val="0"/>
        <w:pageBreakBefore w:val="0"/>
        <w:widowControl/>
        <w:wordWrap/>
        <w:overflowPunct/>
        <w:topLinePunct w:val="0"/>
        <w:autoSpaceDE w:val="0"/>
        <w:autoSpaceDN w:val="0"/>
        <w:bidi w:val="0"/>
        <w:adjustRightInd w:val="0"/>
        <w:snapToGrid w:val="0"/>
        <w:spacing w:before="4" w:after="0" w:afterLines="20"/>
        <w:ind w:left="1818" w:leftChars="342" w:hanging="1100" w:hangingChars="5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地址：</w:t>
      </w:r>
      <w:r>
        <w:rPr>
          <w:rFonts w:hint="eastAsia" w:ascii="仿宋" w:hAnsi="仿宋" w:eastAsia="仿宋" w:cs="仿宋"/>
          <w:color w:val="auto"/>
          <w:sz w:val="22"/>
          <w:szCs w:val="22"/>
          <w:highlight w:val="none"/>
          <w:lang w:val="en-US" w:eastAsia="zh-CN"/>
        </w:rPr>
        <w:t>仁怀市茅台镇杨柳湾社区</w:t>
      </w:r>
    </w:p>
    <w:p w14:paraId="3252A2E3">
      <w:pPr>
        <w:pStyle w:val="14"/>
        <w:keepNext w:val="0"/>
        <w:keepLines w:val="0"/>
        <w:pageBreakBefore w:val="0"/>
        <w:widowControl/>
        <w:wordWrap/>
        <w:overflowPunct/>
        <w:topLinePunct w:val="0"/>
        <w:autoSpaceDE w:val="0"/>
        <w:autoSpaceDN w:val="0"/>
        <w:bidi w:val="0"/>
        <w:adjustRightInd w:val="0"/>
        <w:snapToGrid w:val="0"/>
        <w:spacing w:before="4" w:after="0" w:afterLines="20"/>
        <w:ind w:left="1818" w:leftChars="342" w:hanging="1100" w:hangingChars="5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联系人</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高主任</w:t>
      </w:r>
    </w:p>
    <w:p w14:paraId="56E6B6DD">
      <w:pPr>
        <w:ind w:firstLine="660" w:firstLineChars="300"/>
        <w:rPr>
          <w:rFonts w:hint="default"/>
          <w:color w:val="auto"/>
          <w:lang w:val="en-US" w:eastAsia="zh-CN"/>
        </w:rPr>
      </w:pPr>
      <w:r>
        <w:rPr>
          <w:rFonts w:hint="eastAsia" w:ascii="仿宋" w:hAnsi="仿宋" w:eastAsia="仿宋" w:cs="仿宋"/>
          <w:color w:val="auto"/>
          <w:sz w:val="22"/>
          <w:szCs w:val="22"/>
          <w:highlight w:val="none"/>
        </w:rPr>
        <w:t>联系方式：</w:t>
      </w:r>
      <w:r>
        <w:rPr>
          <w:rFonts w:hint="eastAsia" w:ascii="仿宋" w:hAnsi="仿宋" w:eastAsia="仿宋" w:cs="仿宋"/>
          <w:color w:val="auto"/>
          <w:sz w:val="22"/>
          <w:szCs w:val="22"/>
          <w:highlight w:val="none"/>
          <w:lang w:val="en-US" w:eastAsia="zh-CN"/>
        </w:rPr>
        <w:t>15185216888</w:t>
      </w:r>
    </w:p>
    <w:p w14:paraId="7924E556">
      <w:pPr>
        <w:pStyle w:val="14"/>
        <w:keepNext w:val="0"/>
        <w:keepLines w:val="0"/>
        <w:pageBreakBefore w:val="0"/>
        <w:widowControl/>
        <w:wordWrap/>
        <w:overflowPunct/>
        <w:topLinePunct w:val="0"/>
        <w:autoSpaceDE w:val="0"/>
        <w:autoSpaceDN w:val="0"/>
        <w:bidi w:val="0"/>
        <w:adjustRightInd w:val="0"/>
        <w:snapToGrid w:val="0"/>
        <w:spacing w:before="4" w:after="0" w:afterLines="20"/>
        <w:ind w:left="1818" w:leftChars="342" w:hanging="1100" w:hangingChars="500"/>
        <w:rPr>
          <w:rFonts w:hint="eastAsia" w:ascii="仿宋" w:hAnsi="仿宋" w:eastAsia="仿宋" w:cs="仿宋"/>
          <w:color w:val="auto"/>
          <w:sz w:val="22"/>
          <w:szCs w:val="22"/>
          <w:highlight w:val="none"/>
        </w:rPr>
      </w:pPr>
    </w:p>
    <w:p w14:paraId="7D88C741">
      <w:pPr>
        <w:pStyle w:val="14"/>
        <w:keepNext w:val="0"/>
        <w:keepLines w:val="0"/>
        <w:pageBreakBefore w:val="0"/>
        <w:widowControl/>
        <w:wordWrap/>
        <w:overflowPunct/>
        <w:topLinePunct w:val="0"/>
        <w:autoSpaceDE w:val="0"/>
        <w:autoSpaceDN w:val="0"/>
        <w:bidi w:val="0"/>
        <w:adjustRightInd w:val="0"/>
        <w:snapToGrid w:val="0"/>
        <w:spacing w:before="4" w:after="0" w:afterLines="2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2.采购代理机构信息</w:t>
      </w:r>
    </w:p>
    <w:p w14:paraId="2AA41E0D">
      <w:pPr>
        <w:pStyle w:val="14"/>
        <w:keepNext w:val="0"/>
        <w:keepLines w:val="0"/>
        <w:pageBreakBefore w:val="0"/>
        <w:widowControl/>
        <w:wordWrap/>
        <w:overflowPunct/>
        <w:topLinePunct w:val="0"/>
        <w:autoSpaceDE w:val="0"/>
        <w:autoSpaceDN w:val="0"/>
        <w:bidi w:val="0"/>
        <w:adjustRightInd w:val="0"/>
        <w:snapToGrid w:val="0"/>
        <w:spacing w:before="4" w:after="0" w:afterLines="20"/>
        <w:ind w:left="1818" w:leftChars="342" w:hanging="1100" w:hangingChars="5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名称：贵州鹏远工程咨询管理有限公司</w:t>
      </w:r>
    </w:p>
    <w:p w14:paraId="237A9375">
      <w:pPr>
        <w:pStyle w:val="14"/>
        <w:keepNext w:val="0"/>
        <w:keepLines w:val="0"/>
        <w:pageBreakBefore w:val="0"/>
        <w:widowControl/>
        <w:wordWrap/>
        <w:overflowPunct/>
        <w:topLinePunct w:val="0"/>
        <w:autoSpaceDE w:val="0"/>
        <w:autoSpaceDN w:val="0"/>
        <w:bidi w:val="0"/>
        <w:adjustRightInd w:val="0"/>
        <w:snapToGrid w:val="0"/>
        <w:spacing w:before="4" w:after="0" w:afterLines="20"/>
        <w:ind w:left="1818" w:leftChars="342" w:hanging="1100" w:hangingChars="5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地　　址：贵州省遵义市新蒲新区遵义金融商务中心9号楼3层</w:t>
      </w:r>
    </w:p>
    <w:p w14:paraId="368B4EDC">
      <w:pPr>
        <w:pStyle w:val="14"/>
        <w:keepNext w:val="0"/>
        <w:keepLines w:val="0"/>
        <w:pageBreakBefore w:val="0"/>
        <w:widowControl/>
        <w:wordWrap/>
        <w:overflowPunct/>
        <w:topLinePunct w:val="0"/>
        <w:autoSpaceDE w:val="0"/>
        <w:autoSpaceDN w:val="0"/>
        <w:bidi w:val="0"/>
        <w:adjustRightInd w:val="0"/>
        <w:snapToGrid w:val="0"/>
        <w:spacing w:before="4" w:after="0" w:afterLines="20"/>
        <w:ind w:left="1818" w:leftChars="342" w:hanging="1100" w:hangingChars="500"/>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联系人：</w:t>
      </w:r>
      <w:r>
        <w:rPr>
          <w:rFonts w:hint="eastAsia" w:ascii="仿宋" w:hAnsi="仿宋" w:eastAsia="仿宋" w:cs="仿宋"/>
          <w:color w:val="auto"/>
          <w:sz w:val="22"/>
          <w:szCs w:val="22"/>
          <w:highlight w:val="none"/>
          <w:lang w:val="en-US" w:eastAsia="zh-CN"/>
        </w:rPr>
        <w:t>李远丽、邱小玉、王朝辉</w:t>
      </w:r>
    </w:p>
    <w:p w14:paraId="76EC92FF">
      <w:pPr>
        <w:pStyle w:val="14"/>
        <w:keepNext w:val="0"/>
        <w:keepLines w:val="0"/>
        <w:pageBreakBefore w:val="0"/>
        <w:widowControl/>
        <w:wordWrap/>
        <w:overflowPunct/>
        <w:topLinePunct w:val="0"/>
        <w:autoSpaceDE w:val="0"/>
        <w:autoSpaceDN w:val="0"/>
        <w:bidi w:val="0"/>
        <w:adjustRightInd w:val="0"/>
        <w:snapToGrid w:val="0"/>
        <w:spacing w:before="4" w:after="0" w:afterLines="20"/>
        <w:ind w:left="1818" w:leftChars="342" w:hanging="1100" w:hangingChars="5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联系方式：</w:t>
      </w:r>
      <w:r>
        <w:rPr>
          <w:rFonts w:hint="eastAsia" w:ascii="仿宋" w:hAnsi="仿宋" w:eastAsia="仿宋" w:cs="仿宋"/>
          <w:color w:val="auto"/>
          <w:sz w:val="22"/>
          <w:szCs w:val="22"/>
          <w:highlight w:val="none"/>
          <w:lang w:val="en-US" w:eastAsia="zh-CN"/>
        </w:rPr>
        <w:t>14785678837</w:t>
      </w:r>
    </w:p>
    <w:p w14:paraId="67F964A1">
      <w:pPr>
        <w:pStyle w:val="5"/>
        <w:keepNext w:val="0"/>
        <w:keepLines w:val="0"/>
        <w:pageBreakBefore w:val="0"/>
        <w:widowControl/>
        <w:wordWrap/>
        <w:overflowPunct/>
        <w:topLinePunct w:val="0"/>
        <w:autoSpaceDE w:val="0"/>
        <w:autoSpaceDN w:val="0"/>
        <w:bidi w:val="0"/>
        <w:adjustRightInd w:val="0"/>
        <w:snapToGrid w:val="0"/>
        <w:spacing w:before="4" w:after="0" w:afterLines="20" w:line="360" w:lineRule="auto"/>
        <w:ind w:firstLine="432"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3.项目联系方式</w:t>
      </w:r>
    </w:p>
    <w:p w14:paraId="48990D8F">
      <w:pPr>
        <w:pStyle w:val="5"/>
        <w:keepNext w:val="0"/>
        <w:keepLines w:val="0"/>
        <w:pageBreakBefore w:val="0"/>
        <w:widowControl/>
        <w:wordWrap/>
        <w:overflowPunct/>
        <w:topLinePunct w:val="0"/>
        <w:autoSpaceDE w:val="0"/>
        <w:autoSpaceDN w:val="0"/>
        <w:bidi w:val="0"/>
        <w:adjustRightInd w:val="0"/>
        <w:snapToGrid w:val="0"/>
        <w:spacing w:before="4" w:after="0" w:afterLines="20" w:line="360" w:lineRule="auto"/>
        <w:ind w:left="480" w:firstLine="214" w:firstLineChars="100"/>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3"/>
          <w:sz w:val="22"/>
          <w:szCs w:val="22"/>
          <w:highlight w:val="none"/>
          <w:lang w:eastAsia="zh-CN"/>
        </w:rPr>
        <w:t>项目联系人：</w:t>
      </w:r>
      <w:r>
        <w:rPr>
          <w:rFonts w:hint="eastAsia" w:cs="仿宋"/>
          <w:color w:val="auto"/>
          <w:spacing w:val="-3"/>
          <w:sz w:val="22"/>
          <w:szCs w:val="22"/>
          <w:highlight w:val="none"/>
          <w:u w:val="single"/>
          <w:lang w:eastAsia="zh-CN"/>
        </w:rPr>
        <w:t>李远丽、邱小玉、王朝辉</w:t>
      </w:r>
    </w:p>
    <w:p w14:paraId="55700825">
      <w:pPr>
        <w:pStyle w:val="5"/>
        <w:keepNext w:val="0"/>
        <w:keepLines w:val="0"/>
        <w:pageBreakBefore w:val="0"/>
        <w:widowControl/>
        <w:wordWrap/>
        <w:overflowPunct/>
        <w:topLinePunct w:val="0"/>
        <w:autoSpaceDE w:val="0"/>
        <w:autoSpaceDN w:val="0"/>
        <w:bidi w:val="0"/>
        <w:adjustRightInd w:val="0"/>
        <w:snapToGrid w:val="0"/>
        <w:spacing w:before="4" w:after="0" w:afterLines="20" w:line="360" w:lineRule="auto"/>
        <w:ind w:left="506" w:firstLine="210" w:firstLineChars="100"/>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5"/>
          <w:sz w:val="22"/>
          <w:szCs w:val="22"/>
          <w:highlight w:val="none"/>
          <w:lang w:eastAsia="zh-CN"/>
        </w:rPr>
        <w:t>联系方式：</w:t>
      </w:r>
      <w:r>
        <w:rPr>
          <w:rFonts w:hint="eastAsia" w:cs="仿宋"/>
          <w:color w:val="auto"/>
          <w:spacing w:val="-1"/>
          <w:sz w:val="22"/>
          <w:szCs w:val="22"/>
          <w:highlight w:val="none"/>
          <w:u w:val="single"/>
          <w:lang w:val="en-US" w:eastAsia="zh-CN"/>
        </w:rPr>
        <w:t>14785678837</w:t>
      </w:r>
    </w:p>
    <w:p w14:paraId="1039A9DC">
      <w:pPr>
        <w:spacing w:line="360" w:lineRule="auto"/>
        <w:rPr>
          <w:rFonts w:hint="eastAsia" w:ascii="仿宋" w:hAnsi="仿宋" w:eastAsia="仿宋" w:cs="仿宋"/>
          <w:color w:val="auto"/>
          <w:sz w:val="20"/>
          <w:szCs w:val="20"/>
          <w:highlight w:val="none"/>
          <w:lang w:eastAsia="zh-CN"/>
        </w:rPr>
      </w:pPr>
    </w:p>
    <w:p w14:paraId="78C93CBE">
      <w:pPr>
        <w:pStyle w:val="2"/>
        <w:keepNext/>
        <w:keepLines/>
        <w:pageBreakBefore/>
        <w:widowControl/>
        <w:kinsoku w:val="0"/>
        <w:wordWrap/>
        <w:overflowPunct/>
        <w:topLinePunct w:val="0"/>
        <w:autoSpaceDE w:val="0"/>
        <w:autoSpaceDN w:val="0"/>
        <w:bidi w:val="0"/>
        <w:adjustRightInd w:val="0"/>
        <w:snapToGrid w:val="0"/>
        <w:spacing w:line="413" w:lineRule="auto"/>
        <w:jc w:val="center"/>
        <w:textAlignment w:val="baseline"/>
        <w:rPr>
          <w:rFonts w:hint="eastAsia" w:ascii="仿宋" w:hAnsi="仿宋" w:eastAsia="仿宋" w:cs="仿宋"/>
          <w:color w:val="auto"/>
          <w:highlight w:val="none"/>
          <w:lang w:eastAsia="zh-CN"/>
        </w:rPr>
      </w:pPr>
      <w:bookmarkStart w:id="0" w:name="_Toc4629"/>
      <w:r>
        <w:rPr>
          <w:rFonts w:hint="eastAsia" w:ascii="仿宋" w:hAnsi="仿宋" w:eastAsia="仿宋" w:cs="仿宋"/>
          <w:color w:val="auto"/>
          <w:highlight w:val="none"/>
          <w:lang w:eastAsia="zh-CN"/>
        </w:rPr>
        <w:t>第一部分专用部分</w:t>
      </w:r>
      <w:bookmarkEnd w:id="0"/>
    </w:p>
    <w:p w14:paraId="557E5B89">
      <w:pPr>
        <w:pStyle w:val="3"/>
        <w:bidi w:val="0"/>
        <w:jc w:val="center"/>
        <w:rPr>
          <w:rFonts w:hint="eastAsia" w:ascii="仿宋" w:hAnsi="仿宋" w:eastAsia="仿宋" w:cs="仿宋"/>
          <w:color w:val="auto"/>
          <w:highlight w:val="none"/>
          <w:lang w:eastAsia="zh-CN"/>
        </w:rPr>
      </w:pPr>
      <w:bookmarkStart w:id="1" w:name="_Toc4848"/>
      <w:r>
        <w:rPr>
          <w:rFonts w:hint="eastAsia" w:ascii="仿宋" w:hAnsi="仿宋" w:eastAsia="仿宋" w:cs="仿宋"/>
          <w:color w:val="auto"/>
          <w:highlight w:val="none"/>
          <w:lang w:eastAsia="zh-CN"/>
        </w:rPr>
        <w:t>第一章</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eastAsia="zh-CN"/>
        </w:rPr>
        <w:t>供应商须知</w:t>
      </w:r>
      <w:bookmarkEnd w:id="1"/>
    </w:p>
    <w:tbl>
      <w:tblPr>
        <w:tblStyle w:val="13"/>
        <w:tblW w:w="93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5"/>
        <w:gridCol w:w="5"/>
        <w:gridCol w:w="7"/>
        <w:gridCol w:w="2030"/>
        <w:gridCol w:w="5"/>
        <w:gridCol w:w="6490"/>
        <w:gridCol w:w="7"/>
        <w:gridCol w:w="5"/>
      </w:tblGrid>
      <w:tr w14:paraId="37A69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2"/>
          <w:wAfter w:w="12" w:type="dxa"/>
          <w:trHeight w:val="474" w:hRule="atLeast"/>
        </w:trPr>
        <w:tc>
          <w:tcPr>
            <w:tcW w:w="857" w:type="dxa"/>
            <w:gridSpan w:val="3"/>
            <w:vAlign w:val="center"/>
          </w:tcPr>
          <w:p w14:paraId="19654751">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7"/>
              <w:jc w:val="left"/>
              <w:textAlignment w:val="baseline"/>
              <w:rPr>
                <w:rFonts w:hint="eastAsia" w:ascii="仿宋" w:hAnsi="仿宋" w:eastAsia="仿宋" w:cs="仿宋"/>
                <w:b/>
                <w:bCs/>
                <w:color w:val="auto"/>
                <w:sz w:val="22"/>
                <w:szCs w:val="22"/>
                <w:highlight w:val="none"/>
              </w:rPr>
            </w:pPr>
            <w:r>
              <w:rPr>
                <w:rFonts w:hint="eastAsia" w:ascii="仿宋" w:hAnsi="仿宋" w:eastAsia="仿宋" w:cs="仿宋"/>
                <w:b/>
                <w:bCs/>
                <w:color w:val="auto"/>
                <w:spacing w:val="3"/>
                <w:sz w:val="22"/>
                <w:szCs w:val="22"/>
                <w:highlight w:val="none"/>
              </w:rPr>
              <w:t>条款号</w:t>
            </w:r>
          </w:p>
        </w:tc>
        <w:tc>
          <w:tcPr>
            <w:tcW w:w="2035" w:type="dxa"/>
            <w:gridSpan w:val="2"/>
            <w:vAlign w:val="center"/>
          </w:tcPr>
          <w:p w14:paraId="77E50AF1">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528"/>
              <w:jc w:val="left"/>
              <w:textAlignment w:val="baseline"/>
              <w:rPr>
                <w:rFonts w:hint="eastAsia" w:ascii="仿宋" w:hAnsi="仿宋" w:eastAsia="仿宋" w:cs="仿宋"/>
                <w:b/>
                <w:bCs/>
                <w:color w:val="auto"/>
                <w:sz w:val="22"/>
                <w:szCs w:val="22"/>
                <w:highlight w:val="none"/>
              </w:rPr>
            </w:pPr>
            <w:r>
              <w:rPr>
                <w:rFonts w:hint="eastAsia" w:ascii="仿宋" w:hAnsi="仿宋" w:eastAsia="仿宋" w:cs="仿宋"/>
                <w:b/>
                <w:bCs/>
                <w:color w:val="auto"/>
                <w:spacing w:val="7"/>
                <w:sz w:val="22"/>
                <w:szCs w:val="22"/>
                <w:highlight w:val="none"/>
              </w:rPr>
              <w:t>条款名称</w:t>
            </w:r>
          </w:p>
        </w:tc>
        <w:tc>
          <w:tcPr>
            <w:tcW w:w="6490" w:type="dxa"/>
            <w:vAlign w:val="center"/>
          </w:tcPr>
          <w:p w14:paraId="16188E37">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bCs/>
                <w:color w:val="auto"/>
                <w:sz w:val="22"/>
                <w:szCs w:val="22"/>
                <w:highlight w:val="none"/>
              </w:rPr>
            </w:pPr>
            <w:r>
              <w:rPr>
                <w:rFonts w:hint="eastAsia" w:ascii="仿宋" w:hAnsi="仿宋" w:eastAsia="仿宋" w:cs="仿宋"/>
                <w:b/>
                <w:bCs/>
                <w:color w:val="auto"/>
                <w:spacing w:val="-17"/>
                <w:sz w:val="22"/>
                <w:szCs w:val="22"/>
                <w:highlight w:val="none"/>
              </w:rPr>
              <w:t>编列内容</w:t>
            </w:r>
          </w:p>
        </w:tc>
      </w:tr>
      <w:tr w14:paraId="06B2E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 w:type="dxa"/>
          <w:trHeight w:val="802" w:hRule="atLeast"/>
        </w:trPr>
        <w:tc>
          <w:tcPr>
            <w:tcW w:w="857" w:type="dxa"/>
            <w:gridSpan w:val="3"/>
            <w:vAlign w:val="center"/>
          </w:tcPr>
          <w:p w14:paraId="7144BA62">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rPr>
            </w:pPr>
          </w:p>
          <w:p w14:paraId="391BD6A9">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64"/>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9"/>
                <w:sz w:val="22"/>
                <w:szCs w:val="22"/>
                <w:highlight w:val="none"/>
              </w:rPr>
              <w:t>1.1.1</w:t>
            </w:r>
          </w:p>
        </w:tc>
        <w:tc>
          <w:tcPr>
            <w:tcW w:w="2035" w:type="dxa"/>
            <w:gridSpan w:val="2"/>
            <w:vAlign w:val="center"/>
          </w:tcPr>
          <w:p w14:paraId="3757FDF8">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rPr>
            </w:pPr>
          </w:p>
          <w:p w14:paraId="653CD5AC">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515"/>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采购人</w:t>
            </w:r>
          </w:p>
        </w:tc>
        <w:tc>
          <w:tcPr>
            <w:tcW w:w="6490" w:type="dxa"/>
            <w:vAlign w:val="center"/>
          </w:tcPr>
          <w:p w14:paraId="1E0F95D6">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eastAsia="zh-CN"/>
              </w:rPr>
              <w:t>名</w:t>
            </w:r>
            <w:r>
              <w:rPr>
                <w:rFonts w:hint="eastAsia" w:ascii="仿宋" w:hAnsi="仿宋" w:eastAsia="仿宋" w:cs="仿宋"/>
                <w:color w:val="auto"/>
                <w:sz w:val="22"/>
                <w:szCs w:val="22"/>
                <w:highlight w:val="none"/>
                <w:lang w:val="en-US" w:eastAsia="zh-CN"/>
              </w:rPr>
              <w:t>称：</w:t>
            </w:r>
            <w:r>
              <w:rPr>
                <w:rFonts w:hint="eastAsia" w:cs="仿宋"/>
                <w:color w:val="auto"/>
                <w:sz w:val="22"/>
                <w:szCs w:val="22"/>
                <w:highlight w:val="none"/>
                <w:lang w:val="en-US" w:eastAsia="zh-CN"/>
              </w:rPr>
              <w:t>遵义市播州区桂花桥街道办事处</w:t>
            </w:r>
          </w:p>
          <w:p w14:paraId="69E64A1F">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地址：</w:t>
            </w:r>
            <w:r>
              <w:rPr>
                <w:rFonts w:hint="eastAsia" w:cs="仿宋"/>
                <w:color w:val="auto"/>
                <w:sz w:val="22"/>
                <w:szCs w:val="22"/>
                <w:highlight w:val="none"/>
                <w:lang w:val="en-US" w:eastAsia="zh-CN"/>
              </w:rPr>
              <w:t>仁怀市茅台镇杨柳湾社区</w:t>
            </w:r>
          </w:p>
          <w:p w14:paraId="06B7071E">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cs="仿宋"/>
                <w:color w:val="auto"/>
                <w:sz w:val="22"/>
                <w:szCs w:val="22"/>
                <w:highlight w:val="none"/>
                <w:lang w:val="en-US" w:eastAsia="zh-CN"/>
              </w:rPr>
            </w:pPr>
            <w:r>
              <w:rPr>
                <w:rFonts w:hint="eastAsia" w:cs="仿宋"/>
                <w:color w:val="auto"/>
                <w:sz w:val="22"/>
                <w:szCs w:val="22"/>
                <w:highlight w:val="none"/>
                <w:lang w:val="en-US" w:eastAsia="zh-CN"/>
              </w:rPr>
              <w:t>联系人：高主任</w:t>
            </w:r>
          </w:p>
          <w:p w14:paraId="3DF64E7B">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联系方式：</w:t>
            </w:r>
            <w:r>
              <w:rPr>
                <w:rFonts w:hint="eastAsia" w:cs="仿宋"/>
                <w:color w:val="auto"/>
                <w:sz w:val="22"/>
                <w:szCs w:val="22"/>
                <w:highlight w:val="none"/>
                <w:lang w:val="en-US" w:eastAsia="zh-CN"/>
              </w:rPr>
              <w:t>15185216888</w:t>
            </w:r>
          </w:p>
        </w:tc>
      </w:tr>
      <w:tr w14:paraId="15C2C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 w:type="dxa"/>
          <w:trHeight w:val="90" w:hRule="atLeast"/>
        </w:trPr>
        <w:tc>
          <w:tcPr>
            <w:tcW w:w="857" w:type="dxa"/>
            <w:gridSpan w:val="3"/>
            <w:vAlign w:val="center"/>
          </w:tcPr>
          <w:p w14:paraId="33F2C903">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64"/>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9"/>
                <w:sz w:val="22"/>
                <w:szCs w:val="22"/>
                <w:highlight w:val="none"/>
              </w:rPr>
              <w:t>1.1.2</w:t>
            </w:r>
          </w:p>
        </w:tc>
        <w:tc>
          <w:tcPr>
            <w:tcW w:w="2035" w:type="dxa"/>
            <w:gridSpan w:val="2"/>
            <w:vAlign w:val="center"/>
          </w:tcPr>
          <w:p w14:paraId="1B1F561C">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263"/>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0"/>
                <w:sz w:val="22"/>
                <w:szCs w:val="22"/>
                <w:highlight w:val="none"/>
              </w:rPr>
              <w:t>采购代理机构</w:t>
            </w:r>
          </w:p>
        </w:tc>
        <w:tc>
          <w:tcPr>
            <w:tcW w:w="6490" w:type="dxa"/>
            <w:vAlign w:val="center"/>
          </w:tcPr>
          <w:p w14:paraId="4831697D">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名称：贵州鹏远工程咨询管理有限公司</w:t>
            </w:r>
          </w:p>
          <w:p w14:paraId="2BC15060">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地　址：贵州省遵义市新蒲新区遵义金融商务中心9号楼3层</w:t>
            </w:r>
          </w:p>
          <w:p w14:paraId="0BF32373">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联系人：</w:t>
            </w:r>
            <w:r>
              <w:rPr>
                <w:rFonts w:hint="eastAsia" w:cs="仿宋"/>
                <w:color w:val="auto"/>
                <w:sz w:val="22"/>
                <w:szCs w:val="22"/>
                <w:highlight w:val="none"/>
                <w:lang w:val="en-US" w:eastAsia="zh-CN"/>
              </w:rPr>
              <w:t>李远丽、邱小玉、王朝辉</w:t>
            </w:r>
          </w:p>
          <w:p w14:paraId="7FD5C2B4">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eastAsia="zh-CN"/>
              </w:rPr>
              <w:t>联系方式：</w:t>
            </w:r>
            <w:r>
              <w:rPr>
                <w:rFonts w:hint="eastAsia" w:cs="仿宋"/>
                <w:color w:val="auto"/>
                <w:sz w:val="22"/>
                <w:szCs w:val="22"/>
                <w:highlight w:val="none"/>
                <w:lang w:val="en-US" w:eastAsia="zh-CN"/>
              </w:rPr>
              <w:t>14785678837</w:t>
            </w:r>
          </w:p>
        </w:tc>
      </w:tr>
      <w:tr w14:paraId="0A685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 w:type="dxa"/>
          <w:trHeight w:val="509" w:hRule="atLeast"/>
        </w:trPr>
        <w:tc>
          <w:tcPr>
            <w:tcW w:w="857" w:type="dxa"/>
            <w:gridSpan w:val="3"/>
            <w:vAlign w:val="center"/>
          </w:tcPr>
          <w:p w14:paraId="7945A168">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64"/>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9"/>
                <w:sz w:val="22"/>
                <w:szCs w:val="22"/>
                <w:highlight w:val="none"/>
              </w:rPr>
              <w:t>1.1.3</w:t>
            </w:r>
          </w:p>
        </w:tc>
        <w:tc>
          <w:tcPr>
            <w:tcW w:w="2035" w:type="dxa"/>
            <w:gridSpan w:val="2"/>
            <w:vAlign w:val="center"/>
          </w:tcPr>
          <w:p w14:paraId="7927EB84">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517"/>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rPr>
              <w:t>项目名称</w:t>
            </w:r>
          </w:p>
        </w:tc>
        <w:tc>
          <w:tcPr>
            <w:tcW w:w="6490" w:type="dxa"/>
            <w:vAlign w:val="center"/>
          </w:tcPr>
          <w:p w14:paraId="0176D7FA">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eastAsia="zh-CN"/>
              </w:rPr>
            </w:pPr>
            <w:r>
              <w:rPr>
                <w:rFonts w:hint="eastAsia" w:cs="仿宋"/>
                <w:color w:val="auto"/>
                <w:sz w:val="22"/>
                <w:szCs w:val="22"/>
                <w:highlight w:val="none"/>
                <w:lang w:val="en-US" w:eastAsia="zh-CN"/>
              </w:rPr>
              <w:t>遵义市播州区2025年桂花桥街道老旧小区改造项目</w:t>
            </w:r>
          </w:p>
        </w:tc>
      </w:tr>
      <w:tr w14:paraId="657C7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 w:type="dxa"/>
          <w:trHeight w:val="471" w:hRule="atLeast"/>
        </w:trPr>
        <w:tc>
          <w:tcPr>
            <w:tcW w:w="857" w:type="dxa"/>
            <w:gridSpan w:val="3"/>
            <w:vAlign w:val="center"/>
          </w:tcPr>
          <w:p w14:paraId="16C5C3D8">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64"/>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9"/>
                <w:sz w:val="22"/>
                <w:szCs w:val="22"/>
                <w:highlight w:val="none"/>
              </w:rPr>
              <w:t>1.1.4</w:t>
            </w:r>
          </w:p>
        </w:tc>
        <w:tc>
          <w:tcPr>
            <w:tcW w:w="2035" w:type="dxa"/>
            <w:gridSpan w:val="2"/>
            <w:vAlign w:val="center"/>
          </w:tcPr>
          <w:p w14:paraId="72A1B62C">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517"/>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rPr>
              <w:t>项目编号</w:t>
            </w:r>
          </w:p>
        </w:tc>
        <w:tc>
          <w:tcPr>
            <w:tcW w:w="6490" w:type="dxa"/>
            <w:vAlign w:val="center"/>
          </w:tcPr>
          <w:p w14:paraId="0641C846">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rPr>
            </w:pPr>
            <w:r>
              <w:rPr>
                <w:rFonts w:hint="eastAsia" w:cs="仿宋"/>
                <w:color w:val="auto"/>
                <w:sz w:val="22"/>
                <w:szCs w:val="22"/>
                <w:highlight w:val="none"/>
                <w:lang w:val="en-US" w:eastAsia="zh-CN"/>
              </w:rPr>
              <w:t>GZPY采2025--052</w:t>
            </w:r>
          </w:p>
        </w:tc>
      </w:tr>
      <w:tr w14:paraId="3DA7E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 w:type="dxa"/>
          <w:trHeight w:val="472" w:hRule="atLeast"/>
        </w:trPr>
        <w:tc>
          <w:tcPr>
            <w:tcW w:w="857" w:type="dxa"/>
            <w:gridSpan w:val="3"/>
            <w:vAlign w:val="center"/>
          </w:tcPr>
          <w:p w14:paraId="5783FC1F">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64"/>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9"/>
                <w:sz w:val="22"/>
                <w:szCs w:val="22"/>
                <w:highlight w:val="none"/>
              </w:rPr>
              <w:t>1.1.5</w:t>
            </w:r>
          </w:p>
        </w:tc>
        <w:tc>
          <w:tcPr>
            <w:tcW w:w="2035" w:type="dxa"/>
            <w:gridSpan w:val="2"/>
            <w:vAlign w:val="center"/>
          </w:tcPr>
          <w:p w14:paraId="512DC534">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522"/>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采购方式</w:t>
            </w:r>
          </w:p>
        </w:tc>
        <w:tc>
          <w:tcPr>
            <w:tcW w:w="6490" w:type="dxa"/>
            <w:vAlign w:val="center"/>
          </w:tcPr>
          <w:p w14:paraId="2F23EC47">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竞争性磋商</w:t>
            </w:r>
          </w:p>
        </w:tc>
      </w:tr>
      <w:tr w14:paraId="10932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12" w:type="dxa"/>
          <w:trHeight w:val="90" w:hRule="atLeast"/>
        </w:trPr>
        <w:tc>
          <w:tcPr>
            <w:tcW w:w="857" w:type="dxa"/>
            <w:gridSpan w:val="3"/>
            <w:tcBorders>
              <w:bottom w:val="single" w:color="auto" w:sz="4" w:space="0"/>
            </w:tcBorders>
            <w:vAlign w:val="center"/>
          </w:tcPr>
          <w:p w14:paraId="5DEFB9B5">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rPr>
            </w:pPr>
          </w:p>
          <w:p w14:paraId="55BE19BF">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rPr>
            </w:pPr>
          </w:p>
          <w:p w14:paraId="4C0D2871">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rPr>
            </w:pPr>
          </w:p>
          <w:p w14:paraId="4FAA7C2E">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rPr>
            </w:pPr>
          </w:p>
          <w:p w14:paraId="4B480417">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rPr>
            </w:pPr>
          </w:p>
          <w:p w14:paraId="0A2AF8BF">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49"/>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1.1.6</w:t>
            </w:r>
          </w:p>
        </w:tc>
        <w:tc>
          <w:tcPr>
            <w:tcW w:w="2035" w:type="dxa"/>
            <w:gridSpan w:val="2"/>
            <w:tcBorders>
              <w:bottom w:val="single" w:color="auto" w:sz="4" w:space="0"/>
            </w:tcBorders>
            <w:vAlign w:val="center"/>
          </w:tcPr>
          <w:p w14:paraId="580701C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lang w:eastAsia="zh-CN"/>
              </w:rPr>
            </w:pPr>
          </w:p>
          <w:p w14:paraId="632E3F1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z w:val="20"/>
                <w:szCs w:val="20"/>
                <w:highlight w:val="none"/>
                <w:lang w:eastAsia="zh-CN"/>
              </w:rPr>
            </w:pPr>
          </w:p>
          <w:p w14:paraId="5187666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z w:val="20"/>
                <w:szCs w:val="20"/>
                <w:highlight w:val="none"/>
                <w:lang w:eastAsia="zh-CN"/>
              </w:rPr>
            </w:pPr>
          </w:p>
          <w:p w14:paraId="2EC03A5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z w:val="20"/>
                <w:szCs w:val="20"/>
                <w:highlight w:val="none"/>
                <w:lang w:eastAsia="zh-CN"/>
              </w:rPr>
            </w:pPr>
          </w:p>
          <w:p w14:paraId="68A996B1">
            <w:pPr>
              <w:pStyle w:val="12"/>
              <w:keepNext w:val="0"/>
              <w:keepLines w:val="0"/>
              <w:pageBreakBefore w:val="0"/>
              <w:widowControl/>
              <w:kinsoku w:val="0"/>
              <w:wordWrap/>
              <w:overflowPunct/>
              <w:topLinePunct w:val="0"/>
              <w:autoSpaceDE w:val="0"/>
              <w:autoSpaceDN w:val="0"/>
              <w:bidi w:val="0"/>
              <w:adjustRightInd w:val="0"/>
              <w:snapToGrid w:val="0"/>
              <w:spacing w:line="240" w:lineRule="auto"/>
              <w:ind w:right="372"/>
              <w:jc w:val="center"/>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4"/>
                <w:sz w:val="22"/>
                <w:szCs w:val="22"/>
                <w:highlight w:val="none"/>
                <w:lang w:eastAsia="zh-CN"/>
              </w:rPr>
              <w:t>供应商资质条</w:t>
            </w:r>
            <w:r>
              <w:rPr>
                <w:rFonts w:hint="eastAsia" w:ascii="仿宋" w:hAnsi="仿宋" w:eastAsia="仿宋" w:cs="仿宋"/>
                <w:color w:val="auto"/>
                <w:spacing w:val="-10"/>
                <w:sz w:val="22"/>
                <w:szCs w:val="22"/>
                <w:highlight w:val="none"/>
                <w:lang w:eastAsia="zh-CN"/>
              </w:rPr>
              <w:t>件、能力</w:t>
            </w:r>
          </w:p>
        </w:tc>
        <w:tc>
          <w:tcPr>
            <w:tcW w:w="6490" w:type="dxa"/>
            <w:tcBorders>
              <w:bottom w:val="single" w:color="000000" w:sz="4" w:space="0"/>
            </w:tcBorders>
            <w:vAlign w:val="center"/>
          </w:tcPr>
          <w:p w14:paraId="16F53D6D">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4"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b/>
                <w:bCs/>
                <w:snapToGrid w:val="0"/>
                <w:color w:val="auto"/>
                <w:spacing w:val="-2"/>
                <w:sz w:val="22"/>
                <w:szCs w:val="22"/>
                <w:highlight w:val="none"/>
                <w:lang w:val="en-US" w:eastAsia="zh-CN" w:bidi="ar-SA"/>
              </w:rPr>
              <w:t>1.满足《中华人民共和国政府采购法》第二十二条规定；</w:t>
            </w:r>
          </w:p>
          <w:p w14:paraId="181A540B">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1.1具有独立承担民事责任的能力：提供法人或其他组织的营业执照等证明文件，或自然人身份证明。</w:t>
            </w:r>
          </w:p>
          <w:p w14:paraId="6AF26F22">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1.2具有良好的商业信誉和健全的财务会计制度：具体要求：</w:t>
            </w:r>
            <w:r>
              <w:rPr>
                <w:rFonts w:hint="eastAsia" w:cs="仿宋"/>
                <w:snapToGrid w:val="0"/>
                <w:color w:val="auto"/>
                <w:spacing w:val="-2"/>
                <w:sz w:val="22"/>
                <w:szCs w:val="22"/>
                <w:highlight w:val="none"/>
                <w:lang w:val="en-US" w:eastAsia="zh-CN" w:bidi="ar-SA"/>
              </w:rPr>
              <w:t>提供2023年或2024年财务审计报告</w:t>
            </w:r>
            <w:r>
              <w:rPr>
                <w:rFonts w:hint="eastAsia" w:ascii="仿宋" w:hAnsi="仿宋" w:eastAsia="仿宋" w:cs="仿宋"/>
                <w:snapToGrid w:val="0"/>
                <w:color w:val="auto"/>
                <w:spacing w:val="-2"/>
                <w:sz w:val="22"/>
                <w:szCs w:val="22"/>
                <w:highlight w:val="none"/>
                <w:lang w:val="en-US" w:eastAsia="zh-CN" w:bidi="ar-SA"/>
              </w:rPr>
              <w:t>或基本开户银行出具的资信证明。</w:t>
            </w:r>
          </w:p>
          <w:p w14:paraId="08A5BBE9">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1.3具有履行合同所必需的设备和专业技术能力：具体要求：提供具备履行合同所必需的设备和专业技术能力的证明材料（或者提供承诺函）。</w:t>
            </w:r>
          </w:p>
          <w:p w14:paraId="5AA0E957">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1.4具有依法缴纳税收和社会保障资金的良好记录：具体要求：</w:t>
            </w:r>
            <w:r>
              <w:rPr>
                <w:rFonts w:hint="eastAsia" w:cs="仿宋"/>
                <w:snapToGrid w:val="0"/>
                <w:color w:val="auto"/>
                <w:spacing w:val="-2"/>
                <w:sz w:val="22"/>
                <w:szCs w:val="22"/>
                <w:highlight w:val="none"/>
                <w:lang w:val="en-US" w:eastAsia="zh-CN" w:bidi="ar-SA"/>
              </w:rPr>
              <w:t>提供2025年1月至今任意1个月依法缴纳税收和社会保障资金的有效证明材料</w:t>
            </w:r>
            <w:r>
              <w:rPr>
                <w:rFonts w:hint="eastAsia" w:ascii="仿宋" w:hAnsi="仿宋" w:eastAsia="仿宋" w:cs="仿宋"/>
                <w:snapToGrid w:val="0"/>
                <w:color w:val="auto"/>
                <w:spacing w:val="-2"/>
                <w:sz w:val="22"/>
                <w:szCs w:val="22"/>
                <w:highlight w:val="none"/>
                <w:lang w:val="en-US" w:eastAsia="zh-CN" w:bidi="ar-SA"/>
              </w:rPr>
              <w:t>。</w:t>
            </w:r>
          </w:p>
          <w:p w14:paraId="15216ACC">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1.5</w:t>
            </w:r>
            <w:r>
              <w:rPr>
                <w:rFonts w:hint="eastAsia" w:cs="仿宋"/>
                <w:snapToGrid w:val="0"/>
                <w:color w:val="auto"/>
                <w:spacing w:val="-2"/>
                <w:sz w:val="22"/>
                <w:szCs w:val="22"/>
                <w:highlight w:val="none"/>
                <w:lang w:val="en-US" w:eastAsia="zh-CN" w:bidi="ar-SA"/>
              </w:rPr>
              <w:t>参加本次政府采购活动前三年内，在经营活动中没有重大违法违规记录</w:t>
            </w:r>
            <w:r>
              <w:rPr>
                <w:rFonts w:hint="eastAsia" w:ascii="仿宋" w:hAnsi="仿宋" w:eastAsia="仿宋" w:cs="仿宋"/>
                <w:snapToGrid w:val="0"/>
                <w:color w:val="auto"/>
                <w:spacing w:val="-2"/>
                <w:sz w:val="22"/>
                <w:szCs w:val="22"/>
                <w:highlight w:val="none"/>
                <w:lang w:val="en-US" w:eastAsia="zh-CN" w:bidi="ar-SA"/>
              </w:rPr>
              <w:t>。具体要求：提供参加政府采购活动前3年内在经营活动中没有重大违法记录的书面声明（</w:t>
            </w:r>
            <w:r>
              <w:rPr>
                <w:rFonts w:hint="eastAsia" w:cs="仿宋"/>
                <w:snapToGrid w:val="0"/>
                <w:color w:val="auto"/>
                <w:spacing w:val="-2"/>
                <w:sz w:val="22"/>
                <w:szCs w:val="22"/>
                <w:highlight w:val="none"/>
                <w:lang w:val="en-US" w:eastAsia="zh-CN" w:bidi="ar-SA"/>
              </w:rPr>
              <w:t>格式自拟</w:t>
            </w:r>
            <w:r>
              <w:rPr>
                <w:rFonts w:hint="eastAsia" w:ascii="仿宋" w:hAnsi="仿宋" w:eastAsia="仿宋" w:cs="仿宋"/>
                <w:snapToGrid w:val="0"/>
                <w:color w:val="auto"/>
                <w:spacing w:val="-2"/>
                <w:sz w:val="22"/>
                <w:szCs w:val="22"/>
                <w:highlight w:val="none"/>
                <w:lang w:val="en-US" w:eastAsia="zh-CN" w:bidi="ar-SA"/>
              </w:rPr>
              <w:t>）。</w:t>
            </w:r>
          </w:p>
          <w:p w14:paraId="7DCDDC3B">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1.6法律、行政法规规定的其他条件：列入失信被执行人、重大税收违法案件当事人名单、政府采购严重违法失信行为记录名单且还在执行期的投标人，拒绝其参与本次采购活动，查询渠道：“信用中国网站、中国政府采购网”网站，</w:t>
            </w:r>
            <w:r>
              <w:rPr>
                <w:rFonts w:hint="eastAsia" w:cs="仿宋"/>
                <w:snapToGrid w:val="0"/>
                <w:color w:val="auto"/>
                <w:spacing w:val="-2"/>
                <w:sz w:val="22"/>
                <w:szCs w:val="22"/>
                <w:highlight w:val="none"/>
                <w:lang w:val="en-US" w:eastAsia="zh-CN" w:bidi="ar-SA"/>
              </w:rPr>
              <w:t>提供查询记录截图加盖投标人公章，截图须体现查询时间（查询时间为：公告发布之日起至开标前一天的任意时间），截图须清晰完整</w:t>
            </w:r>
            <w:r>
              <w:rPr>
                <w:rFonts w:hint="eastAsia" w:ascii="仿宋" w:hAnsi="仿宋" w:eastAsia="仿宋" w:cs="仿宋"/>
                <w:snapToGrid w:val="0"/>
                <w:color w:val="auto"/>
                <w:spacing w:val="-2"/>
                <w:sz w:val="22"/>
                <w:szCs w:val="22"/>
                <w:highlight w:val="none"/>
                <w:lang w:val="en-US" w:eastAsia="zh-CN" w:bidi="ar-SA"/>
              </w:rPr>
              <w:t>。</w:t>
            </w:r>
          </w:p>
          <w:p w14:paraId="08E76CCF">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4" w:firstLineChars="200"/>
              <w:textAlignment w:val="baseline"/>
              <w:rPr>
                <w:rFonts w:hint="eastAsia" w:ascii="仿宋" w:hAnsi="仿宋" w:eastAsia="仿宋" w:cs="仿宋"/>
                <w:b/>
                <w:bCs/>
                <w:snapToGrid w:val="0"/>
                <w:color w:val="auto"/>
                <w:spacing w:val="-2"/>
                <w:sz w:val="22"/>
                <w:szCs w:val="22"/>
                <w:highlight w:val="none"/>
                <w:lang w:val="en-US" w:eastAsia="zh-CN" w:bidi="ar-SA"/>
              </w:rPr>
            </w:pPr>
            <w:r>
              <w:rPr>
                <w:rFonts w:hint="eastAsia" w:ascii="仿宋" w:hAnsi="仿宋" w:eastAsia="仿宋" w:cs="仿宋"/>
                <w:b/>
                <w:bCs/>
                <w:snapToGrid w:val="0"/>
                <w:color w:val="auto"/>
                <w:spacing w:val="-2"/>
                <w:sz w:val="22"/>
                <w:szCs w:val="22"/>
                <w:highlight w:val="none"/>
                <w:lang w:val="en-US" w:eastAsia="zh-CN" w:bidi="ar-SA"/>
              </w:rPr>
              <w:t>2.落实政府采购政策需满足的资格要求：</w:t>
            </w:r>
          </w:p>
          <w:p w14:paraId="3BEF2E92">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本项目专门面向中小微企业采购。中小企业划分标准依照工业和信息化部、国家统计局、国家发展和改革委员会、财政部联合下发的《关于印发中小企业划型标准规定的通知》（工信部联企业《2011》300号）执行；</w:t>
            </w:r>
          </w:p>
          <w:p w14:paraId="04E037E0">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w:t>
            </w:r>
            <w:r>
              <w:rPr>
                <w:rFonts w:hint="eastAsia" w:cs="仿宋"/>
                <w:snapToGrid w:val="0"/>
                <w:color w:val="auto"/>
                <w:spacing w:val="-2"/>
                <w:sz w:val="22"/>
                <w:szCs w:val="22"/>
                <w:highlight w:val="none"/>
                <w:lang w:val="en-US" w:eastAsia="zh-CN" w:bidi="ar-SA"/>
              </w:rPr>
              <w:t>2</w:t>
            </w:r>
            <w:r>
              <w:rPr>
                <w:rFonts w:hint="eastAsia" w:ascii="仿宋" w:hAnsi="仿宋" w:eastAsia="仿宋" w:cs="仿宋"/>
                <w:snapToGrid w:val="0"/>
                <w:color w:val="auto"/>
                <w:spacing w:val="-2"/>
                <w:sz w:val="22"/>
                <w:szCs w:val="22"/>
                <w:highlight w:val="none"/>
                <w:lang w:val="en-US" w:eastAsia="zh-CN" w:bidi="ar-SA"/>
              </w:rPr>
              <w:t>）符合条件的残疾人福利性单位视同小型、微型企业在投标中享受同等优惠，但须提供《残疾人福利性单位声明函》，监狱企业视同小型、微型企业（以当地管理部门出具的证明为准）。</w:t>
            </w:r>
          </w:p>
          <w:p w14:paraId="45F5B9AF">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注：残疾人福利性单位属于中小企业的，不重复享受政策。</w:t>
            </w:r>
          </w:p>
          <w:p w14:paraId="5CFFF47B">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（本项目专门面向中小微企业采购，供应商应为中小微企业、监狱企业、残疾人福利性单位,提供中小企业声明函）</w:t>
            </w:r>
          </w:p>
          <w:p w14:paraId="627041C3">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651" w:firstLineChars="300"/>
              <w:jc w:val="left"/>
              <w:textAlignment w:val="baseline"/>
              <w:rPr>
                <w:rFonts w:hint="eastAsia" w:ascii="仿宋" w:hAnsi="仿宋" w:eastAsia="仿宋" w:cs="仿宋"/>
                <w:color w:val="auto"/>
                <w:spacing w:val="19"/>
                <w:sz w:val="22"/>
                <w:szCs w:val="22"/>
                <w:highlight w:val="none"/>
                <w:u w:val="single"/>
                <w:lang w:val="en-US" w:eastAsia="zh-CN"/>
              </w:rPr>
            </w:pPr>
            <w:r>
              <w:rPr>
                <w:rFonts w:hint="eastAsia" w:cs="仿宋"/>
                <w:b/>
                <w:bCs/>
                <w:snapToGrid w:val="0"/>
                <w:color w:val="auto"/>
                <w:spacing w:val="-2"/>
                <w:sz w:val="22"/>
                <w:szCs w:val="22"/>
                <w:highlight w:val="none"/>
                <w:lang w:val="en-US" w:eastAsia="zh-CN" w:bidi="ar-SA"/>
              </w:rPr>
              <w:t>3.</w:t>
            </w:r>
            <w:r>
              <w:rPr>
                <w:rFonts w:hint="eastAsia" w:ascii="仿宋" w:hAnsi="仿宋" w:eastAsia="仿宋" w:cs="仿宋"/>
                <w:b/>
                <w:bCs/>
                <w:snapToGrid w:val="0"/>
                <w:color w:val="auto"/>
                <w:spacing w:val="-2"/>
                <w:sz w:val="22"/>
                <w:szCs w:val="22"/>
                <w:highlight w:val="none"/>
                <w:lang w:val="en-US" w:eastAsia="zh-CN" w:bidi="ar-SA"/>
              </w:rPr>
              <w:t>本项目的特定资格要求：</w:t>
            </w:r>
            <w:r>
              <w:rPr>
                <w:rFonts w:hint="eastAsia" w:cs="仿宋"/>
                <w:snapToGrid w:val="0"/>
                <w:color w:val="auto"/>
                <w:spacing w:val="-2"/>
                <w:sz w:val="22"/>
                <w:szCs w:val="22"/>
                <w:highlight w:val="none"/>
                <w:lang w:val="en-US" w:eastAsia="zh-CN" w:bidi="ar-SA"/>
              </w:rPr>
              <w:t>投标人须具有行政主管部门颁发的建筑工程施工总承包三级及以上资质，且安全生产许可证处于有效期内，并在人员、设备、资金等方面具有相应的施工能力，其中,投标人拟派项目负责人(项目经理)须具备建筑工程专业贰级及以上注册建造师执业资格,具备有效的安全生产考核合格证书</w:t>
            </w:r>
          </w:p>
        </w:tc>
      </w:tr>
      <w:tr w14:paraId="650F7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850" w:type="dxa"/>
            <w:gridSpan w:val="2"/>
            <w:vAlign w:val="center"/>
          </w:tcPr>
          <w:p w14:paraId="21A1D16A">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37"/>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1.2.1</w:t>
            </w:r>
          </w:p>
        </w:tc>
        <w:tc>
          <w:tcPr>
            <w:tcW w:w="2037" w:type="dxa"/>
            <w:gridSpan w:val="2"/>
            <w:tcBorders>
              <w:top w:val="single" w:color="auto" w:sz="4" w:space="0"/>
            </w:tcBorders>
            <w:vAlign w:val="center"/>
          </w:tcPr>
          <w:p w14:paraId="5E826723">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532"/>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投标报价</w:t>
            </w:r>
          </w:p>
        </w:tc>
        <w:tc>
          <w:tcPr>
            <w:tcW w:w="6507" w:type="dxa"/>
            <w:gridSpan w:val="4"/>
            <w:vAlign w:val="center"/>
          </w:tcPr>
          <w:p w14:paraId="34DCC616">
            <w:pPr>
              <w:pStyle w:val="12"/>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right="8"/>
              <w:jc w:val="left"/>
              <w:textAlignment w:val="baseline"/>
              <w:rPr>
                <w:rFonts w:hint="eastAsia" w:ascii="仿宋" w:hAnsi="仿宋" w:eastAsia="仿宋" w:cs="仿宋"/>
                <w:color w:val="auto"/>
                <w:spacing w:val="9"/>
                <w:sz w:val="22"/>
                <w:szCs w:val="22"/>
                <w:highlight w:val="none"/>
                <w:lang w:val="en-US" w:eastAsia="zh-CN"/>
              </w:rPr>
            </w:pPr>
            <w:r>
              <w:rPr>
                <w:rFonts w:hint="eastAsia" w:ascii="仿宋" w:hAnsi="仿宋" w:eastAsia="仿宋" w:cs="仿宋"/>
                <w:color w:val="auto"/>
                <w:spacing w:val="9"/>
                <w:sz w:val="22"/>
                <w:szCs w:val="22"/>
                <w:highlight w:val="none"/>
                <w:lang w:val="en-US" w:eastAsia="zh-CN"/>
              </w:rPr>
              <w:t>供应商投标报价不得超过最高投标限价，否则按无效投标处理。</w:t>
            </w:r>
          </w:p>
          <w:p w14:paraId="1D5EF13D">
            <w:pPr>
              <w:pStyle w:val="12"/>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right="8"/>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9"/>
                <w:sz w:val="22"/>
                <w:szCs w:val="22"/>
                <w:highlight w:val="none"/>
                <w:lang w:eastAsia="zh-CN"/>
              </w:rPr>
              <w:t>供应商的投标报价包含</w:t>
            </w:r>
            <w:r>
              <w:rPr>
                <w:rFonts w:hint="eastAsia" w:ascii="仿宋" w:hAnsi="仿宋" w:eastAsia="仿宋" w:cs="仿宋"/>
                <w:color w:val="auto"/>
                <w:spacing w:val="9"/>
                <w:sz w:val="22"/>
                <w:szCs w:val="22"/>
                <w:highlight w:val="none"/>
                <w:lang w:val="en-US" w:eastAsia="zh-CN"/>
              </w:rPr>
              <w:t>项目服务过程中所发生的一切费用，采购人不在额外支付。</w:t>
            </w:r>
          </w:p>
        </w:tc>
      </w:tr>
      <w:tr w14:paraId="21E81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61" w:hRule="atLeast"/>
        </w:trPr>
        <w:tc>
          <w:tcPr>
            <w:tcW w:w="845" w:type="dxa"/>
            <w:vAlign w:val="center"/>
          </w:tcPr>
          <w:p w14:paraId="2D6A56B5">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1.2.2</w:t>
            </w:r>
          </w:p>
        </w:tc>
        <w:tc>
          <w:tcPr>
            <w:tcW w:w="2042" w:type="dxa"/>
            <w:gridSpan w:val="3"/>
            <w:vAlign w:val="center"/>
          </w:tcPr>
          <w:p w14:paraId="6D82DC86">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采购最高限价</w:t>
            </w:r>
          </w:p>
        </w:tc>
        <w:tc>
          <w:tcPr>
            <w:tcW w:w="6502" w:type="dxa"/>
            <w:gridSpan w:val="3"/>
            <w:vAlign w:val="center"/>
          </w:tcPr>
          <w:p w14:paraId="4AA977CB">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最高投标限价总价：</w:t>
            </w:r>
            <w:r>
              <w:rPr>
                <w:rFonts w:hint="eastAsia" w:cs="仿宋"/>
                <w:b/>
                <w:bCs/>
                <w:color w:val="auto"/>
                <w:spacing w:val="9"/>
                <w:sz w:val="22"/>
                <w:szCs w:val="22"/>
                <w:highlight w:val="none"/>
                <w:lang w:val="en-US" w:eastAsia="zh-CN"/>
              </w:rPr>
              <w:t>1041914.27</w:t>
            </w:r>
            <w:r>
              <w:rPr>
                <w:rFonts w:hint="eastAsia" w:ascii="仿宋" w:hAnsi="仿宋" w:eastAsia="仿宋" w:cs="仿宋"/>
                <w:b/>
                <w:bCs/>
                <w:color w:val="auto"/>
                <w:spacing w:val="9"/>
                <w:sz w:val="22"/>
                <w:szCs w:val="22"/>
                <w:highlight w:val="none"/>
                <w:lang w:val="en-US" w:eastAsia="zh-CN"/>
              </w:rPr>
              <w:t>元</w:t>
            </w:r>
            <w:r>
              <w:rPr>
                <w:rFonts w:hint="eastAsia" w:cs="仿宋"/>
                <w:color w:val="auto"/>
                <w:spacing w:val="9"/>
                <w:sz w:val="22"/>
                <w:szCs w:val="22"/>
                <w:highlight w:val="none"/>
                <w:lang w:val="en-US" w:eastAsia="zh-CN"/>
              </w:rPr>
              <w:t>。</w:t>
            </w:r>
          </w:p>
        </w:tc>
      </w:tr>
      <w:tr w14:paraId="30D32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753" w:hRule="atLeast"/>
        </w:trPr>
        <w:tc>
          <w:tcPr>
            <w:tcW w:w="845" w:type="dxa"/>
            <w:vAlign w:val="center"/>
          </w:tcPr>
          <w:p w14:paraId="01870B01">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32"/>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1.3.1</w:t>
            </w:r>
          </w:p>
        </w:tc>
        <w:tc>
          <w:tcPr>
            <w:tcW w:w="2042" w:type="dxa"/>
            <w:gridSpan w:val="3"/>
            <w:vAlign w:val="center"/>
          </w:tcPr>
          <w:p w14:paraId="6881DBAF">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533"/>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项目内容</w:t>
            </w:r>
          </w:p>
        </w:tc>
        <w:tc>
          <w:tcPr>
            <w:tcW w:w="6502" w:type="dxa"/>
            <w:gridSpan w:val="3"/>
            <w:vAlign w:val="center"/>
          </w:tcPr>
          <w:p w14:paraId="57213B03">
            <w:pPr>
              <w:pStyle w:val="12"/>
              <w:keepNext w:val="0"/>
              <w:keepLines w:val="0"/>
              <w:pageBreakBefore w:val="0"/>
              <w:widowControl/>
              <w:kinsoku w:val="0"/>
              <w:wordWrap/>
              <w:overflowPunct/>
              <w:topLinePunct w:val="0"/>
              <w:autoSpaceDE w:val="0"/>
              <w:autoSpaceDN w:val="0"/>
              <w:bidi w:val="0"/>
              <w:adjustRightInd w:val="0"/>
              <w:snapToGrid w:val="0"/>
              <w:spacing w:line="240" w:lineRule="auto"/>
              <w:ind w:right="29"/>
              <w:jc w:val="left"/>
              <w:textAlignment w:val="baseline"/>
              <w:rPr>
                <w:rFonts w:hint="eastAsia" w:ascii="仿宋" w:hAnsi="仿宋" w:eastAsia="仿宋" w:cs="仿宋"/>
                <w:color w:val="auto"/>
                <w:sz w:val="22"/>
                <w:szCs w:val="22"/>
                <w:highlight w:val="none"/>
              </w:rPr>
            </w:pPr>
            <w:r>
              <w:rPr>
                <w:rFonts w:hint="eastAsia" w:cs="仿宋"/>
                <w:color w:val="auto"/>
                <w:spacing w:val="-1"/>
                <w:sz w:val="22"/>
                <w:szCs w:val="22"/>
                <w:highlight w:val="none"/>
                <w:u w:val="none"/>
                <w:lang w:val="en-US" w:eastAsia="zh-CN"/>
              </w:rPr>
              <w:t>拟对赤水河流域茅台集镇区域沿线生态进行修复。道路排水沟清掏及修复，花池修复，污水处理相关设施进行修复等</w:t>
            </w:r>
            <w:r>
              <w:rPr>
                <w:rFonts w:hint="eastAsia" w:ascii="仿宋" w:hAnsi="仿宋" w:eastAsia="仿宋" w:cs="仿宋"/>
                <w:color w:val="auto"/>
                <w:spacing w:val="-1"/>
                <w:sz w:val="22"/>
                <w:szCs w:val="22"/>
                <w:highlight w:val="none"/>
                <w:u w:val="none"/>
                <w:lang w:val="en-US" w:eastAsia="zh-CN"/>
              </w:rPr>
              <w:t>（详见</w:t>
            </w:r>
            <w:r>
              <w:rPr>
                <w:rFonts w:hint="eastAsia" w:cs="仿宋"/>
                <w:color w:val="auto"/>
                <w:spacing w:val="-1"/>
                <w:sz w:val="22"/>
                <w:szCs w:val="22"/>
                <w:highlight w:val="none"/>
                <w:u w:val="none"/>
                <w:lang w:val="en-US" w:eastAsia="zh-CN"/>
              </w:rPr>
              <w:t>工程量清单及设计方案</w:t>
            </w:r>
            <w:r>
              <w:rPr>
                <w:rFonts w:hint="eastAsia" w:ascii="仿宋" w:hAnsi="仿宋" w:eastAsia="仿宋" w:cs="仿宋"/>
                <w:color w:val="auto"/>
                <w:spacing w:val="-1"/>
                <w:sz w:val="22"/>
                <w:szCs w:val="22"/>
                <w:highlight w:val="none"/>
                <w:u w:val="none"/>
                <w:lang w:val="en-US" w:eastAsia="zh-CN"/>
              </w:rPr>
              <w:t>）</w:t>
            </w:r>
          </w:p>
        </w:tc>
      </w:tr>
      <w:tr w14:paraId="0B553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80" w:hRule="atLeast"/>
        </w:trPr>
        <w:tc>
          <w:tcPr>
            <w:tcW w:w="845" w:type="dxa"/>
            <w:vAlign w:val="center"/>
          </w:tcPr>
          <w:p w14:paraId="389AC484">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32"/>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1.3.2</w:t>
            </w:r>
          </w:p>
        </w:tc>
        <w:tc>
          <w:tcPr>
            <w:tcW w:w="2042" w:type="dxa"/>
            <w:gridSpan w:val="3"/>
            <w:vAlign w:val="center"/>
          </w:tcPr>
          <w:p w14:paraId="64F14C16">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z w:val="22"/>
                <w:szCs w:val="22"/>
                <w:highlight w:val="none"/>
                <w:lang w:eastAsia="zh-CN"/>
              </w:rPr>
            </w:pPr>
            <w:r>
              <w:rPr>
                <w:rFonts w:hint="eastAsia" w:cs="仿宋"/>
                <w:color w:val="auto"/>
                <w:spacing w:val="1"/>
                <w:sz w:val="22"/>
                <w:szCs w:val="22"/>
                <w:highlight w:val="none"/>
                <w:lang w:eastAsia="zh-CN"/>
              </w:rPr>
              <w:t>合同履约期限</w:t>
            </w:r>
          </w:p>
        </w:tc>
        <w:tc>
          <w:tcPr>
            <w:tcW w:w="6502" w:type="dxa"/>
            <w:gridSpan w:val="3"/>
            <w:vAlign w:val="center"/>
          </w:tcPr>
          <w:p w14:paraId="1CDC991E">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仿宋" w:hAnsi="仿宋" w:eastAsia="仿宋" w:cs="仿宋"/>
                <w:color w:val="auto"/>
                <w:sz w:val="22"/>
                <w:szCs w:val="22"/>
                <w:highlight w:val="none"/>
                <w:lang w:val="en-US" w:eastAsia="zh-CN"/>
              </w:rPr>
            </w:pPr>
            <w:r>
              <w:rPr>
                <w:rFonts w:hint="eastAsia" w:cs="仿宋"/>
                <w:color w:val="auto"/>
                <w:spacing w:val="-2"/>
                <w:sz w:val="22"/>
                <w:szCs w:val="22"/>
                <w:highlight w:val="none"/>
                <w:lang w:val="en-US" w:eastAsia="zh-CN"/>
              </w:rPr>
              <w:t>签订合同后6个月内完成全部工作内容</w:t>
            </w:r>
          </w:p>
        </w:tc>
      </w:tr>
      <w:tr w14:paraId="14F83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752" w:hRule="atLeast"/>
        </w:trPr>
        <w:tc>
          <w:tcPr>
            <w:tcW w:w="845" w:type="dxa"/>
            <w:vAlign w:val="center"/>
          </w:tcPr>
          <w:p w14:paraId="55EF558B">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32"/>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1.3.3</w:t>
            </w:r>
          </w:p>
        </w:tc>
        <w:tc>
          <w:tcPr>
            <w:tcW w:w="2042" w:type="dxa"/>
            <w:gridSpan w:val="3"/>
            <w:vAlign w:val="center"/>
          </w:tcPr>
          <w:p w14:paraId="68BC205D">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57"/>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验收标准、规范</w:t>
            </w:r>
          </w:p>
        </w:tc>
        <w:tc>
          <w:tcPr>
            <w:tcW w:w="6502" w:type="dxa"/>
            <w:gridSpan w:val="3"/>
            <w:vAlign w:val="center"/>
          </w:tcPr>
          <w:p w14:paraId="1FA3A59A">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val="en-US" w:eastAsia="zh-CN"/>
              </w:rPr>
              <w:t>执行有关机构最新颁布的国家标准和规范及采购文件要求</w:t>
            </w:r>
          </w:p>
        </w:tc>
      </w:tr>
      <w:tr w14:paraId="3EB28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72" w:hRule="atLeast"/>
        </w:trPr>
        <w:tc>
          <w:tcPr>
            <w:tcW w:w="845" w:type="dxa"/>
            <w:vAlign w:val="center"/>
          </w:tcPr>
          <w:p w14:paraId="63F9B11C">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32"/>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1.3.4</w:t>
            </w:r>
          </w:p>
        </w:tc>
        <w:tc>
          <w:tcPr>
            <w:tcW w:w="2042" w:type="dxa"/>
            <w:gridSpan w:val="3"/>
            <w:vAlign w:val="center"/>
          </w:tcPr>
          <w:p w14:paraId="4BA9A877">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532"/>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项目</w:t>
            </w:r>
            <w:r>
              <w:rPr>
                <w:rFonts w:hint="eastAsia" w:ascii="仿宋" w:hAnsi="仿宋" w:eastAsia="仿宋" w:cs="仿宋"/>
                <w:color w:val="auto"/>
                <w:spacing w:val="3"/>
                <w:sz w:val="22"/>
                <w:szCs w:val="22"/>
                <w:highlight w:val="none"/>
              </w:rPr>
              <w:t>地点</w:t>
            </w:r>
          </w:p>
        </w:tc>
        <w:tc>
          <w:tcPr>
            <w:tcW w:w="6502" w:type="dxa"/>
            <w:gridSpan w:val="3"/>
            <w:vAlign w:val="center"/>
          </w:tcPr>
          <w:p w14:paraId="0694B8C5">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采购人指定地点。</w:t>
            </w:r>
          </w:p>
        </w:tc>
      </w:tr>
      <w:tr w14:paraId="6A479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90" w:hRule="atLeast"/>
        </w:trPr>
        <w:tc>
          <w:tcPr>
            <w:tcW w:w="845" w:type="dxa"/>
            <w:vAlign w:val="center"/>
          </w:tcPr>
          <w:p w14:paraId="72A3E2DD">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2.2.1</w:t>
            </w:r>
          </w:p>
        </w:tc>
        <w:tc>
          <w:tcPr>
            <w:tcW w:w="2042" w:type="dxa"/>
            <w:gridSpan w:val="3"/>
            <w:vAlign w:val="center"/>
          </w:tcPr>
          <w:p w14:paraId="7FC421BF">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采购人澄清的时间</w:t>
            </w:r>
          </w:p>
        </w:tc>
        <w:tc>
          <w:tcPr>
            <w:tcW w:w="6502" w:type="dxa"/>
            <w:gridSpan w:val="3"/>
            <w:vAlign w:val="center"/>
          </w:tcPr>
          <w:p w14:paraId="3E0C5F75">
            <w:pPr>
              <w:pStyle w:val="12"/>
              <w:keepNext w:val="0"/>
              <w:keepLines w:val="0"/>
              <w:pageBreakBefore w:val="0"/>
              <w:widowControl/>
              <w:kinsoku w:val="0"/>
              <w:wordWrap/>
              <w:overflowPunct/>
              <w:topLinePunct w:val="0"/>
              <w:autoSpaceDE w:val="0"/>
              <w:autoSpaceDN w:val="0"/>
              <w:bidi w:val="0"/>
              <w:adjustRightInd w:val="0"/>
              <w:snapToGrid w:val="0"/>
              <w:spacing w:line="240" w:lineRule="auto"/>
              <w:ind w:right="8"/>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8"/>
                <w:sz w:val="22"/>
                <w:szCs w:val="22"/>
                <w:highlight w:val="none"/>
                <w:lang w:eastAsia="zh-CN"/>
              </w:rPr>
              <w:t>采购人将在投标截止时间5天前将澄清文</w:t>
            </w:r>
            <w:r>
              <w:rPr>
                <w:rFonts w:hint="eastAsia" w:ascii="仿宋" w:hAnsi="仿宋" w:eastAsia="仿宋" w:cs="仿宋"/>
                <w:color w:val="auto"/>
                <w:spacing w:val="7"/>
                <w:sz w:val="22"/>
                <w:szCs w:val="22"/>
                <w:highlight w:val="none"/>
                <w:lang w:eastAsia="zh-CN"/>
              </w:rPr>
              <w:t>件在遵义市公</w:t>
            </w:r>
            <w:r>
              <w:rPr>
                <w:rFonts w:hint="eastAsia" w:ascii="仿宋" w:hAnsi="仿宋" w:eastAsia="仿宋" w:cs="仿宋"/>
                <w:color w:val="auto"/>
                <w:spacing w:val="9"/>
                <w:sz w:val="22"/>
                <w:szCs w:val="22"/>
                <w:highlight w:val="none"/>
                <w:lang w:eastAsia="zh-CN"/>
              </w:rPr>
              <w:t>共资源电子交易服务系统上公布，供应商自行</w:t>
            </w:r>
            <w:r>
              <w:rPr>
                <w:rFonts w:hint="eastAsia" w:ascii="仿宋" w:hAnsi="仿宋" w:eastAsia="仿宋" w:cs="仿宋"/>
                <w:color w:val="auto"/>
                <w:spacing w:val="8"/>
                <w:sz w:val="22"/>
                <w:szCs w:val="22"/>
                <w:highlight w:val="none"/>
                <w:lang w:eastAsia="zh-CN"/>
              </w:rPr>
              <w:t>登陆系统查阅</w:t>
            </w:r>
            <w:r>
              <w:rPr>
                <w:rFonts w:hint="eastAsia" w:ascii="仿宋" w:hAnsi="仿宋" w:eastAsia="仿宋" w:cs="仿宋"/>
                <w:color w:val="auto"/>
                <w:spacing w:val="-1"/>
                <w:sz w:val="22"/>
                <w:szCs w:val="22"/>
                <w:highlight w:val="none"/>
                <w:lang w:eastAsia="zh-CN"/>
              </w:rPr>
              <w:t>或下载。</w:t>
            </w:r>
          </w:p>
        </w:tc>
      </w:tr>
      <w:tr w14:paraId="70220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1250" w:hRule="atLeast"/>
        </w:trPr>
        <w:tc>
          <w:tcPr>
            <w:tcW w:w="845" w:type="dxa"/>
            <w:vAlign w:val="center"/>
          </w:tcPr>
          <w:p w14:paraId="12F65DCE">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2.2.2</w:t>
            </w:r>
          </w:p>
        </w:tc>
        <w:tc>
          <w:tcPr>
            <w:tcW w:w="2042" w:type="dxa"/>
            <w:gridSpan w:val="3"/>
            <w:vAlign w:val="center"/>
          </w:tcPr>
          <w:p w14:paraId="162B3BCE">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lang w:eastAsia="zh-CN"/>
              </w:rPr>
            </w:pPr>
          </w:p>
          <w:p w14:paraId="0A5603D0">
            <w:pPr>
              <w:pStyle w:val="12"/>
              <w:keepNext w:val="0"/>
              <w:keepLines w:val="0"/>
              <w:pageBreakBefore w:val="0"/>
              <w:widowControl/>
              <w:kinsoku w:val="0"/>
              <w:wordWrap/>
              <w:overflowPunct/>
              <w:topLinePunct w:val="0"/>
              <w:autoSpaceDE w:val="0"/>
              <w:autoSpaceDN w:val="0"/>
              <w:bidi w:val="0"/>
              <w:adjustRightInd w:val="0"/>
              <w:snapToGrid w:val="0"/>
              <w:spacing w:line="240" w:lineRule="auto"/>
              <w:ind w:right="29"/>
              <w:jc w:val="center"/>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6"/>
                <w:sz w:val="22"/>
                <w:szCs w:val="22"/>
                <w:highlight w:val="none"/>
                <w:lang w:eastAsia="zh-CN"/>
              </w:rPr>
              <w:t>供应商提出问题的</w:t>
            </w:r>
            <w:r>
              <w:rPr>
                <w:rFonts w:hint="eastAsia" w:ascii="仿宋" w:hAnsi="仿宋" w:eastAsia="仿宋" w:cs="仿宋"/>
                <w:color w:val="auto"/>
                <w:spacing w:val="3"/>
                <w:sz w:val="22"/>
                <w:szCs w:val="22"/>
                <w:highlight w:val="none"/>
                <w:lang w:eastAsia="zh-CN"/>
              </w:rPr>
              <w:t>截止时间</w:t>
            </w:r>
          </w:p>
        </w:tc>
        <w:tc>
          <w:tcPr>
            <w:tcW w:w="6502" w:type="dxa"/>
            <w:gridSpan w:val="3"/>
            <w:vAlign w:val="center"/>
          </w:tcPr>
          <w:p w14:paraId="6205FF2E">
            <w:pPr>
              <w:pStyle w:val="12"/>
              <w:keepNext w:val="0"/>
              <w:keepLines w:val="0"/>
              <w:pageBreakBefore w:val="0"/>
              <w:widowControl/>
              <w:kinsoku w:val="0"/>
              <w:wordWrap/>
              <w:overflowPunct/>
              <w:topLinePunct w:val="0"/>
              <w:autoSpaceDE w:val="0"/>
              <w:autoSpaceDN w:val="0"/>
              <w:bidi w:val="0"/>
              <w:adjustRightInd w:val="0"/>
              <w:snapToGrid w:val="0"/>
              <w:spacing w:line="240" w:lineRule="auto"/>
              <w:ind w:right="8"/>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9"/>
                <w:sz w:val="22"/>
                <w:szCs w:val="22"/>
                <w:highlight w:val="none"/>
                <w:lang w:eastAsia="zh-CN"/>
              </w:rPr>
              <w:t>供应商应仔细阅读和检查竞争性磋商文件的全部内</w:t>
            </w:r>
            <w:r>
              <w:rPr>
                <w:rFonts w:hint="eastAsia" w:ascii="仿宋" w:hAnsi="仿宋" w:eastAsia="仿宋" w:cs="仿宋"/>
                <w:color w:val="auto"/>
                <w:spacing w:val="8"/>
                <w:sz w:val="22"/>
                <w:szCs w:val="22"/>
                <w:highlight w:val="none"/>
                <w:lang w:eastAsia="zh-CN"/>
              </w:rPr>
              <w:t>容。如</w:t>
            </w:r>
            <w:r>
              <w:rPr>
                <w:rFonts w:hint="eastAsia" w:ascii="仿宋" w:hAnsi="仿宋" w:eastAsia="仿宋" w:cs="仿宋"/>
                <w:color w:val="auto"/>
                <w:spacing w:val="4"/>
                <w:sz w:val="22"/>
                <w:szCs w:val="22"/>
                <w:highlight w:val="none"/>
                <w:lang w:eastAsia="zh-CN"/>
              </w:rPr>
              <w:t>发现缺页或附件不全，应及时向采购人提出，以便补齐，</w:t>
            </w:r>
            <w:r>
              <w:rPr>
                <w:rFonts w:hint="eastAsia" w:ascii="仿宋" w:hAnsi="仿宋" w:eastAsia="仿宋" w:cs="仿宋"/>
                <w:color w:val="auto"/>
                <w:spacing w:val="-5"/>
                <w:sz w:val="22"/>
                <w:szCs w:val="22"/>
                <w:highlight w:val="none"/>
                <w:lang w:eastAsia="zh-CN"/>
              </w:rPr>
              <w:t>应在投标截止时间</w:t>
            </w:r>
            <w:r>
              <w:rPr>
                <w:rFonts w:hint="eastAsia" w:ascii="仿宋" w:hAnsi="仿宋" w:eastAsia="仿宋" w:cs="仿宋"/>
                <w:color w:val="auto"/>
                <w:spacing w:val="50"/>
                <w:sz w:val="22"/>
                <w:szCs w:val="22"/>
                <w:highlight w:val="none"/>
                <w:lang w:eastAsia="zh-CN"/>
              </w:rPr>
              <w:t>5</w:t>
            </w:r>
            <w:r>
              <w:rPr>
                <w:rFonts w:hint="eastAsia" w:ascii="仿宋" w:hAnsi="仿宋" w:eastAsia="仿宋" w:cs="仿宋"/>
                <w:color w:val="auto"/>
                <w:spacing w:val="-5"/>
                <w:sz w:val="22"/>
                <w:szCs w:val="22"/>
                <w:highlight w:val="none"/>
                <w:lang w:eastAsia="zh-CN"/>
              </w:rPr>
              <w:t>日前（即</w:t>
            </w:r>
            <w:r>
              <w:rPr>
                <w:rFonts w:hint="eastAsia" w:cs="仿宋"/>
                <w:color w:val="auto"/>
                <w:spacing w:val="-5"/>
                <w:sz w:val="22"/>
                <w:szCs w:val="22"/>
                <w:highlight w:val="none"/>
                <w:lang w:val="en-US" w:eastAsia="zh-CN"/>
              </w:rPr>
              <w:t xml:space="preserve">   </w:t>
            </w:r>
            <w:r>
              <w:rPr>
                <w:rFonts w:hint="eastAsia" w:ascii="仿宋" w:hAnsi="仿宋" w:eastAsia="仿宋" w:cs="仿宋"/>
                <w:color w:val="auto"/>
                <w:spacing w:val="-5"/>
                <w:sz w:val="22"/>
                <w:szCs w:val="22"/>
                <w:highlight w:val="none"/>
                <w:lang w:eastAsia="zh-CN"/>
              </w:rPr>
              <w:t>年</w:t>
            </w:r>
            <w:r>
              <w:rPr>
                <w:rFonts w:hint="eastAsia" w:ascii="仿宋" w:hAnsi="仿宋" w:eastAsia="仿宋" w:cs="仿宋"/>
                <w:color w:val="auto"/>
                <w:spacing w:val="-5"/>
                <w:sz w:val="22"/>
                <w:szCs w:val="22"/>
                <w:highlight w:val="none"/>
                <w:lang w:val="en-US" w:eastAsia="zh-CN"/>
              </w:rPr>
              <w:t xml:space="preserve"> </w:t>
            </w:r>
            <w:r>
              <w:rPr>
                <w:rFonts w:hint="eastAsia" w:ascii="仿宋" w:hAnsi="仿宋" w:eastAsia="仿宋" w:cs="仿宋"/>
                <w:color w:val="auto"/>
                <w:spacing w:val="-5"/>
                <w:sz w:val="22"/>
                <w:szCs w:val="22"/>
                <w:highlight w:val="none"/>
                <w:lang w:eastAsia="zh-CN"/>
              </w:rPr>
              <w:t>月</w:t>
            </w:r>
            <w:r>
              <w:rPr>
                <w:rFonts w:hint="eastAsia" w:ascii="仿宋" w:hAnsi="仿宋" w:eastAsia="仿宋" w:cs="仿宋"/>
                <w:color w:val="auto"/>
                <w:spacing w:val="-5"/>
                <w:sz w:val="22"/>
                <w:szCs w:val="22"/>
                <w:highlight w:val="none"/>
                <w:lang w:val="en-US" w:eastAsia="zh-CN"/>
              </w:rPr>
              <w:t xml:space="preserve"> </w:t>
            </w:r>
            <w:r>
              <w:rPr>
                <w:rFonts w:hint="eastAsia" w:ascii="仿宋" w:hAnsi="仿宋" w:eastAsia="仿宋" w:cs="仿宋"/>
                <w:color w:val="auto"/>
                <w:spacing w:val="-5"/>
                <w:sz w:val="22"/>
                <w:szCs w:val="22"/>
                <w:highlight w:val="none"/>
                <w:lang w:eastAsia="zh-CN"/>
              </w:rPr>
              <w:t>日前）通过</w:t>
            </w:r>
            <w:r>
              <w:rPr>
                <w:rFonts w:hint="eastAsia" w:ascii="仿宋" w:hAnsi="仿宋" w:eastAsia="仿宋" w:cs="仿宋"/>
                <w:color w:val="auto"/>
                <w:spacing w:val="8"/>
                <w:sz w:val="22"/>
                <w:szCs w:val="22"/>
                <w:highlight w:val="none"/>
                <w:lang w:eastAsia="zh-CN"/>
              </w:rPr>
              <w:t>遵义市公共资源电子交易服务系统向采购人提出。</w:t>
            </w:r>
          </w:p>
        </w:tc>
      </w:tr>
      <w:tr w14:paraId="6135B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534" w:hRule="atLeast"/>
        </w:trPr>
        <w:tc>
          <w:tcPr>
            <w:tcW w:w="845" w:type="dxa"/>
            <w:vAlign w:val="center"/>
          </w:tcPr>
          <w:p w14:paraId="055C621D">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18"/>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2.2.3</w:t>
            </w:r>
          </w:p>
        </w:tc>
        <w:tc>
          <w:tcPr>
            <w:tcW w:w="2042" w:type="dxa"/>
            <w:gridSpan w:val="3"/>
            <w:vAlign w:val="center"/>
          </w:tcPr>
          <w:p w14:paraId="6B7FD2F1">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282"/>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投标截止时间</w:t>
            </w:r>
          </w:p>
        </w:tc>
        <w:tc>
          <w:tcPr>
            <w:tcW w:w="6502" w:type="dxa"/>
            <w:gridSpan w:val="3"/>
            <w:vAlign w:val="center"/>
          </w:tcPr>
          <w:p w14:paraId="7A65865E">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30"/>
                <w:sz w:val="22"/>
                <w:szCs w:val="22"/>
                <w:highlight w:val="none"/>
              </w:rPr>
              <w:t>详见媒体公告</w:t>
            </w:r>
          </w:p>
        </w:tc>
      </w:tr>
      <w:tr w14:paraId="417E5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823" w:hRule="atLeast"/>
        </w:trPr>
        <w:tc>
          <w:tcPr>
            <w:tcW w:w="845" w:type="dxa"/>
            <w:vAlign w:val="center"/>
          </w:tcPr>
          <w:p w14:paraId="619C0A4B">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18"/>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2.2.4</w:t>
            </w:r>
          </w:p>
        </w:tc>
        <w:tc>
          <w:tcPr>
            <w:tcW w:w="2042" w:type="dxa"/>
            <w:gridSpan w:val="3"/>
            <w:vAlign w:val="center"/>
          </w:tcPr>
          <w:p w14:paraId="25450C74">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282" w:right="29" w:hanging="250"/>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6"/>
                <w:sz w:val="22"/>
                <w:szCs w:val="22"/>
                <w:highlight w:val="none"/>
                <w:lang w:eastAsia="zh-CN"/>
              </w:rPr>
              <w:t>供应商获取招标文</w:t>
            </w:r>
            <w:r>
              <w:rPr>
                <w:rFonts w:hint="eastAsia" w:ascii="仿宋" w:hAnsi="仿宋" w:eastAsia="仿宋" w:cs="仿宋"/>
                <w:color w:val="auto"/>
                <w:spacing w:val="5"/>
                <w:sz w:val="22"/>
                <w:szCs w:val="22"/>
                <w:highlight w:val="none"/>
                <w:lang w:eastAsia="zh-CN"/>
              </w:rPr>
              <w:t>件澄清的方式</w:t>
            </w:r>
          </w:p>
        </w:tc>
        <w:tc>
          <w:tcPr>
            <w:tcW w:w="6502" w:type="dxa"/>
            <w:gridSpan w:val="3"/>
            <w:vAlign w:val="center"/>
          </w:tcPr>
          <w:p w14:paraId="4E87ABE9">
            <w:pPr>
              <w:pStyle w:val="12"/>
              <w:keepNext w:val="0"/>
              <w:keepLines w:val="0"/>
              <w:pageBreakBefore w:val="0"/>
              <w:widowControl/>
              <w:kinsoku w:val="0"/>
              <w:wordWrap/>
              <w:overflowPunct/>
              <w:topLinePunct w:val="0"/>
              <w:autoSpaceDE w:val="0"/>
              <w:autoSpaceDN w:val="0"/>
              <w:bidi w:val="0"/>
              <w:adjustRightInd w:val="0"/>
              <w:snapToGrid w:val="0"/>
              <w:spacing w:line="240" w:lineRule="auto"/>
              <w:ind w:right="8"/>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8"/>
                <w:sz w:val="22"/>
                <w:szCs w:val="22"/>
                <w:highlight w:val="none"/>
                <w:lang w:eastAsia="zh-CN"/>
              </w:rPr>
              <w:t>采购人将在投标截止时间5天前将澄清文件在遵</w:t>
            </w:r>
            <w:r>
              <w:rPr>
                <w:rFonts w:hint="eastAsia" w:ascii="仿宋" w:hAnsi="仿宋" w:eastAsia="仿宋" w:cs="仿宋"/>
                <w:color w:val="auto"/>
                <w:spacing w:val="7"/>
                <w:sz w:val="22"/>
                <w:szCs w:val="22"/>
                <w:highlight w:val="none"/>
                <w:lang w:eastAsia="zh-CN"/>
              </w:rPr>
              <w:t>义市公</w:t>
            </w:r>
            <w:r>
              <w:rPr>
                <w:rFonts w:hint="eastAsia" w:ascii="仿宋" w:hAnsi="仿宋" w:eastAsia="仿宋" w:cs="仿宋"/>
                <w:color w:val="auto"/>
                <w:spacing w:val="9"/>
                <w:sz w:val="22"/>
                <w:szCs w:val="22"/>
                <w:highlight w:val="none"/>
                <w:lang w:eastAsia="zh-CN"/>
              </w:rPr>
              <w:t>共资源电子交易服务系统上公布，供应商自行</w:t>
            </w:r>
            <w:r>
              <w:rPr>
                <w:rFonts w:hint="eastAsia" w:ascii="仿宋" w:hAnsi="仿宋" w:eastAsia="仿宋" w:cs="仿宋"/>
                <w:color w:val="auto"/>
                <w:spacing w:val="8"/>
                <w:sz w:val="22"/>
                <w:szCs w:val="22"/>
                <w:highlight w:val="none"/>
                <w:lang w:eastAsia="zh-CN"/>
              </w:rPr>
              <w:t>登陆系统查阅</w:t>
            </w:r>
            <w:r>
              <w:rPr>
                <w:rFonts w:hint="eastAsia" w:ascii="仿宋" w:hAnsi="仿宋" w:eastAsia="仿宋" w:cs="仿宋"/>
                <w:color w:val="auto"/>
                <w:spacing w:val="-1"/>
                <w:sz w:val="22"/>
                <w:szCs w:val="22"/>
                <w:highlight w:val="none"/>
                <w:lang w:eastAsia="zh-CN"/>
              </w:rPr>
              <w:t>或下载。</w:t>
            </w:r>
          </w:p>
        </w:tc>
      </w:tr>
      <w:tr w14:paraId="21233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873" w:hRule="atLeast"/>
        </w:trPr>
        <w:tc>
          <w:tcPr>
            <w:tcW w:w="845" w:type="dxa"/>
            <w:vAlign w:val="center"/>
          </w:tcPr>
          <w:p w14:paraId="401B4AC9">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18"/>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2.3.1</w:t>
            </w:r>
          </w:p>
        </w:tc>
        <w:tc>
          <w:tcPr>
            <w:tcW w:w="2042" w:type="dxa"/>
            <w:gridSpan w:val="3"/>
            <w:vAlign w:val="center"/>
          </w:tcPr>
          <w:p w14:paraId="0B3572A5">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282" w:right="29" w:hanging="250"/>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6"/>
                <w:sz w:val="22"/>
                <w:szCs w:val="22"/>
                <w:highlight w:val="none"/>
                <w:lang w:eastAsia="zh-CN"/>
              </w:rPr>
              <w:t>供应商获取招标文</w:t>
            </w:r>
            <w:r>
              <w:rPr>
                <w:rFonts w:hint="eastAsia" w:ascii="仿宋" w:hAnsi="仿宋" w:eastAsia="仿宋" w:cs="仿宋"/>
                <w:color w:val="auto"/>
                <w:spacing w:val="5"/>
                <w:sz w:val="22"/>
                <w:szCs w:val="22"/>
                <w:highlight w:val="none"/>
                <w:lang w:eastAsia="zh-CN"/>
              </w:rPr>
              <w:t>件修改的方式</w:t>
            </w:r>
          </w:p>
        </w:tc>
        <w:tc>
          <w:tcPr>
            <w:tcW w:w="6502" w:type="dxa"/>
            <w:gridSpan w:val="3"/>
            <w:vAlign w:val="center"/>
          </w:tcPr>
          <w:p w14:paraId="01589E7A">
            <w:pPr>
              <w:pStyle w:val="12"/>
              <w:keepNext w:val="0"/>
              <w:keepLines w:val="0"/>
              <w:pageBreakBefore w:val="0"/>
              <w:widowControl/>
              <w:kinsoku w:val="0"/>
              <w:wordWrap/>
              <w:overflowPunct/>
              <w:topLinePunct w:val="0"/>
              <w:autoSpaceDE w:val="0"/>
              <w:autoSpaceDN w:val="0"/>
              <w:bidi w:val="0"/>
              <w:adjustRightInd w:val="0"/>
              <w:snapToGrid w:val="0"/>
              <w:spacing w:line="240" w:lineRule="auto"/>
              <w:ind w:right="8"/>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8"/>
                <w:sz w:val="22"/>
                <w:szCs w:val="22"/>
                <w:highlight w:val="none"/>
                <w:lang w:eastAsia="zh-CN"/>
              </w:rPr>
              <w:t>采购人将在投标截止时间5天前将采购文件的修</w:t>
            </w:r>
            <w:r>
              <w:rPr>
                <w:rFonts w:hint="eastAsia" w:ascii="仿宋" w:hAnsi="仿宋" w:eastAsia="仿宋" w:cs="仿宋"/>
                <w:color w:val="auto"/>
                <w:spacing w:val="7"/>
                <w:sz w:val="22"/>
                <w:szCs w:val="22"/>
                <w:highlight w:val="none"/>
                <w:lang w:eastAsia="zh-CN"/>
              </w:rPr>
              <w:t>改内容</w:t>
            </w:r>
            <w:r>
              <w:rPr>
                <w:rFonts w:hint="eastAsia" w:ascii="仿宋" w:hAnsi="仿宋" w:eastAsia="仿宋" w:cs="仿宋"/>
                <w:color w:val="auto"/>
                <w:spacing w:val="9"/>
                <w:sz w:val="22"/>
                <w:szCs w:val="22"/>
                <w:highlight w:val="none"/>
                <w:lang w:eastAsia="zh-CN"/>
              </w:rPr>
              <w:t>在遵义市公共资源电子交易服务系统上公布，供应商</w:t>
            </w:r>
            <w:r>
              <w:rPr>
                <w:rFonts w:hint="eastAsia" w:ascii="仿宋" w:hAnsi="仿宋" w:eastAsia="仿宋" w:cs="仿宋"/>
                <w:color w:val="auto"/>
                <w:spacing w:val="8"/>
                <w:sz w:val="22"/>
                <w:szCs w:val="22"/>
                <w:highlight w:val="none"/>
                <w:lang w:eastAsia="zh-CN"/>
              </w:rPr>
              <w:t>自行登</w:t>
            </w:r>
            <w:r>
              <w:rPr>
                <w:rFonts w:hint="eastAsia" w:ascii="仿宋" w:hAnsi="仿宋" w:eastAsia="仿宋" w:cs="仿宋"/>
                <w:color w:val="auto"/>
                <w:spacing w:val="5"/>
                <w:sz w:val="22"/>
                <w:szCs w:val="22"/>
                <w:highlight w:val="none"/>
                <w:lang w:eastAsia="zh-CN"/>
              </w:rPr>
              <w:t>陆系统查阅或下载。</w:t>
            </w:r>
          </w:p>
        </w:tc>
      </w:tr>
      <w:tr w14:paraId="17A6D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604" w:hRule="atLeast"/>
        </w:trPr>
        <w:tc>
          <w:tcPr>
            <w:tcW w:w="845" w:type="dxa"/>
            <w:vAlign w:val="center"/>
          </w:tcPr>
          <w:p w14:paraId="1B3BDBC3">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20"/>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3.3.2</w:t>
            </w:r>
          </w:p>
        </w:tc>
        <w:tc>
          <w:tcPr>
            <w:tcW w:w="2042" w:type="dxa"/>
            <w:gridSpan w:val="3"/>
            <w:vAlign w:val="center"/>
          </w:tcPr>
          <w:p w14:paraId="452444DE">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407"/>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rPr>
              <w:t>磋商有效期</w:t>
            </w:r>
          </w:p>
        </w:tc>
        <w:tc>
          <w:tcPr>
            <w:tcW w:w="6502" w:type="dxa"/>
            <w:gridSpan w:val="3"/>
            <w:vAlign w:val="center"/>
          </w:tcPr>
          <w:p w14:paraId="29735536">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4"/>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从磋商之日起60日内为磋商有效期</w:t>
            </w:r>
          </w:p>
        </w:tc>
      </w:tr>
      <w:tr w14:paraId="4F97F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565" w:hRule="atLeast"/>
        </w:trPr>
        <w:tc>
          <w:tcPr>
            <w:tcW w:w="845" w:type="dxa"/>
            <w:vAlign w:val="center"/>
          </w:tcPr>
          <w:p w14:paraId="360DCABB">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3.4.1</w:t>
            </w:r>
          </w:p>
        </w:tc>
        <w:tc>
          <w:tcPr>
            <w:tcW w:w="2042" w:type="dxa"/>
            <w:gridSpan w:val="3"/>
            <w:vAlign w:val="center"/>
          </w:tcPr>
          <w:p w14:paraId="55D795CB">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投标保证金</w:t>
            </w:r>
          </w:p>
        </w:tc>
        <w:tc>
          <w:tcPr>
            <w:tcW w:w="6502" w:type="dxa"/>
            <w:gridSpan w:val="3"/>
            <w:vAlign w:val="center"/>
          </w:tcPr>
          <w:p w14:paraId="09E61B48">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本项目不需要缴纳投标保证金</w:t>
            </w:r>
          </w:p>
        </w:tc>
      </w:tr>
      <w:tr w14:paraId="13BB7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577" w:hRule="atLeast"/>
        </w:trPr>
        <w:tc>
          <w:tcPr>
            <w:tcW w:w="845" w:type="dxa"/>
            <w:vAlign w:val="center"/>
          </w:tcPr>
          <w:p w14:paraId="2C3DA742">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lang w:eastAsia="zh-CN"/>
              </w:rPr>
            </w:pPr>
          </w:p>
          <w:p w14:paraId="18FABA6F">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20"/>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3.5.1</w:t>
            </w:r>
          </w:p>
        </w:tc>
        <w:tc>
          <w:tcPr>
            <w:tcW w:w="2042" w:type="dxa"/>
            <w:gridSpan w:val="3"/>
            <w:vAlign w:val="center"/>
          </w:tcPr>
          <w:p w14:paraId="1B1DDACC">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537" w:right="154" w:hanging="379"/>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6"/>
                <w:sz w:val="22"/>
                <w:szCs w:val="22"/>
                <w:highlight w:val="none"/>
                <w:lang w:eastAsia="zh-CN"/>
              </w:rPr>
              <w:t>近年财务状况的</w:t>
            </w:r>
            <w:r>
              <w:rPr>
                <w:rFonts w:hint="eastAsia" w:ascii="仿宋" w:hAnsi="仿宋" w:eastAsia="仿宋" w:cs="仿宋"/>
                <w:color w:val="auto"/>
                <w:spacing w:val="2"/>
                <w:sz w:val="22"/>
                <w:szCs w:val="22"/>
                <w:highlight w:val="none"/>
                <w:lang w:eastAsia="zh-CN"/>
              </w:rPr>
              <w:t>年份要求</w:t>
            </w:r>
          </w:p>
        </w:tc>
        <w:tc>
          <w:tcPr>
            <w:tcW w:w="6502" w:type="dxa"/>
            <w:gridSpan w:val="3"/>
            <w:vAlign w:val="center"/>
          </w:tcPr>
          <w:p w14:paraId="5DD955B5">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lang w:val="en-US" w:eastAsia="zh-CN"/>
              </w:rPr>
              <w:t>详见供应商资格要求</w:t>
            </w:r>
            <w:r>
              <w:rPr>
                <w:rFonts w:hint="eastAsia" w:ascii="仿宋" w:hAnsi="仿宋" w:eastAsia="仿宋" w:cs="仿宋"/>
                <w:color w:val="auto"/>
                <w:spacing w:val="-1"/>
                <w:sz w:val="22"/>
                <w:szCs w:val="22"/>
                <w:highlight w:val="none"/>
              </w:rPr>
              <w:t>。</w:t>
            </w:r>
          </w:p>
        </w:tc>
      </w:tr>
      <w:tr w14:paraId="7990C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633" w:hRule="atLeast"/>
        </w:trPr>
        <w:tc>
          <w:tcPr>
            <w:tcW w:w="845" w:type="dxa"/>
            <w:vAlign w:val="center"/>
          </w:tcPr>
          <w:p w14:paraId="3DA8269E">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244"/>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3.6</w:t>
            </w:r>
          </w:p>
        </w:tc>
        <w:tc>
          <w:tcPr>
            <w:tcW w:w="2042" w:type="dxa"/>
            <w:gridSpan w:val="3"/>
            <w:vAlign w:val="center"/>
          </w:tcPr>
          <w:p w14:paraId="6FFFD609">
            <w:pPr>
              <w:pStyle w:val="12"/>
              <w:keepNext w:val="0"/>
              <w:keepLines w:val="0"/>
              <w:pageBreakBefore w:val="0"/>
              <w:widowControl/>
              <w:kinsoku w:val="0"/>
              <w:wordWrap/>
              <w:overflowPunct/>
              <w:topLinePunct w:val="0"/>
              <w:autoSpaceDE w:val="0"/>
              <w:autoSpaceDN w:val="0"/>
              <w:bidi w:val="0"/>
              <w:adjustRightInd w:val="0"/>
              <w:snapToGrid w:val="0"/>
              <w:spacing w:line="240" w:lineRule="auto"/>
              <w:ind w:right="29"/>
              <w:jc w:val="center"/>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6"/>
                <w:sz w:val="22"/>
                <w:szCs w:val="22"/>
                <w:highlight w:val="none"/>
                <w:lang w:eastAsia="zh-CN"/>
              </w:rPr>
              <w:t>是否允许递交备选</w:t>
            </w:r>
            <w:r>
              <w:rPr>
                <w:rFonts w:hint="eastAsia" w:ascii="仿宋" w:hAnsi="仿宋" w:eastAsia="仿宋" w:cs="仿宋"/>
                <w:color w:val="auto"/>
                <w:spacing w:val="3"/>
                <w:sz w:val="22"/>
                <w:szCs w:val="22"/>
                <w:highlight w:val="none"/>
                <w:lang w:eastAsia="zh-CN"/>
              </w:rPr>
              <w:t>投标方案</w:t>
            </w:r>
          </w:p>
        </w:tc>
        <w:tc>
          <w:tcPr>
            <w:tcW w:w="6502" w:type="dxa"/>
            <w:gridSpan w:val="3"/>
            <w:vAlign w:val="center"/>
          </w:tcPr>
          <w:p w14:paraId="6DF0ECB3">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不允许</w:t>
            </w:r>
          </w:p>
        </w:tc>
      </w:tr>
      <w:tr w14:paraId="721E6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762" w:hRule="atLeast"/>
        </w:trPr>
        <w:tc>
          <w:tcPr>
            <w:tcW w:w="845" w:type="dxa"/>
            <w:vAlign w:val="center"/>
          </w:tcPr>
          <w:p w14:paraId="3C40D48D">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20"/>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3.7.1</w:t>
            </w:r>
          </w:p>
        </w:tc>
        <w:tc>
          <w:tcPr>
            <w:tcW w:w="2042" w:type="dxa"/>
            <w:gridSpan w:val="3"/>
            <w:vAlign w:val="center"/>
          </w:tcPr>
          <w:p w14:paraId="5DF06274">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57"/>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投标文件的签署</w:t>
            </w:r>
          </w:p>
        </w:tc>
        <w:tc>
          <w:tcPr>
            <w:tcW w:w="6502" w:type="dxa"/>
            <w:gridSpan w:val="3"/>
            <w:vAlign w:val="center"/>
          </w:tcPr>
          <w:p w14:paraId="05F0C4D6">
            <w:pPr>
              <w:pStyle w:val="12"/>
              <w:keepNext w:val="0"/>
              <w:keepLines w:val="0"/>
              <w:pageBreakBefore w:val="0"/>
              <w:widowControl/>
              <w:kinsoku w:val="0"/>
              <w:wordWrap/>
              <w:overflowPunct/>
              <w:topLinePunct w:val="0"/>
              <w:autoSpaceDE w:val="0"/>
              <w:autoSpaceDN w:val="0"/>
              <w:bidi w:val="0"/>
              <w:adjustRightInd w:val="0"/>
              <w:snapToGrid w:val="0"/>
              <w:spacing w:line="240" w:lineRule="auto"/>
              <w:ind w:right="8"/>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7"/>
                <w:sz w:val="22"/>
                <w:szCs w:val="22"/>
                <w:highlight w:val="none"/>
                <w:lang w:eastAsia="zh-CN"/>
              </w:rPr>
              <w:t>投标文件按格式要求盖章、签字（或盖章</w:t>
            </w:r>
            <w:r>
              <w:rPr>
                <w:rFonts w:hint="eastAsia" w:ascii="仿宋" w:hAnsi="仿宋" w:eastAsia="仿宋" w:cs="仿宋"/>
                <w:color w:val="auto"/>
                <w:spacing w:val="4"/>
                <w:sz w:val="22"/>
                <w:szCs w:val="22"/>
                <w:highlight w:val="none"/>
                <w:lang w:eastAsia="zh-CN"/>
              </w:rPr>
              <w:t>）；</w:t>
            </w:r>
            <w:r>
              <w:rPr>
                <w:rFonts w:hint="eastAsia" w:ascii="仿宋" w:hAnsi="仿宋" w:eastAsia="仿宋" w:cs="仿宋"/>
                <w:color w:val="auto"/>
                <w:spacing w:val="7"/>
                <w:sz w:val="22"/>
                <w:szCs w:val="22"/>
                <w:highlight w:val="none"/>
                <w:lang w:eastAsia="zh-CN"/>
              </w:rPr>
              <w:t>涂改处加盖供应商单位章或法定代表人印章。</w:t>
            </w:r>
          </w:p>
        </w:tc>
      </w:tr>
      <w:tr w14:paraId="774AD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717" w:hRule="atLeast"/>
        </w:trPr>
        <w:tc>
          <w:tcPr>
            <w:tcW w:w="845" w:type="dxa"/>
            <w:vAlign w:val="center"/>
          </w:tcPr>
          <w:p w14:paraId="2C613CCF">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0"/>
                <w:szCs w:val="20"/>
                <w:highlight w:val="none"/>
                <w:lang w:eastAsia="zh-CN"/>
              </w:rPr>
            </w:pPr>
          </w:p>
          <w:p w14:paraId="2A18AC6C">
            <w:pPr>
              <w:pStyle w:val="12"/>
              <w:keepNext w:val="0"/>
              <w:keepLines w:val="0"/>
              <w:pageBreakBefore w:val="0"/>
              <w:widowControl/>
              <w:kinsoku w:val="0"/>
              <w:wordWrap/>
              <w:overflowPunct/>
              <w:topLinePunct w:val="0"/>
              <w:autoSpaceDE w:val="0"/>
              <w:autoSpaceDN w:val="0"/>
              <w:bidi w:val="0"/>
              <w:adjustRightInd w:val="0"/>
              <w:snapToGrid w:val="0"/>
              <w:spacing w:line="240" w:lineRule="auto"/>
              <w:ind w:firstLine="218" w:firstLineChars="100"/>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4.2</w:t>
            </w:r>
          </w:p>
        </w:tc>
        <w:tc>
          <w:tcPr>
            <w:tcW w:w="2042" w:type="dxa"/>
            <w:gridSpan w:val="3"/>
            <w:vAlign w:val="center"/>
          </w:tcPr>
          <w:p w14:paraId="7D057729">
            <w:pPr>
              <w:pStyle w:val="12"/>
              <w:keepNext w:val="0"/>
              <w:keepLines w:val="0"/>
              <w:pageBreakBefore w:val="0"/>
              <w:widowControl/>
              <w:kinsoku w:val="0"/>
              <w:wordWrap/>
              <w:overflowPunct/>
              <w:topLinePunct w:val="0"/>
              <w:autoSpaceDE w:val="0"/>
              <w:autoSpaceDN w:val="0"/>
              <w:bidi w:val="0"/>
              <w:adjustRightInd w:val="0"/>
              <w:snapToGrid w:val="0"/>
              <w:spacing w:line="240" w:lineRule="auto"/>
              <w:ind w:firstLine="230" w:firstLineChars="100"/>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投标截止时间</w:t>
            </w:r>
          </w:p>
        </w:tc>
        <w:tc>
          <w:tcPr>
            <w:tcW w:w="6502" w:type="dxa"/>
            <w:gridSpan w:val="3"/>
            <w:vAlign w:val="center"/>
          </w:tcPr>
          <w:p w14:paraId="3B352B4C">
            <w:pPr>
              <w:pStyle w:val="12"/>
              <w:keepNext w:val="0"/>
              <w:keepLines w:val="0"/>
              <w:pageBreakBefore w:val="0"/>
              <w:widowControl/>
              <w:kinsoku w:val="0"/>
              <w:wordWrap/>
              <w:overflowPunct/>
              <w:topLinePunct w:val="0"/>
              <w:autoSpaceDE w:val="0"/>
              <w:autoSpaceDN w:val="0"/>
              <w:bidi w:val="0"/>
              <w:adjustRightInd w:val="0"/>
              <w:snapToGrid w:val="0"/>
              <w:spacing w:line="240" w:lineRule="auto"/>
              <w:ind w:right="123"/>
              <w:jc w:val="left"/>
              <w:textAlignment w:val="baseline"/>
              <w:rPr>
                <w:rFonts w:hint="eastAsia" w:ascii="仿宋" w:hAnsi="仿宋" w:eastAsia="仿宋" w:cs="仿宋"/>
                <w:color w:val="auto"/>
                <w:sz w:val="22"/>
                <w:szCs w:val="22"/>
                <w:highlight w:val="none"/>
                <w:lang w:eastAsia="zh-CN"/>
              </w:rPr>
            </w:pPr>
            <w:r>
              <w:rPr>
                <w:rFonts w:hint="eastAsia" w:cs="仿宋"/>
                <w:color w:val="auto"/>
                <w:sz w:val="22"/>
                <w:szCs w:val="22"/>
                <w:highlight w:val="none"/>
                <w:lang w:val="en-US" w:eastAsia="zh-CN"/>
              </w:rPr>
              <w:t xml:space="preserve">   </w:t>
            </w:r>
            <w:r>
              <w:rPr>
                <w:rFonts w:hint="eastAsia" w:ascii="仿宋" w:hAnsi="仿宋" w:eastAsia="仿宋" w:cs="仿宋"/>
                <w:color w:val="auto"/>
                <w:sz w:val="22"/>
                <w:szCs w:val="22"/>
                <w:highlight w:val="none"/>
                <w:lang w:val="en-US" w:eastAsia="zh-CN"/>
              </w:rPr>
              <w:t>年</w:t>
            </w:r>
            <w:r>
              <w:rPr>
                <w:rFonts w:hint="eastAsia" w:ascii="仿宋" w:hAnsi="仿宋" w:eastAsia="仿宋" w:cs="仿宋"/>
                <w:color w:val="auto"/>
                <w:spacing w:val="-5"/>
                <w:sz w:val="22"/>
                <w:szCs w:val="22"/>
                <w:highlight w:val="none"/>
                <w:lang w:val="en-US" w:eastAsia="zh-CN"/>
              </w:rPr>
              <w:t xml:space="preserve"> </w:t>
            </w:r>
            <w:r>
              <w:rPr>
                <w:rFonts w:hint="eastAsia" w:ascii="仿宋" w:hAnsi="仿宋" w:eastAsia="仿宋" w:cs="仿宋"/>
                <w:color w:val="auto"/>
                <w:sz w:val="22"/>
                <w:szCs w:val="22"/>
                <w:highlight w:val="none"/>
                <w:lang w:val="en-US" w:eastAsia="zh-CN"/>
              </w:rPr>
              <w:t>月</w:t>
            </w:r>
            <w:r>
              <w:rPr>
                <w:rFonts w:hint="eastAsia" w:ascii="仿宋" w:hAnsi="仿宋" w:eastAsia="仿宋" w:cs="仿宋"/>
                <w:color w:val="auto"/>
                <w:spacing w:val="-5"/>
                <w:sz w:val="22"/>
                <w:szCs w:val="22"/>
                <w:highlight w:val="none"/>
                <w:lang w:val="en-US" w:eastAsia="zh-CN"/>
              </w:rPr>
              <w:t xml:space="preserve"> </w:t>
            </w:r>
            <w:r>
              <w:rPr>
                <w:rFonts w:hint="eastAsia" w:ascii="仿宋" w:hAnsi="仿宋" w:eastAsia="仿宋" w:cs="仿宋"/>
                <w:color w:val="auto"/>
                <w:sz w:val="22"/>
                <w:szCs w:val="22"/>
                <w:highlight w:val="none"/>
                <w:lang w:val="en-US" w:eastAsia="zh-CN"/>
              </w:rPr>
              <w:t>日</w:t>
            </w:r>
            <w:r>
              <w:rPr>
                <w:rFonts w:hint="eastAsia" w:ascii="仿宋" w:hAnsi="仿宋" w:eastAsia="仿宋" w:cs="仿宋"/>
                <w:color w:val="auto"/>
                <w:spacing w:val="-5"/>
                <w:sz w:val="22"/>
                <w:szCs w:val="22"/>
                <w:highlight w:val="none"/>
                <w:lang w:val="en-US" w:eastAsia="zh-CN"/>
              </w:rPr>
              <w:t xml:space="preserve"> </w:t>
            </w:r>
            <w:r>
              <w:rPr>
                <w:rFonts w:hint="eastAsia" w:ascii="仿宋" w:hAnsi="仿宋" w:eastAsia="仿宋" w:cs="仿宋"/>
                <w:color w:val="auto"/>
                <w:sz w:val="22"/>
                <w:szCs w:val="22"/>
                <w:highlight w:val="none"/>
                <w:lang w:val="en-US" w:eastAsia="zh-CN"/>
              </w:rPr>
              <w:t>时</w:t>
            </w:r>
            <w:r>
              <w:rPr>
                <w:rFonts w:hint="eastAsia" w:ascii="仿宋" w:hAnsi="仿宋" w:eastAsia="仿宋" w:cs="仿宋"/>
                <w:color w:val="auto"/>
                <w:spacing w:val="-5"/>
                <w:sz w:val="22"/>
                <w:szCs w:val="22"/>
                <w:highlight w:val="none"/>
                <w:lang w:val="en-US" w:eastAsia="zh-CN"/>
              </w:rPr>
              <w:t xml:space="preserve"> </w:t>
            </w:r>
            <w:r>
              <w:rPr>
                <w:rFonts w:hint="eastAsia" w:ascii="仿宋" w:hAnsi="仿宋" w:eastAsia="仿宋" w:cs="仿宋"/>
                <w:color w:val="auto"/>
                <w:sz w:val="22"/>
                <w:szCs w:val="22"/>
                <w:highlight w:val="none"/>
                <w:lang w:val="en-US" w:eastAsia="zh-CN"/>
              </w:rPr>
              <w:t>分（</w:t>
            </w:r>
            <w:r>
              <w:rPr>
                <w:rFonts w:hint="eastAsia" w:ascii="仿宋" w:hAnsi="仿宋" w:eastAsia="仿宋" w:cs="仿宋"/>
                <w:b/>
                <w:bCs/>
                <w:color w:val="auto"/>
                <w:sz w:val="22"/>
                <w:szCs w:val="22"/>
                <w:highlight w:val="none"/>
                <w:lang w:val="en-US" w:eastAsia="zh-CN"/>
              </w:rPr>
              <w:t>以交易系统网站公告为准，若延期，以电子交易服务系统提示时间或澄清、修改文件相关内容为准</w:t>
            </w:r>
            <w:r>
              <w:rPr>
                <w:rFonts w:hint="eastAsia" w:ascii="仿宋" w:hAnsi="仿宋" w:eastAsia="仿宋" w:cs="仿宋"/>
                <w:color w:val="auto"/>
                <w:sz w:val="22"/>
                <w:szCs w:val="22"/>
                <w:highlight w:val="none"/>
                <w:lang w:val="en-US" w:eastAsia="zh-CN"/>
              </w:rPr>
              <w:t>）。</w:t>
            </w:r>
          </w:p>
        </w:tc>
      </w:tr>
      <w:tr w14:paraId="2B337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741" w:hRule="atLeast"/>
        </w:trPr>
        <w:tc>
          <w:tcPr>
            <w:tcW w:w="845" w:type="dxa"/>
            <w:vAlign w:val="center"/>
          </w:tcPr>
          <w:p w14:paraId="722E8EF6">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14"/>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7"/>
                <w:sz w:val="22"/>
                <w:szCs w:val="22"/>
                <w:highlight w:val="none"/>
              </w:rPr>
              <w:t>4.2.1</w:t>
            </w:r>
          </w:p>
        </w:tc>
        <w:tc>
          <w:tcPr>
            <w:tcW w:w="2042" w:type="dxa"/>
            <w:gridSpan w:val="3"/>
            <w:vAlign w:val="center"/>
          </w:tcPr>
          <w:p w14:paraId="35E3DDFC">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34"/>
              <w:jc w:val="center"/>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是否退还投标文件</w:t>
            </w:r>
          </w:p>
        </w:tc>
        <w:tc>
          <w:tcPr>
            <w:tcW w:w="6502" w:type="dxa"/>
            <w:gridSpan w:val="3"/>
            <w:vAlign w:val="center"/>
          </w:tcPr>
          <w:p w14:paraId="03290C09">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否</w:t>
            </w:r>
          </w:p>
        </w:tc>
      </w:tr>
      <w:tr w14:paraId="798DA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785" w:hRule="atLeast"/>
        </w:trPr>
        <w:tc>
          <w:tcPr>
            <w:tcW w:w="845" w:type="dxa"/>
            <w:vAlign w:val="center"/>
          </w:tcPr>
          <w:p w14:paraId="5D12A5C7">
            <w:pPr>
              <w:pStyle w:val="12"/>
              <w:keepNext w:val="0"/>
              <w:keepLines w:val="0"/>
              <w:pageBreakBefore w:val="0"/>
              <w:widowControl/>
              <w:kinsoku w:val="0"/>
              <w:wordWrap/>
              <w:overflowPunct/>
              <w:topLinePunct w:val="0"/>
              <w:autoSpaceDE w:val="0"/>
              <w:autoSpaceDN w:val="0"/>
              <w:bidi w:val="0"/>
              <w:adjustRightInd w:val="0"/>
              <w:snapToGrid w:val="0"/>
              <w:spacing w:line="240" w:lineRule="auto"/>
              <w:ind w:firstLine="232" w:firstLineChars="100"/>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5.1</w:t>
            </w:r>
          </w:p>
        </w:tc>
        <w:tc>
          <w:tcPr>
            <w:tcW w:w="2042" w:type="dxa"/>
            <w:gridSpan w:val="3"/>
            <w:vAlign w:val="center"/>
          </w:tcPr>
          <w:p w14:paraId="703C7C81">
            <w:pPr>
              <w:pStyle w:val="12"/>
              <w:keepNext w:val="0"/>
              <w:keepLines w:val="0"/>
              <w:pageBreakBefore w:val="0"/>
              <w:widowControl/>
              <w:kinsoku w:val="0"/>
              <w:wordWrap/>
              <w:overflowPunct/>
              <w:topLinePunct w:val="0"/>
              <w:autoSpaceDE w:val="0"/>
              <w:autoSpaceDN w:val="0"/>
              <w:bidi w:val="0"/>
              <w:adjustRightInd w:val="0"/>
              <w:snapToGrid w:val="0"/>
              <w:spacing w:line="240" w:lineRule="auto"/>
              <w:ind w:firstLine="222" w:firstLineChars="100"/>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电子响应文件</w:t>
            </w:r>
          </w:p>
        </w:tc>
        <w:tc>
          <w:tcPr>
            <w:tcW w:w="6502" w:type="dxa"/>
            <w:gridSpan w:val="3"/>
            <w:vAlign w:val="center"/>
          </w:tcPr>
          <w:p w14:paraId="5B6F9083">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30" w:right="13" w:firstLine="2"/>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（1）</w:t>
            </w:r>
            <w:r>
              <w:rPr>
                <w:rFonts w:hint="eastAsia" w:ascii="仿宋" w:hAnsi="仿宋" w:eastAsia="仿宋" w:cs="仿宋"/>
                <w:b/>
                <w:bCs/>
                <w:color w:val="auto"/>
                <w:spacing w:val="-2"/>
                <w:sz w:val="22"/>
                <w:szCs w:val="22"/>
                <w:highlight w:val="none"/>
              </w:rPr>
              <w:t>若</w:t>
            </w:r>
            <w:r>
              <w:rPr>
                <w:rFonts w:hint="eastAsia" w:ascii="仿宋" w:hAnsi="仿宋" w:eastAsia="仿宋" w:cs="仿宋"/>
                <w:b/>
                <w:bCs/>
                <w:color w:val="auto"/>
                <w:spacing w:val="-2"/>
                <w:sz w:val="22"/>
                <w:szCs w:val="22"/>
                <w:highlight w:val="none"/>
                <w:lang w:eastAsia="zh-CN"/>
              </w:rPr>
              <w:t>供应商</w:t>
            </w:r>
            <w:r>
              <w:rPr>
                <w:rFonts w:hint="eastAsia" w:ascii="仿宋" w:hAnsi="仿宋" w:eastAsia="仿宋" w:cs="仿宋"/>
                <w:b/>
                <w:bCs/>
                <w:color w:val="auto"/>
                <w:spacing w:val="-2"/>
                <w:sz w:val="22"/>
                <w:szCs w:val="22"/>
                <w:highlight w:val="none"/>
              </w:rPr>
              <w:t>选择现场开标</w:t>
            </w:r>
            <w:r>
              <w:rPr>
                <w:rFonts w:hint="eastAsia" w:ascii="仿宋" w:hAnsi="仿宋" w:eastAsia="仿宋" w:cs="仿宋"/>
                <w:b/>
                <w:bCs/>
                <w:color w:val="auto"/>
                <w:spacing w:val="-2"/>
                <w:sz w:val="22"/>
                <w:szCs w:val="22"/>
                <w:highlight w:val="none"/>
                <w:lang w:eastAsia="zh-CN"/>
              </w:rPr>
              <w:t>：</w:t>
            </w:r>
            <w:r>
              <w:rPr>
                <w:rFonts w:hint="eastAsia" w:ascii="仿宋" w:hAnsi="仿宋" w:eastAsia="仿宋" w:cs="仿宋"/>
                <w:b w:val="0"/>
                <w:bCs w:val="0"/>
                <w:color w:val="auto"/>
                <w:spacing w:val="-2"/>
                <w:sz w:val="22"/>
                <w:szCs w:val="22"/>
                <w:highlight w:val="none"/>
                <w:lang w:val="en-US" w:eastAsia="zh-CN"/>
              </w:rPr>
              <w:t>将</w:t>
            </w:r>
            <w:r>
              <w:rPr>
                <w:rFonts w:hint="eastAsia" w:ascii="仿宋" w:hAnsi="仿宋" w:eastAsia="仿宋" w:cs="仿宋"/>
                <w:b w:val="0"/>
                <w:bCs w:val="0"/>
                <w:color w:val="auto"/>
                <w:spacing w:val="-2"/>
                <w:sz w:val="22"/>
                <w:szCs w:val="22"/>
                <w:highlight w:val="none"/>
                <w:lang w:eastAsia="zh-CN"/>
              </w:rPr>
              <w:t>加密的电子投标文件</w:t>
            </w:r>
            <w:r>
              <w:rPr>
                <w:rFonts w:hint="eastAsia" w:ascii="仿宋" w:hAnsi="仿宋" w:eastAsia="仿宋" w:cs="仿宋"/>
                <w:b/>
                <w:bCs/>
                <w:color w:val="auto"/>
                <w:spacing w:val="-1"/>
                <w:sz w:val="22"/>
                <w:szCs w:val="22"/>
                <w:highlight w:val="none"/>
                <w:lang w:eastAsia="zh-CN"/>
              </w:rPr>
              <w:t>*.ZYTF</w:t>
            </w:r>
            <w:r>
              <w:rPr>
                <w:rFonts w:hint="eastAsia" w:ascii="仿宋" w:hAnsi="仿宋" w:eastAsia="仿宋" w:cs="仿宋"/>
                <w:b w:val="0"/>
                <w:bCs w:val="0"/>
                <w:color w:val="auto"/>
                <w:spacing w:val="-2"/>
                <w:sz w:val="22"/>
                <w:szCs w:val="22"/>
                <w:highlight w:val="none"/>
                <w:lang w:eastAsia="zh-CN"/>
              </w:rPr>
              <w:t>上传至全国公共资源交易平台（贵州省.遵义市）会员系统，</w:t>
            </w:r>
            <w:r>
              <w:rPr>
                <w:rFonts w:hint="eastAsia" w:ascii="仿宋" w:hAnsi="仿宋" w:eastAsia="仿宋" w:cs="仿宋"/>
                <w:color w:val="auto"/>
                <w:spacing w:val="-2"/>
                <w:sz w:val="22"/>
                <w:szCs w:val="22"/>
                <w:highlight w:val="none"/>
              </w:rPr>
              <w:t>非加密的投标文件（</w:t>
            </w:r>
            <w:r>
              <w:rPr>
                <w:rFonts w:hint="eastAsia" w:ascii="仿宋" w:hAnsi="仿宋" w:eastAsia="仿宋" w:cs="仿宋"/>
                <w:color w:val="auto"/>
                <w:spacing w:val="-3"/>
                <w:sz w:val="22"/>
                <w:szCs w:val="22"/>
                <w:highlight w:val="none"/>
              </w:rPr>
              <w:t>.nZYTF格</w:t>
            </w:r>
            <w:r>
              <w:rPr>
                <w:rFonts w:hint="eastAsia" w:ascii="仿宋" w:hAnsi="仿宋" w:eastAsia="仿宋" w:cs="仿宋"/>
                <w:color w:val="auto"/>
                <w:spacing w:val="-2"/>
                <w:sz w:val="22"/>
                <w:szCs w:val="22"/>
                <w:highlight w:val="none"/>
              </w:rPr>
              <w:t>式）</w:t>
            </w:r>
            <w:r>
              <w:rPr>
                <w:rFonts w:hint="eastAsia" w:ascii="仿宋" w:hAnsi="仿宋" w:eastAsia="仿宋" w:cs="仿宋"/>
                <w:color w:val="auto"/>
                <w:spacing w:val="-2"/>
                <w:sz w:val="22"/>
                <w:szCs w:val="22"/>
                <w:highlight w:val="none"/>
                <w:lang w:val="en-US" w:eastAsia="zh-CN"/>
              </w:rPr>
              <w:t>U</w:t>
            </w:r>
            <w:r>
              <w:rPr>
                <w:rFonts w:hint="eastAsia" w:ascii="仿宋" w:hAnsi="仿宋" w:eastAsia="仿宋" w:cs="仿宋"/>
                <w:color w:val="auto"/>
                <w:spacing w:val="-2"/>
                <w:sz w:val="22"/>
                <w:szCs w:val="22"/>
                <w:highlight w:val="none"/>
              </w:rPr>
              <w:t>盘一份</w:t>
            </w:r>
            <w:r>
              <w:rPr>
                <w:rFonts w:hint="eastAsia" w:ascii="仿宋" w:hAnsi="仿宋" w:eastAsia="仿宋" w:cs="仿宋"/>
                <w:color w:val="auto"/>
                <w:spacing w:val="-2"/>
                <w:sz w:val="22"/>
                <w:szCs w:val="22"/>
                <w:highlight w:val="none"/>
                <w:lang w:val="en-US" w:eastAsia="zh-CN"/>
              </w:rPr>
              <w:t>递交到开标现场</w:t>
            </w:r>
            <w:r>
              <w:rPr>
                <w:rFonts w:hint="eastAsia" w:ascii="仿宋" w:hAnsi="仿宋" w:eastAsia="仿宋" w:cs="仿宋"/>
                <w:color w:val="auto"/>
                <w:spacing w:val="-2"/>
                <w:sz w:val="22"/>
                <w:szCs w:val="22"/>
                <w:highlight w:val="none"/>
              </w:rPr>
              <w:t>（</w:t>
            </w:r>
            <w:r>
              <w:rPr>
                <w:rFonts w:hint="eastAsia" w:ascii="仿宋" w:hAnsi="仿宋" w:eastAsia="仿宋" w:cs="仿宋"/>
                <w:color w:val="auto"/>
                <w:spacing w:val="-2"/>
                <w:sz w:val="22"/>
                <w:szCs w:val="22"/>
                <w:highlight w:val="none"/>
                <w:lang w:val="en-US" w:eastAsia="zh-CN"/>
              </w:rPr>
              <w:t>U</w:t>
            </w:r>
            <w:r>
              <w:rPr>
                <w:rFonts w:hint="eastAsia" w:ascii="仿宋" w:hAnsi="仿宋" w:eastAsia="仿宋" w:cs="仿宋"/>
                <w:color w:val="auto"/>
                <w:spacing w:val="-2"/>
                <w:sz w:val="22"/>
                <w:szCs w:val="22"/>
                <w:highlight w:val="none"/>
              </w:rPr>
              <w:t>盘上需注明项目名称、</w:t>
            </w:r>
            <w:r>
              <w:rPr>
                <w:rFonts w:hint="eastAsia" w:cs="仿宋"/>
                <w:color w:val="auto"/>
                <w:spacing w:val="-2"/>
                <w:sz w:val="22"/>
                <w:szCs w:val="22"/>
                <w:highlight w:val="none"/>
                <w:lang w:val="en-US" w:eastAsia="zh-CN"/>
              </w:rPr>
              <w:t>采购人名称</w:t>
            </w:r>
            <w:r>
              <w:rPr>
                <w:rFonts w:hint="eastAsia" w:ascii="仿宋" w:hAnsi="仿宋" w:eastAsia="仿宋" w:cs="仿宋"/>
                <w:color w:val="auto"/>
                <w:spacing w:val="-3"/>
                <w:sz w:val="22"/>
                <w:szCs w:val="22"/>
                <w:highlight w:val="none"/>
              </w:rPr>
              <w:t>、</w:t>
            </w:r>
            <w:r>
              <w:rPr>
                <w:rFonts w:hint="eastAsia" w:ascii="仿宋" w:hAnsi="仿宋" w:eastAsia="仿宋" w:cs="仿宋"/>
                <w:color w:val="auto"/>
                <w:spacing w:val="-3"/>
                <w:sz w:val="22"/>
                <w:szCs w:val="22"/>
                <w:highlight w:val="none"/>
                <w:lang w:eastAsia="zh-CN"/>
              </w:rPr>
              <w:t>供应商</w:t>
            </w:r>
            <w:r>
              <w:rPr>
                <w:rFonts w:hint="eastAsia" w:ascii="仿宋" w:hAnsi="仿宋" w:eastAsia="仿宋" w:cs="仿宋"/>
                <w:color w:val="auto"/>
                <w:spacing w:val="-3"/>
                <w:sz w:val="22"/>
                <w:szCs w:val="22"/>
                <w:highlight w:val="none"/>
              </w:rPr>
              <w:t>名称等内</w:t>
            </w:r>
            <w:r>
              <w:rPr>
                <w:rFonts w:hint="eastAsia" w:ascii="仿宋" w:hAnsi="仿宋" w:eastAsia="仿宋" w:cs="仿宋"/>
                <w:color w:val="auto"/>
                <w:spacing w:val="-2"/>
                <w:sz w:val="22"/>
                <w:szCs w:val="22"/>
                <w:highlight w:val="none"/>
              </w:rPr>
              <w:t>容）及CA锁现场解密，如果开标现场因系统原因</w:t>
            </w:r>
            <w:r>
              <w:rPr>
                <w:rFonts w:hint="eastAsia" w:ascii="仿宋" w:hAnsi="仿宋" w:eastAsia="仿宋" w:cs="仿宋"/>
                <w:color w:val="auto"/>
                <w:spacing w:val="-3"/>
                <w:sz w:val="22"/>
                <w:szCs w:val="22"/>
                <w:highlight w:val="none"/>
              </w:rPr>
              <w:t>解密失败，则采用</w:t>
            </w:r>
            <w:r>
              <w:rPr>
                <w:rFonts w:hint="eastAsia" w:ascii="仿宋" w:hAnsi="仿宋" w:eastAsia="仿宋" w:cs="仿宋"/>
                <w:color w:val="auto"/>
                <w:spacing w:val="-3"/>
                <w:sz w:val="22"/>
                <w:szCs w:val="22"/>
                <w:highlight w:val="none"/>
                <w:lang w:val="en-US" w:eastAsia="zh-CN"/>
              </w:rPr>
              <w:t>U</w:t>
            </w:r>
            <w:r>
              <w:rPr>
                <w:rFonts w:hint="eastAsia" w:ascii="仿宋" w:hAnsi="仿宋" w:eastAsia="仿宋" w:cs="仿宋"/>
                <w:color w:val="auto"/>
                <w:spacing w:val="-5"/>
                <w:sz w:val="22"/>
                <w:szCs w:val="22"/>
                <w:highlight w:val="none"/>
              </w:rPr>
              <w:t>盘开评标；</w:t>
            </w:r>
          </w:p>
          <w:p w14:paraId="3DBCD149">
            <w:pPr>
              <w:pStyle w:val="12"/>
              <w:keepNext w:val="0"/>
              <w:keepLines w:val="0"/>
              <w:pageBreakBefore w:val="0"/>
              <w:widowControl/>
              <w:kinsoku w:val="0"/>
              <w:wordWrap/>
              <w:overflowPunct/>
              <w:topLinePunct w:val="0"/>
              <w:autoSpaceDE w:val="0"/>
              <w:autoSpaceDN w:val="0"/>
              <w:bidi w:val="0"/>
              <w:adjustRightInd w:val="0"/>
              <w:snapToGrid w:val="0"/>
              <w:spacing w:line="240" w:lineRule="auto"/>
              <w:ind w:right="8"/>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strike w:val="0"/>
                <w:dstrike w:val="0"/>
                <w:color w:val="auto"/>
                <w:spacing w:val="-3"/>
                <w:sz w:val="22"/>
                <w:szCs w:val="22"/>
                <w:highlight w:val="none"/>
              </w:rPr>
              <w:t>（2）</w:t>
            </w:r>
            <w:r>
              <w:rPr>
                <w:rFonts w:hint="eastAsia" w:ascii="仿宋" w:hAnsi="仿宋" w:eastAsia="仿宋" w:cs="仿宋"/>
                <w:b/>
                <w:bCs/>
                <w:strike w:val="0"/>
                <w:dstrike w:val="0"/>
                <w:color w:val="auto"/>
                <w:spacing w:val="-3"/>
                <w:sz w:val="22"/>
                <w:szCs w:val="22"/>
                <w:highlight w:val="none"/>
              </w:rPr>
              <w:t>若</w:t>
            </w:r>
            <w:r>
              <w:rPr>
                <w:rFonts w:hint="eastAsia" w:ascii="仿宋" w:hAnsi="仿宋" w:eastAsia="仿宋" w:cs="仿宋"/>
                <w:b/>
                <w:bCs/>
                <w:strike w:val="0"/>
                <w:dstrike w:val="0"/>
                <w:color w:val="auto"/>
                <w:spacing w:val="-3"/>
                <w:sz w:val="22"/>
                <w:szCs w:val="22"/>
                <w:highlight w:val="none"/>
                <w:lang w:eastAsia="zh-CN"/>
              </w:rPr>
              <w:t>供应商</w:t>
            </w:r>
            <w:r>
              <w:rPr>
                <w:rFonts w:hint="eastAsia" w:ascii="仿宋" w:hAnsi="仿宋" w:eastAsia="仿宋" w:cs="仿宋"/>
                <w:b/>
                <w:bCs/>
                <w:strike w:val="0"/>
                <w:dstrike w:val="0"/>
                <w:color w:val="auto"/>
                <w:spacing w:val="-3"/>
                <w:sz w:val="22"/>
                <w:szCs w:val="22"/>
                <w:highlight w:val="none"/>
              </w:rPr>
              <w:t>选择不见面开标</w:t>
            </w:r>
            <w:r>
              <w:rPr>
                <w:rFonts w:hint="eastAsia" w:ascii="仿宋" w:hAnsi="仿宋" w:eastAsia="仿宋" w:cs="仿宋"/>
                <w:b/>
                <w:bCs/>
                <w:strike w:val="0"/>
                <w:dstrike w:val="0"/>
                <w:color w:val="auto"/>
                <w:spacing w:val="-3"/>
                <w:sz w:val="22"/>
                <w:szCs w:val="22"/>
                <w:highlight w:val="none"/>
                <w:lang w:eastAsia="zh-CN"/>
              </w:rPr>
              <w:t>：</w:t>
            </w:r>
            <w:r>
              <w:rPr>
                <w:rFonts w:hint="eastAsia" w:ascii="仿宋" w:hAnsi="仿宋" w:eastAsia="仿宋" w:cs="仿宋"/>
                <w:strike w:val="0"/>
                <w:dstrike w:val="0"/>
                <w:color w:val="auto"/>
                <w:spacing w:val="-3"/>
                <w:sz w:val="22"/>
                <w:szCs w:val="22"/>
                <w:highlight w:val="none"/>
              </w:rPr>
              <w:fldChar w:fldCharType="begin"/>
            </w:r>
            <w:r>
              <w:rPr>
                <w:rFonts w:hint="eastAsia" w:ascii="仿宋" w:hAnsi="仿宋" w:eastAsia="仿宋" w:cs="仿宋"/>
                <w:strike w:val="0"/>
                <w:dstrike w:val="0"/>
                <w:color w:val="auto"/>
                <w:spacing w:val="-3"/>
                <w:sz w:val="22"/>
                <w:szCs w:val="22"/>
                <w:highlight w:val="none"/>
              </w:rPr>
              <w:instrText xml:space="preserve"> HYPERLINK "mailto:.nZYTF格式）需在投标截止时间前发送至邮箱（1327860342@qq.com），投标截止时间后投标人自行通过CA锁远程解密，远程解密失败由投标人自行负责" </w:instrText>
            </w:r>
            <w:r>
              <w:rPr>
                <w:rFonts w:hint="eastAsia" w:ascii="仿宋" w:hAnsi="仿宋" w:eastAsia="仿宋" w:cs="仿宋"/>
                <w:strike w:val="0"/>
                <w:dstrike w:val="0"/>
                <w:color w:val="auto"/>
                <w:spacing w:val="-3"/>
                <w:sz w:val="22"/>
                <w:szCs w:val="22"/>
                <w:highlight w:val="none"/>
              </w:rPr>
              <w:fldChar w:fldCharType="separate"/>
            </w:r>
            <w:r>
              <w:rPr>
                <w:rStyle w:val="11"/>
                <w:rFonts w:hint="eastAsia" w:ascii="仿宋" w:hAnsi="仿宋" w:eastAsia="仿宋" w:cs="仿宋"/>
                <w:strike w:val="0"/>
                <w:dstrike w:val="0"/>
                <w:color w:val="auto"/>
                <w:spacing w:val="-2"/>
                <w:sz w:val="22"/>
                <w:szCs w:val="22"/>
                <w:highlight w:val="none"/>
              </w:rPr>
              <w:t>投标截止时</w:t>
            </w:r>
            <w:r>
              <w:rPr>
                <w:rStyle w:val="11"/>
                <w:rFonts w:hint="eastAsia" w:ascii="仿宋" w:hAnsi="仿宋" w:eastAsia="仿宋" w:cs="仿宋"/>
                <w:strike w:val="0"/>
                <w:dstrike w:val="0"/>
                <w:color w:val="auto"/>
                <w:spacing w:val="-1"/>
                <w:sz w:val="22"/>
                <w:szCs w:val="22"/>
                <w:highlight w:val="none"/>
              </w:rPr>
              <w:t>间后</w:t>
            </w:r>
            <w:r>
              <w:rPr>
                <w:rStyle w:val="11"/>
                <w:rFonts w:hint="eastAsia" w:ascii="仿宋" w:hAnsi="仿宋" w:eastAsia="仿宋" w:cs="仿宋"/>
                <w:strike w:val="0"/>
                <w:dstrike w:val="0"/>
                <w:color w:val="auto"/>
                <w:spacing w:val="-1"/>
                <w:sz w:val="22"/>
                <w:szCs w:val="22"/>
                <w:highlight w:val="none"/>
                <w:lang w:eastAsia="zh-CN"/>
              </w:rPr>
              <w:t>供应商</w:t>
            </w:r>
            <w:r>
              <w:rPr>
                <w:rStyle w:val="11"/>
                <w:rFonts w:hint="eastAsia" w:ascii="仿宋" w:hAnsi="仿宋" w:eastAsia="仿宋" w:cs="仿宋"/>
                <w:strike w:val="0"/>
                <w:dstrike w:val="0"/>
                <w:color w:val="auto"/>
                <w:spacing w:val="-1"/>
                <w:sz w:val="22"/>
                <w:szCs w:val="22"/>
                <w:highlight w:val="none"/>
              </w:rPr>
              <w:t>自行通过CA锁远程解密，远程解密失败由</w:t>
            </w:r>
            <w:r>
              <w:rPr>
                <w:rStyle w:val="11"/>
                <w:rFonts w:hint="eastAsia" w:ascii="仿宋" w:hAnsi="仿宋" w:eastAsia="仿宋" w:cs="仿宋"/>
                <w:strike w:val="0"/>
                <w:dstrike w:val="0"/>
                <w:color w:val="auto"/>
                <w:spacing w:val="-1"/>
                <w:sz w:val="22"/>
                <w:szCs w:val="22"/>
                <w:highlight w:val="none"/>
                <w:lang w:eastAsia="zh-CN"/>
              </w:rPr>
              <w:t>供应商</w:t>
            </w:r>
            <w:r>
              <w:rPr>
                <w:rStyle w:val="11"/>
                <w:rFonts w:hint="eastAsia" w:ascii="仿宋" w:hAnsi="仿宋" w:eastAsia="仿宋" w:cs="仿宋"/>
                <w:strike w:val="0"/>
                <w:dstrike w:val="0"/>
                <w:color w:val="auto"/>
                <w:spacing w:val="-1"/>
                <w:sz w:val="22"/>
                <w:szCs w:val="22"/>
                <w:highlight w:val="none"/>
              </w:rPr>
              <w:t>自行负</w:t>
            </w:r>
            <w:r>
              <w:rPr>
                <w:rStyle w:val="11"/>
                <w:rFonts w:hint="eastAsia" w:ascii="仿宋" w:hAnsi="仿宋" w:eastAsia="仿宋" w:cs="仿宋"/>
                <w:strike w:val="0"/>
                <w:dstrike w:val="0"/>
                <w:color w:val="auto"/>
                <w:spacing w:val="-9"/>
                <w:sz w:val="22"/>
                <w:szCs w:val="22"/>
                <w:highlight w:val="none"/>
              </w:rPr>
              <w:t>责</w:t>
            </w:r>
            <w:r>
              <w:rPr>
                <w:rFonts w:hint="eastAsia" w:ascii="仿宋" w:hAnsi="仿宋" w:eastAsia="仿宋" w:cs="仿宋"/>
                <w:strike w:val="0"/>
                <w:dstrike w:val="0"/>
                <w:color w:val="auto"/>
                <w:spacing w:val="-3"/>
                <w:sz w:val="22"/>
                <w:szCs w:val="22"/>
                <w:highlight w:val="none"/>
              </w:rPr>
              <w:fldChar w:fldCharType="end"/>
            </w:r>
            <w:r>
              <w:rPr>
                <w:rFonts w:hint="eastAsia" w:cs="仿宋"/>
                <w:strike w:val="0"/>
                <w:dstrike w:val="0"/>
                <w:color w:val="auto"/>
                <w:spacing w:val="-3"/>
                <w:sz w:val="22"/>
                <w:szCs w:val="22"/>
                <w:highlight w:val="none"/>
                <w:lang w:eastAsia="zh-CN"/>
              </w:rPr>
              <w:t>。</w:t>
            </w:r>
          </w:p>
        </w:tc>
      </w:tr>
      <w:tr w14:paraId="1EB7B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90" w:hRule="atLeast"/>
        </w:trPr>
        <w:tc>
          <w:tcPr>
            <w:tcW w:w="845" w:type="dxa"/>
            <w:vAlign w:val="center"/>
          </w:tcPr>
          <w:p w14:paraId="530E2996">
            <w:pPr>
              <w:pStyle w:val="12"/>
              <w:keepNext w:val="0"/>
              <w:keepLines w:val="0"/>
              <w:pageBreakBefore w:val="0"/>
              <w:widowControl/>
              <w:kinsoku w:val="0"/>
              <w:wordWrap/>
              <w:overflowPunct/>
              <w:topLinePunct w:val="0"/>
              <w:autoSpaceDE w:val="0"/>
              <w:autoSpaceDN w:val="0"/>
              <w:bidi w:val="0"/>
              <w:adjustRightInd w:val="0"/>
              <w:snapToGrid w:val="0"/>
              <w:spacing w:line="240" w:lineRule="auto"/>
              <w:ind w:firstLine="214" w:firstLineChars="100"/>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5.2</w:t>
            </w:r>
          </w:p>
        </w:tc>
        <w:tc>
          <w:tcPr>
            <w:tcW w:w="2042" w:type="dxa"/>
            <w:gridSpan w:val="3"/>
            <w:vAlign w:val="center"/>
          </w:tcPr>
          <w:p w14:paraId="045855A1">
            <w:pPr>
              <w:pStyle w:val="12"/>
              <w:keepNext w:val="0"/>
              <w:keepLines w:val="0"/>
              <w:pageBreakBefore w:val="0"/>
              <w:widowControl/>
              <w:kinsoku w:val="0"/>
              <w:wordWrap/>
              <w:overflowPunct/>
              <w:topLinePunct w:val="0"/>
              <w:autoSpaceDE w:val="0"/>
              <w:autoSpaceDN w:val="0"/>
              <w:bidi w:val="0"/>
              <w:adjustRightInd w:val="0"/>
              <w:snapToGrid w:val="0"/>
              <w:spacing w:line="240" w:lineRule="auto"/>
              <w:ind w:firstLine="452" w:firstLineChars="200"/>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开标程序</w:t>
            </w:r>
          </w:p>
        </w:tc>
        <w:tc>
          <w:tcPr>
            <w:tcW w:w="6502" w:type="dxa"/>
            <w:gridSpan w:val="3"/>
            <w:vAlign w:val="center"/>
          </w:tcPr>
          <w:p w14:paraId="66704C65">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34" w:right="13" w:hanging="2"/>
              <w:jc w:val="left"/>
              <w:textAlignment w:val="baseline"/>
              <w:rPr>
                <w:rFonts w:hint="eastAsia" w:ascii="仿宋" w:hAnsi="仿宋" w:eastAsia="仿宋" w:cs="仿宋"/>
                <w:b/>
                <w:bCs/>
                <w:color w:val="auto"/>
                <w:sz w:val="22"/>
                <w:szCs w:val="22"/>
                <w:highlight w:val="none"/>
              </w:rPr>
            </w:pPr>
            <w:r>
              <w:rPr>
                <w:rFonts w:hint="eastAsia" w:ascii="仿宋" w:hAnsi="仿宋" w:eastAsia="仿宋" w:cs="仿宋"/>
                <w:b/>
                <w:bCs/>
                <w:color w:val="auto"/>
                <w:spacing w:val="-1"/>
                <w:sz w:val="22"/>
                <w:szCs w:val="22"/>
                <w:highlight w:val="none"/>
              </w:rPr>
              <w:t>（1）选择现场投标：</w:t>
            </w:r>
            <w:r>
              <w:rPr>
                <w:rFonts w:hint="eastAsia" w:ascii="仿宋" w:hAnsi="仿宋" w:eastAsia="仿宋" w:cs="仿宋"/>
                <w:b/>
                <w:bCs/>
                <w:color w:val="auto"/>
                <w:spacing w:val="-1"/>
                <w:sz w:val="22"/>
                <w:szCs w:val="22"/>
                <w:highlight w:val="none"/>
                <w:lang w:eastAsia="zh-CN"/>
              </w:rPr>
              <w:t>供应商</w:t>
            </w:r>
            <w:r>
              <w:rPr>
                <w:rFonts w:hint="eastAsia" w:ascii="仿宋" w:hAnsi="仿宋" w:eastAsia="仿宋" w:cs="仿宋"/>
                <w:b/>
                <w:bCs/>
                <w:color w:val="auto"/>
                <w:spacing w:val="-1"/>
                <w:sz w:val="22"/>
                <w:szCs w:val="22"/>
                <w:highlight w:val="none"/>
              </w:rPr>
              <w:t>的法定代表人或其委托代理人参加开标</w:t>
            </w:r>
            <w:r>
              <w:rPr>
                <w:rFonts w:hint="eastAsia" w:ascii="仿宋" w:hAnsi="仿宋" w:eastAsia="仿宋" w:cs="仿宋"/>
                <w:b/>
                <w:bCs/>
                <w:color w:val="auto"/>
                <w:spacing w:val="-3"/>
                <w:sz w:val="22"/>
                <w:szCs w:val="22"/>
                <w:highlight w:val="none"/>
              </w:rPr>
              <w:t>会时需向</w:t>
            </w:r>
            <w:r>
              <w:rPr>
                <w:rFonts w:hint="eastAsia" w:ascii="仿宋" w:hAnsi="仿宋" w:eastAsia="仿宋" w:cs="仿宋"/>
                <w:b/>
                <w:bCs/>
                <w:color w:val="auto"/>
                <w:spacing w:val="-3"/>
                <w:sz w:val="22"/>
                <w:szCs w:val="22"/>
                <w:highlight w:val="none"/>
                <w:lang w:eastAsia="zh-CN"/>
              </w:rPr>
              <w:t>采购人</w:t>
            </w:r>
            <w:r>
              <w:rPr>
                <w:rFonts w:hint="eastAsia" w:ascii="仿宋" w:hAnsi="仿宋" w:eastAsia="仿宋" w:cs="仿宋"/>
                <w:b/>
                <w:bCs/>
                <w:color w:val="auto"/>
                <w:spacing w:val="-3"/>
                <w:sz w:val="22"/>
                <w:szCs w:val="22"/>
                <w:highlight w:val="none"/>
              </w:rPr>
              <w:t>提交相应身份证明文件；法人参会的出示法人身份证明书和法人身份证；委托人参会的出示授权委托书原件和被授权人身</w:t>
            </w:r>
            <w:r>
              <w:rPr>
                <w:rFonts w:hint="eastAsia" w:ascii="仿宋" w:hAnsi="仿宋" w:eastAsia="仿宋" w:cs="仿宋"/>
                <w:b/>
                <w:bCs/>
                <w:color w:val="auto"/>
                <w:spacing w:val="-4"/>
                <w:sz w:val="22"/>
                <w:szCs w:val="22"/>
                <w:highlight w:val="none"/>
              </w:rPr>
              <w:t>份证原件</w:t>
            </w:r>
            <w:r>
              <w:rPr>
                <w:rFonts w:hint="eastAsia" w:ascii="仿宋" w:hAnsi="仿宋" w:eastAsia="仿宋" w:cs="仿宋"/>
                <w:b/>
                <w:bCs/>
                <w:color w:val="auto"/>
                <w:spacing w:val="-4"/>
                <w:sz w:val="22"/>
                <w:szCs w:val="22"/>
                <w:highlight w:val="none"/>
                <w:lang w:eastAsia="zh-CN"/>
              </w:rPr>
              <w:t>（</w:t>
            </w:r>
            <w:r>
              <w:rPr>
                <w:rFonts w:hint="eastAsia" w:ascii="仿宋" w:hAnsi="仿宋" w:eastAsia="仿宋" w:cs="仿宋"/>
                <w:b/>
                <w:bCs/>
                <w:color w:val="auto"/>
                <w:spacing w:val="-4"/>
                <w:sz w:val="22"/>
                <w:szCs w:val="22"/>
                <w:highlight w:val="none"/>
                <w:lang w:val="en-US" w:eastAsia="zh-CN"/>
              </w:rPr>
              <w:t>复印件均需加盖公章</w:t>
            </w:r>
            <w:r>
              <w:rPr>
                <w:rFonts w:hint="eastAsia" w:ascii="仿宋" w:hAnsi="仿宋" w:eastAsia="仿宋" w:cs="仿宋"/>
                <w:b/>
                <w:bCs/>
                <w:color w:val="auto"/>
                <w:spacing w:val="-4"/>
                <w:sz w:val="22"/>
                <w:szCs w:val="22"/>
                <w:highlight w:val="none"/>
                <w:lang w:eastAsia="zh-CN"/>
              </w:rPr>
              <w:t>）</w:t>
            </w:r>
            <w:r>
              <w:rPr>
                <w:rFonts w:hint="eastAsia" w:ascii="仿宋" w:hAnsi="仿宋" w:eastAsia="仿宋" w:cs="仿宋"/>
                <w:b/>
                <w:bCs/>
                <w:color w:val="auto"/>
                <w:spacing w:val="-4"/>
                <w:sz w:val="22"/>
                <w:szCs w:val="22"/>
                <w:highlight w:val="none"/>
              </w:rPr>
              <w:t>。</w:t>
            </w:r>
          </w:p>
          <w:p w14:paraId="01F8704A">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34" w:right="13" w:hanging="2"/>
              <w:jc w:val="left"/>
              <w:textAlignment w:val="baseline"/>
              <w:rPr>
                <w:rFonts w:hint="eastAsia" w:ascii="仿宋" w:hAnsi="仿宋" w:eastAsia="仿宋" w:cs="仿宋"/>
                <w:color w:val="auto"/>
                <w:sz w:val="22"/>
                <w:szCs w:val="22"/>
                <w:highlight w:val="none"/>
              </w:rPr>
            </w:pPr>
            <w:r>
              <w:rPr>
                <w:rFonts w:hint="eastAsia" w:ascii="仿宋" w:hAnsi="仿宋" w:eastAsia="仿宋" w:cs="仿宋"/>
                <w:b/>
                <w:bCs/>
                <w:strike w:val="0"/>
                <w:dstrike w:val="0"/>
                <w:color w:val="auto"/>
                <w:spacing w:val="-6"/>
                <w:sz w:val="22"/>
                <w:szCs w:val="22"/>
                <w:highlight w:val="none"/>
                <w:lang w:eastAsia="zh-CN"/>
              </w:rPr>
              <w:t>（</w:t>
            </w:r>
            <w:r>
              <w:rPr>
                <w:rFonts w:hint="eastAsia" w:ascii="仿宋" w:hAnsi="仿宋" w:eastAsia="仿宋" w:cs="仿宋"/>
                <w:b/>
                <w:bCs/>
                <w:strike w:val="0"/>
                <w:dstrike w:val="0"/>
                <w:color w:val="auto"/>
                <w:spacing w:val="-6"/>
                <w:sz w:val="22"/>
                <w:szCs w:val="22"/>
                <w:highlight w:val="none"/>
                <w:lang w:val="en-US" w:eastAsia="zh-CN"/>
              </w:rPr>
              <w:t>2</w:t>
            </w:r>
            <w:r>
              <w:rPr>
                <w:rFonts w:hint="eastAsia" w:ascii="仿宋" w:hAnsi="仿宋" w:eastAsia="仿宋" w:cs="仿宋"/>
                <w:b/>
                <w:bCs/>
                <w:strike w:val="0"/>
                <w:dstrike w:val="0"/>
                <w:color w:val="auto"/>
                <w:spacing w:val="-6"/>
                <w:sz w:val="22"/>
                <w:szCs w:val="22"/>
                <w:highlight w:val="none"/>
                <w:lang w:eastAsia="zh-CN"/>
              </w:rPr>
              <w:t>）</w:t>
            </w:r>
            <w:r>
              <w:rPr>
                <w:rFonts w:hint="eastAsia" w:ascii="仿宋" w:hAnsi="仿宋" w:eastAsia="仿宋" w:cs="仿宋"/>
                <w:b/>
                <w:bCs/>
                <w:strike w:val="0"/>
                <w:dstrike w:val="0"/>
                <w:color w:val="auto"/>
                <w:spacing w:val="-6"/>
                <w:sz w:val="22"/>
                <w:szCs w:val="22"/>
                <w:highlight w:val="none"/>
              </w:rPr>
              <w:t>选择远程投标、不见面开标：将相应身份证明材料编入投标文件上传至交易中心系统。</w:t>
            </w:r>
          </w:p>
        </w:tc>
      </w:tr>
      <w:tr w14:paraId="336FA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1051" w:hRule="atLeast"/>
        </w:trPr>
        <w:tc>
          <w:tcPr>
            <w:tcW w:w="845" w:type="dxa"/>
            <w:vAlign w:val="center"/>
          </w:tcPr>
          <w:p w14:paraId="77EBD154">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6.1</w:t>
            </w:r>
          </w:p>
        </w:tc>
        <w:tc>
          <w:tcPr>
            <w:tcW w:w="2042" w:type="dxa"/>
            <w:gridSpan w:val="3"/>
            <w:vAlign w:val="center"/>
          </w:tcPr>
          <w:p w14:paraId="0D5DD611">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lang w:eastAsia="zh-CN"/>
              </w:rPr>
              <w:t>竞争性磋商小组组建</w:t>
            </w:r>
          </w:p>
        </w:tc>
        <w:tc>
          <w:tcPr>
            <w:tcW w:w="6502" w:type="dxa"/>
            <w:gridSpan w:val="3"/>
            <w:vAlign w:val="center"/>
          </w:tcPr>
          <w:p w14:paraId="29BA84C5">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5" w:right="8"/>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pacing w:val="6"/>
                <w:sz w:val="22"/>
                <w:szCs w:val="22"/>
                <w:highlight w:val="none"/>
                <w:lang w:eastAsia="zh-CN"/>
              </w:rPr>
              <w:t>竞争性磋商小组:（</w:t>
            </w:r>
            <w:r>
              <w:rPr>
                <w:rFonts w:hint="eastAsia" w:ascii="仿宋" w:hAnsi="仿宋" w:eastAsia="仿宋" w:cs="仿宋"/>
                <w:color w:val="auto"/>
                <w:spacing w:val="6"/>
                <w:sz w:val="22"/>
                <w:szCs w:val="22"/>
                <w:highlight w:val="none"/>
                <w:lang w:val="en-US" w:eastAsia="zh-CN"/>
              </w:rPr>
              <w:t>1</w:t>
            </w:r>
            <w:r>
              <w:rPr>
                <w:rFonts w:hint="eastAsia" w:ascii="仿宋" w:hAnsi="仿宋" w:eastAsia="仿宋" w:cs="仿宋"/>
                <w:color w:val="auto"/>
                <w:spacing w:val="6"/>
                <w:sz w:val="22"/>
                <w:szCs w:val="22"/>
                <w:highlight w:val="none"/>
                <w:lang w:eastAsia="zh-CN"/>
              </w:rPr>
              <w:t>）由采购人代表和有关技术、经济专家组成，成员人数为3人</w:t>
            </w:r>
            <w:r>
              <w:rPr>
                <w:rFonts w:hint="eastAsia" w:ascii="仿宋" w:hAnsi="仿宋" w:eastAsia="仿宋" w:cs="仿宋"/>
                <w:color w:val="auto"/>
                <w:spacing w:val="6"/>
                <w:sz w:val="22"/>
                <w:szCs w:val="22"/>
                <w:highlight w:val="none"/>
                <w:lang w:val="en-US" w:eastAsia="zh-CN"/>
              </w:rPr>
              <w:t>及</w:t>
            </w:r>
            <w:r>
              <w:rPr>
                <w:rFonts w:hint="eastAsia" w:ascii="仿宋" w:hAnsi="仿宋" w:eastAsia="仿宋" w:cs="仿宋"/>
                <w:color w:val="auto"/>
                <w:spacing w:val="6"/>
                <w:sz w:val="22"/>
                <w:szCs w:val="22"/>
                <w:highlight w:val="none"/>
                <w:lang w:eastAsia="zh-CN"/>
              </w:rPr>
              <w:t>以上单数。其中经济、技术方面的专家不得少于成员总数的2/3。(2)相关专业专家从贵州省综合评标专家库中随机抽取确定。</w:t>
            </w:r>
          </w:p>
        </w:tc>
      </w:tr>
      <w:tr w14:paraId="527DB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72" w:hRule="atLeast"/>
        </w:trPr>
        <w:tc>
          <w:tcPr>
            <w:tcW w:w="845" w:type="dxa"/>
            <w:vAlign w:val="center"/>
          </w:tcPr>
          <w:p w14:paraId="1B9993D6">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241"/>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6.2</w:t>
            </w:r>
          </w:p>
        </w:tc>
        <w:tc>
          <w:tcPr>
            <w:tcW w:w="2042" w:type="dxa"/>
            <w:gridSpan w:val="3"/>
            <w:vAlign w:val="center"/>
          </w:tcPr>
          <w:p w14:paraId="54E92267">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59"/>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lang w:val="en-US" w:eastAsia="zh-CN"/>
              </w:rPr>
              <w:t>磋商</w:t>
            </w:r>
            <w:r>
              <w:rPr>
                <w:rFonts w:hint="eastAsia" w:ascii="仿宋" w:hAnsi="仿宋" w:eastAsia="仿宋" w:cs="仿宋"/>
                <w:color w:val="auto"/>
                <w:spacing w:val="6"/>
                <w:sz w:val="22"/>
                <w:szCs w:val="22"/>
                <w:highlight w:val="none"/>
              </w:rPr>
              <w:t>方法及标准</w:t>
            </w:r>
          </w:p>
        </w:tc>
        <w:tc>
          <w:tcPr>
            <w:tcW w:w="6502" w:type="dxa"/>
            <w:gridSpan w:val="3"/>
            <w:vAlign w:val="center"/>
          </w:tcPr>
          <w:p w14:paraId="2BA52D1D">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rPr>
              <w:t>综合评分法</w:t>
            </w:r>
          </w:p>
        </w:tc>
      </w:tr>
      <w:tr w14:paraId="48838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1595" w:hRule="atLeast"/>
        </w:trPr>
        <w:tc>
          <w:tcPr>
            <w:tcW w:w="845" w:type="dxa"/>
            <w:vAlign w:val="center"/>
          </w:tcPr>
          <w:p w14:paraId="68F71F48">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pacing w:val="6"/>
                <w:sz w:val="22"/>
                <w:szCs w:val="22"/>
                <w:highlight w:val="none"/>
              </w:rPr>
            </w:pPr>
          </w:p>
          <w:p w14:paraId="35E918C0">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pacing w:val="6"/>
                <w:sz w:val="22"/>
                <w:szCs w:val="22"/>
                <w:highlight w:val="none"/>
              </w:rPr>
            </w:pPr>
          </w:p>
          <w:p w14:paraId="48015633">
            <w:pPr>
              <w:pStyle w:val="12"/>
              <w:keepNext w:val="0"/>
              <w:keepLines w:val="0"/>
              <w:pageBreakBefore w:val="0"/>
              <w:widowControl/>
              <w:kinsoku w:val="0"/>
              <w:wordWrap/>
              <w:overflowPunct/>
              <w:topLinePunct w:val="0"/>
              <w:autoSpaceDE w:val="0"/>
              <w:autoSpaceDN w:val="0"/>
              <w:bidi w:val="0"/>
              <w:adjustRightInd w:val="0"/>
              <w:snapToGrid w:val="0"/>
              <w:spacing w:line="240" w:lineRule="auto"/>
              <w:ind w:firstLine="232" w:firstLineChars="100"/>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6"/>
                <w:sz w:val="22"/>
                <w:szCs w:val="22"/>
                <w:highlight w:val="none"/>
              </w:rPr>
              <w:t>7.1</w:t>
            </w:r>
          </w:p>
        </w:tc>
        <w:tc>
          <w:tcPr>
            <w:tcW w:w="2042" w:type="dxa"/>
            <w:gridSpan w:val="3"/>
            <w:vAlign w:val="center"/>
          </w:tcPr>
          <w:p w14:paraId="7AFE8C24">
            <w:pPr>
              <w:pStyle w:val="12"/>
              <w:keepNext w:val="0"/>
              <w:keepLines w:val="0"/>
              <w:pageBreakBefore w:val="0"/>
              <w:widowControl/>
              <w:kinsoku w:val="0"/>
              <w:wordWrap/>
              <w:overflowPunct/>
              <w:topLinePunct w:val="0"/>
              <w:autoSpaceDE w:val="0"/>
              <w:autoSpaceDN w:val="0"/>
              <w:bidi w:val="0"/>
              <w:adjustRightInd w:val="0"/>
              <w:snapToGrid w:val="0"/>
              <w:spacing w:line="240" w:lineRule="auto"/>
              <w:ind w:right="29"/>
              <w:jc w:val="left"/>
              <w:textAlignment w:val="baseline"/>
              <w:rPr>
                <w:rFonts w:hint="eastAsia" w:ascii="仿宋" w:hAnsi="仿宋" w:eastAsia="仿宋" w:cs="仿宋"/>
                <w:color w:val="auto"/>
                <w:sz w:val="22"/>
                <w:szCs w:val="22"/>
                <w:highlight w:val="none"/>
                <w:lang w:val="en-US" w:eastAsia="zh-CN"/>
              </w:rPr>
            </w:pPr>
          </w:p>
          <w:p w14:paraId="69595846">
            <w:pPr>
              <w:pStyle w:val="12"/>
              <w:keepNext w:val="0"/>
              <w:keepLines w:val="0"/>
              <w:pageBreakBefore w:val="0"/>
              <w:widowControl/>
              <w:kinsoku w:val="0"/>
              <w:wordWrap/>
              <w:overflowPunct/>
              <w:topLinePunct w:val="0"/>
              <w:autoSpaceDE w:val="0"/>
              <w:autoSpaceDN w:val="0"/>
              <w:bidi w:val="0"/>
              <w:adjustRightInd w:val="0"/>
              <w:snapToGrid w:val="0"/>
              <w:spacing w:line="240" w:lineRule="auto"/>
              <w:ind w:right="29"/>
              <w:jc w:val="left"/>
              <w:textAlignment w:val="baseline"/>
              <w:rPr>
                <w:rFonts w:hint="eastAsia" w:ascii="仿宋" w:hAnsi="仿宋" w:eastAsia="仿宋" w:cs="仿宋"/>
                <w:color w:val="auto"/>
                <w:sz w:val="22"/>
                <w:szCs w:val="22"/>
                <w:highlight w:val="none"/>
                <w:lang w:val="en-US" w:eastAsia="zh-CN"/>
              </w:rPr>
            </w:pPr>
          </w:p>
          <w:p w14:paraId="3F5E160B">
            <w:pPr>
              <w:pStyle w:val="12"/>
              <w:keepNext w:val="0"/>
              <w:keepLines w:val="0"/>
              <w:pageBreakBefore w:val="0"/>
              <w:widowControl/>
              <w:kinsoku w:val="0"/>
              <w:wordWrap/>
              <w:overflowPunct/>
              <w:topLinePunct w:val="0"/>
              <w:autoSpaceDE w:val="0"/>
              <w:autoSpaceDN w:val="0"/>
              <w:bidi w:val="0"/>
              <w:adjustRightInd w:val="0"/>
              <w:snapToGrid w:val="0"/>
              <w:spacing w:line="240" w:lineRule="auto"/>
              <w:ind w:right="29"/>
              <w:jc w:val="left"/>
              <w:textAlignment w:val="baseline"/>
              <w:rPr>
                <w:rFonts w:hint="eastAsia" w:ascii="仿宋" w:hAnsi="仿宋" w:eastAsia="仿宋" w:cs="仿宋"/>
                <w:color w:val="auto"/>
                <w:sz w:val="22"/>
                <w:szCs w:val="22"/>
                <w:highlight w:val="none"/>
                <w:lang w:val="en-US" w:eastAsia="zh-CN"/>
              </w:rPr>
            </w:pPr>
          </w:p>
          <w:p w14:paraId="388E3898">
            <w:pPr>
              <w:pStyle w:val="12"/>
              <w:keepNext w:val="0"/>
              <w:keepLines w:val="0"/>
              <w:pageBreakBefore w:val="0"/>
              <w:widowControl/>
              <w:kinsoku w:val="0"/>
              <w:wordWrap/>
              <w:overflowPunct/>
              <w:topLinePunct w:val="0"/>
              <w:autoSpaceDE w:val="0"/>
              <w:autoSpaceDN w:val="0"/>
              <w:bidi w:val="0"/>
              <w:adjustRightInd w:val="0"/>
              <w:snapToGrid w:val="0"/>
              <w:spacing w:line="240" w:lineRule="auto"/>
              <w:ind w:right="29"/>
              <w:jc w:val="center"/>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政府采购合同备案</w:t>
            </w:r>
          </w:p>
          <w:p w14:paraId="2A2E4728">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290" w:right="29" w:hanging="256"/>
              <w:jc w:val="left"/>
              <w:textAlignment w:val="baseline"/>
              <w:rPr>
                <w:rFonts w:hint="eastAsia" w:ascii="仿宋" w:hAnsi="仿宋" w:eastAsia="仿宋" w:cs="仿宋"/>
                <w:color w:val="auto"/>
                <w:sz w:val="22"/>
                <w:szCs w:val="22"/>
                <w:highlight w:val="none"/>
                <w:lang w:eastAsia="zh-CN"/>
              </w:rPr>
            </w:pPr>
          </w:p>
        </w:tc>
        <w:tc>
          <w:tcPr>
            <w:tcW w:w="6502" w:type="dxa"/>
            <w:gridSpan w:val="3"/>
            <w:vAlign w:val="center"/>
          </w:tcPr>
          <w:p w14:paraId="563604EB">
            <w:pPr>
              <w:pStyle w:val="12"/>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在公告中标结果的同时，中标（</w:t>
            </w:r>
            <w:r>
              <w:rPr>
                <w:rFonts w:hint="eastAsia" w:ascii="仿宋" w:hAnsi="仿宋" w:eastAsia="仿宋" w:cs="仿宋"/>
                <w:color w:val="auto"/>
                <w:sz w:val="22"/>
                <w:szCs w:val="22"/>
                <w:highlight w:val="none"/>
                <w:lang w:val="en-US" w:eastAsia="zh-CN"/>
              </w:rPr>
              <w:t>成交</w:t>
            </w:r>
            <w:r>
              <w:rPr>
                <w:rFonts w:hint="eastAsia" w:ascii="仿宋" w:hAnsi="仿宋" w:eastAsia="仿宋" w:cs="仿宋"/>
                <w:color w:val="auto"/>
                <w:sz w:val="22"/>
                <w:szCs w:val="22"/>
                <w:highlight w:val="none"/>
                <w:lang w:eastAsia="zh-CN"/>
              </w:rPr>
              <w:t>）人需持授权委托书领取中标（成交）通知书，中标（</w:t>
            </w:r>
            <w:r>
              <w:rPr>
                <w:rFonts w:hint="eastAsia" w:ascii="仿宋" w:hAnsi="仿宋" w:eastAsia="仿宋" w:cs="仿宋"/>
                <w:color w:val="auto"/>
                <w:sz w:val="22"/>
                <w:szCs w:val="22"/>
                <w:highlight w:val="none"/>
                <w:lang w:val="en-US" w:eastAsia="zh-CN"/>
              </w:rPr>
              <w:t>成交</w:t>
            </w:r>
            <w:r>
              <w:rPr>
                <w:rFonts w:hint="eastAsia" w:ascii="仿宋" w:hAnsi="仿宋" w:eastAsia="仿宋" w:cs="仿宋"/>
                <w:color w:val="auto"/>
                <w:sz w:val="22"/>
                <w:szCs w:val="22"/>
                <w:highlight w:val="none"/>
                <w:lang w:eastAsia="zh-CN"/>
              </w:rPr>
              <w:t>）通知书发出之日起</w:t>
            </w:r>
            <w:r>
              <w:rPr>
                <w:rFonts w:hint="eastAsia" w:ascii="仿宋" w:hAnsi="仿宋" w:eastAsia="仿宋" w:cs="仿宋"/>
                <w:color w:val="auto"/>
                <w:sz w:val="22"/>
                <w:szCs w:val="22"/>
                <w:highlight w:val="none"/>
                <w:lang w:val="en-US" w:eastAsia="zh-CN"/>
              </w:rPr>
              <w:t>30</w:t>
            </w:r>
            <w:r>
              <w:rPr>
                <w:rFonts w:hint="eastAsia" w:ascii="仿宋" w:hAnsi="仿宋" w:eastAsia="仿宋" w:cs="仿宋"/>
                <w:color w:val="auto"/>
                <w:sz w:val="22"/>
                <w:szCs w:val="22"/>
                <w:highlight w:val="none"/>
                <w:lang w:eastAsia="zh-CN"/>
              </w:rPr>
              <w:t>日内与采购人签订成交合同，如未在规定时间内领取中标（成交）通知书或未按</w:t>
            </w:r>
            <w:r>
              <w:rPr>
                <w:rFonts w:hint="eastAsia" w:ascii="仿宋" w:hAnsi="仿宋" w:eastAsia="仿宋" w:cs="仿宋"/>
                <w:color w:val="auto"/>
                <w:sz w:val="22"/>
                <w:szCs w:val="22"/>
                <w:highlight w:val="none"/>
                <w:lang w:val="en-US" w:eastAsia="zh-CN"/>
              </w:rPr>
              <w:t>采购</w:t>
            </w:r>
            <w:r>
              <w:rPr>
                <w:rFonts w:hint="eastAsia" w:ascii="仿宋" w:hAnsi="仿宋" w:eastAsia="仿宋" w:cs="仿宋"/>
                <w:color w:val="auto"/>
                <w:sz w:val="22"/>
                <w:szCs w:val="22"/>
                <w:highlight w:val="none"/>
                <w:lang w:eastAsia="zh-CN"/>
              </w:rPr>
              <w:t>文件规定时间内与采购人签订成交合同的视为自动放弃中标；</w:t>
            </w:r>
          </w:p>
          <w:p w14:paraId="6C7B6B88">
            <w:pPr>
              <w:pStyle w:val="12"/>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中标（</w:t>
            </w:r>
            <w:r>
              <w:rPr>
                <w:rFonts w:hint="eastAsia" w:ascii="仿宋" w:hAnsi="仿宋" w:eastAsia="仿宋" w:cs="仿宋"/>
                <w:color w:val="auto"/>
                <w:sz w:val="22"/>
                <w:szCs w:val="22"/>
                <w:highlight w:val="none"/>
                <w:lang w:val="en-US" w:eastAsia="zh-CN"/>
              </w:rPr>
              <w:t>成交</w:t>
            </w:r>
            <w:r>
              <w:rPr>
                <w:rFonts w:hint="eastAsia" w:ascii="仿宋" w:hAnsi="仿宋" w:eastAsia="仿宋" w:cs="仿宋"/>
                <w:color w:val="auto"/>
                <w:sz w:val="22"/>
                <w:szCs w:val="22"/>
                <w:highlight w:val="none"/>
                <w:lang w:eastAsia="zh-CN"/>
              </w:rPr>
              <w:t>）人与采购人签订合同后2个工作日内将合同原件送一份到代理公司，由代理公司送财政局办理备案和合同公告手续。</w:t>
            </w:r>
          </w:p>
        </w:tc>
      </w:tr>
      <w:tr w14:paraId="7DF0D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820" w:hRule="atLeast"/>
        </w:trPr>
        <w:tc>
          <w:tcPr>
            <w:tcW w:w="845" w:type="dxa"/>
            <w:vAlign w:val="center"/>
          </w:tcPr>
          <w:p w14:paraId="0EE7F479">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240"/>
              <w:jc w:val="left"/>
              <w:textAlignment w:val="baseline"/>
              <w:rPr>
                <w:rFonts w:hint="eastAsia" w:ascii="仿宋" w:hAnsi="仿宋" w:eastAsia="仿宋" w:cs="仿宋"/>
                <w:color w:val="auto"/>
                <w:spacing w:val="7"/>
                <w:sz w:val="22"/>
                <w:szCs w:val="22"/>
                <w:highlight w:val="none"/>
              </w:rPr>
            </w:pPr>
          </w:p>
          <w:p w14:paraId="37E6AFCD">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240"/>
              <w:jc w:val="left"/>
              <w:textAlignment w:val="baseline"/>
              <w:rPr>
                <w:rFonts w:hint="eastAsia" w:ascii="仿宋" w:hAnsi="仿宋" w:eastAsia="仿宋" w:cs="仿宋"/>
                <w:color w:val="auto"/>
                <w:spacing w:val="7"/>
                <w:sz w:val="22"/>
                <w:szCs w:val="22"/>
                <w:highlight w:val="none"/>
              </w:rPr>
            </w:pPr>
          </w:p>
          <w:p w14:paraId="51F7345B">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240"/>
              <w:jc w:val="left"/>
              <w:textAlignment w:val="baseline"/>
              <w:rPr>
                <w:rFonts w:hint="eastAsia" w:ascii="仿宋" w:hAnsi="仿宋" w:eastAsia="仿宋" w:cs="仿宋"/>
                <w:color w:val="auto"/>
                <w:spacing w:val="7"/>
                <w:sz w:val="22"/>
                <w:szCs w:val="22"/>
                <w:highlight w:val="none"/>
              </w:rPr>
            </w:pPr>
          </w:p>
          <w:p w14:paraId="043B452F">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240"/>
              <w:jc w:val="left"/>
              <w:textAlignment w:val="baseline"/>
              <w:rPr>
                <w:rFonts w:hint="eastAsia" w:ascii="仿宋" w:hAnsi="仿宋" w:eastAsia="仿宋" w:cs="仿宋"/>
                <w:color w:val="auto"/>
                <w:spacing w:val="7"/>
                <w:sz w:val="22"/>
                <w:szCs w:val="22"/>
                <w:highlight w:val="none"/>
              </w:rPr>
            </w:pPr>
          </w:p>
          <w:p w14:paraId="54138348">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240"/>
              <w:jc w:val="left"/>
              <w:textAlignment w:val="baseline"/>
              <w:rPr>
                <w:rFonts w:hint="eastAsia" w:ascii="仿宋" w:hAnsi="仿宋" w:eastAsia="仿宋" w:cs="仿宋"/>
                <w:color w:val="auto"/>
                <w:spacing w:val="7"/>
                <w:sz w:val="22"/>
                <w:szCs w:val="22"/>
                <w:highlight w:val="none"/>
              </w:rPr>
            </w:pPr>
          </w:p>
          <w:p w14:paraId="12D7033F">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240"/>
              <w:jc w:val="left"/>
              <w:textAlignment w:val="baseline"/>
              <w:rPr>
                <w:rFonts w:hint="eastAsia" w:ascii="仿宋" w:hAnsi="仿宋" w:eastAsia="仿宋" w:cs="仿宋"/>
                <w:color w:val="auto"/>
                <w:spacing w:val="7"/>
                <w:sz w:val="22"/>
                <w:szCs w:val="22"/>
                <w:highlight w:val="none"/>
              </w:rPr>
            </w:pPr>
          </w:p>
          <w:p w14:paraId="0399CA61">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240"/>
              <w:jc w:val="left"/>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7"/>
                <w:sz w:val="22"/>
                <w:szCs w:val="22"/>
                <w:highlight w:val="none"/>
              </w:rPr>
              <w:t>8.1</w:t>
            </w:r>
          </w:p>
        </w:tc>
        <w:tc>
          <w:tcPr>
            <w:tcW w:w="2042" w:type="dxa"/>
            <w:gridSpan w:val="3"/>
            <w:vAlign w:val="center"/>
          </w:tcPr>
          <w:p w14:paraId="74003CC0">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909" w:right="29" w:hanging="867"/>
              <w:jc w:val="left"/>
              <w:textAlignment w:val="baseline"/>
              <w:rPr>
                <w:rFonts w:hint="eastAsia" w:ascii="仿宋" w:hAnsi="仿宋" w:eastAsia="仿宋" w:cs="仿宋"/>
                <w:color w:val="auto"/>
                <w:spacing w:val="5"/>
                <w:sz w:val="22"/>
                <w:szCs w:val="22"/>
                <w:highlight w:val="none"/>
              </w:rPr>
            </w:pPr>
          </w:p>
          <w:p w14:paraId="54AA7F19">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909" w:right="29" w:hanging="867"/>
              <w:jc w:val="left"/>
              <w:textAlignment w:val="baseline"/>
              <w:rPr>
                <w:rFonts w:hint="eastAsia" w:ascii="仿宋" w:hAnsi="仿宋" w:eastAsia="仿宋" w:cs="仿宋"/>
                <w:color w:val="auto"/>
                <w:spacing w:val="5"/>
                <w:sz w:val="22"/>
                <w:szCs w:val="22"/>
                <w:highlight w:val="none"/>
              </w:rPr>
            </w:pPr>
          </w:p>
          <w:p w14:paraId="63663C86">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909" w:right="29" w:hanging="867"/>
              <w:jc w:val="left"/>
              <w:textAlignment w:val="baseline"/>
              <w:rPr>
                <w:rFonts w:hint="eastAsia" w:ascii="仿宋" w:hAnsi="仿宋" w:eastAsia="仿宋" w:cs="仿宋"/>
                <w:color w:val="auto"/>
                <w:spacing w:val="5"/>
                <w:sz w:val="22"/>
                <w:szCs w:val="22"/>
                <w:highlight w:val="none"/>
              </w:rPr>
            </w:pPr>
          </w:p>
          <w:p w14:paraId="72348EA7">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909" w:right="29" w:hanging="867"/>
              <w:jc w:val="left"/>
              <w:textAlignment w:val="baseline"/>
              <w:rPr>
                <w:rFonts w:hint="eastAsia" w:ascii="仿宋" w:hAnsi="仿宋" w:eastAsia="仿宋" w:cs="仿宋"/>
                <w:color w:val="auto"/>
                <w:spacing w:val="5"/>
                <w:sz w:val="22"/>
                <w:szCs w:val="22"/>
                <w:highlight w:val="none"/>
              </w:rPr>
            </w:pPr>
          </w:p>
          <w:p w14:paraId="046FFAB3">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909" w:right="29" w:hanging="867"/>
              <w:jc w:val="left"/>
              <w:textAlignment w:val="baseline"/>
              <w:rPr>
                <w:rFonts w:hint="eastAsia" w:ascii="仿宋" w:hAnsi="仿宋" w:eastAsia="仿宋" w:cs="仿宋"/>
                <w:color w:val="auto"/>
                <w:spacing w:val="5"/>
                <w:sz w:val="22"/>
                <w:szCs w:val="22"/>
                <w:highlight w:val="none"/>
              </w:rPr>
            </w:pPr>
          </w:p>
          <w:p w14:paraId="7F84F426">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909" w:right="29" w:hanging="867"/>
              <w:jc w:val="left"/>
              <w:textAlignment w:val="baseline"/>
              <w:rPr>
                <w:rFonts w:hint="eastAsia" w:ascii="仿宋" w:hAnsi="仿宋" w:eastAsia="仿宋" w:cs="仿宋"/>
                <w:color w:val="auto"/>
                <w:spacing w:val="5"/>
                <w:sz w:val="22"/>
                <w:szCs w:val="22"/>
                <w:highlight w:val="none"/>
              </w:rPr>
            </w:pPr>
          </w:p>
          <w:p w14:paraId="63E6DB86">
            <w:pPr>
              <w:pStyle w:val="12"/>
              <w:keepNext w:val="0"/>
              <w:keepLines w:val="0"/>
              <w:pageBreakBefore w:val="0"/>
              <w:widowControl/>
              <w:kinsoku w:val="0"/>
              <w:wordWrap/>
              <w:overflowPunct/>
              <w:topLinePunct w:val="0"/>
              <w:autoSpaceDE w:val="0"/>
              <w:autoSpaceDN w:val="0"/>
              <w:bidi w:val="0"/>
              <w:adjustRightInd w:val="0"/>
              <w:snapToGrid w:val="0"/>
              <w:spacing w:line="240" w:lineRule="auto"/>
              <w:ind w:right="29"/>
              <w:jc w:val="center"/>
              <w:textAlignment w:val="baseline"/>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rPr>
              <w:t>需要补充的其他内</w:t>
            </w:r>
            <w:r>
              <w:rPr>
                <w:rFonts w:hint="eastAsia" w:ascii="仿宋" w:hAnsi="仿宋" w:eastAsia="仿宋" w:cs="仿宋"/>
                <w:color w:val="auto"/>
                <w:sz w:val="22"/>
                <w:szCs w:val="22"/>
                <w:highlight w:val="none"/>
              </w:rPr>
              <w:t>容</w:t>
            </w:r>
          </w:p>
        </w:tc>
        <w:tc>
          <w:tcPr>
            <w:tcW w:w="6502" w:type="dxa"/>
            <w:gridSpan w:val="3"/>
            <w:vAlign w:val="center"/>
          </w:tcPr>
          <w:p w14:paraId="598E0B10">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w:t>
            </w:r>
            <w:r>
              <w:rPr>
                <w:rFonts w:hint="eastAsia" w:ascii="仿宋" w:hAnsi="仿宋" w:eastAsia="仿宋" w:cs="仿宋"/>
                <w:b/>
                <w:bCs/>
                <w:color w:val="auto"/>
                <w:sz w:val="22"/>
                <w:szCs w:val="22"/>
                <w:highlight w:val="none"/>
                <w:lang w:val="en-US" w:eastAsia="zh-CN"/>
              </w:rPr>
              <w:t>中标公告</w:t>
            </w:r>
            <w:r>
              <w:rPr>
                <w:rFonts w:hint="eastAsia" w:ascii="仿宋" w:hAnsi="仿宋" w:eastAsia="仿宋" w:cs="仿宋"/>
                <w:color w:val="auto"/>
                <w:sz w:val="22"/>
                <w:szCs w:val="22"/>
                <w:highlight w:val="none"/>
                <w:lang w:val="en-US" w:eastAsia="zh-CN"/>
              </w:rPr>
              <w:t>：中标公告期限为1个工作日，采购人确定中标人后在贵州省政府采购网、遵义市公共资源交易中心网进行公告。</w:t>
            </w:r>
          </w:p>
          <w:p w14:paraId="6B0B889C">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r>
              <w:rPr>
                <w:rFonts w:hint="eastAsia" w:ascii="仿宋" w:hAnsi="仿宋" w:eastAsia="仿宋" w:cs="仿宋"/>
                <w:b/>
                <w:bCs/>
                <w:color w:val="auto"/>
                <w:sz w:val="22"/>
                <w:szCs w:val="22"/>
                <w:highlight w:val="none"/>
                <w:lang w:val="en-US" w:eastAsia="zh-CN"/>
              </w:rPr>
              <w:t>监督：</w:t>
            </w:r>
            <w:r>
              <w:rPr>
                <w:rFonts w:hint="eastAsia" w:ascii="仿宋" w:hAnsi="仿宋" w:eastAsia="仿宋" w:cs="仿宋"/>
                <w:color w:val="auto"/>
                <w:sz w:val="22"/>
                <w:szCs w:val="22"/>
                <w:highlight w:val="none"/>
                <w:lang w:val="en-US" w:eastAsia="zh-CN"/>
              </w:rPr>
              <w:t>本项目的招标投标活动及其相关当事人应当接受有管辖权的财政部门或行政监督部门依法实施的监督。该项目监督部门为</w:t>
            </w:r>
            <w:r>
              <w:rPr>
                <w:rFonts w:hint="eastAsia" w:cs="仿宋"/>
                <w:color w:val="auto"/>
                <w:sz w:val="22"/>
                <w:szCs w:val="22"/>
                <w:highlight w:val="none"/>
                <w:lang w:val="en-US" w:eastAsia="zh-CN"/>
              </w:rPr>
              <w:t>播州区财政局</w:t>
            </w:r>
            <w:r>
              <w:rPr>
                <w:rFonts w:hint="eastAsia" w:ascii="仿宋" w:hAnsi="仿宋" w:eastAsia="仿宋" w:cs="仿宋"/>
                <w:color w:val="auto"/>
                <w:sz w:val="22"/>
                <w:szCs w:val="22"/>
                <w:highlight w:val="none"/>
                <w:lang w:val="en-US" w:eastAsia="zh-CN"/>
              </w:rPr>
              <w:t>。</w:t>
            </w:r>
          </w:p>
          <w:p w14:paraId="5FFF944B">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不论供应商是否中标，不得有串通投标、以他人名义投标、出让或者出租资格和资质证书供他人投标的行为；不得有提供虚假的许可证件、财务状况、人员简历、劳动关系证明、信用状况、获奖项目等一切证明材料骗取中标的行为。</w:t>
            </w:r>
          </w:p>
          <w:p w14:paraId="6554EBF9">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4、供应商对投标文件内容的合法性、真实性、完整性负有无条件证明的义务；评标结束后，采购人有权核实供应商投标提供投标资料真实性。</w:t>
            </w:r>
          </w:p>
          <w:p w14:paraId="7F3A6EE3">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5、采购文件前后不一致或有矛盾的地方，以供应商须知前附表为准。</w:t>
            </w:r>
          </w:p>
          <w:p w14:paraId="6F41F181">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6、履约保证金：</w:t>
            </w:r>
            <w:r>
              <w:rPr>
                <w:rFonts w:hint="eastAsia" w:cs="仿宋"/>
                <w:color w:val="auto"/>
                <w:sz w:val="22"/>
                <w:szCs w:val="22"/>
                <w:highlight w:val="none"/>
                <w:lang w:val="en-US" w:eastAsia="zh-CN"/>
              </w:rPr>
              <w:t>合同中约定</w:t>
            </w:r>
            <w:r>
              <w:rPr>
                <w:rFonts w:hint="eastAsia" w:ascii="仿宋" w:hAnsi="仿宋" w:eastAsia="仿宋" w:cs="仿宋"/>
                <w:color w:val="auto"/>
                <w:sz w:val="22"/>
                <w:szCs w:val="22"/>
                <w:highlight w:val="none"/>
                <w:lang w:val="en-US" w:eastAsia="zh-CN"/>
              </w:rPr>
              <w:t>。</w:t>
            </w:r>
          </w:p>
          <w:p w14:paraId="492A7CFB">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7、付款方式：</w:t>
            </w:r>
            <w:r>
              <w:rPr>
                <w:rFonts w:hint="eastAsia" w:cs="仿宋"/>
                <w:color w:val="auto"/>
                <w:sz w:val="22"/>
                <w:szCs w:val="22"/>
                <w:highlight w:val="none"/>
                <w:lang w:val="en-US" w:eastAsia="zh-CN"/>
              </w:rPr>
              <w:t>以</w:t>
            </w:r>
            <w:r>
              <w:rPr>
                <w:rFonts w:hint="eastAsia" w:ascii="仿宋" w:hAnsi="仿宋" w:eastAsia="仿宋" w:cs="仿宋"/>
                <w:color w:val="auto"/>
                <w:sz w:val="22"/>
                <w:szCs w:val="22"/>
                <w:highlight w:val="none"/>
                <w:lang w:val="en-US" w:eastAsia="zh-CN"/>
              </w:rPr>
              <w:t>签订的合同</w:t>
            </w:r>
            <w:r>
              <w:rPr>
                <w:rFonts w:hint="eastAsia" w:cs="仿宋"/>
                <w:color w:val="auto"/>
                <w:sz w:val="22"/>
                <w:szCs w:val="22"/>
                <w:highlight w:val="none"/>
                <w:lang w:val="en-US" w:eastAsia="zh-CN"/>
              </w:rPr>
              <w:t>约定</w:t>
            </w:r>
            <w:r>
              <w:rPr>
                <w:rFonts w:hint="eastAsia" w:ascii="仿宋" w:hAnsi="仿宋" w:eastAsia="仿宋" w:cs="仿宋"/>
                <w:color w:val="auto"/>
                <w:sz w:val="22"/>
                <w:szCs w:val="22"/>
                <w:highlight w:val="none"/>
                <w:lang w:val="en-US" w:eastAsia="zh-CN"/>
              </w:rPr>
              <w:t>为准。</w:t>
            </w:r>
          </w:p>
        </w:tc>
      </w:tr>
    </w:tbl>
    <w:p w14:paraId="2E55EB4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color w:val="auto"/>
          <w:sz w:val="20"/>
          <w:szCs w:val="20"/>
          <w:highlight w:val="none"/>
          <w:lang w:eastAsia="zh-CN"/>
        </w:rPr>
      </w:pPr>
    </w:p>
    <w:p w14:paraId="5AD2B57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color w:val="auto"/>
          <w:sz w:val="20"/>
          <w:szCs w:val="20"/>
          <w:highlight w:val="none"/>
          <w:lang w:eastAsia="zh-CN"/>
        </w:rPr>
        <w:sectPr>
          <w:footerReference r:id="rId3" w:type="default"/>
          <w:pgSz w:w="11905" w:h="16838"/>
          <w:pgMar w:top="850" w:right="1134" w:bottom="850" w:left="1134" w:header="0" w:footer="782" w:gutter="0"/>
          <w:pgNumType w:fmt="decimal"/>
          <w:cols w:space="0" w:num="1"/>
          <w:rtlGutter w:val="0"/>
          <w:docGrid w:linePitch="0" w:charSpace="0"/>
        </w:sectPr>
      </w:pPr>
    </w:p>
    <w:p w14:paraId="01AFB4A4">
      <w:pPr>
        <w:pStyle w:val="3"/>
        <w:bidi w:val="0"/>
        <w:jc w:val="center"/>
        <w:rPr>
          <w:rFonts w:hint="eastAsia" w:ascii="仿宋" w:hAnsi="仿宋" w:eastAsia="仿宋" w:cs="仿宋"/>
          <w:color w:val="auto"/>
          <w:highlight w:val="none"/>
          <w:lang w:eastAsia="zh-CN"/>
        </w:rPr>
      </w:pPr>
      <w:bookmarkStart w:id="2" w:name="_Toc25004"/>
      <w:r>
        <w:rPr>
          <w:rFonts w:hint="eastAsia" w:ascii="仿宋" w:hAnsi="仿宋" w:eastAsia="仿宋" w:cs="仿宋"/>
          <w:color w:val="auto"/>
          <w:highlight w:val="none"/>
          <w:lang w:eastAsia="zh-CN"/>
        </w:rPr>
        <w:t>第二章采购范围</w:t>
      </w:r>
      <w:bookmarkEnd w:id="2"/>
    </w:p>
    <w:p w14:paraId="71BDCD9A">
      <w:pPr>
        <w:pStyle w:val="4"/>
        <w:bidi w:val="0"/>
        <w:jc w:val="center"/>
        <w:rPr>
          <w:rFonts w:hint="eastAsia" w:ascii="仿宋" w:hAnsi="仿宋" w:eastAsia="仿宋" w:cs="仿宋"/>
          <w:color w:val="auto"/>
          <w:highlight w:val="none"/>
          <w:lang w:eastAsia="zh-CN"/>
        </w:rPr>
      </w:pPr>
      <w:bookmarkStart w:id="3" w:name="_Toc4032"/>
      <w:r>
        <w:rPr>
          <w:rFonts w:hint="eastAsia" w:ascii="仿宋" w:hAnsi="仿宋" w:eastAsia="仿宋" w:cs="仿宋"/>
          <w:color w:val="auto"/>
          <w:highlight w:val="none"/>
          <w:lang w:eastAsia="zh-CN"/>
        </w:rPr>
        <w:t>第一节采购项目概述</w:t>
      </w:r>
      <w:bookmarkEnd w:id="3"/>
    </w:p>
    <w:p w14:paraId="63F2C8E7">
      <w:pPr>
        <w:pStyle w:val="5"/>
        <w:spacing w:before="113" w:line="222" w:lineRule="auto"/>
        <w:ind w:left="2"/>
        <w:rPr>
          <w:rFonts w:hint="eastAsia" w:ascii="仿宋" w:hAnsi="仿宋" w:eastAsia="仿宋" w:cs="仿宋"/>
          <w:color w:val="auto"/>
          <w:sz w:val="20"/>
          <w:szCs w:val="28"/>
          <w:highlight w:val="none"/>
          <w:lang w:eastAsia="zh-CN"/>
        </w:rPr>
      </w:pPr>
      <w:r>
        <w:rPr>
          <w:rFonts w:hint="eastAsia" w:ascii="仿宋" w:hAnsi="仿宋" w:eastAsia="仿宋" w:cs="仿宋"/>
          <w:color w:val="auto"/>
          <w:spacing w:val="-4"/>
          <w:sz w:val="22"/>
          <w:szCs w:val="22"/>
          <w:highlight w:val="none"/>
          <w:lang w:eastAsia="zh-CN"/>
        </w:rPr>
        <w:t>一、项目概述</w:t>
      </w:r>
    </w:p>
    <w:p w14:paraId="7694410F">
      <w:pPr>
        <w:pStyle w:val="5"/>
        <w:spacing w:before="78" w:line="280" w:lineRule="auto"/>
        <w:ind w:firstLine="489"/>
        <w:jc w:val="both"/>
        <w:rPr>
          <w:rFonts w:hint="eastAsia" w:ascii="仿宋" w:hAnsi="仿宋" w:eastAsia="仿宋" w:cs="仿宋"/>
          <w:color w:val="auto"/>
          <w:sz w:val="20"/>
          <w:szCs w:val="28"/>
          <w:highlight w:val="none"/>
          <w:lang w:eastAsia="zh-CN"/>
        </w:rPr>
      </w:pPr>
      <w:r>
        <w:rPr>
          <w:rFonts w:hint="eastAsia" w:ascii="仿宋" w:hAnsi="仿宋" w:eastAsia="仿宋" w:cs="仿宋"/>
          <w:color w:val="auto"/>
          <w:spacing w:val="-5"/>
          <w:sz w:val="22"/>
          <w:szCs w:val="22"/>
          <w:highlight w:val="none"/>
          <w:lang w:eastAsia="zh-CN"/>
        </w:rPr>
        <w:t>1.本项目为</w:t>
      </w:r>
      <w:r>
        <w:rPr>
          <w:rFonts w:hint="eastAsia" w:cs="仿宋"/>
          <w:color w:val="auto"/>
          <w:spacing w:val="-5"/>
          <w:sz w:val="22"/>
          <w:szCs w:val="22"/>
          <w:highlight w:val="none"/>
          <w:u w:val="single"/>
          <w:lang w:val="en-US" w:eastAsia="zh-CN"/>
        </w:rPr>
        <w:t>遵义市播州区2025年桂花桥街道老旧小区改造项目</w:t>
      </w:r>
      <w:r>
        <w:rPr>
          <w:rFonts w:hint="eastAsia" w:ascii="仿宋" w:hAnsi="仿宋" w:eastAsia="仿宋" w:cs="仿宋"/>
          <w:color w:val="auto"/>
          <w:spacing w:val="-1"/>
          <w:sz w:val="22"/>
          <w:szCs w:val="22"/>
          <w:highlight w:val="none"/>
          <w:lang w:eastAsia="zh-CN"/>
        </w:rPr>
        <w:t>，具体采购内</w:t>
      </w:r>
      <w:r>
        <w:rPr>
          <w:rFonts w:hint="eastAsia" w:ascii="仿宋" w:hAnsi="仿宋" w:eastAsia="仿宋" w:cs="仿宋"/>
          <w:color w:val="auto"/>
          <w:spacing w:val="-2"/>
          <w:sz w:val="22"/>
          <w:szCs w:val="22"/>
          <w:highlight w:val="none"/>
          <w:lang w:eastAsia="zh-CN"/>
        </w:rPr>
        <w:t>容详见采购需求及商务要求部</w:t>
      </w:r>
      <w:r>
        <w:rPr>
          <w:rFonts w:hint="eastAsia" w:ascii="仿宋" w:hAnsi="仿宋" w:eastAsia="仿宋" w:cs="仿宋"/>
          <w:color w:val="auto"/>
          <w:spacing w:val="-9"/>
          <w:sz w:val="22"/>
          <w:szCs w:val="22"/>
          <w:highlight w:val="none"/>
          <w:lang w:eastAsia="zh-CN"/>
        </w:rPr>
        <w:t>分。</w:t>
      </w:r>
    </w:p>
    <w:p w14:paraId="608CD7B4">
      <w:pPr>
        <w:pStyle w:val="5"/>
        <w:spacing w:before="78" w:line="399" w:lineRule="auto"/>
        <w:ind w:left="474"/>
        <w:rPr>
          <w:rFonts w:hint="eastAsia" w:ascii="仿宋" w:hAnsi="仿宋" w:eastAsia="仿宋" w:cs="仿宋"/>
          <w:color w:val="auto"/>
          <w:spacing w:val="-1"/>
          <w:sz w:val="22"/>
          <w:szCs w:val="22"/>
          <w:highlight w:val="none"/>
          <w:lang w:eastAsia="zh-CN"/>
        </w:rPr>
      </w:pPr>
      <w:r>
        <w:rPr>
          <w:rFonts w:hint="eastAsia" w:ascii="仿宋" w:hAnsi="仿宋" w:eastAsia="仿宋" w:cs="仿宋"/>
          <w:color w:val="auto"/>
          <w:spacing w:val="-1"/>
          <w:sz w:val="22"/>
          <w:szCs w:val="22"/>
          <w:highlight w:val="none"/>
          <w:lang w:eastAsia="zh-CN"/>
        </w:rPr>
        <w:t>2.采购方式：</w:t>
      </w:r>
      <w:r>
        <w:rPr>
          <w:rFonts w:hint="eastAsia" w:ascii="仿宋" w:hAnsi="仿宋" w:eastAsia="仿宋" w:cs="仿宋"/>
          <w:color w:val="auto"/>
          <w:spacing w:val="-1"/>
          <w:sz w:val="22"/>
          <w:szCs w:val="22"/>
          <w:highlight w:val="none"/>
          <w:u w:val="single"/>
          <w:lang w:eastAsia="zh-CN"/>
        </w:rPr>
        <w:t>竞争性磋商</w:t>
      </w:r>
      <w:r>
        <w:rPr>
          <w:rFonts w:hint="eastAsia" w:ascii="仿宋" w:hAnsi="仿宋" w:eastAsia="仿宋" w:cs="仿宋"/>
          <w:color w:val="auto"/>
          <w:spacing w:val="-1"/>
          <w:sz w:val="22"/>
          <w:szCs w:val="22"/>
          <w:highlight w:val="none"/>
          <w:lang w:eastAsia="zh-CN"/>
        </w:rPr>
        <w:t>。</w:t>
      </w:r>
    </w:p>
    <w:p w14:paraId="292D4A11">
      <w:pPr>
        <w:pStyle w:val="5"/>
        <w:spacing w:before="78" w:line="399" w:lineRule="auto"/>
        <w:ind w:left="474"/>
        <w:rPr>
          <w:rFonts w:hint="default" w:ascii="仿宋" w:hAnsi="仿宋" w:eastAsia="仿宋" w:cs="仿宋"/>
          <w:b/>
          <w:bCs/>
          <w:color w:val="auto"/>
          <w:spacing w:val="-1"/>
          <w:sz w:val="22"/>
          <w:szCs w:val="22"/>
          <w:highlight w:val="none"/>
          <w:lang w:val="en-US" w:eastAsia="zh-CN"/>
        </w:rPr>
      </w:pPr>
      <w:r>
        <w:rPr>
          <w:rFonts w:hint="eastAsia" w:cs="仿宋"/>
          <w:b/>
          <w:bCs/>
          <w:color w:val="auto"/>
          <w:spacing w:val="-1"/>
          <w:sz w:val="22"/>
          <w:szCs w:val="22"/>
          <w:highlight w:val="none"/>
          <w:lang w:val="en-US" w:eastAsia="zh-CN"/>
        </w:rPr>
        <w:t>3.本项目所属行业：</w:t>
      </w:r>
      <w:r>
        <w:rPr>
          <w:rFonts w:hint="eastAsia" w:cs="仿宋"/>
          <w:b/>
          <w:bCs/>
          <w:color w:val="auto"/>
          <w:spacing w:val="-1"/>
          <w:sz w:val="22"/>
          <w:szCs w:val="22"/>
          <w:highlight w:val="none"/>
          <w:u w:val="single"/>
          <w:lang w:val="en-US" w:eastAsia="zh-CN"/>
        </w:rPr>
        <w:t xml:space="preserve"> 建筑业 </w:t>
      </w:r>
      <w:r>
        <w:rPr>
          <w:rFonts w:hint="eastAsia" w:cs="仿宋"/>
          <w:b/>
          <w:bCs/>
          <w:color w:val="auto"/>
          <w:spacing w:val="-1"/>
          <w:sz w:val="22"/>
          <w:szCs w:val="22"/>
          <w:highlight w:val="none"/>
          <w:lang w:val="en-US" w:eastAsia="zh-CN"/>
        </w:rPr>
        <w:t>。</w:t>
      </w:r>
    </w:p>
    <w:p w14:paraId="4C9B5CE2">
      <w:pPr>
        <w:pStyle w:val="5"/>
        <w:spacing w:before="1" w:line="221" w:lineRule="auto"/>
        <w:ind w:left="6"/>
        <w:rPr>
          <w:rFonts w:hint="eastAsia" w:ascii="仿宋" w:hAnsi="仿宋" w:eastAsia="仿宋" w:cs="仿宋"/>
          <w:color w:val="auto"/>
          <w:sz w:val="20"/>
          <w:szCs w:val="28"/>
          <w:highlight w:val="none"/>
          <w:lang w:eastAsia="zh-CN"/>
        </w:rPr>
      </w:pPr>
      <w:r>
        <w:rPr>
          <w:rFonts w:hint="eastAsia" w:ascii="仿宋" w:hAnsi="仿宋" w:eastAsia="仿宋" w:cs="仿宋"/>
          <w:color w:val="auto"/>
          <w:spacing w:val="-4"/>
          <w:sz w:val="22"/>
          <w:szCs w:val="22"/>
          <w:highlight w:val="none"/>
          <w:lang w:eastAsia="zh-CN"/>
        </w:rPr>
        <w:t>二、资金来源</w:t>
      </w:r>
    </w:p>
    <w:p w14:paraId="1CB5598B">
      <w:pPr>
        <w:pStyle w:val="5"/>
        <w:spacing w:before="78" w:line="279" w:lineRule="auto"/>
        <w:ind w:left="1" w:right="100" w:firstLine="478"/>
        <w:jc w:val="both"/>
        <w:rPr>
          <w:rFonts w:hint="eastAsia" w:ascii="仿宋" w:hAnsi="仿宋" w:eastAsia="仿宋" w:cs="仿宋"/>
          <w:color w:val="auto"/>
          <w:spacing w:val="-1"/>
          <w:sz w:val="22"/>
          <w:szCs w:val="22"/>
          <w:highlight w:val="none"/>
          <w:lang w:eastAsia="zh-CN"/>
        </w:rPr>
      </w:pPr>
      <w:r>
        <w:rPr>
          <w:rFonts w:hint="eastAsia" w:ascii="仿宋" w:hAnsi="仿宋" w:eastAsia="仿宋" w:cs="仿宋"/>
          <w:color w:val="auto"/>
          <w:spacing w:val="1"/>
          <w:sz w:val="22"/>
          <w:szCs w:val="22"/>
          <w:highlight w:val="none"/>
          <w:lang w:eastAsia="zh-CN"/>
        </w:rPr>
        <w:t>本项目资金来源为</w:t>
      </w:r>
      <w:r>
        <w:rPr>
          <w:rFonts w:hint="eastAsia" w:ascii="仿宋" w:hAnsi="仿宋" w:eastAsia="仿宋" w:cs="仿宋"/>
          <w:color w:val="auto"/>
          <w:spacing w:val="1"/>
          <w:sz w:val="22"/>
          <w:szCs w:val="22"/>
          <w:highlight w:val="none"/>
          <w:u w:val="single"/>
          <w:lang w:eastAsia="zh-CN"/>
        </w:rPr>
        <w:t>财政资金</w:t>
      </w:r>
      <w:r>
        <w:rPr>
          <w:rFonts w:hint="eastAsia" w:ascii="仿宋" w:hAnsi="仿宋" w:eastAsia="仿宋" w:cs="仿宋"/>
          <w:color w:val="auto"/>
          <w:spacing w:val="1"/>
          <w:sz w:val="22"/>
          <w:szCs w:val="22"/>
          <w:highlight w:val="none"/>
          <w:lang w:eastAsia="zh-CN"/>
        </w:rPr>
        <w:t>。</w:t>
      </w:r>
      <w:r>
        <w:rPr>
          <w:rFonts w:hint="eastAsia" w:cs="仿宋"/>
          <w:color w:val="auto"/>
          <w:spacing w:val="1"/>
          <w:sz w:val="22"/>
          <w:szCs w:val="22"/>
          <w:highlight w:val="none"/>
          <w:lang w:val="en-US" w:eastAsia="zh-CN"/>
        </w:rPr>
        <w:t>本</w:t>
      </w:r>
      <w:r>
        <w:rPr>
          <w:rFonts w:hint="eastAsia" w:ascii="仿宋" w:hAnsi="仿宋" w:eastAsia="仿宋" w:cs="仿宋"/>
          <w:color w:val="auto"/>
          <w:spacing w:val="1"/>
          <w:sz w:val="22"/>
          <w:szCs w:val="22"/>
          <w:highlight w:val="none"/>
          <w:lang w:eastAsia="zh-CN"/>
        </w:rPr>
        <w:t>项目最高限价</w:t>
      </w:r>
      <w:r>
        <w:rPr>
          <w:rFonts w:hint="eastAsia" w:ascii="仿宋" w:hAnsi="仿宋" w:eastAsia="仿宋" w:cs="仿宋"/>
          <w:color w:val="auto"/>
          <w:spacing w:val="53"/>
          <w:sz w:val="22"/>
          <w:szCs w:val="22"/>
          <w:highlight w:val="none"/>
          <w:u w:val="none"/>
          <w:lang w:val="en-US" w:eastAsia="zh-CN"/>
        </w:rPr>
        <w:t>：</w:t>
      </w:r>
      <w:r>
        <w:rPr>
          <w:rFonts w:hint="eastAsia" w:cs="仿宋"/>
          <w:snapToGrid w:val="0"/>
          <w:color w:val="auto"/>
          <w:sz w:val="22"/>
          <w:szCs w:val="22"/>
          <w:highlight w:val="none"/>
          <w:u w:val="single"/>
          <w:lang w:val="en-US" w:eastAsia="zh-CN" w:bidi="ar-SA"/>
        </w:rPr>
        <w:t>1041914.27</w:t>
      </w:r>
      <w:r>
        <w:rPr>
          <w:rFonts w:hint="eastAsia" w:ascii="仿宋" w:hAnsi="仿宋" w:eastAsia="仿宋" w:cs="仿宋"/>
          <w:snapToGrid w:val="0"/>
          <w:color w:val="auto"/>
          <w:sz w:val="22"/>
          <w:szCs w:val="22"/>
          <w:highlight w:val="none"/>
          <w:u w:val="single"/>
          <w:lang w:val="en-US" w:eastAsia="zh-CN" w:bidi="ar-SA"/>
        </w:rPr>
        <w:t>元</w:t>
      </w:r>
      <w:r>
        <w:rPr>
          <w:rFonts w:hint="eastAsia" w:ascii="仿宋" w:hAnsi="仿宋" w:eastAsia="仿宋" w:cs="仿宋"/>
          <w:color w:val="auto"/>
          <w:spacing w:val="53"/>
          <w:sz w:val="22"/>
          <w:szCs w:val="22"/>
          <w:highlight w:val="none"/>
          <w:u w:val="none"/>
          <w:lang w:val="en-US" w:eastAsia="zh-CN"/>
        </w:rPr>
        <w:t>。</w:t>
      </w:r>
    </w:p>
    <w:p w14:paraId="58507499">
      <w:pPr>
        <w:pStyle w:val="5"/>
        <w:spacing w:before="78" w:line="279" w:lineRule="auto"/>
        <w:ind w:left="1" w:right="100" w:firstLine="478"/>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（注：投标报价不得超过采购文件规定</w:t>
      </w:r>
      <w:r>
        <w:rPr>
          <w:rFonts w:hint="eastAsia" w:ascii="仿宋" w:hAnsi="仿宋" w:eastAsia="仿宋" w:cs="仿宋"/>
          <w:color w:val="auto"/>
          <w:spacing w:val="-2"/>
          <w:sz w:val="22"/>
          <w:szCs w:val="22"/>
          <w:highlight w:val="none"/>
          <w:lang w:eastAsia="zh-CN"/>
        </w:rPr>
        <w:t>的最高限价，超</w:t>
      </w:r>
      <w:r>
        <w:rPr>
          <w:rFonts w:hint="eastAsia" w:ascii="仿宋" w:hAnsi="仿宋" w:eastAsia="仿宋" w:cs="仿宋"/>
          <w:color w:val="auto"/>
          <w:spacing w:val="-3"/>
          <w:sz w:val="22"/>
          <w:szCs w:val="22"/>
          <w:highlight w:val="none"/>
          <w:lang w:eastAsia="zh-CN"/>
        </w:rPr>
        <w:t>过的</w:t>
      </w:r>
      <w:r>
        <w:rPr>
          <w:rFonts w:hint="eastAsia" w:ascii="仿宋" w:hAnsi="仿宋" w:eastAsia="仿宋" w:cs="仿宋"/>
          <w:color w:val="auto"/>
          <w:spacing w:val="-3"/>
          <w:sz w:val="22"/>
          <w:szCs w:val="22"/>
          <w:highlight w:val="none"/>
          <w:lang w:val="en-US" w:eastAsia="zh-CN"/>
        </w:rPr>
        <w:t>按无效标</w:t>
      </w:r>
      <w:r>
        <w:rPr>
          <w:rFonts w:hint="eastAsia" w:ascii="仿宋" w:hAnsi="仿宋" w:eastAsia="仿宋" w:cs="仿宋"/>
          <w:color w:val="auto"/>
          <w:spacing w:val="-3"/>
          <w:sz w:val="22"/>
          <w:szCs w:val="22"/>
          <w:highlight w:val="none"/>
          <w:lang w:eastAsia="zh-CN"/>
        </w:rPr>
        <w:t>处理）</w:t>
      </w:r>
    </w:p>
    <w:p w14:paraId="15AB3FF6">
      <w:pPr>
        <w:pStyle w:val="5"/>
        <w:spacing w:before="232" w:line="222" w:lineRule="auto"/>
        <w:ind w:left="5"/>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3"/>
          <w:sz w:val="22"/>
          <w:szCs w:val="22"/>
          <w:highlight w:val="none"/>
          <w:lang w:eastAsia="zh-CN"/>
        </w:rPr>
        <w:t>三、采购文件解释权</w:t>
      </w:r>
    </w:p>
    <w:p w14:paraId="4D6E3F66">
      <w:pPr>
        <w:pStyle w:val="5"/>
        <w:spacing w:before="112" w:line="398" w:lineRule="exact"/>
        <w:ind w:left="480"/>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position w:val="11"/>
          <w:sz w:val="22"/>
          <w:szCs w:val="22"/>
          <w:highlight w:val="none"/>
          <w:lang w:eastAsia="zh-CN"/>
        </w:rPr>
        <w:t>本项目采购文件的最终解释权归采购人。</w:t>
      </w:r>
    </w:p>
    <w:p w14:paraId="436D031E">
      <w:pPr>
        <w:pStyle w:val="5"/>
        <w:spacing w:before="1" w:line="222" w:lineRule="auto"/>
        <w:ind w:left="27"/>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9"/>
          <w:sz w:val="22"/>
          <w:szCs w:val="22"/>
          <w:highlight w:val="none"/>
          <w:lang w:eastAsia="zh-CN"/>
        </w:rPr>
        <w:t>四、采购人</w:t>
      </w:r>
    </w:p>
    <w:p w14:paraId="69903980">
      <w:pPr>
        <w:pStyle w:val="5"/>
        <w:spacing w:before="1" w:line="360" w:lineRule="auto"/>
        <w:ind w:left="474"/>
        <w:rPr>
          <w:rFonts w:hint="eastAsia" w:ascii="仿宋" w:hAnsi="仿宋" w:eastAsia="仿宋" w:cs="仿宋"/>
          <w:color w:val="auto"/>
          <w:spacing w:val="-2"/>
          <w:sz w:val="22"/>
          <w:szCs w:val="22"/>
          <w:highlight w:val="none"/>
          <w:u w:val="single"/>
          <w:lang w:eastAsia="zh-CN"/>
        </w:rPr>
      </w:pPr>
      <w:r>
        <w:rPr>
          <w:rFonts w:hint="eastAsia" w:ascii="仿宋" w:hAnsi="仿宋" w:eastAsia="仿宋" w:cs="仿宋"/>
          <w:color w:val="auto"/>
          <w:spacing w:val="-2"/>
          <w:sz w:val="22"/>
          <w:szCs w:val="22"/>
          <w:highlight w:val="none"/>
          <w:lang w:eastAsia="zh-CN"/>
        </w:rPr>
        <w:t>1.采购人名称：</w:t>
      </w:r>
      <w:r>
        <w:rPr>
          <w:rFonts w:hint="eastAsia" w:cs="仿宋"/>
          <w:color w:val="auto"/>
          <w:spacing w:val="-2"/>
          <w:sz w:val="22"/>
          <w:szCs w:val="22"/>
          <w:highlight w:val="none"/>
          <w:u w:val="single"/>
          <w:lang w:val="en-US" w:eastAsia="zh-CN"/>
        </w:rPr>
        <w:t>遵义市播州区桂花桥街道办事处</w:t>
      </w:r>
    </w:p>
    <w:p w14:paraId="4F3E4530">
      <w:pPr>
        <w:pStyle w:val="5"/>
        <w:spacing w:before="1" w:line="360" w:lineRule="auto"/>
        <w:ind w:left="474"/>
        <w:rPr>
          <w:rFonts w:hint="eastAsia" w:cs="仿宋"/>
          <w:color w:val="auto"/>
          <w:spacing w:val="-2"/>
          <w:sz w:val="22"/>
          <w:szCs w:val="22"/>
          <w:highlight w:val="none"/>
          <w:u w:val="single"/>
          <w:lang w:val="en-US" w:eastAsia="zh-CN"/>
        </w:rPr>
      </w:pPr>
      <w:r>
        <w:rPr>
          <w:rFonts w:hint="eastAsia" w:ascii="仿宋" w:hAnsi="仿宋" w:eastAsia="仿宋" w:cs="仿宋"/>
          <w:color w:val="auto"/>
          <w:spacing w:val="-2"/>
          <w:sz w:val="22"/>
          <w:szCs w:val="22"/>
          <w:highlight w:val="none"/>
          <w:lang w:eastAsia="zh-CN"/>
        </w:rPr>
        <w:t>2.地址：</w:t>
      </w:r>
      <w:r>
        <w:rPr>
          <w:rFonts w:hint="eastAsia" w:cs="仿宋"/>
          <w:color w:val="auto"/>
          <w:spacing w:val="-2"/>
          <w:sz w:val="22"/>
          <w:szCs w:val="22"/>
          <w:highlight w:val="none"/>
          <w:u w:val="single"/>
          <w:lang w:val="en-US" w:eastAsia="zh-CN"/>
        </w:rPr>
        <w:t>仁怀市茅台镇杨柳湾社区</w:t>
      </w:r>
    </w:p>
    <w:p w14:paraId="22991CF1">
      <w:pPr>
        <w:pStyle w:val="5"/>
        <w:spacing w:before="112" w:line="222" w:lineRule="auto"/>
        <w:ind w:left="476"/>
        <w:rPr>
          <w:rFonts w:hint="eastAsia" w:ascii="仿宋" w:hAnsi="仿宋" w:eastAsia="仿宋" w:cs="仿宋"/>
          <w:color w:val="auto"/>
          <w:sz w:val="22"/>
          <w:szCs w:val="22"/>
          <w:highlight w:val="none"/>
          <w:lang w:val="en-US" w:eastAsia="zh-CN"/>
        </w:rPr>
      </w:pPr>
      <w:r>
        <w:rPr>
          <w:rFonts w:hint="eastAsia" w:ascii="仿宋" w:hAnsi="仿宋" w:eastAsia="仿宋" w:cs="仿宋"/>
          <w:color w:val="auto"/>
          <w:spacing w:val="-2"/>
          <w:sz w:val="22"/>
          <w:szCs w:val="22"/>
          <w:highlight w:val="none"/>
          <w:lang w:eastAsia="zh-CN"/>
        </w:rPr>
        <w:t>3.联系人：</w:t>
      </w:r>
      <w:r>
        <w:rPr>
          <w:rFonts w:hint="eastAsia" w:cs="仿宋"/>
          <w:color w:val="auto"/>
          <w:spacing w:val="-2"/>
          <w:sz w:val="22"/>
          <w:szCs w:val="22"/>
          <w:highlight w:val="none"/>
          <w:u w:val="single"/>
          <w:lang w:eastAsia="zh-CN"/>
        </w:rPr>
        <w:t>高主任</w:t>
      </w:r>
    </w:p>
    <w:p w14:paraId="26A9BAE8">
      <w:pPr>
        <w:pStyle w:val="5"/>
        <w:spacing w:before="1" w:line="360" w:lineRule="auto"/>
        <w:ind w:left="474"/>
        <w:rPr>
          <w:rFonts w:hint="eastAsia" w:ascii="仿宋" w:hAnsi="仿宋" w:eastAsia="仿宋" w:cs="仿宋"/>
          <w:color w:val="auto"/>
          <w:spacing w:val="-2"/>
          <w:sz w:val="22"/>
          <w:szCs w:val="22"/>
          <w:highlight w:val="none"/>
          <w:u w:val="single"/>
          <w:lang w:eastAsia="zh-CN"/>
        </w:rPr>
      </w:pPr>
      <w:r>
        <w:rPr>
          <w:rFonts w:hint="eastAsia" w:cs="仿宋"/>
          <w:color w:val="auto"/>
          <w:spacing w:val="-2"/>
          <w:sz w:val="22"/>
          <w:szCs w:val="22"/>
          <w:highlight w:val="none"/>
          <w:lang w:val="en-US" w:eastAsia="zh-CN"/>
        </w:rPr>
        <w:t>4</w:t>
      </w:r>
      <w:r>
        <w:rPr>
          <w:rFonts w:hint="eastAsia" w:ascii="仿宋" w:hAnsi="仿宋" w:eastAsia="仿宋" w:cs="仿宋"/>
          <w:color w:val="auto"/>
          <w:spacing w:val="-2"/>
          <w:sz w:val="22"/>
          <w:szCs w:val="22"/>
          <w:highlight w:val="none"/>
          <w:lang w:eastAsia="zh-CN"/>
        </w:rPr>
        <w:t>.联系电话：</w:t>
      </w:r>
      <w:r>
        <w:rPr>
          <w:rFonts w:hint="eastAsia" w:cs="仿宋"/>
          <w:color w:val="auto"/>
          <w:sz w:val="22"/>
          <w:szCs w:val="22"/>
          <w:highlight w:val="none"/>
          <w:u w:val="single"/>
          <w:lang w:val="en-US" w:eastAsia="zh-CN"/>
        </w:rPr>
        <w:t>15185216888</w:t>
      </w:r>
    </w:p>
    <w:p w14:paraId="1F8F1092">
      <w:pPr>
        <w:pStyle w:val="5"/>
        <w:spacing w:before="112" w:line="308" w:lineRule="auto"/>
        <w:rPr>
          <w:rFonts w:hint="eastAsia" w:ascii="仿宋" w:hAnsi="仿宋" w:eastAsia="仿宋" w:cs="仿宋"/>
          <w:color w:val="auto"/>
          <w:spacing w:val="-2"/>
          <w:sz w:val="22"/>
          <w:szCs w:val="22"/>
          <w:highlight w:val="none"/>
          <w:lang w:eastAsia="zh-CN"/>
        </w:rPr>
      </w:pPr>
      <w:r>
        <w:rPr>
          <w:rFonts w:hint="eastAsia" w:ascii="仿宋" w:hAnsi="仿宋" w:eastAsia="仿宋" w:cs="仿宋"/>
          <w:color w:val="auto"/>
          <w:spacing w:val="-2"/>
          <w:sz w:val="22"/>
          <w:szCs w:val="22"/>
          <w:highlight w:val="none"/>
          <w:lang w:eastAsia="zh-CN"/>
        </w:rPr>
        <w:t>五、采购代理机构</w:t>
      </w:r>
    </w:p>
    <w:p w14:paraId="284F0FA5">
      <w:pPr>
        <w:pStyle w:val="5"/>
        <w:spacing w:before="110" w:line="308" w:lineRule="auto"/>
        <w:ind w:left="489"/>
        <w:rPr>
          <w:rFonts w:hint="eastAsia" w:ascii="仿宋" w:hAnsi="仿宋" w:eastAsia="仿宋" w:cs="仿宋"/>
          <w:color w:val="auto"/>
          <w:sz w:val="22"/>
          <w:szCs w:val="22"/>
          <w:highlight w:val="none"/>
          <w:u w:val="single"/>
          <w:lang w:eastAsia="zh-CN"/>
        </w:rPr>
      </w:pPr>
      <w:r>
        <w:rPr>
          <w:rFonts w:hint="eastAsia" w:ascii="仿宋" w:hAnsi="仿宋" w:eastAsia="仿宋" w:cs="仿宋"/>
          <w:color w:val="auto"/>
          <w:spacing w:val="-2"/>
          <w:sz w:val="22"/>
          <w:szCs w:val="22"/>
          <w:highlight w:val="none"/>
          <w:lang w:eastAsia="zh-CN"/>
        </w:rPr>
        <w:t>1.采购代理机构名称：</w:t>
      </w:r>
      <w:r>
        <w:rPr>
          <w:rFonts w:hint="eastAsia" w:ascii="仿宋" w:hAnsi="仿宋" w:eastAsia="仿宋" w:cs="仿宋"/>
          <w:color w:val="auto"/>
          <w:spacing w:val="-2"/>
          <w:sz w:val="22"/>
          <w:szCs w:val="22"/>
          <w:highlight w:val="none"/>
          <w:u w:val="single"/>
          <w:lang w:eastAsia="zh-CN"/>
        </w:rPr>
        <w:t>贵州鹏远工程咨询管理有限公司</w:t>
      </w:r>
    </w:p>
    <w:p w14:paraId="35626E90">
      <w:pPr>
        <w:pStyle w:val="5"/>
        <w:spacing w:before="1" w:line="221" w:lineRule="auto"/>
        <w:ind w:left="474"/>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2.地址：</w:t>
      </w:r>
      <w:r>
        <w:rPr>
          <w:rFonts w:hint="eastAsia" w:ascii="仿宋" w:hAnsi="仿宋" w:eastAsia="仿宋" w:cs="仿宋"/>
          <w:color w:val="auto"/>
          <w:spacing w:val="-2"/>
          <w:sz w:val="22"/>
          <w:szCs w:val="22"/>
          <w:highlight w:val="none"/>
          <w:u w:val="single"/>
          <w:lang w:eastAsia="zh-CN"/>
        </w:rPr>
        <w:t>遵义市新蒲新区长征大道CBD商务中心9号楼3层</w:t>
      </w:r>
    </w:p>
    <w:p w14:paraId="61AECAD3">
      <w:pPr>
        <w:pStyle w:val="5"/>
        <w:spacing w:before="112" w:line="222" w:lineRule="auto"/>
        <w:ind w:left="476"/>
        <w:rPr>
          <w:rFonts w:hint="eastAsia" w:ascii="仿宋" w:hAnsi="仿宋" w:eastAsia="仿宋" w:cs="仿宋"/>
          <w:color w:val="auto"/>
          <w:sz w:val="22"/>
          <w:szCs w:val="22"/>
          <w:highlight w:val="none"/>
          <w:lang w:val="en-US" w:eastAsia="zh-CN"/>
        </w:rPr>
      </w:pPr>
      <w:r>
        <w:rPr>
          <w:rFonts w:hint="eastAsia" w:ascii="仿宋" w:hAnsi="仿宋" w:eastAsia="仿宋" w:cs="仿宋"/>
          <w:color w:val="auto"/>
          <w:spacing w:val="-2"/>
          <w:sz w:val="22"/>
          <w:szCs w:val="22"/>
          <w:highlight w:val="none"/>
          <w:lang w:eastAsia="zh-CN"/>
        </w:rPr>
        <w:t>3.联系人：</w:t>
      </w:r>
      <w:r>
        <w:rPr>
          <w:rFonts w:hint="eastAsia" w:cs="仿宋"/>
          <w:color w:val="auto"/>
          <w:spacing w:val="-2"/>
          <w:sz w:val="22"/>
          <w:szCs w:val="22"/>
          <w:highlight w:val="none"/>
          <w:u w:val="single"/>
          <w:lang w:eastAsia="zh-CN"/>
        </w:rPr>
        <w:t>李远丽、邱小玉、王朝辉</w:t>
      </w:r>
    </w:p>
    <w:p w14:paraId="15035495">
      <w:pPr>
        <w:pStyle w:val="5"/>
        <w:spacing w:before="111" w:line="308" w:lineRule="auto"/>
        <w:ind w:left="470"/>
        <w:rPr>
          <w:rFonts w:hint="default" w:ascii="仿宋" w:hAnsi="仿宋" w:eastAsia="仿宋" w:cs="仿宋"/>
          <w:color w:val="auto"/>
          <w:sz w:val="22"/>
          <w:szCs w:val="22"/>
          <w:highlight w:val="none"/>
          <w:lang w:val="en-US" w:eastAsia="zh-CN"/>
        </w:rPr>
      </w:pPr>
      <w:r>
        <w:rPr>
          <w:rFonts w:hint="eastAsia" w:ascii="仿宋" w:hAnsi="仿宋" w:eastAsia="仿宋" w:cs="仿宋"/>
          <w:color w:val="auto"/>
          <w:spacing w:val="-1"/>
          <w:sz w:val="22"/>
          <w:szCs w:val="22"/>
          <w:highlight w:val="none"/>
          <w:lang w:eastAsia="zh-CN"/>
        </w:rPr>
        <w:t>4.联系电话/传真：</w:t>
      </w:r>
      <w:r>
        <w:rPr>
          <w:rFonts w:hint="eastAsia" w:cs="仿宋"/>
          <w:color w:val="auto"/>
          <w:spacing w:val="-1"/>
          <w:sz w:val="22"/>
          <w:szCs w:val="22"/>
          <w:highlight w:val="none"/>
          <w:u w:val="single"/>
          <w:lang w:val="en-US" w:eastAsia="zh-CN"/>
        </w:rPr>
        <w:t>14785678837</w:t>
      </w:r>
    </w:p>
    <w:p w14:paraId="30161C92">
      <w:pPr>
        <w:pStyle w:val="5"/>
        <w:spacing w:before="1" w:line="221"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3"/>
          <w:sz w:val="22"/>
          <w:szCs w:val="22"/>
          <w:highlight w:val="none"/>
          <w:lang w:eastAsia="zh-CN"/>
        </w:rPr>
        <w:t>六、监督部门</w:t>
      </w:r>
    </w:p>
    <w:p w14:paraId="63C1DCA4">
      <w:pPr>
        <w:pStyle w:val="5"/>
        <w:spacing w:before="113" w:line="306" w:lineRule="auto"/>
        <w:ind w:left="489"/>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3"/>
          <w:sz w:val="22"/>
          <w:szCs w:val="22"/>
          <w:highlight w:val="none"/>
          <w:lang w:eastAsia="zh-CN"/>
        </w:rPr>
        <w:t>1.监督部门：</w:t>
      </w:r>
      <w:r>
        <w:rPr>
          <w:rFonts w:hint="eastAsia" w:cs="仿宋"/>
          <w:color w:val="auto"/>
          <w:spacing w:val="-3"/>
          <w:sz w:val="22"/>
          <w:szCs w:val="22"/>
          <w:highlight w:val="none"/>
          <w:u w:val="single"/>
          <w:lang w:val="en-US" w:eastAsia="zh-CN"/>
        </w:rPr>
        <w:t>遵义市播州区财政局</w:t>
      </w:r>
    </w:p>
    <w:p w14:paraId="231D3347">
      <w:pPr>
        <w:pStyle w:val="5"/>
        <w:spacing w:line="223" w:lineRule="auto"/>
        <w:ind w:left="474"/>
        <w:rPr>
          <w:rFonts w:hint="eastAsia" w:ascii="仿宋" w:hAnsi="仿宋" w:eastAsia="仿宋" w:cs="仿宋"/>
          <w:color w:val="auto"/>
          <w:sz w:val="22"/>
          <w:szCs w:val="22"/>
          <w:highlight w:val="none"/>
          <w:u w:val="single"/>
          <w:lang w:eastAsia="zh-CN"/>
        </w:rPr>
      </w:pPr>
      <w:r>
        <w:rPr>
          <w:rFonts w:hint="eastAsia" w:ascii="仿宋" w:hAnsi="仿宋" w:eastAsia="仿宋" w:cs="仿宋"/>
          <w:color w:val="auto"/>
          <w:spacing w:val="-1"/>
          <w:sz w:val="22"/>
          <w:szCs w:val="22"/>
          <w:highlight w:val="none"/>
          <w:lang w:eastAsia="zh-CN"/>
        </w:rPr>
        <w:t>2.监督电话：</w:t>
      </w:r>
      <w:r>
        <w:rPr>
          <w:rFonts w:hint="eastAsia" w:cs="仿宋"/>
          <w:color w:val="auto"/>
          <w:spacing w:val="-1"/>
          <w:sz w:val="22"/>
          <w:szCs w:val="22"/>
          <w:highlight w:val="none"/>
          <w:u w:val="single"/>
          <w:lang w:eastAsia="zh-CN"/>
        </w:rPr>
        <w:t>0851-27222209</w:t>
      </w:r>
    </w:p>
    <w:p w14:paraId="7800B280">
      <w:pPr>
        <w:pStyle w:val="5"/>
        <w:spacing w:before="111" w:line="308" w:lineRule="auto"/>
        <w:ind w:left="476"/>
        <w:rPr>
          <w:rFonts w:hint="eastAsia" w:ascii="仿宋" w:hAnsi="仿宋" w:eastAsia="仿宋" w:cs="仿宋"/>
          <w:color w:val="auto"/>
          <w:sz w:val="22"/>
          <w:szCs w:val="22"/>
          <w:highlight w:val="none"/>
          <w:u w:val="single"/>
          <w:lang w:val="en-US" w:eastAsia="zh-CN"/>
        </w:rPr>
      </w:pPr>
      <w:r>
        <w:rPr>
          <w:rFonts w:hint="eastAsia" w:ascii="仿宋" w:hAnsi="仿宋" w:eastAsia="仿宋" w:cs="仿宋"/>
          <w:color w:val="auto"/>
          <w:spacing w:val="-2"/>
          <w:sz w:val="22"/>
          <w:szCs w:val="22"/>
          <w:highlight w:val="none"/>
          <w:lang w:eastAsia="zh-CN"/>
        </w:rPr>
        <w:t>3.详细地址：</w:t>
      </w:r>
      <w:r>
        <w:rPr>
          <w:rFonts w:hint="eastAsia" w:cs="仿宋"/>
          <w:color w:val="auto"/>
          <w:spacing w:val="-2"/>
          <w:sz w:val="22"/>
          <w:szCs w:val="22"/>
          <w:highlight w:val="none"/>
          <w:u w:val="single"/>
          <w:lang w:val="en-US" w:eastAsia="zh-CN"/>
        </w:rPr>
        <w:t>遵义市播州区南白街道西大街</w:t>
      </w:r>
    </w:p>
    <w:p w14:paraId="18052C44">
      <w:pPr>
        <w:pStyle w:val="5"/>
        <w:spacing w:before="1" w:line="221"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3"/>
          <w:sz w:val="22"/>
          <w:szCs w:val="22"/>
          <w:highlight w:val="none"/>
          <w:lang w:eastAsia="zh-CN"/>
        </w:rPr>
        <w:t>六、其他说明：</w:t>
      </w:r>
    </w:p>
    <w:p w14:paraId="610DD936">
      <w:pPr>
        <w:pStyle w:val="5"/>
        <w:spacing w:before="111" w:line="264" w:lineRule="auto"/>
        <w:ind w:right="43" w:firstLine="479"/>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3"/>
          <w:sz w:val="22"/>
          <w:szCs w:val="22"/>
          <w:highlight w:val="none"/>
          <w:lang w:eastAsia="zh-CN"/>
        </w:rPr>
        <w:t>本采购文件中：采购人=</w:t>
      </w:r>
      <w:r>
        <w:rPr>
          <w:rFonts w:hint="eastAsia" w:ascii="仿宋" w:hAnsi="仿宋" w:eastAsia="仿宋" w:cs="仿宋"/>
          <w:color w:val="auto"/>
          <w:spacing w:val="-3"/>
          <w:sz w:val="22"/>
          <w:szCs w:val="22"/>
          <w:highlight w:val="none"/>
          <w:lang w:val="en-US" w:eastAsia="zh-CN"/>
        </w:rPr>
        <w:t>招标</w:t>
      </w:r>
      <w:r>
        <w:rPr>
          <w:rFonts w:hint="eastAsia" w:ascii="仿宋" w:hAnsi="仿宋" w:eastAsia="仿宋" w:cs="仿宋"/>
          <w:color w:val="auto"/>
          <w:spacing w:val="-3"/>
          <w:sz w:val="22"/>
          <w:szCs w:val="22"/>
          <w:highlight w:val="none"/>
          <w:lang w:eastAsia="zh-CN"/>
        </w:rPr>
        <w:t>人=谈判人=委托人、供应商=</w:t>
      </w:r>
      <w:r>
        <w:rPr>
          <w:rFonts w:hint="eastAsia" w:ascii="仿宋" w:hAnsi="仿宋" w:eastAsia="仿宋" w:cs="仿宋"/>
          <w:color w:val="auto"/>
          <w:spacing w:val="-3"/>
          <w:sz w:val="22"/>
          <w:szCs w:val="22"/>
          <w:highlight w:val="none"/>
          <w:lang w:val="en-US" w:eastAsia="zh-CN"/>
        </w:rPr>
        <w:t>投标人</w:t>
      </w:r>
      <w:r>
        <w:rPr>
          <w:rFonts w:hint="eastAsia" w:ascii="仿宋" w:hAnsi="仿宋" w:eastAsia="仿宋" w:cs="仿宋"/>
          <w:color w:val="auto"/>
          <w:spacing w:val="-3"/>
          <w:sz w:val="22"/>
          <w:szCs w:val="22"/>
          <w:highlight w:val="none"/>
          <w:lang w:eastAsia="zh-CN"/>
        </w:rPr>
        <w:t>=响应人=申请人、</w:t>
      </w:r>
      <w:r>
        <w:rPr>
          <w:rFonts w:hint="eastAsia" w:ascii="仿宋" w:hAnsi="仿宋" w:eastAsia="仿宋" w:cs="仿宋"/>
          <w:color w:val="auto"/>
          <w:spacing w:val="-2"/>
          <w:sz w:val="22"/>
          <w:szCs w:val="22"/>
          <w:highlight w:val="none"/>
          <w:lang w:eastAsia="zh-CN"/>
        </w:rPr>
        <w:t>采购文件=竞争性磋商采购文件=磋商文件</w:t>
      </w:r>
      <w:r>
        <w:rPr>
          <w:rFonts w:hint="eastAsia" w:ascii="仿宋" w:hAnsi="仿宋" w:eastAsia="仿宋" w:cs="仿宋"/>
          <w:color w:val="auto"/>
          <w:spacing w:val="-3"/>
          <w:sz w:val="22"/>
          <w:szCs w:val="22"/>
          <w:highlight w:val="none"/>
          <w:lang w:eastAsia="zh-CN"/>
        </w:rPr>
        <w:t>=</w:t>
      </w:r>
      <w:r>
        <w:rPr>
          <w:rFonts w:hint="eastAsia" w:ascii="仿宋" w:hAnsi="仿宋" w:eastAsia="仿宋" w:cs="仿宋"/>
          <w:color w:val="auto"/>
          <w:spacing w:val="-3"/>
          <w:sz w:val="22"/>
          <w:szCs w:val="22"/>
          <w:highlight w:val="none"/>
          <w:lang w:val="en-US" w:eastAsia="zh-CN"/>
        </w:rPr>
        <w:t>招标文件</w:t>
      </w:r>
      <w:r>
        <w:rPr>
          <w:rFonts w:hint="eastAsia" w:ascii="仿宋" w:hAnsi="仿宋" w:eastAsia="仿宋" w:cs="仿宋"/>
          <w:color w:val="auto"/>
          <w:spacing w:val="-2"/>
          <w:sz w:val="22"/>
          <w:szCs w:val="22"/>
          <w:highlight w:val="none"/>
          <w:lang w:eastAsia="zh-CN"/>
        </w:rPr>
        <w:t>、投标文件=响应文件=申请文件。</w:t>
      </w:r>
    </w:p>
    <w:p w14:paraId="6C359389">
      <w:pPr>
        <w:spacing w:line="264" w:lineRule="auto"/>
        <w:rPr>
          <w:rFonts w:hint="eastAsia" w:ascii="仿宋" w:hAnsi="仿宋" w:eastAsia="仿宋" w:cs="仿宋"/>
          <w:color w:val="auto"/>
          <w:sz w:val="22"/>
          <w:szCs w:val="22"/>
          <w:highlight w:val="none"/>
          <w:lang w:eastAsia="zh-CN"/>
        </w:rPr>
        <w:sectPr>
          <w:footerReference r:id="rId4" w:type="default"/>
          <w:pgSz w:w="11905" w:h="16838"/>
          <w:pgMar w:top="850" w:right="1134" w:bottom="850" w:left="1134" w:header="0" w:footer="782" w:gutter="0"/>
          <w:pgNumType w:fmt="decimal"/>
          <w:cols w:space="0" w:num="1"/>
          <w:rtlGutter w:val="0"/>
          <w:docGrid w:linePitch="0" w:charSpace="0"/>
        </w:sectPr>
      </w:pPr>
    </w:p>
    <w:p w14:paraId="00CE8CA3">
      <w:pPr>
        <w:spacing w:line="270" w:lineRule="auto"/>
        <w:rPr>
          <w:rFonts w:hint="eastAsia" w:ascii="仿宋" w:hAnsi="仿宋" w:eastAsia="仿宋" w:cs="仿宋"/>
          <w:color w:val="auto"/>
          <w:sz w:val="20"/>
          <w:szCs w:val="20"/>
          <w:highlight w:val="none"/>
          <w:lang w:eastAsia="zh-CN"/>
        </w:rPr>
      </w:pPr>
    </w:p>
    <w:p w14:paraId="42069172">
      <w:pPr>
        <w:pStyle w:val="4"/>
        <w:bidi w:val="0"/>
        <w:jc w:val="center"/>
        <w:rPr>
          <w:rFonts w:hint="eastAsia" w:ascii="仿宋" w:hAnsi="仿宋" w:eastAsia="仿宋" w:cs="仿宋"/>
          <w:color w:val="auto"/>
          <w:highlight w:val="none"/>
          <w:lang w:eastAsia="zh-CN"/>
        </w:rPr>
      </w:pPr>
      <w:bookmarkStart w:id="4" w:name="_Toc19486"/>
      <w:r>
        <w:rPr>
          <w:rFonts w:hint="eastAsia" w:ascii="仿宋" w:hAnsi="仿宋" w:eastAsia="仿宋" w:cs="仿宋"/>
          <w:color w:val="auto"/>
          <w:highlight w:val="none"/>
          <w:lang w:eastAsia="zh-CN"/>
        </w:rPr>
        <w:t>第二节</w:t>
      </w:r>
      <w:r>
        <w:rPr>
          <w:rFonts w:hint="eastAsia" w:ascii="仿宋" w:hAnsi="仿宋" w:eastAsia="仿宋" w:cs="仿宋"/>
          <w:color w:val="auto"/>
          <w:highlight w:val="none"/>
          <w:lang w:val="en-US" w:eastAsia="zh-CN"/>
        </w:rPr>
        <w:t>项目</w:t>
      </w:r>
      <w:r>
        <w:rPr>
          <w:rFonts w:hint="eastAsia" w:ascii="仿宋" w:hAnsi="仿宋" w:eastAsia="仿宋" w:cs="仿宋"/>
          <w:color w:val="auto"/>
          <w:highlight w:val="none"/>
          <w:lang w:eastAsia="zh-CN"/>
        </w:rPr>
        <w:t>要求</w:t>
      </w:r>
      <w:bookmarkEnd w:id="4"/>
    </w:p>
    <w:p w14:paraId="4DC3D59E">
      <w:pPr>
        <w:pStyle w:val="5"/>
        <w:spacing w:before="291" w:line="221" w:lineRule="auto"/>
        <w:ind w:left="4"/>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3"/>
          <w:sz w:val="22"/>
          <w:szCs w:val="22"/>
          <w:highlight w:val="none"/>
          <w:lang w:eastAsia="zh-CN"/>
        </w:rPr>
        <w:t>一、</w:t>
      </w:r>
      <w:r>
        <w:rPr>
          <w:rFonts w:hint="eastAsia" w:cs="仿宋"/>
          <w:color w:val="auto"/>
          <w:spacing w:val="-3"/>
          <w:sz w:val="22"/>
          <w:szCs w:val="22"/>
          <w:highlight w:val="none"/>
          <w:lang w:val="en-US" w:eastAsia="zh-CN"/>
        </w:rPr>
        <w:t>项目</w:t>
      </w:r>
      <w:r>
        <w:rPr>
          <w:rFonts w:hint="eastAsia" w:ascii="仿宋" w:hAnsi="仿宋" w:eastAsia="仿宋" w:cs="仿宋"/>
          <w:color w:val="auto"/>
          <w:spacing w:val="-3"/>
          <w:sz w:val="22"/>
          <w:szCs w:val="22"/>
          <w:highlight w:val="none"/>
          <w:lang w:eastAsia="zh-CN"/>
        </w:rPr>
        <w:t>范围</w:t>
      </w:r>
    </w:p>
    <w:p w14:paraId="1740C20D">
      <w:pPr>
        <w:pStyle w:val="5"/>
        <w:spacing w:before="152" w:line="439" w:lineRule="exact"/>
        <w:ind w:firstLine="436" w:firstLineChars="200"/>
        <w:rPr>
          <w:rFonts w:hint="eastAsia" w:ascii="仿宋" w:hAnsi="仿宋" w:eastAsia="仿宋" w:cs="仿宋"/>
          <w:color w:val="auto"/>
          <w:spacing w:val="-1"/>
          <w:position w:val="14"/>
          <w:sz w:val="22"/>
          <w:szCs w:val="22"/>
          <w:highlight w:val="none"/>
          <w:lang w:eastAsia="zh-CN"/>
        </w:rPr>
      </w:pPr>
      <w:r>
        <w:rPr>
          <w:rFonts w:hint="eastAsia" w:ascii="仿宋" w:hAnsi="仿宋" w:eastAsia="仿宋" w:cs="仿宋"/>
          <w:color w:val="auto"/>
          <w:spacing w:val="-1"/>
          <w:position w:val="14"/>
          <w:sz w:val="22"/>
          <w:szCs w:val="22"/>
          <w:highlight w:val="none"/>
          <w:lang w:eastAsia="zh-CN"/>
        </w:rPr>
        <w:t>本项目采购的范围要求为中国境内合法供应商提供的满足本采购文件要求的所有</w:t>
      </w:r>
      <w:r>
        <w:rPr>
          <w:rFonts w:hint="eastAsia" w:cs="仿宋"/>
          <w:strike w:val="0"/>
          <w:dstrike w:val="0"/>
          <w:color w:val="auto"/>
          <w:spacing w:val="-1"/>
          <w:position w:val="14"/>
          <w:sz w:val="22"/>
          <w:szCs w:val="22"/>
          <w:highlight w:val="none"/>
          <w:lang w:val="en-US" w:eastAsia="zh-CN"/>
        </w:rPr>
        <w:t>内容</w:t>
      </w:r>
      <w:r>
        <w:rPr>
          <w:rFonts w:hint="eastAsia" w:ascii="仿宋" w:hAnsi="仿宋" w:eastAsia="仿宋" w:cs="仿宋"/>
          <w:color w:val="auto"/>
          <w:spacing w:val="-1"/>
          <w:position w:val="14"/>
          <w:sz w:val="22"/>
          <w:szCs w:val="22"/>
          <w:highlight w:val="none"/>
          <w:lang w:eastAsia="zh-CN"/>
        </w:rPr>
        <w:t>。</w:t>
      </w:r>
    </w:p>
    <w:p w14:paraId="21565EE4">
      <w:pPr>
        <w:pStyle w:val="5"/>
        <w:spacing w:before="154" w:line="221" w:lineRule="auto"/>
        <w:ind w:left="8"/>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二、</w:t>
      </w:r>
      <w:r>
        <w:rPr>
          <w:rFonts w:hint="eastAsia" w:cs="仿宋"/>
          <w:color w:val="auto"/>
          <w:spacing w:val="-2"/>
          <w:sz w:val="22"/>
          <w:szCs w:val="22"/>
          <w:highlight w:val="none"/>
          <w:lang w:val="en-US" w:eastAsia="zh-CN"/>
        </w:rPr>
        <w:t>项目</w:t>
      </w:r>
      <w:r>
        <w:rPr>
          <w:rFonts w:hint="eastAsia" w:ascii="仿宋" w:hAnsi="仿宋" w:eastAsia="仿宋" w:cs="仿宋"/>
          <w:color w:val="auto"/>
          <w:spacing w:val="-2"/>
          <w:sz w:val="22"/>
          <w:szCs w:val="22"/>
          <w:highlight w:val="none"/>
          <w:lang w:eastAsia="zh-CN"/>
        </w:rPr>
        <w:t>须满足的规范、标准</w:t>
      </w:r>
    </w:p>
    <w:p w14:paraId="3CEDF26E">
      <w:pPr>
        <w:pStyle w:val="5"/>
        <w:spacing w:before="151" w:line="221" w:lineRule="auto"/>
        <w:ind w:firstLine="436"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val="en-US" w:eastAsia="zh-CN"/>
        </w:rPr>
        <w:t>执行有关机构最新颁布的国家标准和规范及采购文件要求</w:t>
      </w:r>
      <w:r>
        <w:rPr>
          <w:rFonts w:hint="eastAsia" w:ascii="仿宋" w:hAnsi="仿宋" w:eastAsia="仿宋" w:cs="仿宋"/>
          <w:color w:val="auto"/>
          <w:spacing w:val="-1"/>
          <w:sz w:val="22"/>
          <w:szCs w:val="22"/>
          <w:highlight w:val="none"/>
          <w:lang w:eastAsia="zh-CN"/>
        </w:rPr>
        <w:t>。</w:t>
      </w:r>
    </w:p>
    <w:p w14:paraId="413585FC">
      <w:pPr>
        <w:pStyle w:val="5"/>
        <w:spacing w:before="152" w:line="220" w:lineRule="auto"/>
        <w:ind w:left="7"/>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三、磋商小组根据与供应商磋商情况可能实质性变动的内容：</w:t>
      </w:r>
      <w:r>
        <w:rPr>
          <w:rFonts w:hint="eastAsia" w:cs="仿宋"/>
          <w:color w:val="auto"/>
          <w:spacing w:val="-1"/>
          <w:sz w:val="22"/>
          <w:szCs w:val="22"/>
          <w:highlight w:val="none"/>
          <w:u w:val="single"/>
          <w:lang w:val="en-US" w:eastAsia="zh-CN"/>
        </w:rPr>
        <w:t xml:space="preserve"> </w:t>
      </w:r>
      <w:r>
        <w:rPr>
          <w:rFonts w:hint="eastAsia" w:ascii="仿宋" w:hAnsi="仿宋" w:eastAsia="仿宋" w:cs="仿宋"/>
          <w:color w:val="auto"/>
          <w:spacing w:val="-1"/>
          <w:sz w:val="22"/>
          <w:szCs w:val="22"/>
          <w:highlight w:val="none"/>
          <w:u w:val="single"/>
          <w:lang w:eastAsia="zh-CN"/>
        </w:rPr>
        <w:t>/</w:t>
      </w:r>
      <w:r>
        <w:rPr>
          <w:rFonts w:hint="eastAsia" w:cs="仿宋"/>
          <w:color w:val="auto"/>
          <w:spacing w:val="-1"/>
          <w:sz w:val="22"/>
          <w:szCs w:val="22"/>
          <w:highlight w:val="none"/>
          <w:u w:val="single"/>
          <w:lang w:val="en-US" w:eastAsia="zh-CN"/>
        </w:rPr>
        <w:t xml:space="preserve"> </w:t>
      </w:r>
      <w:r>
        <w:rPr>
          <w:rFonts w:hint="eastAsia" w:cs="仿宋"/>
          <w:color w:val="auto"/>
          <w:spacing w:val="-1"/>
          <w:sz w:val="22"/>
          <w:szCs w:val="22"/>
          <w:highlight w:val="none"/>
          <w:lang w:eastAsia="zh-CN"/>
        </w:rPr>
        <w:t>。</w:t>
      </w:r>
    </w:p>
    <w:p w14:paraId="2943E659">
      <w:pPr>
        <w:pStyle w:val="5"/>
        <w:spacing w:before="155" w:line="222" w:lineRule="auto"/>
        <w:rPr>
          <w:rFonts w:hint="eastAsia" w:ascii="仿宋" w:hAnsi="仿宋" w:eastAsia="仿宋" w:cs="仿宋"/>
          <w:color w:val="auto"/>
          <w:spacing w:val="-2"/>
          <w:sz w:val="22"/>
          <w:szCs w:val="22"/>
          <w:highlight w:val="none"/>
          <w:lang w:eastAsia="zh-CN"/>
          <w14:textOutline w14:w="4356" w14:cap="sq" w14:cmpd="sng" w14:algn="ctr">
            <w14:solidFill>
              <w14:srgbClr w14:val="000000"/>
            </w14:solidFill>
            <w14:prstDash w14:val="solid"/>
            <w14:bevel/>
          </w14:textOutline>
        </w:rPr>
      </w:pPr>
    </w:p>
    <w:p w14:paraId="0D8619C3">
      <w:pPr>
        <w:pStyle w:val="4"/>
        <w:bidi w:val="0"/>
        <w:jc w:val="center"/>
        <w:rPr>
          <w:rFonts w:hint="eastAsia" w:ascii="仿宋" w:hAnsi="仿宋" w:eastAsia="仿宋" w:cs="仿宋"/>
          <w:color w:val="auto"/>
          <w:highlight w:val="none"/>
          <w:lang w:eastAsia="zh-CN"/>
        </w:rPr>
      </w:pPr>
      <w:bookmarkStart w:id="5" w:name="_Toc17120"/>
      <w:r>
        <w:rPr>
          <w:rFonts w:hint="eastAsia" w:ascii="仿宋" w:hAnsi="仿宋" w:eastAsia="仿宋" w:cs="仿宋"/>
          <w:color w:val="auto"/>
          <w:highlight w:val="none"/>
          <w:lang w:eastAsia="zh-CN"/>
        </w:rPr>
        <w:t>第三节供应商资格条件</w:t>
      </w:r>
      <w:bookmarkEnd w:id="5"/>
    </w:p>
    <w:p w14:paraId="0A70004D">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4"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b/>
          <w:bCs/>
          <w:snapToGrid w:val="0"/>
          <w:color w:val="auto"/>
          <w:spacing w:val="-2"/>
          <w:sz w:val="22"/>
          <w:szCs w:val="22"/>
          <w:highlight w:val="none"/>
          <w:lang w:val="en-US" w:eastAsia="zh-CN" w:bidi="ar-SA"/>
        </w:rPr>
        <w:t>1.满足《中华人民共和国政府采购法》第二十二条规定；</w:t>
      </w:r>
    </w:p>
    <w:p w14:paraId="21B64174">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1.1具有独立承担民事责任的能力：提供法人或其他组织的营业执照等证明文件，或自然人身份证明。</w:t>
      </w:r>
    </w:p>
    <w:p w14:paraId="7561B2BB">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1.2具有良好的商业信誉和健全的财务会计制度：具体要求：</w:t>
      </w:r>
      <w:r>
        <w:rPr>
          <w:rFonts w:hint="eastAsia" w:cs="仿宋"/>
          <w:snapToGrid w:val="0"/>
          <w:color w:val="auto"/>
          <w:spacing w:val="-2"/>
          <w:sz w:val="22"/>
          <w:szCs w:val="22"/>
          <w:highlight w:val="none"/>
          <w:lang w:val="en-US" w:eastAsia="zh-CN" w:bidi="ar-SA"/>
        </w:rPr>
        <w:t>提供2023年或2024年财务审计报告</w:t>
      </w:r>
      <w:r>
        <w:rPr>
          <w:rFonts w:hint="eastAsia" w:ascii="仿宋" w:hAnsi="仿宋" w:eastAsia="仿宋" w:cs="仿宋"/>
          <w:snapToGrid w:val="0"/>
          <w:color w:val="auto"/>
          <w:spacing w:val="-2"/>
          <w:sz w:val="22"/>
          <w:szCs w:val="22"/>
          <w:highlight w:val="none"/>
          <w:lang w:val="en-US" w:eastAsia="zh-CN" w:bidi="ar-SA"/>
        </w:rPr>
        <w:t>或基本开户银行出具的资信证明。</w:t>
      </w:r>
    </w:p>
    <w:p w14:paraId="0192B6A9">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1.3具有履行合同所必需的设备和专业技术能力：具体要求：提供具备履行合同所必需的设备和专业技术能力的证明材料（或者提供承诺函）。</w:t>
      </w:r>
    </w:p>
    <w:p w14:paraId="39DE8337">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1.4具有依法缴纳税收和社会保障资金的良好记录：具体要求：</w:t>
      </w:r>
      <w:r>
        <w:rPr>
          <w:rFonts w:hint="eastAsia" w:cs="仿宋"/>
          <w:snapToGrid w:val="0"/>
          <w:color w:val="auto"/>
          <w:spacing w:val="-2"/>
          <w:sz w:val="22"/>
          <w:szCs w:val="22"/>
          <w:highlight w:val="none"/>
          <w:lang w:val="en-US" w:eastAsia="zh-CN" w:bidi="ar-SA"/>
        </w:rPr>
        <w:t>提供2025年1月至今任意1个月依法缴纳税收和社会保障资金的有效证明材料</w:t>
      </w:r>
      <w:r>
        <w:rPr>
          <w:rFonts w:hint="eastAsia" w:ascii="仿宋" w:hAnsi="仿宋" w:eastAsia="仿宋" w:cs="仿宋"/>
          <w:snapToGrid w:val="0"/>
          <w:color w:val="auto"/>
          <w:spacing w:val="-2"/>
          <w:sz w:val="22"/>
          <w:szCs w:val="22"/>
          <w:highlight w:val="none"/>
          <w:lang w:val="en-US" w:eastAsia="zh-CN" w:bidi="ar-SA"/>
        </w:rPr>
        <w:t>。</w:t>
      </w:r>
    </w:p>
    <w:p w14:paraId="152E7AFD">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1.5</w:t>
      </w:r>
      <w:r>
        <w:rPr>
          <w:rFonts w:hint="eastAsia" w:cs="仿宋"/>
          <w:snapToGrid w:val="0"/>
          <w:color w:val="auto"/>
          <w:spacing w:val="-2"/>
          <w:sz w:val="22"/>
          <w:szCs w:val="22"/>
          <w:highlight w:val="none"/>
          <w:lang w:val="en-US" w:eastAsia="zh-CN" w:bidi="ar-SA"/>
        </w:rPr>
        <w:t>参加本次政府采购活动前三年内，在经营活动中没有重大违法违规记录</w:t>
      </w:r>
      <w:r>
        <w:rPr>
          <w:rFonts w:hint="eastAsia" w:ascii="仿宋" w:hAnsi="仿宋" w:eastAsia="仿宋" w:cs="仿宋"/>
          <w:snapToGrid w:val="0"/>
          <w:color w:val="auto"/>
          <w:spacing w:val="-2"/>
          <w:sz w:val="22"/>
          <w:szCs w:val="22"/>
          <w:highlight w:val="none"/>
          <w:lang w:val="en-US" w:eastAsia="zh-CN" w:bidi="ar-SA"/>
        </w:rPr>
        <w:t>。具体要求：提供参加政府采购活动前3年内在经营活动中没有重大违法记录的书面声明（</w:t>
      </w:r>
      <w:r>
        <w:rPr>
          <w:rFonts w:hint="eastAsia" w:cs="仿宋"/>
          <w:snapToGrid w:val="0"/>
          <w:color w:val="auto"/>
          <w:spacing w:val="-2"/>
          <w:sz w:val="22"/>
          <w:szCs w:val="22"/>
          <w:highlight w:val="none"/>
          <w:lang w:val="en-US" w:eastAsia="zh-CN" w:bidi="ar-SA"/>
        </w:rPr>
        <w:t>格式自拟</w:t>
      </w:r>
      <w:r>
        <w:rPr>
          <w:rFonts w:hint="eastAsia" w:ascii="仿宋" w:hAnsi="仿宋" w:eastAsia="仿宋" w:cs="仿宋"/>
          <w:snapToGrid w:val="0"/>
          <w:color w:val="auto"/>
          <w:spacing w:val="-2"/>
          <w:sz w:val="22"/>
          <w:szCs w:val="22"/>
          <w:highlight w:val="none"/>
          <w:lang w:val="en-US" w:eastAsia="zh-CN" w:bidi="ar-SA"/>
        </w:rPr>
        <w:t>）。</w:t>
      </w:r>
    </w:p>
    <w:p w14:paraId="6C3B2E4F">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1.6法律、行政法规规定的其他条件：列入失信被执行人、重大税收违法案件当事人名单、政府采购严重违法失信行为记录名单且还在执行期的投标人，拒绝其参与本次采购活动，查询渠道：“信用中国网站、中国政府采购网”网站，</w:t>
      </w:r>
      <w:r>
        <w:rPr>
          <w:rFonts w:hint="eastAsia" w:cs="仿宋"/>
          <w:snapToGrid w:val="0"/>
          <w:color w:val="auto"/>
          <w:spacing w:val="-2"/>
          <w:sz w:val="22"/>
          <w:szCs w:val="22"/>
          <w:highlight w:val="none"/>
          <w:lang w:val="en-US" w:eastAsia="zh-CN" w:bidi="ar-SA"/>
        </w:rPr>
        <w:t>提供查询记录截图加盖投标人公章，截图须体现查询时间（查询时间为：公告发布之日起至开标前一天的任意时间），截图须清晰完整</w:t>
      </w:r>
      <w:r>
        <w:rPr>
          <w:rFonts w:hint="eastAsia" w:ascii="仿宋" w:hAnsi="仿宋" w:eastAsia="仿宋" w:cs="仿宋"/>
          <w:snapToGrid w:val="0"/>
          <w:color w:val="auto"/>
          <w:spacing w:val="-2"/>
          <w:sz w:val="22"/>
          <w:szCs w:val="22"/>
          <w:highlight w:val="none"/>
          <w:lang w:val="en-US" w:eastAsia="zh-CN" w:bidi="ar-SA"/>
        </w:rPr>
        <w:t>。</w:t>
      </w:r>
    </w:p>
    <w:p w14:paraId="54E6CD4C">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4" w:firstLineChars="200"/>
        <w:textAlignment w:val="baseline"/>
        <w:rPr>
          <w:rFonts w:hint="eastAsia" w:ascii="仿宋" w:hAnsi="仿宋" w:eastAsia="仿宋" w:cs="仿宋"/>
          <w:b/>
          <w:bCs/>
          <w:snapToGrid w:val="0"/>
          <w:color w:val="auto"/>
          <w:spacing w:val="-2"/>
          <w:sz w:val="22"/>
          <w:szCs w:val="22"/>
          <w:highlight w:val="none"/>
          <w:lang w:val="en-US" w:eastAsia="zh-CN" w:bidi="ar-SA"/>
        </w:rPr>
      </w:pPr>
      <w:r>
        <w:rPr>
          <w:rFonts w:hint="eastAsia" w:ascii="仿宋" w:hAnsi="仿宋" w:eastAsia="仿宋" w:cs="仿宋"/>
          <w:b/>
          <w:bCs/>
          <w:snapToGrid w:val="0"/>
          <w:color w:val="auto"/>
          <w:spacing w:val="-2"/>
          <w:sz w:val="22"/>
          <w:szCs w:val="22"/>
          <w:highlight w:val="none"/>
          <w:lang w:val="en-US" w:eastAsia="zh-CN" w:bidi="ar-SA"/>
        </w:rPr>
        <w:t>2.落实政府采购政策需满足的资格要求：</w:t>
      </w:r>
    </w:p>
    <w:p w14:paraId="06A20326">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1）本项目专门面向中小微企业采购。中小企业划分标准依照工业和信息化部、国家统计局、国家发展和改革委员会、财政部联合下发的《关于印发中小企业划型标准规定的通知》（工信部联企业《2011》300号）执行；</w:t>
      </w:r>
    </w:p>
    <w:p w14:paraId="03053FEC">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w:t>
      </w:r>
      <w:r>
        <w:rPr>
          <w:rFonts w:hint="eastAsia" w:cs="仿宋"/>
          <w:snapToGrid w:val="0"/>
          <w:color w:val="auto"/>
          <w:spacing w:val="-2"/>
          <w:sz w:val="22"/>
          <w:szCs w:val="22"/>
          <w:highlight w:val="none"/>
          <w:lang w:val="en-US" w:eastAsia="zh-CN" w:bidi="ar-SA"/>
        </w:rPr>
        <w:t>2</w:t>
      </w:r>
      <w:r>
        <w:rPr>
          <w:rFonts w:hint="eastAsia" w:ascii="仿宋" w:hAnsi="仿宋" w:eastAsia="仿宋" w:cs="仿宋"/>
          <w:snapToGrid w:val="0"/>
          <w:color w:val="auto"/>
          <w:spacing w:val="-2"/>
          <w:sz w:val="22"/>
          <w:szCs w:val="22"/>
          <w:highlight w:val="none"/>
          <w:lang w:val="en-US" w:eastAsia="zh-CN" w:bidi="ar-SA"/>
        </w:rPr>
        <w:t>）符合条件的残疾人福利性单位视同小型、微型企业在投标中享受同等优惠，但须提供《残疾人福利性单位声明函》，监狱企业视同小型、微型企业（以当地管理部门出具的证明为准）。</w:t>
      </w:r>
    </w:p>
    <w:p w14:paraId="3AFB5267">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注：残疾人福利性单位属于中小企业的，不重复享受政策。</w:t>
      </w:r>
    </w:p>
    <w:p w14:paraId="7F203B93">
      <w:pPr>
        <w:pStyle w:val="5"/>
        <w:keepNext w:val="0"/>
        <w:keepLines w:val="0"/>
        <w:pageBreakBefore w:val="0"/>
        <w:widowControl/>
        <w:kinsoku w:val="0"/>
        <w:wordWrap/>
        <w:overflowPunct/>
        <w:topLinePunct w:val="0"/>
        <w:autoSpaceDE w:val="0"/>
        <w:autoSpaceDN w:val="0"/>
        <w:bidi w:val="0"/>
        <w:adjustRightInd w:val="0"/>
        <w:snapToGrid w:val="0"/>
        <w:spacing w:before="4" w:after="0" w:afterLines="20" w:line="360" w:lineRule="auto"/>
        <w:ind w:firstLine="432" w:firstLineChars="200"/>
        <w:textAlignment w:val="baseline"/>
        <w:rPr>
          <w:rFonts w:hint="eastAsia" w:ascii="仿宋" w:hAnsi="仿宋" w:eastAsia="仿宋" w:cs="仿宋"/>
          <w:snapToGrid w:val="0"/>
          <w:color w:val="auto"/>
          <w:spacing w:val="-2"/>
          <w:sz w:val="22"/>
          <w:szCs w:val="22"/>
          <w:highlight w:val="none"/>
          <w:lang w:val="en-US" w:eastAsia="zh-CN" w:bidi="ar-SA"/>
        </w:rPr>
      </w:pPr>
      <w:r>
        <w:rPr>
          <w:rFonts w:hint="eastAsia" w:ascii="仿宋" w:hAnsi="仿宋" w:eastAsia="仿宋" w:cs="仿宋"/>
          <w:snapToGrid w:val="0"/>
          <w:color w:val="auto"/>
          <w:spacing w:val="-2"/>
          <w:sz w:val="22"/>
          <w:szCs w:val="22"/>
          <w:highlight w:val="none"/>
          <w:lang w:val="en-US" w:eastAsia="zh-CN" w:bidi="ar-SA"/>
        </w:rPr>
        <w:t>（本项目专门面向中小微企业采购，供应商应为中小微企业、监狱企业、残疾人福利性单位,提供中小企业声明函）</w:t>
      </w:r>
    </w:p>
    <w:p w14:paraId="4A710E42">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before="4" w:after="0" w:afterLines="20" w:line="360" w:lineRule="auto"/>
        <w:ind w:firstLine="434" w:firstLineChars="200"/>
        <w:textAlignment w:val="baseline"/>
        <w:rPr>
          <w:rFonts w:hint="eastAsia" w:cs="仿宋"/>
          <w:snapToGrid w:val="0"/>
          <w:color w:val="auto"/>
          <w:spacing w:val="-2"/>
          <w:sz w:val="22"/>
          <w:szCs w:val="22"/>
          <w:highlight w:val="none"/>
          <w:lang w:val="en-US" w:eastAsia="zh-CN" w:bidi="ar-SA"/>
        </w:rPr>
      </w:pPr>
      <w:r>
        <w:rPr>
          <w:rFonts w:hint="eastAsia" w:cs="仿宋"/>
          <w:b/>
          <w:bCs/>
          <w:snapToGrid w:val="0"/>
          <w:color w:val="auto"/>
          <w:spacing w:val="-2"/>
          <w:sz w:val="22"/>
          <w:szCs w:val="22"/>
          <w:highlight w:val="none"/>
          <w:lang w:val="en-US" w:eastAsia="zh-CN" w:bidi="ar-SA"/>
        </w:rPr>
        <w:t>3.</w:t>
      </w:r>
      <w:r>
        <w:rPr>
          <w:rFonts w:hint="eastAsia" w:ascii="仿宋" w:hAnsi="仿宋" w:eastAsia="仿宋" w:cs="仿宋"/>
          <w:b/>
          <w:bCs/>
          <w:snapToGrid w:val="0"/>
          <w:color w:val="auto"/>
          <w:spacing w:val="-2"/>
          <w:sz w:val="22"/>
          <w:szCs w:val="22"/>
          <w:highlight w:val="none"/>
          <w:lang w:val="en-US" w:eastAsia="zh-CN" w:bidi="ar-SA"/>
        </w:rPr>
        <w:t>本项目的特定资格要求：</w:t>
      </w:r>
      <w:r>
        <w:rPr>
          <w:rFonts w:hint="eastAsia" w:cs="仿宋"/>
          <w:snapToGrid w:val="0"/>
          <w:color w:val="auto"/>
          <w:spacing w:val="-2"/>
          <w:sz w:val="22"/>
          <w:szCs w:val="22"/>
          <w:highlight w:val="none"/>
          <w:lang w:val="en-US" w:eastAsia="zh-CN" w:bidi="ar-SA"/>
        </w:rPr>
        <w:t>投标人须具有行政主管部门颁发的建筑工程施工总承包三级及以上资质，且安全生产许可证处于有效期内，并在人员、设备、资金等方面具有相应的施工能力，其中,投标人拟派项目负责人(项目经理)须具备建筑工程专业贰级及以上注册建造师执业资格,具备有效的安全生产考核合格证书。</w:t>
      </w:r>
    </w:p>
    <w:p w14:paraId="5145DB2E">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before="4" w:after="0" w:afterLines="20" w:line="360" w:lineRule="auto"/>
        <w:ind w:firstLine="440" w:firstLineChars="200"/>
        <w:textAlignment w:val="baseline"/>
        <w:rPr>
          <w:rFonts w:hint="eastAsia" w:ascii="仿宋" w:hAnsi="仿宋" w:eastAsia="仿宋" w:cs="仿宋"/>
          <w:color w:val="auto"/>
          <w:sz w:val="22"/>
          <w:szCs w:val="22"/>
          <w:highlight w:val="none"/>
          <w:u w:val="none"/>
          <w:lang w:eastAsia="zh-CN"/>
        </w:rPr>
      </w:pPr>
      <w:r>
        <w:rPr>
          <w:rFonts w:hint="eastAsia" w:ascii="仿宋" w:hAnsi="仿宋" w:eastAsia="仿宋" w:cs="仿宋"/>
          <w:color w:val="auto"/>
          <w:sz w:val="22"/>
          <w:szCs w:val="22"/>
          <w:highlight w:val="none"/>
          <w:u w:val="none"/>
          <w:lang w:eastAsia="zh-CN"/>
        </w:rPr>
        <w:t>注：</w:t>
      </w:r>
      <w:r>
        <w:rPr>
          <w:rFonts w:hint="eastAsia" w:ascii="仿宋" w:hAnsi="仿宋" w:eastAsia="仿宋" w:cs="仿宋"/>
          <w:b/>
          <w:bCs/>
          <w:color w:val="auto"/>
          <w:sz w:val="22"/>
          <w:szCs w:val="22"/>
          <w:highlight w:val="none"/>
          <w:u w:val="single"/>
          <w:lang w:eastAsia="zh-CN"/>
        </w:rPr>
        <w:t>供应商资格条件，</w:t>
      </w:r>
      <w:r>
        <w:rPr>
          <w:rFonts w:hint="eastAsia" w:cs="仿宋"/>
          <w:b/>
          <w:bCs/>
          <w:color w:val="auto"/>
          <w:sz w:val="22"/>
          <w:szCs w:val="22"/>
          <w:highlight w:val="none"/>
          <w:u w:val="single"/>
          <w:lang w:val="en-US" w:eastAsia="zh-CN"/>
        </w:rPr>
        <w:t>中标（</w:t>
      </w:r>
      <w:r>
        <w:rPr>
          <w:rFonts w:hint="eastAsia" w:ascii="仿宋" w:hAnsi="仿宋" w:eastAsia="仿宋" w:cs="仿宋"/>
          <w:b/>
          <w:bCs/>
          <w:color w:val="auto"/>
          <w:sz w:val="22"/>
          <w:szCs w:val="22"/>
          <w:highlight w:val="none"/>
          <w:u w:val="single"/>
          <w:lang w:eastAsia="zh-CN"/>
        </w:rPr>
        <w:t>成交</w:t>
      </w:r>
      <w:r>
        <w:rPr>
          <w:rFonts w:hint="eastAsia" w:cs="仿宋"/>
          <w:b/>
          <w:bCs/>
          <w:color w:val="auto"/>
          <w:sz w:val="22"/>
          <w:szCs w:val="22"/>
          <w:highlight w:val="none"/>
          <w:u w:val="single"/>
          <w:lang w:val="en-US" w:eastAsia="zh-CN"/>
        </w:rPr>
        <w:t>）</w:t>
      </w:r>
      <w:r>
        <w:rPr>
          <w:rFonts w:hint="eastAsia" w:ascii="仿宋" w:hAnsi="仿宋" w:eastAsia="仿宋" w:cs="仿宋"/>
          <w:b/>
          <w:bCs/>
          <w:color w:val="auto"/>
          <w:sz w:val="22"/>
          <w:szCs w:val="22"/>
          <w:highlight w:val="none"/>
          <w:u w:val="single"/>
          <w:lang w:eastAsia="zh-CN"/>
        </w:rPr>
        <w:t>后，如提供以上内容不属实，取消</w:t>
      </w:r>
      <w:r>
        <w:rPr>
          <w:rFonts w:hint="eastAsia" w:cs="仿宋"/>
          <w:b/>
          <w:bCs/>
          <w:color w:val="auto"/>
          <w:sz w:val="22"/>
          <w:szCs w:val="22"/>
          <w:highlight w:val="none"/>
          <w:u w:val="single"/>
          <w:lang w:val="en-US" w:eastAsia="zh-CN"/>
        </w:rPr>
        <w:t>中标（</w:t>
      </w:r>
      <w:r>
        <w:rPr>
          <w:rFonts w:hint="eastAsia" w:ascii="仿宋" w:hAnsi="仿宋" w:eastAsia="仿宋" w:cs="仿宋"/>
          <w:b/>
          <w:bCs/>
          <w:color w:val="auto"/>
          <w:sz w:val="22"/>
          <w:szCs w:val="22"/>
          <w:highlight w:val="none"/>
          <w:u w:val="single"/>
          <w:lang w:eastAsia="zh-CN"/>
        </w:rPr>
        <w:t>成交</w:t>
      </w:r>
      <w:r>
        <w:rPr>
          <w:rFonts w:hint="eastAsia" w:cs="仿宋"/>
          <w:b/>
          <w:bCs/>
          <w:color w:val="auto"/>
          <w:sz w:val="22"/>
          <w:szCs w:val="22"/>
          <w:highlight w:val="none"/>
          <w:u w:val="single"/>
          <w:lang w:val="en-US" w:eastAsia="zh-CN"/>
        </w:rPr>
        <w:t>）</w:t>
      </w:r>
      <w:r>
        <w:rPr>
          <w:rFonts w:hint="eastAsia" w:ascii="仿宋" w:hAnsi="仿宋" w:eastAsia="仿宋" w:cs="仿宋"/>
          <w:b/>
          <w:bCs/>
          <w:color w:val="auto"/>
          <w:sz w:val="22"/>
          <w:szCs w:val="22"/>
          <w:highlight w:val="none"/>
          <w:u w:val="single"/>
          <w:lang w:eastAsia="zh-CN"/>
        </w:rPr>
        <w:t>资格！</w:t>
      </w:r>
    </w:p>
    <w:p w14:paraId="41F05EAC">
      <w:pPr>
        <w:spacing w:line="222" w:lineRule="auto"/>
        <w:rPr>
          <w:rFonts w:hint="eastAsia" w:ascii="仿宋" w:hAnsi="仿宋" w:eastAsia="仿宋" w:cs="仿宋"/>
          <w:color w:val="auto"/>
          <w:sz w:val="22"/>
          <w:szCs w:val="22"/>
          <w:highlight w:val="none"/>
          <w:lang w:eastAsia="zh-CN"/>
        </w:rPr>
        <w:sectPr>
          <w:footerReference r:id="rId5" w:type="default"/>
          <w:pgSz w:w="11905" w:h="16838"/>
          <w:pgMar w:top="850" w:right="1134" w:bottom="850" w:left="1134" w:header="0" w:footer="782" w:gutter="0"/>
          <w:pgNumType w:fmt="decimal"/>
          <w:cols w:space="0" w:num="1"/>
          <w:rtlGutter w:val="0"/>
          <w:docGrid w:linePitch="0" w:charSpace="0"/>
        </w:sectPr>
      </w:pPr>
    </w:p>
    <w:p w14:paraId="7623D06D">
      <w:pPr>
        <w:spacing w:line="268" w:lineRule="auto"/>
        <w:rPr>
          <w:rFonts w:hint="eastAsia" w:ascii="仿宋" w:hAnsi="仿宋" w:eastAsia="仿宋" w:cs="仿宋"/>
          <w:color w:val="auto"/>
          <w:sz w:val="20"/>
          <w:szCs w:val="20"/>
          <w:highlight w:val="none"/>
          <w:lang w:eastAsia="zh-CN"/>
        </w:rPr>
      </w:pPr>
    </w:p>
    <w:p w14:paraId="6E897E44">
      <w:pPr>
        <w:pStyle w:val="3"/>
        <w:bidi w:val="0"/>
        <w:jc w:val="center"/>
        <w:rPr>
          <w:rFonts w:hint="eastAsia" w:ascii="仿宋" w:hAnsi="仿宋" w:eastAsia="仿宋" w:cs="仿宋"/>
          <w:color w:val="auto"/>
          <w:highlight w:val="none"/>
          <w:lang w:eastAsia="zh-CN"/>
        </w:rPr>
      </w:pPr>
      <w:bookmarkStart w:id="6" w:name="_Toc7160"/>
      <w:r>
        <w:rPr>
          <w:rFonts w:hint="eastAsia" w:ascii="仿宋" w:hAnsi="仿宋" w:eastAsia="仿宋" w:cs="仿宋"/>
          <w:color w:val="auto"/>
          <w:highlight w:val="none"/>
          <w:lang w:eastAsia="zh-CN"/>
        </w:rPr>
        <w:t>第三章采购</w:t>
      </w:r>
      <w:r>
        <w:rPr>
          <w:rFonts w:hint="eastAsia" w:ascii="仿宋" w:hAnsi="仿宋" w:eastAsia="仿宋" w:cs="仿宋"/>
          <w:color w:val="auto"/>
          <w:highlight w:val="none"/>
          <w:lang w:val="en-US" w:eastAsia="zh-CN"/>
        </w:rPr>
        <w:t>技术</w:t>
      </w:r>
      <w:r>
        <w:rPr>
          <w:rFonts w:hint="eastAsia" w:ascii="仿宋" w:hAnsi="仿宋" w:eastAsia="仿宋" w:cs="仿宋"/>
          <w:color w:val="auto"/>
          <w:highlight w:val="none"/>
          <w:lang w:eastAsia="zh-CN"/>
        </w:rPr>
        <w:t>及商务要求</w:t>
      </w:r>
      <w:bookmarkEnd w:id="6"/>
    </w:p>
    <w:p w14:paraId="2FA9BB23">
      <w:pPr>
        <w:pStyle w:val="5"/>
        <w:spacing w:line="360" w:lineRule="auto"/>
        <w:rPr>
          <w:rFonts w:hint="eastAsia" w:ascii="仿宋" w:hAnsi="仿宋" w:eastAsia="仿宋" w:cs="仿宋"/>
          <w:b/>
          <w:bCs/>
          <w:color w:val="auto"/>
          <w:spacing w:val="19"/>
          <w:sz w:val="22"/>
          <w:szCs w:val="22"/>
          <w:highlight w:val="none"/>
          <w:lang w:val="en-US" w:eastAsia="zh-CN"/>
        </w:rPr>
      </w:pPr>
      <w:r>
        <w:rPr>
          <w:rFonts w:hint="eastAsia" w:ascii="仿宋" w:hAnsi="仿宋" w:eastAsia="仿宋" w:cs="仿宋"/>
          <w:b/>
          <w:bCs/>
          <w:color w:val="auto"/>
          <w:spacing w:val="19"/>
          <w:sz w:val="22"/>
          <w:szCs w:val="22"/>
          <w:highlight w:val="none"/>
          <w:lang w:val="en-US" w:eastAsia="zh-CN"/>
        </w:rPr>
        <w:t>一、项目概述</w:t>
      </w:r>
    </w:p>
    <w:p w14:paraId="720983F0">
      <w:pPr>
        <w:pStyle w:val="5"/>
        <w:spacing w:line="360" w:lineRule="auto"/>
        <w:ind w:firstLine="516" w:firstLineChars="200"/>
        <w:rPr>
          <w:rFonts w:hint="eastAsia" w:ascii="仿宋" w:hAnsi="仿宋" w:eastAsia="仿宋" w:cs="仿宋"/>
          <w:color w:val="auto"/>
          <w:spacing w:val="19"/>
          <w:sz w:val="22"/>
          <w:szCs w:val="22"/>
          <w:highlight w:val="none"/>
          <w:lang w:val="en-US" w:eastAsia="zh-CN"/>
        </w:rPr>
      </w:pPr>
      <w:r>
        <w:rPr>
          <w:rFonts w:hint="eastAsia" w:ascii="仿宋" w:hAnsi="仿宋" w:eastAsia="仿宋" w:cs="仿宋"/>
          <w:color w:val="auto"/>
          <w:spacing w:val="19"/>
          <w:sz w:val="22"/>
          <w:szCs w:val="22"/>
          <w:highlight w:val="none"/>
          <w:lang w:val="en-US" w:eastAsia="zh-CN"/>
        </w:rPr>
        <w:t>1、项目名称：</w:t>
      </w:r>
      <w:r>
        <w:rPr>
          <w:rFonts w:hint="eastAsia" w:cs="仿宋"/>
          <w:color w:val="auto"/>
          <w:spacing w:val="19"/>
          <w:sz w:val="22"/>
          <w:szCs w:val="22"/>
          <w:highlight w:val="none"/>
          <w:u w:val="single"/>
          <w:lang w:val="en-US" w:eastAsia="zh-CN"/>
        </w:rPr>
        <w:t>遵义市播州区2025年桂花桥街道老旧小区改造项目</w:t>
      </w:r>
      <w:r>
        <w:rPr>
          <w:rFonts w:hint="eastAsia" w:ascii="仿宋" w:hAnsi="仿宋" w:eastAsia="仿宋" w:cs="仿宋"/>
          <w:color w:val="auto"/>
          <w:spacing w:val="19"/>
          <w:sz w:val="22"/>
          <w:szCs w:val="22"/>
          <w:highlight w:val="none"/>
          <w:lang w:val="en-US" w:eastAsia="zh-CN"/>
        </w:rPr>
        <w:t>。</w:t>
      </w:r>
    </w:p>
    <w:p w14:paraId="7B1535DA">
      <w:pPr>
        <w:pStyle w:val="5"/>
        <w:spacing w:line="360" w:lineRule="auto"/>
        <w:ind w:firstLine="516" w:firstLineChars="200"/>
        <w:rPr>
          <w:rFonts w:hint="eastAsia" w:ascii="仿宋" w:hAnsi="仿宋" w:eastAsia="仿宋" w:cs="仿宋"/>
          <w:color w:val="auto"/>
          <w:spacing w:val="19"/>
          <w:sz w:val="22"/>
          <w:szCs w:val="22"/>
          <w:highlight w:val="none"/>
          <w:lang w:val="en-US" w:eastAsia="zh-CN"/>
        </w:rPr>
      </w:pPr>
      <w:r>
        <w:rPr>
          <w:rFonts w:hint="eastAsia" w:ascii="仿宋" w:hAnsi="仿宋" w:eastAsia="仿宋" w:cs="仿宋"/>
          <w:color w:val="auto"/>
          <w:spacing w:val="19"/>
          <w:sz w:val="22"/>
          <w:szCs w:val="22"/>
          <w:highlight w:val="none"/>
          <w:lang w:val="en-US" w:eastAsia="zh-CN"/>
        </w:rPr>
        <w:t>2、项目内容：</w:t>
      </w:r>
      <w:r>
        <w:rPr>
          <w:rFonts w:hint="eastAsia" w:cs="仿宋"/>
          <w:color w:val="auto"/>
          <w:spacing w:val="-1"/>
          <w:sz w:val="22"/>
          <w:szCs w:val="22"/>
          <w:highlight w:val="none"/>
          <w:u w:val="single"/>
          <w:lang w:val="en-US" w:eastAsia="zh-CN"/>
        </w:rPr>
        <w:t>本项目改造老旧小区1个，涉及户数204户，总建筑面积约24200平方米。改造内容主要为楼梯间路灯改造工程84盏、外墙雨落立管改造工程560m、增设灭火器工程84组、增设室外照明工程28盏、地面硬化工程966.36 m、更换弱电线路改造工程8540m、外立面挑檐改造工程2125.68m、楼梯踏步修缮工程240m、楼道墙面改造工程3936.36m、新增燃气管网工程204户等多个方面。</w:t>
      </w:r>
      <w:r>
        <w:rPr>
          <w:rFonts w:hint="eastAsia" w:ascii="仿宋" w:hAnsi="仿宋" w:eastAsia="仿宋" w:cs="仿宋"/>
          <w:color w:val="auto"/>
          <w:spacing w:val="-1"/>
          <w:sz w:val="22"/>
          <w:szCs w:val="22"/>
          <w:highlight w:val="none"/>
          <w:u w:val="single"/>
          <w:lang w:val="en-US" w:eastAsia="zh-CN"/>
        </w:rPr>
        <w:t>（详见</w:t>
      </w:r>
      <w:r>
        <w:rPr>
          <w:rFonts w:hint="eastAsia" w:cs="仿宋"/>
          <w:color w:val="auto"/>
          <w:spacing w:val="-1"/>
          <w:sz w:val="22"/>
          <w:szCs w:val="22"/>
          <w:highlight w:val="none"/>
          <w:u w:val="single"/>
          <w:lang w:val="en-US" w:eastAsia="zh-CN"/>
        </w:rPr>
        <w:t>工程量清单及设计方案</w:t>
      </w:r>
      <w:r>
        <w:rPr>
          <w:rFonts w:hint="eastAsia" w:ascii="仿宋" w:hAnsi="仿宋" w:eastAsia="仿宋" w:cs="仿宋"/>
          <w:color w:val="auto"/>
          <w:spacing w:val="-1"/>
          <w:sz w:val="22"/>
          <w:szCs w:val="22"/>
          <w:highlight w:val="none"/>
          <w:u w:val="single"/>
          <w:lang w:val="en-US" w:eastAsia="zh-CN"/>
        </w:rPr>
        <w:t>）。</w:t>
      </w:r>
    </w:p>
    <w:p w14:paraId="0A9CD1C8">
      <w:pPr>
        <w:pStyle w:val="5"/>
        <w:spacing w:line="360" w:lineRule="auto"/>
        <w:ind w:firstLine="516" w:firstLineChars="200"/>
        <w:rPr>
          <w:rFonts w:hint="eastAsia" w:ascii="仿宋" w:hAnsi="仿宋" w:eastAsia="仿宋" w:cs="仿宋"/>
          <w:color w:val="auto"/>
          <w:spacing w:val="19"/>
          <w:sz w:val="22"/>
          <w:szCs w:val="22"/>
          <w:highlight w:val="none"/>
          <w:u w:val="single"/>
          <w:lang w:val="en-US" w:eastAsia="zh-CN"/>
        </w:rPr>
      </w:pPr>
      <w:r>
        <w:rPr>
          <w:rFonts w:hint="eastAsia" w:ascii="仿宋" w:hAnsi="仿宋" w:eastAsia="仿宋" w:cs="仿宋"/>
          <w:color w:val="auto"/>
          <w:spacing w:val="19"/>
          <w:sz w:val="22"/>
          <w:szCs w:val="22"/>
          <w:highlight w:val="none"/>
          <w:lang w:val="en-US" w:eastAsia="zh-CN"/>
        </w:rPr>
        <w:t>3、采购范围：</w:t>
      </w:r>
      <w:r>
        <w:rPr>
          <w:rFonts w:hint="eastAsia" w:ascii="仿宋" w:hAnsi="仿宋" w:eastAsia="仿宋" w:cs="仿宋"/>
          <w:color w:val="auto"/>
          <w:spacing w:val="19"/>
          <w:sz w:val="22"/>
          <w:szCs w:val="22"/>
          <w:highlight w:val="none"/>
          <w:u w:val="single"/>
          <w:lang w:val="en-US" w:eastAsia="zh-CN"/>
        </w:rPr>
        <w:t>完成</w:t>
      </w:r>
      <w:r>
        <w:rPr>
          <w:rFonts w:hint="eastAsia" w:cs="仿宋"/>
          <w:b/>
          <w:bCs/>
          <w:color w:val="auto"/>
          <w:spacing w:val="19"/>
          <w:sz w:val="22"/>
          <w:szCs w:val="22"/>
          <w:highlight w:val="none"/>
          <w:u w:val="single"/>
          <w:lang w:val="en-US" w:eastAsia="zh-CN"/>
        </w:rPr>
        <w:t>工程量清单及设计方案</w:t>
      </w:r>
      <w:r>
        <w:rPr>
          <w:rFonts w:hint="eastAsia" w:ascii="仿宋" w:hAnsi="仿宋" w:eastAsia="仿宋" w:cs="仿宋"/>
          <w:color w:val="auto"/>
          <w:spacing w:val="19"/>
          <w:sz w:val="22"/>
          <w:szCs w:val="22"/>
          <w:highlight w:val="none"/>
          <w:u w:val="single"/>
          <w:lang w:val="en-US" w:eastAsia="zh-CN"/>
        </w:rPr>
        <w:t>内全部工作</w:t>
      </w:r>
      <w:r>
        <w:rPr>
          <w:rFonts w:hint="eastAsia" w:cs="仿宋"/>
          <w:color w:val="auto"/>
          <w:spacing w:val="19"/>
          <w:sz w:val="22"/>
          <w:szCs w:val="22"/>
          <w:highlight w:val="none"/>
          <w:u w:val="single"/>
          <w:lang w:val="en-US" w:eastAsia="zh-CN"/>
        </w:rPr>
        <w:t>内容的施工及质量保修</w:t>
      </w:r>
      <w:r>
        <w:rPr>
          <w:rFonts w:hint="eastAsia" w:cs="仿宋"/>
          <w:b/>
          <w:bCs/>
          <w:color w:val="auto"/>
          <w:spacing w:val="19"/>
          <w:sz w:val="22"/>
          <w:szCs w:val="22"/>
          <w:highlight w:val="none"/>
          <w:u w:val="single"/>
          <w:lang w:val="en-US" w:eastAsia="zh-CN"/>
        </w:rPr>
        <w:t>（工程量清单与设计方案不一致时，以工程量清单为准）</w:t>
      </w:r>
      <w:r>
        <w:rPr>
          <w:rFonts w:hint="eastAsia" w:ascii="仿宋" w:hAnsi="仿宋" w:eastAsia="仿宋" w:cs="仿宋"/>
          <w:color w:val="auto"/>
          <w:spacing w:val="19"/>
          <w:sz w:val="22"/>
          <w:szCs w:val="22"/>
          <w:highlight w:val="none"/>
          <w:u w:val="single"/>
          <w:lang w:val="en-US" w:eastAsia="zh-CN"/>
        </w:rPr>
        <w:t>。</w:t>
      </w:r>
    </w:p>
    <w:p w14:paraId="2AB78827">
      <w:pPr>
        <w:pStyle w:val="5"/>
        <w:spacing w:line="221" w:lineRule="auto"/>
        <w:jc w:val="center"/>
        <w:rPr>
          <w:rFonts w:hint="eastAsia" w:ascii="仿宋" w:hAnsi="仿宋" w:eastAsia="仿宋" w:cs="仿宋"/>
          <w:color w:val="auto"/>
          <w:spacing w:val="19"/>
          <w:sz w:val="22"/>
          <w:szCs w:val="22"/>
          <w:highlight w:val="none"/>
          <w:lang w:val="en-US" w:eastAsia="zh-CN"/>
        </w:rPr>
      </w:pPr>
    </w:p>
    <w:p w14:paraId="67A8601E">
      <w:pPr>
        <w:pStyle w:val="5"/>
        <w:spacing w:line="221" w:lineRule="auto"/>
        <w:jc w:val="center"/>
        <w:rPr>
          <w:rFonts w:hint="eastAsia" w:ascii="仿宋" w:hAnsi="仿宋" w:eastAsia="仿宋" w:cs="仿宋"/>
          <w:color w:val="auto"/>
          <w:spacing w:val="19"/>
          <w:sz w:val="22"/>
          <w:szCs w:val="22"/>
          <w:highlight w:val="none"/>
          <w:lang w:val="en-US" w:eastAsia="zh-CN"/>
        </w:rPr>
      </w:pPr>
    </w:p>
    <w:p w14:paraId="483D861C">
      <w:pPr>
        <w:pStyle w:val="4"/>
        <w:bidi w:val="0"/>
        <w:jc w:val="center"/>
        <w:rPr>
          <w:rFonts w:hint="eastAsia" w:ascii="仿宋" w:hAnsi="仿宋" w:eastAsia="仿宋" w:cs="仿宋"/>
          <w:color w:val="auto"/>
          <w:highlight w:val="none"/>
          <w:lang w:val="en-US" w:eastAsia="zh-CN"/>
        </w:rPr>
      </w:pPr>
      <w:bookmarkStart w:id="7" w:name="_Toc21959"/>
      <w:r>
        <w:rPr>
          <w:rFonts w:hint="eastAsia" w:ascii="仿宋" w:hAnsi="仿宋" w:eastAsia="仿宋" w:cs="仿宋"/>
          <w:color w:val="auto"/>
          <w:highlight w:val="none"/>
          <w:lang w:val="en-US" w:eastAsia="zh-CN"/>
        </w:rPr>
        <w:t>第一节技术要求（采购清单）</w:t>
      </w:r>
      <w:bookmarkEnd w:id="7"/>
    </w:p>
    <w:p w14:paraId="00E194F3">
      <w:pPr>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工程量清单另册（详见交易系统其他附件资料）</w:t>
      </w:r>
    </w:p>
    <w:p w14:paraId="472ADA34">
      <w:pPr>
        <w:jc w:val="center"/>
        <w:rPr>
          <w:rFonts w:hint="default"/>
          <w:b/>
          <w:bCs/>
          <w:color w:val="auto"/>
          <w:sz w:val="24"/>
          <w:szCs w:val="24"/>
          <w:highlight w:val="none"/>
          <w:lang w:val="en-US" w:eastAsia="zh-CN"/>
        </w:rPr>
      </w:pPr>
    </w:p>
    <w:p w14:paraId="16DD5579">
      <w:pPr>
        <w:pStyle w:val="8"/>
        <w:keepNext w:val="0"/>
        <w:keepLines w:val="0"/>
        <w:pageBreakBefore w:val="0"/>
        <w:wordWrap/>
        <w:overflowPunct/>
        <w:topLinePunct w:val="0"/>
        <w:bidi w:val="0"/>
        <w:spacing w:line="360" w:lineRule="auto"/>
        <w:rPr>
          <w:rFonts w:hint="default" w:ascii="仿宋" w:hAnsi="仿宋" w:eastAsia="仿宋" w:cs="仿宋"/>
          <w:b/>
          <w:bCs/>
          <w:snapToGrid w:val="0"/>
          <w:color w:val="auto"/>
          <w:spacing w:val="-2"/>
          <w:sz w:val="24"/>
          <w:szCs w:val="24"/>
          <w:highlight w:val="none"/>
          <w:lang w:val="en-US" w:eastAsia="zh-CN" w:bidi="ar-SA"/>
        </w:rPr>
      </w:pPr>
      <w:r>
        <w:rPr>
          <w:rFonts w:hint="eastAsia" w:ascii="仿宋" w:hAnsi="仿宋" w:eastAsia="仿宋" w:cs="仿宋"/>
          <w:b/>
          <w:bCs/>
          <w:snapToGrid w:val="0"/>
          <w:color w:val="auto"/>
          <w:spacing w:val="-2"/>
          <w:sz w:val="24"/>
          <w:szCs w:val="24"/>
          <w:highlight w:val="none"/>
          <w:lang w:val="en-US" w:eastAsia="zh-CN" w:bidi="ar-SA"/>
        </w:rPr>
        <w:t>工程量清单编制说明：</w:t>
      </w:r>
    </w:p>
    <w:p w14:paraId="2BDAB57C">
      <w:pPr>
        <w:pStyle w:val="17"/>
        <w:keepNext w:val="0"/>
        <w:keepLines w:val="0"/>
        <w:pageBreakBefore w:val="0"/>
        <w:widowControl/>
        <w:numPr>
          <w:ilvl w:val="0"/>
          <w:numId w:val="0"/>
        </w:numPr>
        <w:kinsoku/>
        <w:wordWrap/>
        <w:overflowPunct/>
        <w:topLinePunct w:val="0"/>
        <w:autoSpaceDE/>
        <w:autoSpaceDN/>
        <w:bidi w:val="0"/>
        <w:adjustRightInd/>
        <w:snapToGrid/>
        <w:spacing w:line="360" w:lineRule="auto"/>
        <w:ind w:firstLine="472" w:firstLineChars="200"/>
        <w:jc w:val="both"/>
        <w:textAlignment w:val="auto"/>
        <w:rPr>
          <w:rFonts w:hint="eastAsia" w:ascii="仿宋" w:hAnsi="仿宋" w:eastAsia="仿宋" w:cs="仿宋"/>
          <w:b w:val="0"/>
          <w:bCs w:val="0"/>
          <w:snapToGrid w:val="0"/>
          <w:color w:val="auto"/>
          <w:spacing w:val="-2"/>
          <w:sz w:val="24"/>
          <w:szCs w:val="24"/>
          <w:highlight w:val="none"/>
          <w:lang w:val="en-US" w:eastAsia="zh-CN" w:bidi="ar-SA"/>
        </w:rPr>
      </w:pPr>
      <w:r>
        <w:rPr>
          <w:rFonts w:hint="eastAsia" w:ascii="仿宋" w:hAnsi="仿宋" w:eastAsia="仿宋" w:cs="仿宋"/>
          <w:b w:val="0"/>
          <w:bCs w:val="0"/>
          <w:snapToGrid w:val="0"/>
          <w:color w:val="auto"/>
          <w:spacing w:val="-2"/>
          <w:sz w:val="24"/>
          <w:szCs w:val="24"/>
          <w:highlight w:val="none"/>
          <w:lang w:val="en-US" w:eastAsia="zh-CN" w:bidi="ar-SA"/>
        </w:rPr>
        <w:t>1.《建设工程工程量清单计价规范》（GB50500-2013）、《贵州省建筑与装饰工程计价定额》（2016版）、《贵州省园林绿化工程计价定额》《贵州省市政工程计价定额》（2016版）、《贵州省园林绿化工程计价定额》（2016版）及相关配套文件等。</w:t>
      </w:r>
    </w:p>
    <w:p w14:paraId="3D8D1E0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72" w:firstLineChars="200"/>
        <w:jc w:val="both"/>
        <w:textAlignment w:val="auto"/>
        <w:outlineLvl w:val="9"/>
        <w:rPr>
          <w:rFonts w:hint="eastAsia" w:ascii="仿宋" w:hAnsi="仿宋" w:eastAsia="仿宋" w:cs="仿宋"/>
          <w:b w:val="0"/>
          <w:bCs w:val="0"/>
          <w:snapToGrid w:val="0"/>
          <w:color w:val="auto"/>
          <w:spacing w:val="-2"/>
          <w:sz w:val="24"/>
          <w:szCs w:val="24"/>
          <w:highlight w:val="none"/>
          <w:lang w:val="en-US" w:eastAsia="zh-CN" w:bidi="ar-SA"/>
        </w:rPr>
      </w:pPr>
      <w:r>
        <w:rPr>
          <w:rFonts w:hint="eastAsia" w:ascii="仿宋" w:hAnsi="仿宋" w:eastAsia="仿宋" w:cs="仿宋"/>
          <w:b w:val="0"/>
          <w:bCs w:val="0"/>
          <w:snapToGrid w:val="0"/>
          <w:color w:val="auto"/>
          <w:spacing w:val="-2"/>
          <w:sz w:val="24"/>
          <w:szCs w:val="24"/>
          <w:highlight w:val="none"/>
          <w:lang w:val="en-US" w:eastAsia="zh-CN" w:bidi="ar-SA"/>
        </w:rPr>
        <w:t>2.建设单位提供的依据:设计实施方案、预算和工程量清单等;</w:t>
      </w:r>
    </w:p>
    <w:p w14:paraId="23FB4BBC">
      <w:pPr>
        <w:pStyle w:val="8"/>
        <w:keepNext w:val="0"/>
        <w:keepLines w:val="0"/>
        <w:pageBreakBefore w:val="0"/>
        <w:wordWrap/>
        <w:overflowPunct/>
        <w:topLinePunct w:val="0"/>
        <w:bidi w:val="0"/>
        <w:spacing w:line="360" w:lineRule="auto"/>
        <w:rPr>
          <w:rFonts w:hint="eastAsia" w:ascii="仿宋" w:hAnsi="仿宋" w:eastAsia="仿宋" w:cs="仿宋"/>
          <w:b w:val="0"/>
          <w:bCs w:val="0"/>
          <w:snapToGrid w:val="0"/>
          <w:color w:val="auto"/>
          <w:spacing w:val="-2"/>
          <w:sz w:val="24"/>
          <w:szCs w:val="24"/>
          <w:highlight w:val="none"/>
          <w:lang w:val="en-US" w:eastAsia="zh-CN" w:bidi="ar-SA"/>
        </w:rPr>
      </w:pPr>
      <w:r>
        <w:rPr>
          <w:rFonts w:hint="eastAsia" w:ascii="仿宋" w:hAnsi="仿宋" w:eastAsia="仿宋" w:cs="仿宋"/>
          <w:b w:val="0"/>
          <w:bCs w:val="0"/>
          <w:snapToGrid w:val="0"/>
          <w:color w:val="auto"/>
          <w:spacing w:val="-2"/>
          <w:sz w:val="24"/>
          <w:szCs w:val="24"/>
          <w:highlight w:val="none"/>
          <w:lang w:val="en-US" w:eastAsia="zh-CN" w:bidi="ar-SA"/>
        </w:rPr>
        <w:t>3.本工程规费和税金执行黔建建字(2019)317号和黔建建字(2019)121号文件;</w:t>
      </w:r>
    </w:p>
    <w:p w14:paraId="3DFE6C66">
      <w:pPr>
        <w:pStyle w:val="8"/>
        <w:keepNext w:val="0"/>
        <w:keepLines w:val="0"/>
        <w:pageBreakBefore w:val="0"/>
        <w:wordWrap/>
        <w:overflowPunct/>
        <w:topLinePunct w:val="0"/>
        <w:bidi w:val="0"/>
        <w:spacing w:line="360" w:lineRule="auto"/>
        <w:rPr>
          <w:rFonts w:hint="eastAsia" w:ascii="仿宋" w:hAnsi="仿宋" w:eastAsia="仿宋" w:cs="仿宋"/>
          <w:b w:val="0"/>
          <w:bCs w:val="0"/>
          <w:snapToGrid w:val="0"/>
          <w:color w:val="auto"/>
          <w:spacing w:val="-2"/>
          <w:sz w:val="24"/>
          <w:szCs w:val="24"/>
          <w:highlight w:val="none"/>
          <w:lang w:val="en-US" w:eastAsia="zh-CN" w:bidi="ar-SA"/>
        </w:rPr>
      </w:pPr>
      <w:r>
        <w:rPr>
          <w:rFonts w:hint="eastAsia" w:ascii="仿宋" w:hAnsi="仿宋" w:eastAsia="仿宋" w:cs="仿宋"/>
          <w:b w:val="0"/>
          <w:bCs w:val="0"/>
          <w:snapToGrid w:val="0"/>
          <w:color w:val="auto"/>
          <w:spacing w:val="-2"/>
          <w:sz w:val="24"/>
          <w:szCs w:val="24"/>
          <w:highlight w:val="none"/>
          <w:lang w:val="en-US" w:eastAsia="zh-CN" w:bidi="ar-SA"/>
        </w:rPr>
        <w:t>4.主要材料按贵州省2025年第2期造价信息、专业测定价、广材网价格及市场价格计算;</w:t>
      </w:r>
    </w:p>
    <w:p w14:paraId="78B044FB">
      <w:pPr>
        <w:spacing w:line="270" w:lineRule="auto"/>
        <w:rPr>
          <w:rFonts w:hint="eastAsia" w:ascii="仿宋" w:hAnsi="仿宋" w:eastAsia="仿宋" w:cs="仿宋"/>
          <w:color w:val="auto"/>
          <w:sz w:val="20"/>
          <w:szCs w:val="20"/>
          <w:highlight w:val="none"/>
          <w:lang w:eastAsia="zh-CN"/>
        </w:rPr>
      </w:pPr>
    </w:p>
    <w:p w14:paraId="0BD06728">
      <w:pPr>
        <w:pStyle w:val="4"/>
        <w:keepNext/>
        <w:keepLines/>
        <w:pageBreakBefore/>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color w:val="auto"/>
          <w:highlight w:val="none"/>
          <w:lang w:eastAsia="zh-CN"/>
        </w:rPr>
      </w:pPr>
      <w:bookmarkStart w:id="8" w:name="_Toc8581"/>
      <w:r>
        <w:rPr>
          <w:rFonts w:hint="eastAsia" w:ascii="仿宋" w:hAnsi="仿宋" w:eastAsia="仿宋" w:cs="仿宋"/>
          <w:color w:val="auto"/>
          <w:highlight w:val="none"/>
          <w:lang w:eastAsia="zh-CN"/>
        </w:rPr>
        <w:t>第二节商务要求</w:t>
      </w:r>
      <w:bookmarkEnd w:id="8"/>
    </w:p>
    <w:p w14:paraId="01513419">
      <w:pPr>
        <w:pStyle w:val="5"/>
        <w:numPr>
          <w:ilvl w:val="0"/>
          <w:numId w:val="4"/>
        </w:numPr>
        <w:spacing w:before="177" w:line="360" w:lineRule="auto"/>
        <w:ind w:left="0" w:leftChars="0" w:firstLineChars="0"/>
        <w:rPr>
          <w:rFonts w:hint="eastAsia" w:ascii="仿宋" w:hAnsi="仿宋" w:eastAsia="仿宋" w:cs="仿宋"/>
          <w:color w:val="auto"/>
          <w:sz w:val="22"/>
          <w:szCs w:val="22"/>
          <w:highlight w:val="none"/>
          <w:u w:val="single"/>
          <w:lang w:eastAsia="zh-CN"/>
        </w:rPr>
      </w:pPr>
      <w:r>
        <w:rPr>
          <w:rFonts w:hint="eastAsia" w:cs="仿宋"/>
          <w:color w:val="auto"/>
          <w:spacing w:val="-2"/>
          <w:sz w:val="22"/>
          <w:szCs w:val="22"/>
          <w:highlight w:val="none"/>
          <w:lang w:eastAsia="zh-CN"/>
        </w:rPr>
        <w:t>合同履约期限</w:t>
      </w:r>
      <w:r>
        <w:rPr>
          <w:rFonts w:hint="eastAsia" w:ascii="仿宋" w:hAnsi="仿宋" w:eastAsia="仿宋" w:cs="仿宋"/>
          <w:color w:val="auto"/>
          <w:spacing w:val="-2"/>
          <w:sz w:val="22"/>
          <w:szCs w:val="22"/>
          <w:highlight w:val="none"/>
          <w:lang w:eastAsia="zh-CN"/>
        </w:rPr>
        <w:t>及服务地点</w:t>
      </w:r>
    </w:p>
    <w:p w14:paraId="0421C269">
      <w:pPr>
        <w:pStyle w:val="5"/>
        <w:numPr>
          <w:ilvl w:val="0"/>
          <w:numId w:val="0"/>
        </w:numPr>
        <w:spacing w:before="177" w:line="360" w:lineRule="auto"/>
        <w:ind w:firstLine="432" w:firstLineChars="200"/>
        <w:rPr>
          <w:rFonts w:hint="eastAsia" w:ascii="仿宋" w:hAnsi="仿宋" w:eastAsia="仿宋" w:cs="仿宋"/>
          <w:color w:val="auto"/>
          <w:sz w:val="22"/>
          <w:szCs w:val="22"/>
          <w:highlight w:val="none"/>
          <w:u w:val="single"/>
          <w:lang w:eastAsia="zh-CN"/>
        </w:rPr>
      </w:pPr>
      <w:r>
        <w:rPr>
          <w:rFonts w:hint="eastAsia" w:cs="仿宋"/>
          <w:b w:val="0"/>
          <w:bCs w:val="0"/>
          <w:color w:val="auto"/>
          <w:spacing w:val="-2"/>
          <w:sz w:val="22"/>
          <w:szCs w:val="22"/>
          <w:highlight w:val="none"/>
          <w:lang w:eastAsia="zh-CN"/>
        </w:rPr>
        <w:t>合同履约期限</w:t>
      </w:r>
      <w:r>
        <w:rPr>
          <w:rFonts w:hint="eastAsia" w:ascii="仿宋" w:hAnsi="仿宋" w:eastAsia="仿宋" w:cs="仿宋"/>
          <w:b/>
          <w:bCs/>
          <w:color w:val="auto"/>
          <w:spacing w:val="-2"/>
          <w:sz w:val="22"/>
          <w:szCs w:val="22"/>
          <w:highlight w:val="none"/>
          <w:lang w:eastAsia="zh-CN"/>
        </w:rPr>
        <w:t>：</w:t>
      </w:r>
      <w:r>
        <w:rPr>
          <w:rFonts w:hint="eastAsia" w:cs="仿宋"/>
          <w:color w:val="auto"/>
          <w:spacing w:val="-2"/>
          <w:sz w:val="22"/>
          <w:szCs w:val="22"/>
          <w:highlight w:val="none"/>
          <w:lang w:val="en-US" w:eastAsia="zh-CN"/>
        </w:rPr>
        <w:t>签订合同后6个月内完成全部工作内容</w:t>
      </w:r>
      <w:r>
        <w:rPr>
          <w:rFonts w:hint="eastAsia" w:ascii="仿宋" w:hAnsi="仿宋" w:eastAsia="仿宋" w:cs="仿宋"/>
          <w:color w:val="auto"/>
          <w:spacing w:val="-2"/>
          <w:sz w:val="22"/>
          <w:szCs w:val="22"/>
          <w:highlight w:val="none"/>
          <w:u w:val="none"/>
          <w:lang w:eastAsia="zh-CN"/>
        </w:rPr>
        <w:t>。</w:t>
      </w:r>
    </w:p>
    <w:p w14:paraId="366B6CA2">
      <w:pPr>
        <w:pStyle w:val="5"/>
        <w:spacing w:before="1" w:line="360" w:lineRule="auto"/>
        <w:ind w:left="478"/>
        <w:rPr>
          <w:rFonts w:hint="eastAsia" w:ascii="仿宋" w:hAnsi="仿宋" w:eastAsia="仿宋" w:cs="仿宋"/>
          <w:color w:val="auto"/>
          <w:sz w:val="22"/>
          <w:szCs w:val="22"/>
          <w:highlight w:val="none"/>
          <w:lang w:eastAsia="zh-CN"/>
        </w:rPr>
      </w:pPr>
      <w:r>
        <w:rPr>
          <w:rFonts w:hint="eastAsia" w:cs="仿宋"/>
          <w:color w:val="auto"/>
          <w:spacing w:val="-2"/>
          <w:sz w:val="22"/>
          <w:szCs w:val="22"/>
          <w:highlight w:val="none"/>
          <w:lang w:val="en-US" w:eastAsia="zh-CN"/>
        </w:rPr>
        <w:t>项目</w:t>
      </w:r>
      <w:r>
        <w:rPr>
          <w:rFonts w:hint="eastAsia" w:ascii="仿宋" w:hAnsi="仿宋" w:eastAsia="仿宋" w:cs="仿宋"/>
          <w:color w:val="auto"/>
          <w:spacing w:val="-2"/>
          <w:sz w:val="22"/>
          <w:szCs w:val="22"/>
          <w:highlight w:val="none"/>
          <w:lang w:eastAsia="zh-CN"/>
        </w:rPr>
        <w:t>地点：采购人指定地点。</w:t>
      </w:r>
    </w:p>
    <w:p w14:paraId="5B76795F">
      <w:pPr>
        <w:pStyle w:val="5"/>
        <w:numPr>
          <w:ilvl w:val="0"/>
          <w:numId w:val="4"/>
        </w:numPr>
        <w:spacing w:before="176" w:line="360" w:lineRule="auto"/>
        <w:ind w:left="0" w:leftChars="0" w:firstLine="0" w:firstLineChars="0"/>
        <w:rPr>
          <w:rFonts w:hint="eastAsia" w:ascii="仿宋" w:hAnsi="仿宋" w:eastAsia="仿宋" w:cs="仿宋"/>
          <w:color w:val="auto"/>
          <w:spacing w:val="-1"/>
          <w:position w:val="17"/>
          <w:sz w:val="22"/>
          <w:szCs w:val="22"/>
          <w:highlight w:val="none"/>
          <w:lang w:eastAsia="zh-CN"/>
        </w:rPr>
      </w:pPr>
      <w:r>
        <w:rPr>
          <w:rFonts w:hint="eastAsia" w:ascii="仿宋" w:hAnsi="仿宋" w:eastAsia="仿宋" w:cs="仿宋"/>
          <w:color w:val="auto"/>
          <w:spacing w:val="-1"/>
          <w:position w:val="17"/>
          <w:sz w:val="22"/>
          <w:szCs w:val="22"/>
          <w:highlight w:val="none"/>
          <w:lang w:eastAsia="zh-CN"/>
        </w:rPr>
        <w:t>质量要求</w:t>
      </w:r>
    </w:p>
    <w:p w14:paraId="548BA3BF">
      <w:pPr>
        <w:pStyle w:val="5"/>
        <w:numPr>
          <w:ilvl w:val="0"/>
          <w:numId w:val="0"/>
        </w:numPr>
        <w:spacing w:before="176" w:line="360" w:lineRule="auto"/>
        <w:ind w:left="2" w:leftChars="0" w:firstLine="436"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position w:val="17"/>
          <w:sz w:val="22"/>
          <w:szCs w:val="22"/>
          <w:highlight w:val="none"/>
          <w:lang w:val="en-US" w:eastAsia="zh-CN"/>
        </w:rPr>
        <w:t>执行有关机构最新颁布的国家标准和规范及采购文件要求</w:t>
      </w:r>
      <w:r>
        <w:rPr>
          <w:rFonts w:hint="eastAsia" w:cs="仿宋"/>
          <w:color w:val="auto"/>
          <w:spacing w:val="-1"/>
          <w:position w:val="17"/>
          <w:sz w:val="22"/>
          <w:szCs w:val="22"/>
          <w:highlight w:val="none"/>
          <w:lang w:val="en-US" w:eastAsia="zh-CN"/>
        </w:rPr>
        <w:t>。</w:t>
      </w:r>
    </w:p>
    <w:p w14:paraId="2B522BC5">
      <w:pPr>
        <w:pStyle w:val="5"/>
        <w:spacing w:before="1" w:line="360" w:lineRule="auto"/>
        <w:ind w:left="5"/>
        <w:rPr>
          <w:rFonts w:hint="eastAsia" w:ascii="仿宋" w:hAnsi="仿宋" w:eastAsia="仿宋" w:cs="仿宋"/>
          <w:color w:val="auto"/>
          <w:spacing w:val="-1"/>
          <w:sz w:val="22"/>
          <w:szCs w:val="22"/>
          <w:highlight w:val="none"/>
          <w:lang w:eastAsia="zh-CN"/>
        </w:rPr>
      </w:pPr>
      <w:r>
        <w:rPr>
          <w:rFonts w:hint="eastAsia" w:ascii="仿宋" w:hAnsi="仿宋" w:eastAsia="仿宋" w:cs="仿宋"/>
          <w:color w:val="auto"/>
          <w:spacing w:val="-1"/>
          <w:sz w:val="22"/>
          <w:szCs w:val="22"/>
          <w:highlight w:val="none"/>
          <w:lang w:eastAsia="zh-CN"/>
        </w:rPr>
        <w:t>三、</w:t>
      </w:r>
      <w:r>
        <w:rPr>
          <w:rFonts w:hint="eastAsia" w:ascii="仿宋" w:hAnsi="仿宋" w:eastAsia="仿宋" w:cs="仿宋"/>
          <w:color w:val="auto"/>
          <w:spacing w:val="-1"/>
          <w:sz w:val="22"/>
          <w:szCs w:val="22"/>
          <w:highlight w:val="none"/>
          <w:lang w:val="en-US" w:eastAsia="zh-CN"/>
        </w:rPr>
        <w:t>付款</w:t>
      </w:r>
      <w:r>
        <w:rPr>
          <w:rFonts w:hint="eastAsia" w:ascii="仿宋" w:hAnsi="仿宋" w:eastAsia="仿宋" w:cs="仿宋"/>
          <w:color w:val="auto"/>
          <w:spacing w:val="-1"/>
          <w:sz w:val="22"/>
          <w:szCs w:val="22"/>
          <w:highlight w:val="none"/>
          <w:lang w:eastAsia="zh-CN"/>
        </w:rPr>
        <w:t>方式：以签订的合同约定为准。</w:t>
      </w:r>
    </w:p>
    <w:p w14:paraId="43163217">
      <w:pPr>
        <w:pStyle w:val="5"/>
        <w:spacing w:before="1" w:line="360" w:lineRule="auto"/>
        <w:ind w:left="5"/>
        <w:rPr>
          <w:rFonts w:hint="eastAsia" w:ascii="仿宋" w:hAnsi="仿宋" w:eastAsia="仿宋" w:cs="仿宋"/>
          <w:color w:val="auto"/>
          <w:spacing w:val="-3"/>
          <w:position w:val="17"/>
          <w:sz w:val="22"/>
          <w:szCs w:val="22"/>
          <w:highlight w:val="none"/>
          <w:lang w:eastAsia="zh-CN"/>
        </w:rPr>
      </w:pPr>
      <w:r>
        <w:rPr>
          <w:rFonts w:hint="eastAsia" w:ascii="仿宋" w:hAnsi="仿宋" w:eastAsia="仿宋" w:cs="仿宋"/>
          <w:color w:val="auto"/>
          <w:spacing w:val="-3"/>
          <w:position w:val="17"/>
          <w:sz w:val="22"/>
          <w:szCs w:val="22"/>
          <w:highlight w:val="none"/>
          <w:lang w:eastAsia="zh-CN"/>
        </w:rPr>
        <w:t>四、履约保证金</w:t>
      </w:r>
    </w:p>
    <w:p w14:paraId="618439A2">
      <w:pPr>
        <w:pStyle w:val="5"/>
        <w:spacing w:before="1" w:line="360" w:lineRule="auto"/>
        <w:ind w:left="5" w:firstLine="432" w:firstLineChars="200"/>
        <w:rPr>
          <w:rFonts w:hint="eastAsia" w:ascii="仿宋" w:hAnsi="仿宋" w:eastAsia="仿宋" w:cs="仿宋"/>
          <w:b w:val="0"/>
          <w:bCs w:val="0"/>
          <w:color w:val="auto"/>
          <w:spacing w:val="-2"/>
          <w:sz w:val="22"/>
          <w:szCs w:val="22"/>
          <w:highlight w:val="none"/>
          <w:lang w:val="en-US" w:eastAsia="zh-CN"/>
        </w:rPr>
      </w:pPr>
      <w:r>
        <w:rPr>
          <w:rFonts w:hint="eastAsia" w:cs="仿宋"/>
          <w:b w:val="0"/>
          <w:bCs w:val="0"/>
          <w:color w:val="auto"/>
          <w:spacing w:val="-2"/>
          <w:sz w:val="22"/>
          <w:szCs w:val="22"/>
          <w:highlight w:val="none"/>
          <w:lang w:val="en-US" w:eastAsia="zh-CN"/>
        </w:rPr>
        <w:t>不要求。</w:t>
      </w:r>
    </w:p>
    <w:p w14:paraId="4E0C8C09">
      <w:pPr>
        <w:pStyle w:val="5"/>
        <w:numPr>
          <w:ilvl w:val="0"/>
          <w:numId w:val="0"/>
        </w:numPr>
        <w:spacing w:before="177" w:line="360" w:lineRule="auto"/>
        <w:rPr>
          <w:rFonts w:hint="eastAsia" w:ascii="仿宋" w:hAnsi="仿宋" w:eastAsia="仿宋" w:cs="仿宋"/>
          <w:color w:val="auto"/>
          <w:spacing w:val="-2"/>
          <w:sz w:val="22"/>
          <w:szCs w:val="22"/>
          <w:highlight w:val="none"/>
          <w:lang w:eastAsia="zh-CN"/>
        </w:rPr>
      </w:pPr>
      <w:r>
        <w:rPr>
          <w:rFonts w:hint="eastAsia" w:ascii="仿宋" w:hAnsi="仿宋" w:eastAsia="仿宋" w:cs="仿宋"/>
          <w:snapToGrid w:val="0"/>
          <w:color w:val="auto"/>
          <w:spacing w:val="-2"/>
          <w:sz w:val="22"/>
          <w:szCs w:val="22"/>
          <w:highlight w:val="none"/>
          <w:lang w:val="en-US" w:eastAsia="zh-CN" w:bidi="ar-SA"/>
        </w:rPr>
        <w:t>五、</w:t>
      </w:r>
      <w:r>
        <w:rPr>
          <w:rFonts w:hint="eastAsia" w:ascii="仿宋" w:hAnsi="仿宋" w:eastAsia="仿宋" w:cs="仿宋"/>
          <w:b w:val="0"/>
          <w:bCs w:val="0"/>
          <w:color w:val="auto"/>
          <w:spacing w:val="-2"/>
          <w:sz w:val="22"/>
          <w:szCs w:val="22"/>
          <w:highlight w:val="none"/>
          <w:lang w:val="en-US" w:eastAsia="zh-CN"/>
        </w:rPr>
        <w:t>投标有效期：</w:t>
      </w:r>
    </w:p>
    <w:p w14:paraId="127328A6">
      <w:pPr>
        <w:pStyle w:val="5"/>
        <w:numPr>
          <w:ilvl w:val="0"/>
          <w:numId w:val="0"/>
        </w:numPr>
        <w:spacing w:before="177" w:line="360" w:lineRule="auto"/>
        <w:ind w:firstLine="432" w:firstLineChars="200"/>
        <w:rPr>
          <w:rFonts w:hint="eastAsia" w:ascii="仿宋" w:hAnsi="仿宋" w:eastAsia="仿宋" w:cs="仿宋"/>
          <w:color w:val="auto"/>
          <w:spacing w:val="-2"/>
          <w:sz w:val="22"/>
          <w:szCs w:val="22"/>
          <w:highlight w:val="none"/>
          <w:lang w:eastAsia="zh-CN"/>
        </w:rPr>
      </w:pPr>
      <w:r>
        <w:rPr>
          <w:rFonts w:hint="eastAsia" w:ascii="仿宋" w:hAnsi="仿宋" w:eastAsia="仿宋" w:cs="仿宋"/>
          <w:b w:val="0"/>
          <w:bCs w:val="0"/>
          <w:color w:val="auto"/>
          <w:spacing w:val="-2"/>
          <w:sz w:val="22"/>
          <w:szCs w:val="22"/>
          <w:highlight w:val="none"/>
          <w:lang w:val="en-US" w:eastAsia="zh-CN"/>
        </w:rPr>
        <w:t>从磋商之日起60日内为磋商有效期，在此期间，供应商不得以任何借口撤销自己</w:t>
      </w:r>
      <w:r>
        <w:rPr>
          <w:rFonts w:hint="eastAsia" w:ascii="仿宋" w:hAnsi="仿宋" w:eastAsia="仿宋" w:cs="仿宋"/>
          <w:color w:val="auto"/>
          <w:spacing w:val="-2"/>
          <w:sz w:val="22"/>
          <w:szCs w:val="22"/>
          <w:highlight w:val="none"/>
          <w:lang w:eastAsia="zh-CN"/>
        </w:rPr>
        <w:t>的磋商</w:t>
      </w:r>
      <w:r>
        <w:rPr>
          <w:rFonts w:hint="eastAsia" w:ascii="仿宋" w:hAnsi="仿宋" w:eastAsia="仿宋" w:cs="仿宋"/>
          <w:color w:val="auto"/>
          <w:spacing w:val="-2"/>
          <w:sz w:val="22"/>
          <w:szCs w:val="22"/>
          <w:highlight w:val="none"/>
          <w:lang w:val="en-US" w:eastAsia="zh-CN"/>
        </w:rPr>
        <w:t>文件</w:t>
      </w:r>
      <w:r>
        <w:rPr>
          <w:rFonts w:hint="eastAsia" w:ascii="仿宋" w:hAnsi="仿宋" w:eastAsia="仿宋" w:cs="仿宋"/>
          <w:color w:val="auto"/>
          <w:spacing w:val="-2"/>
          <w:sz w:val="22"/>
          <w:szCs w:val="22"/>
          <w:highlight w:val="none"/>
          <w:lang w:eastAsia="zh-CN"/>
        </w:rPr>
        <w:t>。</w:t>
      </w:r>
    </w:p>
    <w:p w14:paraId="5B040668">
      <w:pPr>
        <w:pStyle w:val="5"/>
        <w:numPr>
          <w:ilvl w:val="0"/>
          <w:numId w:val="0"/>
        </w:numPr>
        <w:spacing w:before="177" w:line="360" w:lineRule="auto"/>
        <w:rPr>
          <w:rFonts w:hint="eastAsia" w:cs="仿宋"/>
          <w:color w:val="auto"/>
          <w:spacing w:val="-2"/>
          <w:sz w:val="22"/>
          <w:szCs w:val="22"/>
          <w:highlight w:val="none"/>
          <w:lang w:val="en-US" w:eastAsia="zh-CN"/>
        </w:rPr>
      </w:pPr>
      <w:r>
        <w:rPr>
          <w:rFonts w:hint="eastAsia" w:cs="仿宋"/>
          <w:color w:val="auto"/>
          <w:spacing w:val="-2"/>
          <w:sz w:val="22"/>
          <w:szCs w:val="22"/>
          <w:highlight w:val="none"/>
          <w:lang w:val="en-US" w:eastAsia="zh-CN"/>
        </w:rPr>
        <w:t>六、</w:t>
      </w:r>
      <w:r>
        <w:rPr>
          <w:rFonts w:hint="eastAsia" w:cs="仿宋"/>
          <w:color w:val="auto"/>
          <w:spacing w:val="19"/>
          <w:sz w:val="22"/>
          <w:szCs w:val="22"/>
          <w:highlight w:val="none"/>
          <w:u w:val="none"/>
          <w:lang w:val="en-US" w:eastAsia="zh-CN"/>
        </w:rPr>
        <w:t>质保期：</w:t>
      </w:r>
      <w:r>
        <w:rPr>
          <w:rFonts w:hint="eastAsia" w:ascii="仿宋" w:hAnsi="仿宋" w:eastAsia="仿宋" w:cs="仿宋"/>
          <w:b w:val="0"/>
          <w:bCs w:val="0"/>
          <w:color w:val="auto"/>
          <w:spacing w:val="-2"/>
          <w:sz w:val="22"/>
          <w:szCs w:val="22"/>
          <w:highlight w:val="none"/>
          <w:u w:val="single"/>
          <w:lang w:val="en-US" w:eastAsia="zh-CN"/>
        </w:rPr>
        <w:t>质保期按国家相关规定执行，具体以签订的合同为准</w:t>
      </w:r>
      <w:r>
        <w:rPr>
          <w:rFonts w:hint="eastAsia" w:cs="仿宋"/>
          <w:color w:val="auto"/>
          <w:spacing w:val="19"/>
          <w:sz w:val="22"/>
          <w:szCs w:val="22"/>
          <w:highlight w:val="none"/>
          <w:u w:val="none"/>
          <w:lang w:val="en-US" w:eastAsia="zh-CN"/>
        </w:rPr>
        <w:t>。</w:t>
      </w:r>
    </w:p>
    <w:p w14:paraId="58A5E2E6">
      <w:pPr>
        <w:pStyle w:val="5"/>
        <w:numPr>
          <w:ilvl w:val="0"/>
          <w:numId w:val="0"/>
        </w:numPr>
        <w:spacing w:before="177" w:line="360" w:lineRule="auto"/>
        <w:rPr>
          <w:rFonts w:hint="eastAsia" w:ascii="仿宋" w:hAnsi="仿宋" w:eastAsia="仿宋" w:cs="仿宋"/>
          <w:color w:val="auto"/>
          <w:sz w:val="22"/>
          <w:szCs w:val="22"/>
          <w:highlight w:val="none"/>
          <w:lang w:eastAsia="zh-CN"/>
        </w:rPr>
      </w:pPr>
      <w:r>
        <w:rPr>
          <w:rFonts w:hint="eastAsia" w:cs="仿宋"/>
          <w:snapToGrid w:val="0"/>
          <w:color w:val="auto"/>
          <w:sz w:val="22"/>
          <w:szCs w:val="22"/>
          <w:highlight w:val="none"/>
          <w:lang w:val="en-US" w:eastAsia="zh-CN" w:bidi="ar-SA"/>
        </w:rPr>
        <w:t>七</w:t>
      </w:r>
      <w:r>
        <w:rPr>
          <w:rFonts w:hint="eastAsia" w:ascii="仿宋" w:hAnsi="仿宋" w:eastAsia="仿宋" w:cs="仿宋"/>
          <w:snapToGrid w:val="0"/>
          <w:color w:val="auto"/>
          <w:sz w:val="22"/>
          <w:szCs w:val="22"/>
          <w:highlight w:val="none"/>
          <w:lang w:val="en-US" w:eastAsia="zh-CN" w:bidi="ar-SA"/>
        </w:rPr>
        <w:t>、</w:t>
      </w:r>
      <w:r>
        <w:rPr>
          <w:rFonts w:hint="eastAsia" w:ascii="仿宋" w:hAnsi="仿宋" w:eastAsia="仿宋" w:cs="仿宋"/>
          <w:color w:val="auto"/>
          <w:spacing w:val="-6"/>
          <w:sz w:val="22"/>
          <w:szCs w:val="22"/>
          <w:highlight w:val="none"/>
          <w:lang w:eastAsia="zh-CN"/>
        </w:rPr>
        <w:t>其他</w:t>
      </w:r>
    </w:p>
    <w:p w14:paraId="32AFEF96">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456" w:lineRule="auto"/>
        <w:ind w:firstLine="432" w:firstLineChars="200"/>
        <w:textAlignment w:val="auto"/>
        <w:rPr>
          <w:rFonts w:hint="eastAsia" w:ascii="仿宋" w:hAnsi="仿宋" w:eastAsia="仿宋" w:cs="仿宋"/>
          <w:b w:val="0"/>
          <w:bCs w:val="0"/>
          <w:snapToGrid w:val="0"/>
          <w:color w:val="auto"/>
          <w:spacing w:val="-2"/>
          <w:sz w:val="22"/>
          <w:szCs w:val="22"/>
          <w:highlight w:val="none"/>
          <w:lang w:val="en-US" w:eastAsia="zh-CN" w:bidi="ar-SA"/>
        </w:rPr>
      </w:pPr>
      <w:r>
        <w:rPr>
          <w:rFonts w:hint="eastAsia" w:ascii="仿宋" w:hAnsi="仿宋" w:eastAsia="仿宋" w:cs="仿宋"/>
          <w:b w:val="0"/>
          <w:bCs w:val="0"/>
          <w:snapToGrid w:val="0"/>
          <w:color w:val="auto"/>
          <w:spacing w:val="-2"/>
          <w:sz w:val="22"/>
          <w:szCs w:val="22"/>
          <w:highlight w:val="none"/>
          <w:lang w:val="en-US" w:eastAsia="zh-CN" w:bidi="ar-SA"/>
        </w:rPr>
        <w:t>1、供应商报价包括货物费、人工费、安装费、施工费、包装费、检验费、运输费、装卸费（上下车费用）、管理费、利润、规费、税金等相关所有费用。</w:t>
      </w:r>
    </w:p>
    <w:p w14:paraId="4CF4158B">
      <w:pPr>
        <w:pStyle w:val="8"/>
        <w:rPr>
          <w:rFonts w:hint="eastAsia" w:ascii="仿宋" w:hAnsi="仿宋" w:eastAsia="仿宋" w:cs="仿宋"/>
          <w:b w:val="0"/>
          <w:bCs w:val="0"/>
          <w:snapToGrid w:val="0"/>
          <w:color w:val="auto"/>
          <w:spacing w:val="-2"/>
          <w:sz w:val="22"/>
          <w:szCs w:val="22"/>
          <w:highlight w:val="none"/>
          <w:lang w:val="en-US" w:eastAsia="zh-CN" w:bidi="ar-SA"/>
        </w:rPr>
      </w:pPr>
      <w:r>
        <w:rPr>
          <w:rFonts w:hint="eastAsia" w:ascii="仿宋" w:hAnsi="仿宋" w:eastAsia="仿宋" w:cs="仿宋"/>
          <w:b w:val="0"/>
          <w:bCs w:val="0"/>
          <w:snapToGrid w:val="0"/>
          <w:color w:val="auto"/>
          <w:spacing w:val="-2"/>
          <w:sz w:val="22"/>
          <w:szCs w:val="22"/>
          <w:highlight w:val="none"/>
          <w:lang w:val="en-US" w:eastAsia="zh-CN" w:bidi="ar-SA"/>
        </w:rPr>
        <w:t>2、售后服务</w:t>
      </w:r>
    </w:p>
    <w:p w14:paraId="31B0C8AD">
      <w:pPr>
        <w:pStyle w:val="8"/>
        <w:rPr>
          <w:rFonts w:hint="eastAsia" w:ascii="仿宋" w:hAnsi="仿宋" w:eastAsia="仿宋" w:cs="仿宋"/>
          <w:b w:val="0"/>
          <w:bCs w:val="0"/>
          <w:snapToGrid w:val="0"/>
          <w:color w:val="auto"/>
          <w:spacing w:val="-2"/>
          <w:sz w:val="22"/>
          <w:szCs w:val="22"/>
          <w:highlight w:val="none"/>
          <w:lang w:val="en-US" w:eastAsia="zh-CN" w:bidi="ar-SA"/>
        </w:rPr>
      </w:pPr>
      <w:r>
        <w:rPr>
          <w:rFonts w:hint="eastAsia" w:ascii="仿宋" w:hAnsi="仿宋" w:eastAsia="仿宋" w:cs="仿宋"/>
          <w:b w:val="0"/>
          <w:bCs w:val="0"/>
          <w:snapToGrid w:val="0"/>
          <w:color w:val="auto"/>
          <w:spacing w:val="-2"/>
          <w:sz w:val="22"/>
          <w:szCs w:val="22"/>
          <w:highlight w:val="none"/>
          <w:lang w:val="en-US" w:eastAsia="zh-CN" w:bidi="ar-SA"/>
        </w:rPr>
        <w:t>（1）供应商应针对本项目采购组建专业施工小组对项目采购及施工过程进行服务。</w:t>
      </w:r>
    </w:p>
    <w:p w14:paraId="07A0D500">
      <w:pPr>
        <w:pStyle w:val="8"/>
        <w:rPr>
          <w:rFonts w:hint="eastAsia" w:ascii="仿宋" w:hAnsi="仿宋" w:eastAsia="仿宋" w:cs="仿宋"/>
          <w:b w:val="0"/>
          <w:bCs w:val="0"/>
          <w:snapToGrid w:val="0"/>
          <w:color w:val="auto"/>
          <w:spacing w:val="-2"/>
          <w:sz w:val="22"/>
          <w:szCs w:val="22"/>
          <w:highlight w:val="none"/>
          <w:lang w:val="en-US" w:eastAsia="zh-CN" w:bidi="ar-SA"/>
        </w:rPr>
      </w:pPr>
      <w:r>
        <w:rPr>
          <w:rFonts w:hint="eastAsia" w:ascii="仿宋" w:hAnsi="仿宋" w:eastAsia="仿宋" w:cs="仿宋"/>
          <w:b w:val="0"/>
          <w:bCs w:val="0"/>
          <w:snapToGrid w:val="0"/>
          <w:color w:val="auto"/>
          <w:spacing w:val="-2"/>
          <w:sz w:val="22"/>
          <w:szCs w:val="22"/>
          <w:highlight w:val="none"/>
          <w:lang w:val="en-US" w:eastAsia="zh-CN" w:bidi="ar-SA"/>
        </w:rPr>
        <w:t>（2）在遵守国家法律、法规、规程、有关标准的前提下，遵循业主至上的原则，尊重业主提出的要求、建议。</w:t>
      </w:r>
    </w:p>
    <w:p w14:paraId="4E46B108">
      <w:pPr>
        <w:pStyle w:val="8"/>
        <w:rPr>
          <w:rFonts w:hint="eastAsia" w:ascii="仿宋" w:hAnsi="仿宋" w:eastAsia="仿宋" w:cs="仿宋"/>
          <w:b w:val="0"/>
          <w:bCs w:val="0"/>
          <w:snapToGrid w:val="0"/>
          <w:color w:val="auto"/>
          <w:spacing w:val="-2"/>
          <w:sz w:val="22"/>
          <w:szCs w:val="22"/>
          <w:highlight w:val="none"/>
          <w:lang w:val="en-US" w:eastAsia="zh-CN" w:bidi="ar-SA"/>
        </w:rPr>
      </w:pPr>
      <w:r>
        <w:rPr>
          <w:rFonts w:hint="eastAsia" w:ascii="仿宋" w:hAnsi="仿宋" w:eastAsia="仿宋" w:cs="仿宋"/>
          <w:b w:val="0"/>
          <w:bCs w:val="0"/>
          <w:snapToGrid w:val="0"/>
          <w:color w:val="auto"/>
          <w:spacing w:val="-2"/>
          <w:sz w:val="22"/>
          <w:szCs w:val="22"/>
          <w:highlight w:val="none"/>
          <w:lang w:val="en-US" w:eastAsia="zh-CN" w:bidi="ar-SA"/>
        </w:rPr>
        <w:t>（3）施工内容及服务质量满足合同要求。</w:t>
      </w:r>
    </w:p>
    <w:p w14:paraId="6E05FCE2">
      <w:pPr>
        <w:pStyle w:val="8"/>
        <w:rPr>
          <w:rFonts w:hint="eastAsia" w:ascii="仿宋" w:hAnsi="仿宋" w:eastAsia="仿宋" w:cs="仿宋"/>
          <w:b w:val="0"/>
          <w:bCs w:val="0"/>
          <w:snapToGrid w:val="0"/>
          <w:color w:val="auto"/>
          <w:spacing w:val="-2"/>
          <w:sz w:val="22"/>
          <w:szCs w:val="22"/>
          <w:highlight w:val="none"/>
          <w:lang w:val="en-US" w:eastAsia="zh-CN" w:bidi="ar-SA"/>
        </w:rPr>
      </w:pPr>
      <w:r>
        <w:rPr>
          <w:rFonts w:hint="eastAsia" w:ascii="仿宋" w:hAnsi="仿宋" w:eastAsia="仿宋" w:cs="仿宋"/>
          <w:b w:val="0"/>
          <w:bCs w:val="0"/>
          <w:snapToGrid w:val="0"/>
          <w:color w:val="auto"/>
          <w:spacing w:val="-2"/>
          <w:sz w:val="22"/>
          <w:szCs w:val="22"/>
          <w:highlight w:val="none"/>
          <w:lang w:val="en-US" w:eastAsia="zh-CN" w:bidi="ar-SA"/>
        </w:rPr>
        <w:t>（4）积极配合采购人办理本项目的相关手续。</w:t>
      </w:r>
    </w:p>
    <w:p w14:paraId="49E8A7DE">
      <w:pPr>
        <w:pStyle w:val="8"/>
        <w:rPr>
          <w:rFonts w:hint="eastAsia" w:ascii="仿宋" w:hAnsi="仿宋" w:eastAsia="仿宋" w:cs="仿宋"/>
          <w:b w:val="0"/>
          <w:bCs w:val="0"/>
          <w:snapToGrid w:val="0"/>
          <w:color w:val="auto"/>
          <w:spacing w:val="-2"/>
          <w:sz w:val="22"/>
          <w:szCs w:val="22"/>
          <w:highlight w:val="none"/>
          <w:lang w:val="en-US" w:eastAsia="zh-CN" w:bidi="ar-SA"/>
        </w:rPr>
      </w:pPr>
      <w:r>
        <w:rPr>
          <w:rFonts w:hint="eastAsia" w:ascii="仿宋" w:hAnsi="仿宋" w:eastAsia="仿宋" w:cs="仿宋"/>
          <w:b w:val="0"/>
          <w:bCs w:val="0"/>
          <w:snapToGrid w:val="0"/>
          <w:color w:val="auto"/>
          <w:spacing w:val="-2"/>
          <w:sz w:val="22"/>
          <w:szCs w:val="22"/>
          <w:highlight w:val="none"/>
          <w:lang w:val="en-US" w:eastAsia="zh-CN" w:bidi="ar-SA"/>
        </w:rPr>
        <w:t>（5）由于供应商原因造成的损失由供应商自行承担。</w:t>
      </w:r>
    </w:p>
    <w:p w14:paraId="3EAFFFEA">
      <w:pPr>
        <w:pStyle w:val="8"/>
        <w:rPr>
          <w:rFonts w:hint="eastAsia" w:ascii="仿宋" w:hAnsi="仿宋" w:eastAsia="仿宋" w:cs="仿宋"/>
          <w:b w:val="0"/>
          <w:bCs w:val="0"/>
          <w:snapToGrid w:val="0"/>
          <w:color w:val="auto"/>
          <w:spacing w:val="-2"/>
          <w:sz w:val="22"/>
          <w:szCs w:val="22"/>
          <w:highlight w:val="none"/>
          <w:lang w:val="en-US" w:eastAsia="zh-CN" w:bidi="ar-SA"/>
        </w:rPr>
      </w:pPr>
      <w:r>
        <w:rPr>
          <w:rFonts w:hint="eastAsia" w:ascii="仿宋" w:hAnsi="仿宋" w:eastAsia="仿宋" w:cs="仿宋"/>
          <w:b w:val="0"/>
          <w:bCs w:val="0"/>
          <w:snapToGrid w:val="0"/>
          <w:color w:val="auto"/>
          <w:spacing w:val="-2"/>
          <w:sz w:val="22"/>
          <w:szCs w:val="22"/>
          <w:highlight w:val="none"/>
          <w:lang w:val="en-US" w:eastAsia="zh-CN" w:bidi="ar-SA"/>
        </w:rPr>
        <w:t>（6）供应商在接到采购人通知应于1小时内响应并提供相应的技术服务支持。</w:t>
      </w:r>
    </w:p>
    <w:p w14:paraId="77C98B31">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456" w:lineRule="auto"/>
        <w:ind w:firstLine="432" w:firstLineChars="200"/>
        <w:textAlignment w:val="auto"/>
        <w:rPr>
          <w:rFonts w:hint="eastAsia" w:ascii="仿宋" w:hAnsi="仿宋" w:eastAsia="仿宋" w:cs="仿宋"/>
          <w:b w:val="0"/>
          <w:bCs w:val="0"/>
          <w:snapToGrid w:val="0"/>
          <w:color w:val="auto"/>
          <w:spacing w:val="-2"/>
          <w:sz w:val="22"/>
          <w:szCs w:val="22"/>
          <w:highlight w:val="none"/>
          <w:lang w:val="en-US" w:eastAsia="zh-CN" w:bidi="ar-SA"/>
        </w:rPr>
      </w:pPr>
      <w:r>
        <w:rPr>
          <w:rFonts w:hint="eastAsia" w:ascii="仿宋" w:hAnsi="仿宋" w:eastAsia="仿宋" w:cs="仿宋"/>
          <w:b w:val="0"/>
          <w:bCs w:val="0"/>
          <w:snapToGrid w:val="0"/>
          <w:color w:val="auto"/>
          <w:spacing w:val="-2"/>
          <w:sz w:val="22"/>
          <w:szCs w:val="22"/>
          <w:highlight w:val="none"/>
          <w:lang w:val="en-US" w:eastAsia="zh-CN" w:bidi="ar-SA"/>
        </w:rPr>
        <w:t>3、保密：中标人如实施过程中获得的信息必须保密，不得赠送、发售或借阅他人，否则，违者应对由此造成的后果承担法律责任。</w:t>
      </w:r>
    </w:p>
    <w:p w14:paraId="3C42E61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32" w:firstLineChars="200"/>
        <w:jc w:val="left"/>
        <w:rPr>
          <w:color w:val="auto"/>
          <w:sz w:val="24"/>
          <w:szCs w:val="24"/>
          <w:highlight w:val="none"/>
        </w:rPr>
      </w:pPr>
      <w:r>
        <w:rPr>
          <w:rFonts w:hint="eastAsia" w:ascii="仿宋" w:hAnsi="仿宋" w:eastAsia="仿宋" w:cs="仿宋"/>
          <w:b w:val="0"/>
          <w:bCs w:val="0"/>
          <w:snapToGrid w:val="0"/>
          <w:color w:val="auto"/>
          <w:spacing w:val="-2"/>
          <w:sz w:val="22"/>
          <w:szCs w:val="22"/>
          <w:highlight w:val="none"/>
          <w:lang w:val="en-US" w:eastAsia="zh-CN" w:bidi="ar-SA"/>
        </w:rPr>
        <w:t>4、供应商承诺中标后燃气管网改造部分，必须委托具备施工资质的第三方进行施工作业，且质量标准符合国家天然气管道施工及验收规范以及设计文件要求。</w:t>
      </w:r>
    </w:p>
    <w:p w14:paraId="376247A2">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456" w:lineRule="auto"/>
        <w:ind w:firstLine="432" w:firstLineChars="200"/>
        <w:textAlignment w:val="auto"/>
        <w:rPr>
          <w:rFonts w:hint="eastAsia" w:ascii="仿宋" w:hAnsi="仿宋" w:eastAsia="仿宋" w:cs="仿宋"/>
          <w:b w:val="0"/>
          <w:bCs w:val="0"/>
          <w:snapToGrid w:val="0"/>
          <w:color w:val="auto"/>
          <w:spacing w:val="-2"/>
          <w:sz w:val="22"/>
          <w:szCs w:val="22"/>
          <w:highlight w:val="none"/>
          <w:lang w:val="en-US" w:eastAsia="zh-CN" w:bidi="ar-SA"/>
        </w:rPr>
      </w:pPr>
      <w:r>
        <w:rPr>
          <w:rFonts w:hint="eastAsia" w:ascii="仿宋" w:hAnsi="仿宋" w:eastAsia="仿宋" w:cs="仿宋"/>
          <w:b w:val="0"/>
          <w:bCs w:val="0"/>
          <w:snapToGrid w:val="0"/>
          <w:color w:val="auto"/>
          <w:spacing w:val="-2"/>
          <w:sz w:val="22"/>
          <w:szCs w:val="22"/>
          <w:highlight w:val="none"/>
          <w:lang w:val="en-US" w:eastAsia="zh-CN" w:bidi="ar-SA"/>
        </w:rPr>
        <w:t>5、其他：本项目未尽事宜，由双方在签订合同时协商解决。</w:t>
      </w:r>
    </w:p>
    <w:p w14:paraId="42BC0646">
      <w:pPr>
        <w:pStyle w:val="5"/>
        <w:spacing w:before="1" w:line="360" w:lineRule="auto"/>
        <w:ind w:left="5" w:firstLine="432" w:firstLineChars="200"/>
        <w:rPr>
          <w:rFonts w:hint="eastAsia" w:ascii="仿宋" w:hAnsi="仿宋" w:eastAsia="仿宋" w:cs="仿宋"/>
          <w:b w:val="0"/>
          <w:bCs w:val="0"/>
          <w:color w:val="auto"/>
          <w:spacing w:val="-2"/>
          <w:sz w:val="22"/>
          <w:szCs w:val="22"/>
          <w:highlight w:val="none"/>
          <w:lang w:val="en-US" w:eastAsia="zh-CN"/>
        </w:rPr>
      </w:pPr>
    </w:p>
    <w:p w14:paraId="3FAA92D2">
      <w:pPr>
        <w:spacing w:line="269" w:lineRule="auto"/>
        <w:rPr>
          <w:rFonts w:hint="eastAsia" w:ascii="仿宋" w:hAnsi="仿宋" w:eastAsia="仿宋" w:cs="仿宋"/>
          <w:color w:val="auto"/>
          <w:sz w:val="20"/>
          <w:szCs w:val="20"/>
          <w:highlight w:val="none"/>
          <w:lang w:eastAsia="zh-CN"/>
        </w:rPr>
      </w:pPr>
    </w:p>
    <w:p w14:paraId="3A626781">
      <w:pPr>
        <w:spacing w:line="269" w:lineRule="auto"/>
        <w:rPr>
          <w:rFonts w:hint="eastAsia" w:ascii="仿宋" w:hAnsi="仿宋" w:eastAsia="仿宋" w:cs="仿宋"/>
          <w:color w:val="auto"/>
          <w:sz w:val="20"/>
          <w:szCs w:val="20"/>
          <w:highlight w:val="none"/>
          <w:lang w:eastAsia="zh-CN"/>
        </w:rPr>
      </w:pPr>
    </w:p>
    <w:p w14:paraId="22C09973">
      <w:pPr>
        <w:pStyle w:val="3"/>
        <w:bidi w:val="0"/>
        <w:jc w:val="center"/>
        <w:rPr>
          <w:rFonts w:hint="eastAsia" w:ascii="仿宋" w:hAnsi="仿宋" w:eastAsia="仿宋" w:cs="仿宋"/>
          <w:color w:val="auto"/>
          <w:highlight w:val="none"/>
          <w:lang w:eastAsia="zh-CN"/>
        </w:rPr>
      </w:pPr>
      <w:bookmarkStart w:id="9" w:name="_Toc14716"/>
      <w:r>
        <w:rPr>
          <w:rFonts w:hint="eastAsia" w:ascii="仿宋" w:hAnsi="仿宋" w:eastAsia="仿宋" w:cs="仿宋"/>
          <w:color w:val="auto"/>
          <w:highlight w:val="none"/>
          <w:lang w:eastAsia="zh-CN"/>
        </w:rPr>
        <w:t>第四章评审办法</w:t>
      </w:r>
      <w:bookmarkEnd w:id="9"/>
    </w:p>
    <w:p w14:paraId="67CDDD17">
      <w:pPr>
        <w:pStyle w:val="4"/>
        <w:bidi w:val="0"/>
        <w:jc w:val="center"/>
        <w:rPr>
          <w:rFonts w:hint="eastAsia" w:ascii="仿宋" w:hAnsi="仿宋" w:eastAsia="仿宋" w:cs="仿宋"/>
          <w:color w:val="auto"/>
          <w:highlight w:val="none"/>
          <w:lang w:eastAsia="zh-CN"/>
        </w:rPr>
      </w:pPr>
      <w:bookmarkStart w:id="10" w:name="_Toc3056"/>
      <w:r>
        <w:rPr>
          <w:rFonts w:hint="eastAsia" w:ascii="仿宋" w:hAnsi="仿宋" w:eastAsia="仿宋" w:cs="仿宋"/>
          <w:color w:val="auto"/>
          <w:highlight w:val="none"/>
          <w:lang w:eastAsia="zh-CN"/>
        </w:rPr>
        <w:t>第一节评审办法</w:t>
      </w:r>
      <w:bookmarkEnd w:id="10"/>
    </w:p>
    <w:p w14:paraId="2D4B32D5">
      <w:pPr>
        <w:pStyle w:val="5"/>
        <w:spacing w:before="180" w:line="222" w:lineRule="auto"/>
        <w:ind w:left="4"/>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4"/>
          <w:sz w:val="22"/>
          <w:szCs w:val="22"/>
          <w:highlight w:val="none"/>
          <w:lang w:eastAsia="zh-CN"/>
        </w:rPr>
        <w:t>一、评审办法</w:t>
      </w:r>
    </w:p>
    <w:p w14:paraId="133B1679">
      <w:pPr>
        <w:pStyle w:val="5"/>
        <w:spacing w:before="176" w:line="221" w:lineRule="auto"/>
        <w:ind w:left="481"/>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本项目采用</w:t>
      </w:r>
      <w:r>
        <w:rPr>
          <w:rFonts w:hint="eastAsia" w:ascii="仿宋" w:hAnsi="仿宋" w:eastAsia="仿宋" w:cs="仿宋"/>
          <w:color w:val="auto"/>
          <w:spacing w:val="-2"/>
          <w:sz w:val="22"/>
          <w:szCs w:val="22"/>
          <w:highlight w:val="none"/>
          <w:u w:val="single"/>
          <w:lang w:eastAsia="zh-CN"/>
        </w:rPr>
        <w:t>综合评分法</w:t>
      </w:r>
      <w:r>
        <w:rPr>
          <w:rFonts w:hint="eastAsia" w:ascii="仿宋" w:hAnsi="仿宋" w:eastAsia="仿宋" w:cs="仿宋"/>
          <w:color w:val="auto"/>
          <w:spacing w:val="-2"/>
          <w:sz w:val="22"/>
          <w:szCs w:val="22"/>
          <w:highlight w:val="none"/>
          <w:lang w:eastAsia="zh-CN"/>
        </w:rPr>
        <w:t>进行评审。</w:t>
      </w:r>
    </w:p>
    <w:p w14:paraId="683FB49E">
      <w:pPr>
        <w:pStyle w:val="5"/>
        <w:spacing w:before="179" w:line="359" w:lineRule="auto"/>
        <w:ind w:left="3" w:firstLine="478"/>
        <w:jc w:val="both"/>
        <w:rPr>
          <w:rFonts w:hint="eastAsia" w:ascii="仿宋" w:hAnsi="仿宋" w:eastAsia="仿宋" w:cs="仿宋"/>
          <w:color w:val="auto"/>
          <w:spacing w:val="-2"/>
          <w:sz w:val="22"/>
          <w:szCs w:val="22"/>
          <w:highlight w:val="none"/>
          <w:lang w:eastAsia="zh-CN"/>
        </w:rPr>
      </w:pPr>
      <w:r>
        <w:rPr>
          <w:rFonts w:hint="eastAsia" w:ascii="仿宋" w:hAnsi="仿宋" w:eastAsia="仿宋" w:cs="仿宋"/>
          <w:color w:val="auto"/>
          <w:spacing w:val="-2"/>
          <w:sz w:val="22"/>
          <w:szCs w:val="22"/>
          <w:highlight w:val="none"/>
          <w:lang w:eastAsia="zh-CN"/>
        </w:rPr>
        <w:t>综合评分法，是指在满足</w:t>
      </w:r>
      <w:r>
        <w:rPr>
          <w:rFonts w:hint="eastAsia" w:ascii="仿宋" w:hAnsi="仿宋" w:eastAsia="仿宋" w:cs="仿宋"/>
          <w:color w:val="auto"/>
          <w:spacing w:val="-2"/>
          <w:sz w:val="22"/>
          <w:szCs w:val="22"/>
          <w:highlight w:val="none"/>
          <w:lang w:eastAsia="zh-CN"/>
        </w:rPr>
        <w:fldChar w:fldCharType="begin"/>
      </w:r>
      <w:r>
        <w:rPr>
          <w:rFonts w:hint="eastAsia" w:ascii="仿宋" w:hAnsi="仿宋" w:eastAsia="仿宋" w:cs="仿宋"/>
          <w:color w:val="auto"/>
          <w:spacing w:val="-2"/>
          <w:sz w:val="22"/>
          <w:szCs w:val="22"/>
          <w:highlight w:val="none"/>
          <w:lang w:eastAsia="zh-CN"/>
        </w:rPr>
        <w:instrText xml:space="preserve"> HYPERLINK "http://www.baidu.com/s?wd=%E6%8B%9B%E6%A0%87%E6%96%87%E4%BB%B6&amp;hl_tag=textlink&amp;tn=SE_hldp01350_v6v6zkg6" </w:instrText>
      </w:r>
      <w:r>
        <w:rPr>
          <w:rFonts w:hint="eastAsia" w:ascii="仿宋" w:hAnsi="仿宋" w:eastAsia="仿宋" w:cs="仿宋"/>
          <w:color w:val="auto"/>
          <w:spacing w:val="-2"/>
          <w:sz w:val="22"/>
          <w:szCs w:val="22"/>
          <w:highlight w:val="none"/>
          <w:lang w:eastAsia="zh-CN"/>
        </w:rPr>
        <w:fldChar w:fldCharType="separate"/>
      </w:r>
      <w:r>
        <w:rPr>
          <w:rFonts w:hint="eastAsia" w:ascii="仿宋" w:hAnsi="仿宋" w:eastAsia="仿宋" w:cs="仿宋"/>
          <w:color w:val="auto"/>
          <w:spacing w:val="-2"/>
          <w:sz w:val="22"/>
          <w:szCs w:val="22"/>
          <w:highlight w:val="none"/>
          <w:lang w:eastAsia="zh-CN"/>
        </w:rPr>
        <w:t>采购文件</w:t>
      </w:r>
      <w:r>
        <w:rPr>
          <w:rFonts w:hint="eastAsia" w:ascii="仿宋" w:hAnsi="仿宋" w:eastAsia="仿宋" w:cs="仿宋"/>
          <w:color w:val="auto"/>
          <w:spacing w:val="-2"/>
          <w:sz w:val="22"/>
          <w:szCs w:val="22"/>
          <w:highlight w:val="none"/>
          <w:lang w:eastAsia="zh-CN"/>
        </w:rPr>
        <w:fldChar w:fldCharType="end"/>
      </w:r>
      <w:r>
        <w:rPr>
          <w:rFonts w:hint="eastAsia" w:ascii="仿宋" w:hAnsi="仿宋" w:eastAsia="仿宋" w:cs="仿宋"/>
          <w:color w:val="auto"/>
          <w:spacing w:val="-2"/>
          <w:sz w:val="22"/>
          <w:szCs w:val="22"/>
          <w:highlight w:val="none"/>
          <w:lang w:eastAsia="zh-CN"/>
        </w:rPr>
        <w:t>实质性要求的前提下，评标专家按照</w:t>
      </w:r>
      <w:r>
        <w:rPr>
          <w:rFonts w:hint="eastAsia" w:ascii="仿宋" w:hAnsi="仿宋" w:eastAsia="仿宋" w:cs="仿宋"/>
          <w:color w:val="auto"/>
          <w:spacing w:val="-2"/>
          <w:sz w:val="22"/>
          <w:szCs w:val="22"/>
          <w:highlight w:val="none"/>
          <w:lang w:eastAsia="zh-CN"/>
        </w:rPr>
        <w:fldChar w:fldCharType="begin"/>
      </w:r>
      <w:r>
        <w:rPr>
          <w:rFonts w:hint="eastAsia" w:ascii="仿宋" w:hAnsi="仿宋" w:eastAsia="仿宋" w:cs="仿宋"/>
          <w:color w:val="auto"/>
          <w:spacing w:val="-2"/>
          <w:sz w:val="22"/>
          <w:szCs w:val="22"/>
          <w:highlight w:val="none"/>
          <w:lang w:eastAsia="zh-CN"/>
        </w:rPr>
        <w:instrText xml:space="preserve"> HYPERLINK "http://www.baidu.com/s?wd=%E6%8B%9B%E6%A0%87%E6%96%87%E4%BB%B6&amp;hl_tag=textlink&amp;tn=SE_hldp01350_v6v6zkg6" </w:instrText>
      </w:r>
      <w:r>
        <w:rPr>
          <w:rFonts w:hint="eastAsia" w:ascii="仿宋" w:hAnsi="仿宋" w:eastAsia="仿宋" w:cs="仿宋"/>
          <w:color w:val="auto"/>
          <w:spacing w:val="-2"/>
          <w:sz w:val="22"/>
          <w:szCs w:val="22"/>
          <w:highlight w:val="none"/>
          <w:lang w:eastAsia="zh-CN"/>
        </w:rPr>
        <w:fldChar w:fldCharType="separate"/>
      </w:r>
      <w:r>
        <w:rPr>
          <w:rFonts w:hint="eastAsia" w:ascii="仿宋" w:hAnsi="仿宋" w:eastAsia="仿宋" w:cs="仿宋"/>
          <w:color w:val="auto"/>
          <w:spacing w:val="-2"/>
          <w:sz w:val="22"/>
          <w:szCs w:val="22"/>
          <w:highlight w:val="none"/>
          <w:lang w:eastAsia="zh-CN"/>
        </w:rPr>
        <w:t>采购文件</w:t>
      </w:r>
      <w:r>
        <w:rPr>
          <w:rFonts w:hint="eastAsia" w:ascii="仿宋" w:hAnsi="仿宋" w:eastAsia="仿宋" w:cs="仿宋"/>
          <w:color w:val="auto"/>
          <w:spacing w:val="-2"/>
          <w:sz w:val="22"/>
          <w:szCs w:val="22"/>
          <w:highlight w:val="none"/>
          <w:lang w:eastAsia="zh-CN"/>
        </w:rPr>
        <w:fldChar w:fldCharType="end"/>
      </w:r>
      <w:r>
        <w:rPr>
          <w:rFonts w:hint="eastAsia" w:ascii="仿宋" w:hAnsi="仿宋" w:eastAsia="仿宋" w:cs="仿宋"/>
          <w:color w:val="auto"/>
          <w:spacing w:val="-2"/>
          <w:sz w:val="22"/>
          <w:szCs w:val="22"/>
          <w:highlight w:val="none"/>
          <w:lang w:eastAsia="zh-CN"/>
        </w:rPr>
        <w:t>中规定的各项评审因素及其分值进行综合评分后，以评分从高到低的顺序推荐3家供应商作为中标候选供应商的评标方法。</w:t>
      </w:r>
    </w:p>
    <w:p w14:paraId="167C9245">
      <w:pPr>
        <w:pStyle w:val="5"/>
        <w:spacing w:before="300" w:line="222" w:lineRule="auto"/>
        <w:ind w:left="8"/>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4"/>
          <w:sz w:val="22"/>
          <w:szCs w:val="22"/>
          <w:highlight w:val="none"/>
          <w:lang w:eastAsia="zh-CN"/>
        </w:rPr>
        <w:t>二、评分因素</w:t>
      </w:r>
    </w:p>
    <w:p w14:paraId="616C2E41">
      <w:pPr>
        <w:pStyle w:val="5"/>
        <w:spacing w:before="179" w:line="359" w:lineRule="auto"/>
        <w:ind w:left="3" w:firstLine="478"/>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评分的主要因素分为价格因素、技术因素和商务因素。评分因素详见评分表。评标分值保留至两位小数。评标时，评标专家依照评分表对每个有效供应商的投标文件进行独立评价、打分。</w:t>
      </w:r>
    </w:p>
    <w:p w14:paraId="130758FF">
      <w:pPr>
        <w:pStyle w:val="5"/>
        <w:spacing w:before="177" w:line="222" w:lineRule="auto"/>
        <w:ind w:left="7"/>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4"/>
          <w:sz w:val="22"/>
          <w:szCs w:val="22"/>
          <w:highlight w:val="none"/>
          <w:lang w:eastAsia="zh-CN"/>
        </w:rPr>
        <w:t>三、评分标准</w:t>
      </w:r>
    </w:p>
    <w:p w14:paraId="5E9ED6FB">
      <w:pPr>
        <w:pStyle w:val="5"/>
        <w:spacing w:before="179" w:line="222" w:lineRule="auto"/>
        <w:ind w:left="491"/>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rPr>
        <w:t>1.初步审查表</w:t>
      </w:r>
    </w:p>
    <w:p w14:paraId="742881E9">
      <w:pPr>
        <w:spacing w:line="222" w:lineRule="auto"/>
        <w:rPr>
          <w:rFonts w:hint="eastAsia" w:ascii="仿宋" w:hAnsi="仿宋" w:eastAsia="仿宋" w:cs="仿宋"/>
          <w:color w:val="auto"/>
          <w:sz w:val="22"/>
          <w:szCs w:val="22"/>
          <w:highlight w:val="none"/>
        </w:rPr>
        <w:sectPr>
          <w:footerReference r:id="rId6" w:type="default"/>
          <w:pgSz w:w="11905" w:h="16838"/>
          <w:pgMar w:top="850" w:right="1134" w:bottom="850" w:left="1134" w:header="0" w:footer="782" w:gutter="0"/>
          <w:pgNumType w:fmt="decimal"/>
          <w:cols w:space="0" w:num="1"/>
          <w:rtlGutter w:val="0"/>
          <w:docGrid w:linePitch="0" w:charSpace="0"/>
        </w:sectPr>
      </w:pPr>
    </w:p>
    <w:p w14:paraId="55CDAE03">
      <w:pPr>
        <w:spacing w:line="274" w:lineRule="auto"/>
        <w:rPr>
          <w:rFonts w:hint="eastAsia" w:ascii="仿宋" w:hAnsi="仿宋" w:eastAsia="仿宋" w:cs="仿宋"/>
          <w:color w:val="auto"/>
          <w:sz w:val="20"/>
          <w:szCs w:val="20"/>
          <w:highlight w:val="none"/>
        </w:rPr>
      </w:pPr>
    </w:p>
    <w:p w14:paraId="737AAB0F">
      <w:pPr>
        <w:pStyle w:val="4"/>
        <w:bidi w:val="0"/>
        <w:jc w:val="center"/>
        <w:rPr>
          <w:rFonts w:hint="eastAsia" w:ascii="仿宋" w:hAnsi="仿宋" w:eastAsia="仿宋" w:cs="仿宋"/>
          <w:color w:val="auto"/>
          <w:sz w:val="36"/>
          <w:szCs w:val="24"/>
          <w:highlight w:val="none"/>
        </w:rPr>
      </w:pPr>
      <w:bookmarkStart w:id="11" w:name="_Toc25018"/>
      <w:r>
        <w:rPr>
          <w:rFonts w:hint="eastAsia" w:ascii="仿宋" w:hAnsi="仿宋" w:eastAsia="仿宋" w:cs="仿宋"/>
          <w:color w:val="auto"/>
          <w:sz w:val="36"/>
          <w:szCs w:val="24"/>
          <w:highlight w:val="none"/>
        </w:rPr>
        <w:t>初步审查表</w:t>
      </w:r>
      <w:bookmarkEnd w:id="11"/>
    </w:p>
    <w:tbl>
      <w:tblPr>
        <w:tblStyle w:val="13"/>
        <w:tblW w:w="968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3"/>
        <w:gridCol w:w="3255"/>
        <w:gridCol w:w="5478"/>
      </w:tblGrid>
      <w:tr w14:paraId="7D109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53" w:type="dxa"/>
            <w:tcBorders>
              <w:top w:val="single" w:color="000000" w:sz="10" w:space="0"/>
              <w:left w:val="single" w:color="000000" w:sz="10" w:space="0"/>
            </w:tcBorders>
            <w:vAlign w:val="center"/>
          </w:tcPr>
          <w:p w14:paraId="764AC615">
            <w:pPr>
              <w:pStyle w:val="12"/>
              <w:spacing w:before="78" w:line="222" w:lineRule="auto"/>
              <w:jc w:val="center"/>
              <w:rPr>
                <w:rFonts w:hint="eastAsia" w:ascii="仿宋" w:hAnsi="仿宋" w:eastAsia="仿宋" w:cs="仿宋"/>
                <w:b/>
                <w:bCs/>
                <w:color w:val="auto"/>
                <w:spacing w:val="-9"/>
                <w:sz w:val="22"/>
                <w:szCs w:val="22"/>
                <w:highlight w:val="none"/>
              </w:rPr>
            </w:pPr>
            <w:r>
              <w:rPr>
                <w:rFonts w:hint="eastAsia" w:ascii="仿宋" w:hAnsi="仿宋" w:eastAsia="仿宋" w:cs="仿宋"/>
                <w:b/>
                <w:bCs/>
                <w:color w:val="auto"/>
                <w:spacing w:val="-9"/>
                <w:sz w:val="22"/>
                <w:szCs w:val="22"/>
                <w:highlight w:val="none"/>
              </w:rPr>
              <w:t>审查项目</w:t>
            </w:r>
          </w:p>
        </w:tc>
        <w:tc>
          <w:tcPr>
            <w:tcW w:w="3255" w:type="dxa"/>
            <w:tcBorders>
              <w:top w:val="single" w:color="000000" w:sz="10" w:space="0"/>
            </w:tcBorders>
            <w:vAlign w:val="center"/>
          </w:tcPr>
          <w:p w14:paraId="06175970">
            <w:pPr>
              <w:pStyle w:val="12"/>
              <w:spacing w:before="78" w:line="222" w:lineRule="auto"/>
              <w:jc w:val="center"/>
              <w:rPr>
                <w:rFonts w:hint="eastAsia" w:ascii="仿宋" w:hAnsi="仿宋" w:eastAsia="仿宋" w:cs="仿宋"/>
                <w:b/>
                <w:bCs/>
                <w:color w:val="auto"/>
                <w:spacing w:val="-9"/>
                <w:sz w:val="22"/>
                <w:szCs w:val="22"/>
                <w:highlight w:val="none"/>
              </w:rPr>
            </w:pPr>
            <w:r>
              <w:rPr>
                <w:rFonts w:hint="eastAsia" w:ascii="仿宋" w:hAnsi="仿宋" w:eastAsia="仿宋" w:cs="仿宋"/>
                <w:b/>
                <w:bCs/>
                <w:color w:val="auto"/>
                <w:spacing w:val="-9"/>
                <w:sz w:val="22"/>
                <w:szCs w:val="22"/>
                <w:highlight w:val="none"/>
              </w:rPr>
              <w:t>审查因素</w:t>
            </w:r>
          </w:p>
        </w:tc>
        <w:tc>
          <w:tcPr>
            <w:tcW w:w="5478" w:type="dxa"/>
            <w:tcBorders>
              <w:top w:val="single" w:color="000000" w:sz="10" w:space="0"/>
              <w:right w:val="single" w:color="000000" w:sz="10" w:space="0"/>
            </w:tcBorders>
            <w:vAlign w:val="center"/>
          </w:tcPr>
          <w:p w14:paraId="31B51401">
            <w:pPr>
              <w:pStyle w:val="12"/>
              <w:spacing w:before="78" w:line="222" w:lineRule="auto"/>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pacing w:val="-9"/>
                <w:sz w:val="22"/>
                <w:szCs w:val="22"/>
                <w:highlight w:val="none"/>
              </w:rPr>
              <w:t>审查标准</w:t>
            </w:r>
          </w:p>
        </w:tc>
      </w:tr>
      <w:tr w14:paraId="6E2D2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953" w:type="dxa"/>
            <w:vMerge w:val="restart"/>
            <w:tcBorders>
              <w:left w:val="single" w:color="000000" w:sz="10" w:space="0"/>
              <w:bottom w:val="nil"/>
            </w:tcBorders>
            <w:vAlign w:val="center"/>
          </w:tcPr>
          <w:p w14:paraId="6E48D086">
            <w:pPr>
              <w:pStyle w:val="12"/>
              <w:spacing w:before="78" w:line="222" w:lineRule="auto"/>
              <w:jc w:val="center"/>
              <w:rPr>
                <w:rFonts w:hint="eastAsia" w:ascii="仿宋" w:hAnsi="仿宋" w:eastAsia="仿宋" w:cs="仿宋"/>
                <w:b/>
                <w:bCs/>
                <w:color w:val="auto"/>
                <w:spacing w:val="-9"/>
                <w:sz w:val="22"/>
                <w:szCs w:val="22"/>
                <w:highlight w:val="none"/>
                <w:lang w:val="en-US" w:eastAsia="en-US"/>
              </w:rPr>
            </w:pPr>
            <w:r>
              <w:rPr>
                <w:rFonts w:hint="eastAsia" w:ascii="仿宋" w:hAnsi="仿宋" w:eastAsia="仿宋" w:cs="仿宋"/>
                <w:b/>
                <w:bCs/>
                <w:color w:val="auto"/>
                <w:spacing w:val="-9"/>
                <w:sz w:val="22"/>
                <w:szCs w:val="22"/>
                <w:highlight w:val="none"/>
                <w:lang w:val="en-US" w:eastAsia="en-US"/>
              </w:rPr>
              <w:t>资格性审查</w:t>
            </w:r>
          </w:p>
        </w:tc>
        <w:tc>
          <w:tcPr>
            <w:tcW w:w="3255" w:type="dxa"/>
            <w:vAlign w:val="center"/>
          </w:tcPr>
          <w:p w14:paraId="42F27675">
            <w:pPr>
              <w:pStyle w:val="12"/>
              <w:spacing w:before="78" w:line="222" w:lineRule="auto"/>
              <w:jc w:val="center"/>
              <w:rPr>
                <w:rFonts w:hint="eastAsia" w:ascii="仿宋" w:hAnsi="仿宋" w:eastAsia="仿宋" w:cs="仿宋"/>
                <w:b/>
                <w:bCs/>
                <w:color w:val="auto"/>
                <w:spacing w:val="-9"/>
                <w:sz w:val="22"/>
                <w:szCs w:val="22"/>
                <w:highlight w:val="none"/>
                <w:lang w:eastAsia="zh-CN"/>
              </w:rPr>
            </w:pPr>
            <w:r>
              <w:rPr>
                <w:rFonts w:hint="eastAsia" w:ascii="仿宋" w:hAnsi="仿宋" w:eastAsia="仿宋" w:cs="仿宋"/>
                <w:b w:val="0"/>
                <w:bCs w:val="0"/>
                <w:color w:val="auto"/>
                <w:spacing w:val="-9"/>
                <w:sz w:val="22"/>
                <w:szCs w:val="22"/>
                <w:highlight w:val="none"/>
                <w:lang w:eastAsia="zh-CN"/>
              </w:rPr>
              <w:t>具有独立承担民事责任的能力</w:t>
            </w:r>
          </w:p>
        </w:tc>
        <w:tc>
          <w:tcPr>
            <w:tcW w:w="5478" w:type="dxa"/>
            <w:tcBorders>
              <w:right w:val="single" w:color="000000" w:sz="10" w:space="0"/>
            </w:tcBorders>
            <w:vAlign w:val="center"/>
          </w:tcPr>
          <w:p w14:paraId="531F8C1F">
            <w:pPr>
              <w:pStyle w:val="12"/>
              <w:spacing w:before="161" w:line="221" w:lineRule="auto"/>
              <w:jc w:val="lef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供应商须在中华人民共和国境内注册，具有独立法人资格，持有合法有效的三证合一（营业执照、组织机构代码证、税务登记证）的营业执照（复印件加盖鲜章）</w:t>
            </w:r>
          </w:p>
        </w:tc>
      </w:tr>
      <w:tr w14:paraId="656D4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953" w:type="dxa"/>
            <w:vMerge w:val="continue"/>
            <w:tcBorders>
              <w:top w:val="nil"/>
              <w:left w:val="single" w:color="000000" w:sz="10" w:space="0"/>
              <w:bottom w:val="nil"/>
            </w:tcBorders>
            <w:vAlign w:val="center"/>
          </w:tcPr>
          <w:p w14:paraId="4775DDE3">
            <w:pPr>
              <w:jc w:val="center"/>
              <w:rPr>
                <w:rFonts w:hint="eastAsia" w:ascii="仿宋" w:hAnsi="仿宋" w:eastAsia="仿宋" w:cs="仿宋"/>
                <w:b/>
                <w:bCs/>
                <w:snapToGrid w:val="0"/>
                <w:color w:val="auto"/>
                <w:spacing w:val="-9"/>
                <w:sz w:val="22"/>
                <w:szCs w:val="22"/>
                <w:highlight w:val="none"/>
                <w:lang w:val="en-US" w:eastAsia="en-US" w:bidi="ar-SA"/>
              </w:rPr>
            </w:pPr>
          </w:p>
        </w:tc>
        <w:tc>
          <w:tcPr>
            <w:tcW w:w="3255" w:type="dxa"/>
            <w:vAlign w:val="center"/>
          </w:tcPr>
          <w:p w14:paraId="6605D98A">
            <w:pPr>
              <w:pStyle w:val="12"/>
              <w:spacing w:line="222" w:lineRule="auto"/>
              <w:ind w:left="109"/>
              <w:jc w:val="center"/>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eastAsia="zh-CN"/>
              </w:rPr>
              <w:t>具有良好的商业信誉和健全的财务会计制度</w:t>
            </w:r>
          </w:p>
        </w:tc>
        <w:tc>
          <w:tcPr>
            <w:tcW w:w="5478" w:type="dxa"/>
            <w:tcBorders>
              <w:right w:val="single" w:color="000000" w:sz="10" w:space="0"/>
            </w:tcBorders>
            <w:vAlign w:val="center"/>
          </w:tcPr>
          <w:p w14:paraId="417F6A60">
            <w:pPr>
              <w:pStyle w:val="12"/>
              <w:spacing w:before="78" w:line="221" w:lineRule="auto"/>
              <w:jc w:val="left"/>
              <w:rPr>
                <w:rFonts w:hint="eastAsia" w:ascii="仿宋" w:hAnsi="仿宋" w:eastAsia="仿宋" w:cs="仿宋"/>
                <w:b w:val="0"/>
                <w:bCs w:val="0"/>
                <w:color w:val="auto"/>
                <w:sz w:val="22"/>
                <w:szCs w:val="22"/>
                <w:highlight w:val="none"/>
              </w:rPr>
            </w:pPr>
            <w:r>
              <w:rPr>
                <w:rFonts w:hint="eastAsia" w:cs="仿宋"/>
                <w:color w:val="auto"/>
                <w:spacing w:val="-1"/>
                <w:sz w:val="22"/>
                <w:szCs w:val="22"/>
                <w:highlight w:val="none"/>
                <w:u w:val="none"/>
                <w:lang w:val="en-US" w:eastAsia="zh-CN"/>
              </w:rPr>
              <w:t>提供2023年或2024年财务审计报告</w:t>
            </w:r>
            <w:r>
              <w:rPr>
                <w:rFonts w:hint="eastAsia" w:ascii="仿宋" w:hAnsi="仿宋" w:eastAsia="仿宋" w:cs="仿宋"/>
                <w:color w:val="auto"/>
                <w:spacing w:val="-1"/>
                <w:sz w:val="22"/>
                <w:szCs w:val="22"/>
                <w:highlight w:val="none"/>
                <w:u w:val="none"/>
                <w:lang w:val="en-US" w:eastAsia="zh-CN"/>
              </w:rPr>
              <w:t>或基本开户银行出具的资信证明</w:t>
            </w:r>
          </w:p>
        </w:tc>
      </w:tr>
      <w:tr w14:paraId="3144E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953" w:type="dxa"/>
            <w:vMerge w:val="continue"/>
            <w:tcBorders>
              <w:top w:val="nil"/>
              <w:left w:val="single" w:color="000000" w:sz="10" w:space="0"/>
              <w:bottom w:val="nil"/>
            </w:tcBorders>
            <w:vAlign w:val="center"/>
          </w:tcPr>
          <w:p w14:paraId="6456737F">
            <w:pPr>
              <w:jc w:val="center"/>
              <w:rPr>
                <w:rFonts w:hint="eastAsia" w:ascii="仿宋" w:hAnsi="仿宋" w:eastAsia="仿宋" w:cs="仿宋"/>
                <w:b/>
                <w:bCs/>
                <w:snapToGrid w:val="0"/>
                <w:color w:val="auto"/>
                <w:spacing w:val="-9"/>
                <w:sz w:val="22"/>
                <w:szCs w:val="22"/>
                <w:highlight w:val="none"/>
                <w:lang w:val="en-US" w:eastAsia="en-US" w:bidi="ar-SA"/>
              </w:rPr>
            </w:pPr>
          </w:p>
        </w:tc>
        <w:tc>
          <w:tcPr>
            <w:tcW w:w="3255" w:type="dxa"/>
            <w:vAlign w:val="center"/>
          </w:tcPr>
          <w:p w14:paraId="71C5D4F3">
            <w:pPr>
              <w:pStyle w:val="12"/>
              <w:spacing w:line="220" w:lineRule="auto"/>
              <w:ind w:left="157"/>
              <w:jc w:val="center"/>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pacing w:val="-4"/>
                <w:sz w:val="22"/>
                <w:szCs w:val="22"/>
                <w:highlight w:val="none"/>
                <w:lang w:eastAsia="zh-CN"/>
              </w:rPr>
              <w:t>具有履行合同所必需的设备和专业技术能力</w:t>
            </w:r>
          </w:p>
        </w:tc>
        <w:tc>
          <w:tcPr>
            <w:tcW w:w="5478" w:type="dxa"/>
            <w:tcBorders>
              <w:right w:val="single" w:color="000000" w:sz="10" w:space="0"/>
            </w:tcBorders>
            <w:vAlign w:val="center"/>
          </w:tcPr>
          <w:p w14:paraId="3C258DD9">
            <w:pPr>
              <w:pStyle w:val="12"/>
              <w:spacing w:before="78" w:line="221" w:lineRule="auto"/>
              <w:jc w:val="lef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eastAsia="zh-CN"/>
              </w:rPr>
              <w:t>提供具有履行合同所必需的设备和专业技术能力的相关资料（提供承诺函、格式自拟）</w:t>
            </w:r>
          </w:p>
        </w:tc>
      </w:tr>
      <w:tr w14:paraId="33B17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953" w:type="dxa"/>
            <w:vMerge w:val="continue"/>
            <w:tcBorders>
              <w:top w:val="nil"/>
              <w:left w:val="single" w:color="000000" w:sz="10" w:space="0"/>
              <w:bottom w:val="nil"/>
            </w:tcBorders>
            <w:vAlign w:val="center"/>
          </w:tcPr>
          <w:p w14:paraId="509D29BC">
            <w:pPr>
              <w:jc w:val="center"/>
              <w:rPr>
                <w:rFonts w:hint="eastAsia" w:ascii="仿宋" w:hAnsi="仿宋" w:eastAsia="仿宋" w:cs="仿宋"/>
                <w:b/>
                <w:bCs/>
                <w:snapToGrid w:val="0"/>
                <w:color w:val="auto"/>
                <w:spacing w:val="-9"/>
                <w:sz w:val="22"/>
                <w:szCs w:val="22"/>
                <w:highlight w:val="none"/>
                <w:lang w:val="en-US" w:eastAsia="en-US" w:bidi="ar-SA"/>
              </w:rPr>
            </w:pPr>
          </w:p>
        </w:tc>
        <w:tc>
          <w:tcPr>
            <w:tcW w:w="3255" w:type="dxa"/>
            <w:vAlign w:val="center"/>
          </w:tcPr>
          <w:p w14:paraId="21BD50A2">
            <w:pPr>
              <w:pStyle w:val="12"/>
              <w:spacing w:line="218" w:lineRule="auto"/>
              <w:ind w:left="108"/>
              <w:jc w:val="center"/>
              <w:rPr>
                <w:rFonts w:hint="eastAsia" w:ascii="仿宋" w:hAnsi="仿宋" w:eastAsia="仿宋" w:cs="仿宋"/>
                <w:b w:val="0"/>
                <w:bCs w:val="0"/>
                <w:color w:val="auto"/>
                <w:sz w:val="22"/>
                <w:szCs w:val="22"/>
                <w:highlight w:val="none"/>
              </w:rPr>
            </w:pPr>
            <w:r>
              <w:rPr>
                <w:rFonts w:hint="eastAsia" w:cs="仿宋"/>
                <w:b w:val="0"/>
                <w:bCs w:val="0"/>
                <w:color w:val="auto"/>
                <w:spacing w:val="-3"/>
                <w:sz w:val="22"/>
                <w:szCs w:val="22"/>
                <w:highlight w:val="none"/>
                <w:lang w:val="en-US" w:eastAsia="zh-CN"/>
              </w:rPr>
              <w:t>具</w:t>
            </w:r>
            <w:r>
              <w:rPr>
                <w:rFonts w:hint="eastAsia" w:ascii="仿宋" w:hAnsi="仿宋" w:eastAsia="仿宋" w:cs="仿宋"/>
                <w:b w:val="0"/>
                <w:bCs w:val="0"/>
                <w:color w:val="auto"/>
                <w:spacing w:val="-3"/>
                <w:sz w:val="22"/>
                <w:szCs w:val="22"/>
                <w:highlight w:val="none"/>
                <w:lang w:eastAsia="zh-CN"/>
              </w:rPr>
              <w:t>有依法缴纳税收和社会保障资金的良好记录</w:t>
            </w:r>
          </w:p>
        </w:tc>
        <w:tc>
          <w:tcPr>
            <w:tcW w:w="5478" w:type="dxa"/>
            <w:tcBorders>
              <w:right w:val="single" w:color="000000" w:sz="10" w:space="0"/>
            </w:tcBorders>
            <w:vAlign w:val="center"/>
          </w:tcPr>
          <w:p w14:paraId="665DE6CC">
            <w:pPr>
              <w:pStyle w:val="12"/>
              <w:spacing w:before="78" w:line="221" w:lineRule="auto"/>
              <w:jc w:val="left"/>
              <w:rPr>
                <w:rFonts w:hint="eastAsia" w:ascii="仿宋" w:hAnsi="仿宋" w:eastAsia="仿宋" w:cs="仿宋"/>
                <w:b w:val="0"/>
                <w:bCs w:val="0"/>
                <w:color w:val="auto"/>
                <w:sz w:val="22"/>
                <w:szCs w:val="22"/>
                <w:highlight w:val="none"/>
              </w:rPr>
            </w:pPr>
            <w:r>
              <w:rPr>
                <w:rFonts w:hint="eastAsia" w:cs="仿宋"/>
                <w:snapToGrid w:val="0"/>
                <w:color w:val="auto"/>
                <w:spacing w:val="-2"/>
                <w:sz w:val="22"/>
                <w:szCs w:val="22"/>
                <w:highlight w:val="none"/>
                <w:lang w:val="en-US" w:eastAsia="zh-CN" w:bidi="ar-SA"/>
              </w:rPr>
              <w:t>提供2025年1月至今任意1个月依法缴纳税收和社会保障资金的有效证明材料</w:t>
            </w:r>
            <w:r>
              <w:rPr>
                <w:rFonts w:hint="eastAsia" w:ascii="仿宋" w:hAnsi="仿宋" w:eastAsia="仿宋" w:cs="仿宋"/>
                <w:b w:val="0"/>
                <w:bCs w:val="0"/>
                <w:color w:val="auto"/>
                <w:sz w:val="22"/>
                <w:szCs w:val="22"/>
                <w:highlight w:val="none"/>
                <w:lang w:eastAsia="zh-CN"/>
              </w:rPr>
              <w:t>（依法免税的供应商须提供相应证明文件或税务局出具的无欠税证明</w:t>
            </w:r>
            <w:r>
              <w:rPr>
                <w:rFonts w:hint="eastAsia" w:cs="仿宋"/>
                <w:b w:val="0"/>
                <w:bCs w:val="0"/>
                <w:color w:val="auto"/>
                <w:sz w:val="22"/>
                <w:szCs w:val="22"/>
                <w:highlight w:val="none"/>
                <w:lang w:eastAsia="zh-CN"/>
              </w:rPr>
              <w:t>，</w:t>
            </w:r>
            <w:r>
              <w:rPr>
                <w:rFonts w:hint="eastAsia" w:ascii="仿宋" w:hAnsi="仿宋" w:eastAsia="仿宋" w:cs="仿宋"/>
                <w:b w:val="0"/>
                <w:bCs w:val="0"/>
                <w:color w:val="auto"/>
                <w:sz w:val="22"/>
                <w:szCs w:val="22"/>
                <w:highlight w:val="none"/>
                <w:lang w:eastAsia="zh-CN"/>
              </w:rPr>
              <w:t>不需要缴纳社保资金的供应商须提供相应证明文件）</w:t>
            </w:r>
          </w:p>
        </w:tc>
      </w:tr>
      <w:tr w14:paraId="6EF3E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953" w:type="dxa"/>
            <w:vMerge w:val="continue"/>
            <w:tcBorders>
              <w:top w:val="nil"/>
              <w:left w:val="single" w:color="000000" w:sz="10" w:space="0"/>
              <w:bottom w:val="nil"/>
            </w:tcBorders>
            <w:vAlign w:val="center"/>
          </w:tcPr>
          <w:p w14:paraId="1DDB3341">
            <w:pPr>
              <w:jc w:val="center"/>
              <w:rPr>
                <w:rFonts w:hint="eastAsia" w:ascii="仿宋" w:hAnsi="仿宋" w:eastAsia="仿宋" w:cs="仿宋"/>
                <w:b/>
                <w:bCs/>
                <w:snapToGrid w:val="0"/>
                <w:color w:val="auto"/>
                <w:spacing w:val="-9"/>
                <w:sz w:val="22"/>
                <w:szCs w:val="22"/>
                <w:highlight w:val="none"/>
                <w:lang w:val="en-US" w:eastAsia="en-US" w:bidi="ar-SA"/>
              </w:rPr>
            </w:pPr>
          </w:p>
        </w:tc>
        <w:tc>
          <w:tcPr>
            <w:tcW w:w="3255" w:type="dxa"/>
            <w:vAlign w:val="center"/>
          </w:tcPr>
          <w:p w14:paraId="6B4CD923">
            <w:pPr>
              <w:pStyle w:val="12"/>
              <w:spacing w:line="216" w:lineRule="auto"/>
              <w:ind w:left="111"/>
              <w:jc w:val="center"/>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z w:val="22"/>
                <w:szCs w:val="22"/>
                <w:highlight w:val="none"/>
                <w:lang w:eastAsia="zh-CN"/>
              </w:rPr>
              <w:t>参加政府采购活动前三年内，在经营活动中没有重大违法记录</w:t>
            </w:r>
          </w:p>
        </w:tc>
        <w:tc>
          <w:tcPr>
            <w:tcW w:w="5478" w:type="dxa"/>
            <w:tcBorders>
              <w:right w:val="single" w:color="000000" w:sz="10" w:space="0"/>
            </w:tcBorders>
            <w:vAlign w:val="center"/>
          </w:tcPr>
          <w:p w14:paraId="378539A2">
            <w:pPr>
              <w:pStyle w:val="12"/>
              <w:spacing w:before="78" w:line="221" w:lineRule="auto"/>
              <w:jc w:val="lef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eastAsia="zh-CN"/>
              </w:rPr>
              <w:t>提供参加政府采购活动前3年内在经营活动中没有重大违法记录的书面声明（提供</w:t>
            </w:r>
            <w:r>
              <w:rPr>
                <w:rFonts w:hint="eastAsia" w:cs="仿宋"/>
                <w:b w:val="0"/>
                <w:bCs w:val="0"/>
                <w:color w:val="auto"/>
                <w:sz w:val="22"/>
                <w:szCs w:val="22"/>
                <w:highlight w:val="none"/>
                <w:lang w:eastAsia="zh-CN"/>
              </w:rPr>
              <w:t>声明</w:t>
            </w:r>
            <w:r>
              <w:rPr>
                <w:rFonts w:hint="eastAsia" w:ascii="仿宋" w:hAnsi="仿宋" w:eastAsia="仿宋" w:cs="仿宋"/>
                <w:b w:val="0"/>
                <w:bCs w:val="0"/>
                <w:color w:val="auto"/>
                <w:sz w:val="22"/>
                <w:szCs w:val="22"/>
                <w:highlight w:val="none"/>
                <w:lang w:eastAsia="zh-CN"/>
              </w:rPr>
              <w:t>函、格式自拟）</w:t>
            </w:r>
          </w:p>
        </w:tc>
      </w:tr>
      <w:tr w14:paraId="57080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4" w:hRule="atLeast"/>
        </w:trPr>
        <w:tc>
          <w:tcPr>
            <w:tcW w:w="953" w:type="dxa"/>
            <w:vMerge w:val="continue"/>
            <w:tcBorders>
              <w:top w:val="nil"/>
              <w:left w:val="single" w:color="000000" w:sz="10" w:space="0"/>
              <w:bottom w:val="nil"/>
            </w:tcBorders>
            <w:vAlign w:val="center"/>
          </w:tcPr>
          <w:p w14:paraId="349D5A78">
            <w:pPr>
              <w:jc w:val="center"/>
              <w:rPr>
                <w:rFonts w:hint="eastAsia" w:ascii="仿宋" w:hAnsi="仿宋" w:eastAsia="仿宋" w:cs="仿宋"/>
                <w:b/>
                <w:bCs/>
                <w:snapToGrid w:val="0"/>
                <w:color w:val="auto"/>
                <w:spacing w:val="-9"/>
                <w:sz w:val="22"/>
                <w:szCs w:val="22"/>
                <w:highlight w:val="none"/>
                <w:lang w:val="en-US" w:eastAsia="en-US" w:bidi="ar-SA"/>
              </w:rPr>
            </w:pPr>
          </w:p>
        </w:tc>
        <w:tc>
          <w:tcPr>
            <w:tcW w:w="3255" w:type="dxa"/>
            <w:vAlign w:val="center"/>
          </w:tcPr>
          <w:p w14:paraId="74E45352">
            <w:pPr>
              <w:pStyle w:val="12"/>
              <w:spacing w:before="1" w:line="212" w:lineRule="auto"/>
              <w:ind w:left="109" w:leftChars="0"/>
              <w:jc w:val="center"/>
              <w:rPr>
                <w:rFonts w:hint="eastAsia" w:ascii="仿宋" w:hAnsi="仿宋" w:eastAsia="仿宋" w:cs="仿宋"/>
                <w:b w:val="0"/>
                <w:bCs w:val="0"/>
                <w:snapToGrid w:val="0"/>
                <w:color w:val="auto"/>
                <w:sz w:val="22"/>
                <w:szCs w:val="22"/>
                <w:highlight w:val="none"/>
                <w:lang w:val="en-US" w:eastAsia="zh-CN" w:bidi="ar-SA"/>
              </w:rPr>
            </w:pPr>
            <w:r>
              <w:rPr>
                <w:rFonts w:hint="eastAsia" w:ascii="仿宋" w:hAnsi="仿宋" w:eastAsia="仿宋" w:cs="仿宋"/>
                <w:b w:val="0"/>
                <w:bCs w:val="0"/>
                <w:color w:val="auto"/>
                <w:sz w:val="22"/>
                <w:szCs w:val="22"/>
                <w:highlight w:val="none"/>
                <w:lang w:eastAsia="zh-CN"/>
              </w:rPr>
              <w:t>法律、行政法规规定的其他条件</w:t>
            </w:r>
          </w:p>
        </w:tc>
        <w:tc>
          <w:tcPr>
            <w:tcW w:w="5478" w:type="dxa"/>
            <w:tcBorders>
              <w:right w:val="single" w:color="000000" w:sz="10" w:space="0"/>
            </w:tcBorders>
            <w:vAlign w:val="center"/>
          </w:tcPr>
          <w:p w14:paraId="615056AC">
            <w:pPr>
              <w:pStyle w:val="12"/>
              <w:spacing w:before="78" w:line="221" w:lineRule="auto"/>
              <w:jc w:val="left"/>
              <w:rPr>
                <w:rFonts w:hint="eastAsia" w:ascii="仿宋" w:hAnsi="仿宋" w:eastAsia="仿宋" w:cs="仿宋"/>
                <w:b w:val="0"/>
                <w:bCs w:val="0"/>
                <w:snapToGrid w:val="0"/>
                <w:color w:val="auto"/>
                <w:sz w:val="22"/>
                <w:szCs w:val="22"/>
                <w:highlight w:val="none"/>
                <w:lang w:val="en-US" w:eastAsia="zh-CN" w:bidi="ar-SA"/>
              </w:rPr>
            </w:pPr>
            <w:r>
              <w:rPr>
                <w:rFonts w:hint="eastAsia" w:ascii="仿宋" w:hAnsi="仿宋" w:eastAsia="仿宋" w:cs="仿宋"/>
                <w:b w:val="0"/>
                <w:bCs w:val="0"/>
                <w:color w:val="auto"/>
                <w:sz w:val="22"/>
                <w:szCs w:val="22"/>
                <w:highlight w:val="none"/>
                <w:lang w:val="en-US" w:eastAsia="zh-CN"/>
              </w:rPr>
              <w:t>在“信用中国”</w:t>
            </w:r>
            <w:r>
              <w:rPr>
                <w:rFonts w:hint="eastAsia" w:cs="仿宋"/>
                <w:b w:val="0"/>
                <w:bCs w:val="0"/>
                <w:color w:val="auto"/>
                <w:sz w:val="22"/>
                <w:szCs w:val="22"/>
                <w:highlight w:val="none"/>
                <w:lang w:val="en-US" w:eastAsia="zh-CN"/>
              </w:rPr>
              <w:t>网</w:t>
            </w:r>
            <w:r>
              <w:rPr>
                <w:rFonts w:hint="eastAsia" w:ascii="仿宋" w:hAnsi="仿宋" w:eastAsia="仿宋" w:cs="仿宋"/>
                <w:b w:val="0"/>
                <w:bCs w:val="0"/>
                <w:color w:val="auto"/>
                <w:sz w:val="22"/>
                <w:szCs w:val="22"/>
                <w:highlight w:val="none"/>
                <w:lang w:val="en-US" w:eastAsia="zh-CN"/>
              </w:rPr>
              <w:t>信用服务栏查询供应商“失信被执行人”、“重大税收违法失信主体”</w:t>
            </w:r>
            <w:r>
              <w:rPr>
                <w:rFonts w:hint="eastAsia" w:cs="仿宋"/>
                <w:b w:val="0"/>
                <w:bCs w:val="0"/>
                <w:color w:val="auto"/>
                <w:sz w:val="22"/>
                <w:szCs w:val="22"/>
                <w:highlight w:val="none"/>
                <w:lang w:val="en-US" w:eastAsia="zh-CN"/>
              </w:rPr>
              <w:t>、“</w:t>
            </w:r>
            <w:r>
              <w:rPr>
                <w:rFonts w:hint="eastAsia" w:ascii="仿宋" w:hAnsi="仿宋" w:eastAsia="仿宋" w:cs="仿宋"/>
                <w:snapToGrid w:val="0"/>
                <w:color w:val="auto"/>
                <w:spacing w:val="-2"/>
                <w:sz w:val="22"/>
                <w:szCs w:val="22"/>
                <w:highlight w:val="none"/>
                <w:lang w:val="en-US" w:eastAsia="zh-CN" w:bidi="ar-SA"/>
              </w:rPr>
              <w:t>政府采购严重违法失信行为记录名单</w:t>
            </w:r>
            <w:r>
              <w:rPr>
                <w:rFonts w:hint="eastAsia" w:cs="仿宋"/>
                <w:b w:val="0"/>
                <w:bCs w:val="0"/>
                <w:color w:val="auto"/>
                <w:sz w:val="22"/>
                <w:szCs w:val="22"/>
                <w:highlight w:val="none"/>
                <w:lang w:val="en-US" w:eastAsia="zh-CN"/>
              </w:rPr>
              <w:t>”</w:t>
            </w:r>
            <w:r>
              <w:rPr>
                <w:rFonts w:hint="eastAsia" w:ascii="仿宋" w:hAnsi="仿宋" w:eastAsia="仿宋" w:cs="仿宋"/>
                <w:b w:val="0"/>
                <w:bCs w:val="0"/>
                <w:color w:val="auto"/>
                <w:sz w:val="22"/>
                <w:szCs w:val="22"/>
                <w:highlight w:val="none"/>
                <w:lang w:val="en-US" w:eastAsia="zh-CN"/>
              </w:rPr>
              <w:t>截图；在“中国政府采购网”</w:t>
            </w:r>
            <w:r>
              <w:rPr>
                <w:rFonts w:hint="eastAsia" w:ascii="仿宋" w:hAnsi="仿宋" w:eastAsia="仿宋" w:cs="仿宋"/>
                <w:b w:val="0"/>
                <w:bCs w:val="0"/>
                <w:color w:val="auto"/>
                <w:sz w:val="22"/>
                <w:szCs w:val="22"/>
                <w:highlight w:val="none"/>
                <w:lang w:val="en-US" w:eastAsia="zh-CN"/>
              </w:rPr>
              <w:fldChar w:fldCharType="begin"/>
            </w:r>
            <w:r>
              <w:rPr>
                <w:rFonts w:hint="eastAsia" w:ascii="仿宋" w:hAnsi="仿宋" w:eastAsia="仿宋" w:cs="仿宋"/>
                <w:b w:val="0"/>
                <w:bCs w:val="0"/>
                <w:color w:val="auto"/>
                <w:sz w:val="22"/>
                <w:szCs w:val="22"/>
                <w:highlight w:val="none"/>
                <w:lang w:val="en-US" w:eastAsia="zh-CN"/>
              </w:rPr>
              <w:instrText xml:space="preserve"> HYPERLINK "http://www.ccgp.gov.cn/search/cr/" </w:instrText>
            </w:r>
            <w:r>
              <w:rPr>
                <w:rFonts w:hint="eastAsia" w:ascii="仿宋" w:hAnsi="仿宋" w:eastAsia="仿宋" w:cs="仿宋"/>
                <w:b w:val="0"/>
                <w:bCs w:val="0"/>
                <w:color w:val="auto"/>
                <w:sz w:val="22"/>
                <w:szCs w:val="22"/>
                <w:highlight w:val="none"/>
                <w:lang w:val="en-US" w:eastAsia="zh-CN"/>
              </w:rPr>
              <w:fldChar w:fldCharType="separate"/>
            </w:r>
            <w:r>
              <w:rPr>
                <w:rFonts w:hint="eastAsia" w:ascii="仿宋" w:hAnsi="仿宋" w:eastAsia="仿宋" w:cs="仿宋"/>
                <w:b w:val="0"/>
                <w:bCs w:val="0"/>
                <w:color w:val="auto"/>
                <w:sz w:val="22"/>
                <w:szCs w:val="22"/>
                <w:highlight w:val="none"/>
                <w:lang w:val="en-US" w:eastAsia="zh-CN"/>
              </w:rPr>
              <w:t>政府采购严</w:t>
            </w:r>
            <w:r>
              <w:rPr>
                <w:rFonts w:hint="eastAsia" w:ascii="仿宋" w:hAnsi="仿宋" w:eastAsia="仿宋" w:cs="仿宋"/>
                <w:b w:val="0"/>
                <w:bCs w:val="0"/>
                <w:color w:val="auto"/>
                <w:sz w:val="22"/>
                <w:szCs w:val="22"/>
                <w:highlight w:val="none"/>
                <w:lang w:val="en-US" w:eastAsia="zh-CN"/>
              </w:rPr>
              <w:fldChar w:fldCharType="end"/>
            </w:r>
            <w:r>
              <w:rPr>
                <w:rFonts w:hint="eastAsia" w:ascii="仿宋" w:hAnsi="仿宋" w:eastAsia="仿宋" w:cs="仿宋"/>
                <w:b w:val="0"/>
                <w:bCs w:val="0"/>
                <w:color w:val="auto"/>
                <w:sz w:val="22"/>
                <w:szCs w:val="22"/>
                <w:highlight w:val="none"/>
                <w:lang w:val="en-US" w:eastAsia="zh-CN"/>
              </w:rPr>
              <w:t>重违法失信行为记录名单栏查询供应商截图，</w:t>
            </w:r>
            <w:r>
              <w:rPr>
                <w:rFonts w:hint="eastAsia" w:cs="仿宋"/>
                <w:b w:val="0"/>
                <w:bCs w:val="0"/>
                <w:color w:val="auto"/>
                <w:sz w:val="22"/>
                <w:szCs w:val="22"/>
                <w:highlight w:val="none"/>
                <w:lang w:val="en-US" w:eastAsia="zh-CN"/>
              </w:rPr>
              <w:t>提供查询记录截图加盖投标人公章，截图须体现查询时间（查询时间为：公告发布之日起至开标前一天的任意时间），截图须清晰完整</w:t>
            </w:r>
            <w:r>
              <w:rPr>
                <w:rFonts w:hint="eastAsia" w:ascii="仿宋" w:hAnsi="仿宋" w:eastAsia="仿宋" w:cs="仿宋"/>
                <w:b w:val="0"/>
                <w:bCs w:val="0"/>
                <w:color w:val="auto"/>
                <w:sz w:val="22"/>
                <w:szCs w:val="22"/>
                <w:highlight w:val="none"/>
                <w:lang w:val="en-US" w:eastAsia="zh-CN"/>
              </w:rPr>
              <w:t>。</w:t>
            </w:r>
          </w:p>
        </w:tc>
      </w:tr>
      <w:tr w14:paraId="12D51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953" w:type="dxa"/>
            <w:vMerge w:val="continue"/>
            <w:tcBorders>
              <w:top w:val="nil"/>
              <w:left w:val="single" w:color="000000" w:sz="10" w:space="0"/>
              <w:bottom w:val="nil"/>
            </w:tcBorders>
            <w:vAlign w:val="center"/>
          </w:tcPr>
          <w:p w14:paraId="656222D7">
            <w:pPr>
              <w:jc w:val="center"/>
              <w:rPr>
                <w:rFonts w:hint="eastAsia" w:ascii="仿宋" w:hAnsi="仿宋" w:eastAsia="仿宋" w:cs="仿宋"/>
                <w:b/>
                <w:bCs/>
                <w:snapToGrid w:val="0"/>
                <w:color w:val="auto"/>
                <w:spacing w:val="-9"/>
                <w:sz w:val="22"/>
                <w:szCs w:val="22"/>
                <w:highlight w:val="none"/>
                <w:lang w:val="en-US" w:eastAsia="en-US" w:bidi="ar-SA"/>
              </w:rPr>
            </w:pPr>
          </w:p>
        </w:tc>
        <w:tc>
          <w:tcPr>
            <w:tcW w:w="3255" w:type="dxa"/>
            <w:vAlign w:val="center"/>
          </w:tcPr>
          <w:p w14:paraId="1FEA853D">
            <w:pPr>
              <w:pStyle w:val="12"/>
              <w:spacing w:before="1" w:line="212" w:lineRule="auto"/>
              <w:ind w:left="109" w:leftChars="0"/>
              <w:jc w:val="center"/>
              <w:rPr>
                <w:rFonts w:hint="eastAsia" w:ascii="仿宋" w:hAnsi="仿宋" w:eastAsia="仿宋" w:cs="仿宋"/>
                <w:b w:val="0"/>
                <w:bCs w:val="0"/>
                <w:snapToGrid w:val="0"/>
                <w:color w:val="auto"/>
                <w:sz w:val="22"/>
                <w:szCs w:val="22"/>
                <w:highlight w:val="none"/>
                <w:lang w:val="en-US" w:eastAsia="zh-CN" w:bidi="ar-SA"/>
              </w:rPr>
            </w:pPr>
            <w:r>
              <w:rPr>
                <w:rFonts w:hint="eastAsia" w:ascii="仿宋" w:hAnsi="仿宋" w:eastAsia="仿宋" w:cs="仿宋"/>
                <w:color w:val="auto"/>
                <w:spacing w:val="-3"/>
                <w:sz w:val="22"/>
                <w:szCs w:val="22"/>
                <w:highlight w:val="none"/>
              </w:rPr>
              <w:t>特定资格要求</w:t>
            </w:r>
          </w:p>
        </w:tc>
        <w:tc>
          <w:tcPr>
            <w:tcW w:w="5478" w:type="dxa"/>
            <w:tcBorders>
              <w:right w:val="single" w:color="000000" w:sz="10" w:space="0"/>
            </w:tcBorders>
            <w:vAlign w:val="center"/>
          </w:tcPr>
          <w:p w14:paraId="0C7D3D7E">
            <w:pPr>
              <w:pStyle w:val="12"/>
              <w:spacing w:before="78" w:line="221" w:lineRule="auto"/>
              <w:jc w:val="left"/>
              <w:rPr>
                <w:rFonts w:hint="eastAsia" w:ascii="仿宋" w:hAnsi="仿宋" w:eastAsia="仿宋" w:cs="仿宋"/>
                <w:b w:val="0"/>
                <w:bCs w:val="0"/>
                <w:snapToGrid w:val="0"/>
                <w:color w:val="auto"/>
                <w:sz w:val="22"/>
                <w:szCs w:val="22"/>
                <w:highlight w:val="none"/>
                <w:lang w:val="en-US" w:eastAsia="zh-CN" w:bidi="ar-SA"/>
              </w:rPr>
            </w:pPr>
            <w:r>
              <w:rPr>
                <w:rFonts w:hint="eastAsia" w:cs="仿宋"/>
                <w:b w:val="0"/>
                <w:bCs w:val="0"/>
                <w:color w:val="auto"/>
                <w:sz w:val="22"/>
                <w:szCs w:val="22"/>
                <w:highlight w:val="none"/>
                <w:lang w:val="en-US" w:eastAsia="zh-CN"/>
              </w:rPr>
              <w:t>投标人须具有行政主管部门颁发的建筑工程施工总承包三级及以上资质，且安全生产许可证处于有效期内，并在人员、设备、资金等方面具有相应的施工能力，其中,投标人拟派项目负责人(项目经理)须具备建筑工程专业贰级及以上注册建造师执业资格,具备有效的安全生产考核合格证书。</w:t>
            </w:r>
          </w:p>
        </w:tc>
      </w:tr>
      <w:tr w14:paraId="20364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53" w:type="dxa"/>
            <w:vMerge w:val="restart"/>
            <w:tcBorders>
              <w:left w:val="single" w:color="000000" w:sz="10" w:space="0"/>
              <w:bottom w:val="nil"/>
            </w:tcBorders>
            <w:vAlign w:val="center"/>
          </w:tcPr>
          <w:p w14:paraId="02F3BEA4">
            <w:pPr>
              <w:spacing w:line="253" w:lineRule="auto"/>
              <w:jc w:val="center"/>
              <w:rPr>
                <w:rFonts w:hint="eastAsia" w:ascii="仿宋" w:hAnsi="仿宋" w:eastAsia="仿宋" w:cs="仿宋"/>
                <w:b/>
                <w:bCs/>
                <w:snapToGrid w:val="0"/>
                <w:color w:val="auto"/>
                <w:spacing w:val="-9"/>
                <w:sz w:val="22"/>
                <w:szCs w:val="22"/>
                <w:highlight w:val="none"/>
                <w:lang w:val="en-US" w:eastAsia="en-US" w:bidi="ar-SA"/>
              </w:rPr>
            </w:pPr>
          </w:p>
          <w:p w14:paraId="6D24F047">
            <w:pPr>
              <w:pStyle w:val="12"/>
              <w:spacing w:before="78" w:line="354" w:lineRule="auto"/>
              <w:ind w:right="126"/>
              <w:jc w:val="center"/>
              <w:rPr>
                <w:rFonts w:hint="eastAsia" w:ascii="仿宋" w:hAnsi="仿宋" w:eastAsia="仿宋" w:cs="仿宋"/>
                <w:b/>
                <w:bCs/>
                <w:snapToGrid w:val="0"/>
                <w:color w:val="auto"/>
                <w:spacing w:val="-9"/>
                <w:sz w:val="22"/>
                <w:szCs w:val="22"/>
                <w:highlight w:val="none"/>
                <w:lang w:val="en-US" w:eastAsia="en-US" w:bidi="ar-SA"/>
              </w:rPr>
            </w:pPr>
            <w:r>
              <w:rPr>
                <w:rFonts w:hint="eastAsia" w:ascii="仿宋" w:hAnsi="仿宋" w:eastAsia="仿宋" w:cs="仿宋"/>
                <w:b/>
                <w:bCs/>
                <w:snapToGrid w:val="0"/>
                <w:color w:val="auto"/>
                <w:spacing w:val="-9"/>
                <w:sz w:val="22"/>
                <w:szCs w:val="22"/>
                <w:highlight w:val="none"/>
                <w:lang w:val="en-US" w:eastAsia="en-US" w:bidi="ar-SA"/>
              </w:rPr>
              <w:t>符合性审查</w:t>
            </w:r>
          </w:p>
        </w:tc>
        <w:tc>
          <w:tcPr>
            <w:tcW w:w="3255" w:type="dxa"/>
            <w:vAlign w:val="center"/>
          </w:tcPr>
          <w:p w14:paraId="3C24D944">
            <w:pPr>
              <w:pStyle w:val="12"/>
              <w:spacing w:before="78" w:line="221" w:lineRule="auto"/>
              <w:jc w:val="center"/>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rPr>
              <w:t>供应商名称</w:t>
            </w:r>
          </w:p>
        </w:tc>
        <w:tc>
          <w:tcPr>
            <w:tcW w:w="5478" w:type="dxa"/>
            <w:tcBorders>
              <w:right w:val="single" w:color="000000" w:sz="10" w:space="0"/>
            </w:tcBorders>
            <w:vAlign w:val="center"/>
          </w:tcPr>
          <w:p w14:paraId="154FE7C0">
            <w:pPr>
              <w:pStyle w:val="12"/>
              <w:spacing w:before="78" w:line="222" w:lineRule="auto"/>
              <w:jc w:val="left"/>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与营业执照一致</w:t>
            </w:r>
          </w:p>
        </w:tc>
      </w:tr>
      <w:tr w14:paraId="547DD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53" w:type="dxa"/>
            <w:vMerge w:val="continue"/>
            <w:tcBorders>
              <w:top w:val="nil"/>
              <w:left w:val="single" w:color="000000" w:sz="10" w:space="0"/>
              <w:bottom w:val="nil"/>
            </w:tcBorders>
            <w:vAlign w:val="center"/>
          </w:tcPr>
          <w:p w14:paraId="59F2E876">
            <w:pPr>
              <w:jc w:val="center"/>
              <w:rPr>
                <w:rFonts w:hint="eastAsia" w:ascii="仿宋" w:hAnsi="仿宋" w:eastAsia="仿宋" w:cs="仿宋"/>
                <w:color w:val="auto"/>
                <w:sz w:val="20"/>
                <w:szCs w:val="20"/>
                <w:highlight w:val="none"/>
              </w:rPr>
            </w:pPr>
          </w:p>
        </w:tc>
        <w:tc>
          <w:tcPr>
            <w:tcW w:w="3255" w:type="dxa"/>
            <w:vAlign w:val="center"/>
          </w:tcPr>
          <w:p w14:paraId="402EB2BB">
            <w:pPr>
              <w:pStyle w:val="12"/>
              <w:spacing w:line="216" w:lineRule="auto"/>
              <w:ind w:left="111"/>
              <w:jc w:val="center"/>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z w:val="22"/>
                <w:szCs w:val="22"/>
                <w:highlight w:val="none"/>
                <w:lang w:eastAsia="zh-CN"/>
              </w:rPr>
              <w:t>磋商函签字盖章</w:t>
            </w:r>
          </w:p>
        </w:tc>
        <w:tc>
          <w:tcPr>
            <w:tcW w:w="5478" w:type="dxa"/>
            <w:tcBorders>
              <w:right w:val="single" w:color="000000" w:sz="10" w:space="0"/>
            </w:tcBorders>
            <w:vAlign w:val="center"/>
          </w:tcPr>
          <w:p w14:paraId="3CBF851F">
            <w:pPr>
              <w:pStyle w:val="12"/>
              <w:spacing w:line="216" w:lineRule="auto"/>
              <w:jc w:val="both"/>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z w:val="22"/>
                <w:szCs w:val="22"/>
                <w:highlight w:val="none"/>
                <w:lang w:val="en-US" w:eastAsia="zh-CN"/>
              </w:rPr>
              <w:t>磋商函中的投标报价不得手写或做修改。</w:t>
            </w:r>
          </w:p>
        </w:tc>
      </w:tr>
      <w:tr w14:paraId="45FCA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953" w:type="dxa"/>
            <w:vMerge w:val="continue"/>
            <w:tcBorders>
              <w:top w:val="nil"/>
              <w:left w:val="single" w:color="000000" w:sz="10" w:space="0"/>
              <w:bottom w:val="nil"/>
            </w:tcBorders>
            <w:vAlign w:val="center"/>
          </w:tcPr>
          <w:p w14:paraId="04252349">
            <w:pPr>
              <w:jc w:val="center"/>
              <w:rPr>
                <w:rFonts w:hint="eastAsia" w:ascii="仿宋" w:hAnsi="仿宋" w:eastAsia="仿宋" w:cs="仿宋"/>
                <w:color w:val="auto"/>
                <w:sz w:val="20"/>
                <w:szCs w:val="20"/>
                <w:highlight w:val="none"/>
                <w:lang w:eastAsia="zh-CN"/>
              </w:rPr>
            </w:pPr>
          </w:p>
        </w:tc>
        <w:tc>
          <w:tcPr>
            <w:tcW w:w="3255" w:type="dxa"/>
            <w:vAlign w:val="center"/>
          </w:tcPr>
          <w:p w14:paraId="48751222">
            <w:pPr>
              <w:pStyle w:val="12"/>
              <w:spacing w:before="175" w:line="214" w:lineRule="auto"/>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响应文件格式、签署</w:t>
            </w:r>
          </w:p>
        </w:tc>
        <w:tc>
          <w:tcPr>
            <w:tcW w:w="5478" w:type="dxa"/>
            <w:tcBorders>
              <w:right w:val="single" w:color="000000" w:sz="10" w:space="0"/>
            </w:tcBorders>
            <w:vAlign w:val="center"/>
          </w:tcPr>
          <w:p w14:paraId="5BB10367">
            <w:pPr>
              <w:pStyle w:val="12"/>
              <w:spacing w:before="175" w:line="214" w:lineRule="auto"/>
              <w:jc w:val="left"/>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符合采购文件要求</w:t>
            </w:r>
          </w:p>
        </w:tc>
      </w:tr>
      <w:tr w14:paraId="6B227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953" w:type="dxa"/>
            <w:vMerge w:val="continue"/>
            <w:tcBorders>
              <w:top w:val="nil"/>
              <w:left w:val="single" w:color="000000" w:sz="10" w:space="0"/>
              <w:bottom w:val="nil"/>
            </w:tcBorders>
            <w:vAlign w:val="center"/>
          </w:tcPr>
          <w:p w14:paraId="4C9F9458">
            <w:pPr>
              <w:jc w:val="center"/>
              <w:rPr>
                <w:rFonts w:hint="eastAsia" w:ascii="仿宋" w:hAnsi="仿宋" w:eastAsia="仿宋" w:cs="仿宋"/>
                <w:color w:val="auto"/>
                <w:sz w:val="20"/>
                <w:szCs w:val="20"/>
                <w:highlight w:val="none"/>
              </w:rPr>
            </w:pPr>
          </w:p>
        </w:tc>
        <w:tc>
          <w:tcPr>
            <w:tcW w:w="3255" w:type="dxa"/>
            <w:vAlign w:val="center"/>
          </w:tcPr>
          <w:p w14:paraId="341B8BF8">
            <w:pPr>
              <w:pStyle w:val="12"/>
              <w:spacing w:line="216" w:lineRule="auto"/>
              <w:ind w:left="111"/>
              <w:jc w:val="center"/>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投标报价</w:t>
            </w:r>
          </w:p>
        </w:tc>
        <w:tc>
          <w:tcPr>
            <w:tcW w:w="5478" w:type="dxa"/>
            <w:tcBorders>
              <w:right w:val="single" w:color="000000" w:sz="10" w:space="0"/>
            </w:tcBorders>
            <w:vAlign w:val="center"/>
          </w:tcPr>
          <w:p w14:paraId="59D841BB">
            <w:pPr>
              <w:pStyle w:val="12"/>
              <w:spacing w:line="216" w:lineRule="auto"/>
              <w:jc w:val="left"/>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z w:val="22"/>
                <w:szCs w:val="22"/>
                <w:highlight w:val="none"/>
                <w:lang w:eastAsia="zh-CN"/>
              </w:rPr>
              <w:t>未超出采购文件规定的</w:t>
            </w:r>
            <w:r>
              <w:rPr>
                <w:rFonts w:hint="eastAsia" w:ascii="仿宋" w:hAnsi="仿宋" w:eastAsia="仿宋" w:cs="仿宋"/>
                <w:b w:val="0"/>
                <w:bCs w:val="0"/>
                <w:color w:val="auto"/>
                <w:sz w:val="22"/>
                <w:szCs w:val="22"/>
                <w:highlight w:val="none"/>
                <w:lang w:val="en-US" w:eastAsia="zh-CN"/>
              </w:rPr>
              <w:t>最高投标限价</w:t>
            </w:r>
          </w:p>
        </w:tc>
      </w:tr>
      <w:tr w14:paraId="5FE43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53" w:type="dxa"/>
            <w:vMerge w:val="continue"/>
            <w:tcBorders>
              <w:top w:val="nil"/>
              <w:left w:val="single" w:color="000000" w:sz="10" w:space="0"/>
              <w:bottom w:val="nil"/>
            </w:tcBorders>
            <w:vAlign w:val="center"/>
          </w:tcPr>
          <w:p w14:paraId="61FC5B71">
            <w:pPr>
              <w:jc w:val="center"/>
              <w:rPr>
                <w:rFonts w:hint="eastAsia" w:ascii="仿宋" w:hAnsi="仿宋" w:eastAsia="仿宋" w:cs="仿宋"/>
                <w:color w:val="auto"/>
                <w:sz w:val="20"/>
                <w:szCs w:val="20"/>
                <w:highlight w:val="none"/>
              </w:rPr>
            </w:pPr>
          </w:p>
        </w:tc>
        <w:tc>
          <w:tcPr>
            <w:tcW w:w="3255" w:type="dxa"/>
            <w:vAlign w:val="center"/>
          </w:tcPr>
          <w:p w14:paraId="5122966E">
            <w:pPr>
              <w:pStyle w:val="12"/>
              <w:spacing w:before="79" w:line="22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pacing w:val="-5"/>
                <w:sz w:val="22"/>
                <w:szCs w:val="22"/>
                <w:highlight w:val="none"/>
                <w:lang w:val="en-US" w:eastAsia="zh-CN"/>
              </w:rPr>
              <w:t>技术及</w:t>
            </w:r>
            <w:r>
              <w:rPr>
                <w:rFonts w:hint="eastAsia" w:ascii="仿宋" w:hAnsi="仿宋" w:eastAsia="仿宋" w:cs="仿宋"/>
                <w:color w:val="auto"/>
                <w:spacing w:val="-5"/>
                <w:sz w:val="22"/>
                <w:szCs w:val="22"/>
                <w:highlight w:val="none"/>
              </w:rPr>
              <w:t>商务符合性</w:t>
            </w:r>
          </w:p>
        </w:tc>
        <w:tc>
          <w:tcPr>
            <w:tcW w:w="5478" w:type="dxa"/>
            <w:tcBorders>
              <w:right w:val="single" w:color="000000" w:sz="10" w:space="0"/>
            </w:tcBorders>
            <w:vAlign w:val="center"/>
          </w:tcPr>
          <w:p w14:paraId="426D524D">
            <w:pPr>
              <w:pStyle w:val="12"/>
              <w:spacing w:line="209" w:lineRule="auto"/>
              <w:jc w:val="left"/>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lang w:eastAsia="zh-CN"/>
              </w:rPr>
              <w:t>满足采购文件</w:t>
            </w:r>
            <w:r>
              <w:rPr>
                <w:rFonts w:hint="eastAsia" w:ascii="仿宋" w:hAnsi="仿宋" w:eastAsia="仿宋" w:cs="仿宋"/>
                <w:color w:val="auto"/>
                <w:spacing w:val="-2"/>
                <w:sz w:val="22"/>
                <w:szCs w:val="22"/>
                <w:highlight w:val="none"/>
                <w:lang w:val="en-US" w:eastAsia="zh-CN"/>
              </w:rPr>
              <w:t>第三章</w:t>
            </w:r>
            <w:r>
              <w:rPr>
                <w:rFonts w:hint="eastAsia" w:ascii="仿宋" w:hAnsi="仿宋" w:eastAsia="仿宋" w:cs="仿宋"/>
                <w:color w:val="auto"/>
                <w:spacing w:val="-2"/>
                <w:sz w:val="22"/>
                <w:szCs w:val="22"/>
                <w:highlight w:val="none"/>
                <w:lang w:eastAsia="zh-CN"/>
              </w:rPr>
              <w:t>要求</w:t>
            </w:r>
          </w:p>
        </w:tc>
      </w:tr>
      <w:tr w14:paraId="3234A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953" w:type="dxa"/>
            <w:vMerge w:val="continue"/>
            <w:tcBorders>
              <w:top w:val="nil"/>
              <w:left w:val="single" w:color="000000" w:sz="10" w:space="0"/>
              <w:bottom w:val="nil"/>
            </w:tcBorders>
            <w:vAlign w:val="center"/>
          </w:tcPr>
          <w:p w14:paraId="10B0FC05">
            <w:pPr>
              <w:jc w:val="center"/>
              <w:rPr>
                <w:rFonts w:hint="eastAsia" w:ascii="仿宋" w:hAnsi="仿宋" w:eastAsia="仿宋" w:cs="仿宋"/>
                <w:color w:val="auto"/>
                <w:sz w:val="20"/>
                <w:szCs w:val="20"/>
                <w:highlight w:val="none"/>
              </w:rPr>
            </w:pPr>
          </w:p>
        </w:tc>
        <w:tc>
          <w:tcPr>
            <w:tcW w:w="3255" w:type="dxa"/>
            <w:vAlign w:val="center"/>
          </w:tcPr>
          <w:p w14:paraId="4FA85C74">
            <w:pPr>
              <w:pStyle w:val="12"/>
              <w:spacing w:before="79" w:line="220" w:lineRule="auto"/>
              <w:jc w:val="center"/>
              <w:rPr>
                <w:rFonts w:hint="default" w:ascii="仿宋" w:hAnsi="仿宋" w:eastAsia="仿宋" w:cs="仿宋"/>
                <w:color w:val="auto"/>
                <w:spacing w:val="-5"/>
                <w:sz w:val="22"/>
                <w:szCs w:val="22"/>
                <w:highlight w:val="none"/>
                <w:lang w:val="en-US" w:eastAsia="zh-CN"/>
              </w:rPr>
            </w:pPr>
            <w:r>
              <w:rPr>
                <w:rFonts w:hint="eastAsia" w:cs="仿宋"/>
                <w:color w:val="auto"/>
                <w:spacing w:val="-5"/>
                <w:sz w:val="22"/>
                <w:szCs w:val="22"/>
                <w:highlight w:val="none"/>
                <w:lang w:val="en-US" w:eastAsia="zh-CN"/>
              </w:rPr>
              <w:t>中小企业声明函</w:t>
            </w:r>
          </w:p>
        </w:tc>
        <w:tc>
          <w:tcPr>
            <w:tcW w:w="5478" w:type="dxa"/>
            <w:tcBorders>
              <w:right w:val="single" w:color="000000" w:sz="10" w:space="0"/>
            </w:tcBorders>
            <w:vAlign w:val="center"/>
          </w:tcPr>
          <w:p w14:paraId="58DC7035">
            <w:pPr>
              <w:pStyle w:val="12"/>
              <w:spacing w:line="209" w:lineRule="auto"/>
              <w:jc w:val="left"/>
              <w:rPr>
                <w:rFonts w:hint="eastAsia" w:ascii="仿宋" w:hAnsi="仿宋" w:eastAsia="仿宋" w:cs="仿宋"/>
                <w:color w:val="auto"/>
                <w:spacing w:val="-2"/>
                <w:sz w:val="22"/>
                <w:szCs w:val="22"/>
                <w:highlight w:val="none"/>
                <w:lang w:eastAsia="zh-CN"/>
              </w:rPr>
            </w:pPr>
            <w:r>
              <w:rPr>
                <w:rFonts w:hint="eastAsia"/>
                <w:color w:val="auto"/>
                <w:spacing w:val="-2"/>
                <w:sz w:val="22"/>
                <w:szCs w:val="22"/>
                <w:lang w:eastAsia="zh-CN"/>
              </w:rPr>
              <w:t>本项目专门面向中小微企业采购，供应商应为中小微企业、监狱企业、残疾人福利性单位,提供中小企业声明函</w:t>
            </w:r>
          </w:p>
        </w:tc>
      </w:tr>
      <w:tr w14:paraId="2725C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953" w:type="dxa"/>
            <w:vMerge w:val="continue"/>
            <w:tcBorders>
              <w:top w:val="nil"/>
              <w:left w:val="single" w:color="000000" w:sz="10" w:space="0"/>
              <w:bottom w:val="single" w:color="auto" w:sz="4" w:space="0"/>
            </w:tcBorders>
            <w:vAlign w:val="center"/>
          </w:tcPr>
          <w:p w14:paraId="20034FF1">
            <w:pPr>
              <w:jc w:val="center"/>
              <w:rPr>
                <w:rFonts w:hint="eastAsia" w:ascii="仿宋" w:hAnsi="仿宋" w:eastAsia="仿宋" w:cs="仿宋"/>
                <w:color w:val="auto"/>
                <w:sz w:val="20"/>
                <w:szCs w:val="20"/>
                <w:highlight w:val="none"/>
              </w:rPr>
            </w:pPr>
          </w:p>
        </w:tc>
        <w:tc>
          <w:tcPr>
            <w:tcW w:w="3255" w:type="dxa"/>
            <w:tcBorders>
              <w:bottom w:val="single" w:color="auto" w:sz="4" w:space="0"/>
            </w:tcBorders>
            <w:vAlign w:val="center"/>
          </w:tcPr>
          <w:p w14:paraId="5CB7885D">
            <w:pPr>
              <w:pStyle w:val="12"/>
              <w:spacing w:before="78" w:line="222" w:lineRule="auto"/>
              <w:jc w:val="center"/>
              <w:rPr>
                <w:rFonts w:hint="eastAsia" w:ascii="仿宋" w:hAnsi="仿宋" w:eastAsia="仿宋" w:cs="仿宋"/>
                <w:color w:val="auto"/>
                <w:sz w:val="22"/>
                <w:szCs w:val="22"/>
                <w:highlight w:val="none"/>
              </w:rPr>
            </w:pPr>
            <w:r>
              <w:rPr>
                <w:rFonts w:hint="eastAsia" w:ascii="仿宋" w:hAnsi="仿宋" w:eastAsia="仿宋" w:cs="仿宋"/>
                <w:color w:val="auto"/>
                <w:spacing w:val="-4"/>
                <w:sz w:val="22"/>
                <w:szCs w:val="22"/>
                <w:highlight w:val="none"/>
              </w:rPr>
              <w:t>无效标审查</w:t>
            </w:r>
          </w:p>
        </w:tc>
        <w:tc>
          <w:tcPr>
            <w:tcW w:w="5478" w:type="dxa"/>
            <w:tcBorders>
              <w:bottom w:val="single" w:color="auto" w:sz="4" w:space="0"/>
              <w:right w:val="single" w:color="000000" w:sz="10" w:space="0"/>
            </w:tcBorders>
            <w:vAlign w:val="center"/>
          </w:tcPr>
          <w:p w14:paraId="5EF873D9">
            <w:pPr>
              <w:pStyle w:val="12"/>
              <w:spacing w:before="183" w:line="222"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按本项目采购文件第四章无效标条款规定，审查是否通过</w:t>
            </w:r>
          </w:p>
        </w:tc>
      </w:tr>
    </w:tbl>
    <w:p w14:paraId="0CD1C998">
      <w:pPr>
        <w:pStyle w:val="5"/>
        <w:spacing w:before="78" w:line="466" w:lineRule="exact"/>
        <w:rPr>
          <w:rFonts w:hint="eastAsia" w:ascii="仿宋" w:hAnsi="仿宋" w:eastAsia="仿宋" w:cs="仿宋"/>
          <w:color w:val="auto"/>
          <w:spacing w:val="-1"/>
          <w:position w:val="16"/>
          <w:sz w:val="22"/>
          <w:szCs w:val="22"/>
          <w:highlight w:val="none"/>
          <w:lang w:eastAsia="zh-CN"/>
          <w14:textOutline w14:w="4356" w14:cap="sq" w14:cmpd="sng" w14:algn="ctr">
            <w14:solidFill>
              <w14:srgbClr w14:val="000000"/>
            </w14:solidFill>
            <w14:prstDash w14:val="solid"/>
            <w14:bevel/>
          </w14:textOutline>
        </w:rPr>
      </w:pPr>
      <w:r>
        <w:rPr>
          <w:rFonts w:hint="eastAsia" w:ascii="仿宋" w:hAnsi="仿宋" w:eastAsia="仿宋" w:cs="仿宋"/>
          <w:b/>
          <w:bCs/>
          <w:color w:val="auto"/>
          <w:spacing w:val="-3"/>
          <w:sz w:val="22"/>
          <w:szCs w:val="22"/>
          <w:highlight w:val="none"/>
          <w:lang w:eastAsia="zh-CN"/>
        </w:rPr>
        <w:t>说明：供应商需完全满足“初步审查表”中列出的内容，</w:t>
      </w:r>
      <w:r>
        <w:rPr>
          <w:rFonts w:hint="eastAsia" w:ascii="仿宋" w:hAnsi="仿宋" w:eastAsia="仿宋" w:cs="仿宋"/>
          <w:b/>
          <w:bCs/>
          <w:color w:val="auto"/>
          <w:spacing w:val="-3"/>
          <w:sz w:val="22"/>
          <w:szCs w:val="22"/>
          <w:highlight w:val="none"/>
          <w:lang w:val="en-US" w:eastAsia="zh-CN"/>
        </w:rPr>
        <w:t>且提供的复印件均</w:t>
      </w:r>
      <w:r>
        <w:rPr>
          <w:rFonts w:hint="eastAsia" w:cs="仿宋"/>
          <w:b/>
          <w:bCs/>
          <w:color w:val="auto"/>
          <w:spacing w:val="-3"/>
          <w:sz w:val="22"/>
          <w:szCs w:val="22"/>
          <w:highlight w:val="none"/>
          <w:lang w:val="en-US" w:eastAsia="zh-CN"/>
        </w:rPr>
        <w:t>项</w:t>
      </w:r>
      <w:r>
        <w:rPr>
          <w:rFonts w:hint="eastAsia" w:ascii="仿宋" w:hAnsi="仿宋" w:eastAsia="仿宋" w:cs="仿宋"/>
          <w:b/>
          <w:bCs/>
          <w:color w:val="auto"/>
          <w:spacing w:val="-3"/>
          <w:sz w:val="22"/>
          <w:szCs w:val="22"/>
          <w:highlight w:val="none"/>
          <w:lang w:val="en-US" w:eastAsia="zh-CN"/>
        </w:rPr>
        <w:t>加盖公章，</w:t>
      </w:r>
      <w:r>
        <w:rPr>
          <w:rFonts w:hint="eastAsia" w:ascii="仿宋" w:hAnsi="仿宋" w:eastAsia="仿宋" w:cs="仿宋"/>
          <w:b/>
          <w:bCs/>
          <w:color w:val="auto"/>
          <w:spacing w:val="-3"/>
          <w:sz w:val="22"/>
          <w:szCs w:val="22"/>
          <w:highlight w:val="none"/>
          <w:lang w:eastAsia="zh-CN"/>
        </w:rPr>
        <w:t>否则以无效标处理，不得进入评分环节。</w:t>
      </w:r>
    </w:p>
    <w:p w14:paraId="249662AF">
      <w:pPr>
        <w:spacing w:line="221" w:lineRule="auto"/>
        <w:rPr>
          <w:rFonts w:hint="eastAsia" w:ascii="仿宋" w:hAnsi="仿宋" w:eastAsia="仿宋" w:cs="仿宋"/>
          <w:color w:val="auto"/>
          <w:sz w:val="22"/>
          <w:szCs w:val="22"/>
          <w:highlight w:val="none"/>
        </w:rPr>
        <w:sectPr>
          <w:footerReference r:id="rId7" w:type="default"/>
          <w:pgSz w:w="11905" w:h="16838"/>
          <w:pgMar w:top="850" w:right="1134" w:bottom="850" w:left="1134" w:header="0" w:footer="782" w:gutter="0"/>
          <w:pgNumType w:fmt="decimal"/>
          <w:cols w:space="0" w:num="1"/>
          <w:rtlGutter w:val="0"/>
          <w:docGrid w:linePitch="0" w:charSpace="0"/>
        </w:sectPr>
      </w:pPr>
    </w:p>
    <w:p w14:paraId="1C6D558C">
      <w:pPr>
        <w:pStyle w:val="5"/>
        <w:spacing w:before="78" w:line="222" w:lineRule="auto"/>
        <w:ind w:left="642"/>
        <w:rPr>
          <w:rFonts w:hint="eastAsia" w:ascii="仿宋" w:hAnsi="仿宋" w:eastAsia="仿宋" w:cs="仿宋"/>
          <w:color w:val="auto"/>
          <w:sz w:val="22"/>
          <w:szCs w:val="22"/>
          <w:highlight w:val="none"/>
        </w:rPr>
      </w:pPr>
      <w:r>
        <w:rPr>
          <w:rFonts w:hint="eastAsia" w:ascii="仿宋" w:hAnsi="仿宋" w:eastAsia="仿宋" w:cs="仿宋"/>
          <w:color w:val="auto"/>
          <w:spacing w:val="-3"/>
          <w:sz w:val="22"/>
          <w:szCs w:val="22"/>
          <w:highlight w:val="none"/>
        </w:rPr>
        <w:t>2.评分表</w:t>
      </w:r>
    </w:p>
    <w:p w14:paraId="2A2C4D7E">
      <w:pPr>
        <w:pStyle w:val="4"/>
        <w:bidi w:val="0"/>
        <w:jc w:val="center"/>
        <w:rPr>
          <w:rFonts w:hint="eastAsia" w:ascii="仿宋" w:hAnsi="仿宋" w:eastAsia="仿宋" w:cs="仿宋"/>
          <w:color w:val="auto"/>
          <w:sz w:val="36"/>
          <w:szCs w:val="24"/>
          <w:highlight w:val="none"/>
        </w:rPr>
      </w:pPr>
      <w:bookmarkStart w:id="12" w:name="_Toc25695"/>
      <w:r>
        <w:rPr>
          <w:rFonts w:hint="eastAsia" w:ascii="仿宋" w:hAnsi="仿宋" w:eastAsia="仿宋" w:cs="仿宋"/>
          <w:color w:val="auto"/>
          <w:sz w:val="36"/>
          <w:szCs w:val="24"/>
          <w:highlight w:val="none"/>
        </w:rPr>
        <w:t>评分表</w:t>
      </w:r>
      <w:bookmarkEnd w:id="12"/>
    </w:p>
    <w:tbl>
      <w:tblPr>
        <w:tblStyle w:val="9"/>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137"/>
        <w:gridCol w:w="1082"/>
        <w:gridCol w:w="6297"/>
      </w:tblGrid>
      <w:tr w14:paraId="4B311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12" w:type="dxa"/>
            <w:shd w:val="clear" w:color="000000" w:fill="FFFFFF"/>
            <w:noWrap w:val="0"/>
            <w:vAlign w:val="center"/>
          </w:tcPr>
          <w:p w14:paraId="2769626B">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评审项</w:t>
            </w:r>
          </w:p>
        </w:tc>
        <w:tc>
          <w:tcPr>
            <w:tcW w:w="1137" w:type="dxa"/>
            <w:shd w:val="clear" w:color="000000" w:fill="FFFFFF"/>
            <w:noWrap w:val="0"/>
            <w:vAlign w:val="center"/>
          </w:tcPr>
          <w:p w14:paraId="71C1FA01">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textAlignment w:val="auto"/>
              <w:rPr>
                <w:rFonts w:hint="eastAsia" w:ascii="仿宋" w:hAnsi="仿宋" w:eastAsia="仿宋" w:cs="仿宋"/>
                <w:color w:val="auto"/>
                <w:highlight w:val="none"/>
              </w:rPr>
            </w:pPr>
            <w:r>
              <w:rPr>
                <w:rFonts w:hint="eastAsia" w:ascii="仿宋" w:hAnsi="仿宋" w:eastAsia="仿宋" w:cs="仿宋"/>
                <w:bCs/>
                <w:color w:val="auto"/>
                <w:szCs w:val="21"/>
                <w:highlight w:val="none"/>
              </w:rPr>
              <w:t>评审内容</w:t>
            </w:r>
          </w:p>
        </w:tc>
        <w:tc>
          <w:tcPr>
            <w:tcW w:w="1082" w:type="dxa"/>
            <w:shd w:val="clear" w:color="000000" w:fill="FFFFFF"/>
            <w:noWrap w:val="0"/>
            <w:vAlign w:val="center"/>
          </w:tcPr>
          <w:p w14:paraId="0A4EB653">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分值标准</w:t>
            </w:r>
          </w:p>
        </w:tc>
        <w:tc>
          <w:tcPr>
            <w:tcW w:w="6297" w:type="dxa"/>
            <w:shd w:val="clear" w:color="000000" w:fill="FFFFFF"/>
            <w:noWrap w:val="0"/>
            <w:vAlign w:val="center"/>
          </w:tcPr>
          <w:p w14:paraId="42E9489D">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评分标准</w:t>
            </w:r>
          </w:p>
        </w:tc>
      </w:tr>
      <w:tr w14:paraId="103F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012" w:type="dxa"/>
            <w:shd w:val="clear" w:color="000000" w:fill="FFFFFF"/>
            <w:noWrap w:val="0"/>
            <w:vAlign w:val="center"/>
          </w:tcPr>
          <w:p w14:paraId="117988CE">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价格（</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分）</w:t>
            </w:r>
          </w:p>
        </w:tc>
        <w:tc>
          <w:tcPr>
            <w:tcW w:w="1137" w:type="dxa"/>
            <w:shd w:val="clear" w:color="000000" w:fill="FFFFFF"/>
            <w:noWrap w:val="0"/>
            <w:vAlign w:val="center"/>
          </w:tcPr>
          <w:p w14:paraId="2FEBD675">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投标报价</w:t>
            </w:r>
          </w:p>
        </w:tc>
        <w:tc>
          <w:tcPr>
            <w:tcW w:w="1082" w:type="dxa"/>
            <w:shd w:val="clear" w:color="000000" w:fill="FFFFFF"/>
            <w:noWrap w:val="0"/>
            <w:vAlign w:val="center"/>
          </w:tcPr>
          <w:p w14:paraId="41142050">
            <w:pPr>
              <w:pageBreakBefore w:val="0"/>
              <w:overflowPunct/>
              <w:topLinePunct w:val="0"/>
              <w:bidi w:val="0"/>
              <w:spacing w:before="0" w:beforeLines="30" w:beforeAutospacing="0" w:after="0" w:afterLines="20" w:afterAutospacing="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30分</w:t>
            </w:r>
          </w:p>
        </w:tc>
        <w:tc>
          <w:tcPr>
            <w:tcW w:w="6297" w:type="dxa"/>
            <w:shd w:val="clear" w:color="000000" w:fill="FFFFFF"/>
            <w:noWrap w:val="0"/>
            <w:vAlign w:val="center"/>
          </w:tcPr>
          <w:p w14:paraId="4E9BD1C4">
            <w:pPr>
              <w:pageBreakBefore w:val="0"/>
              <w:overflowPunct/>
              <w:topLinePunct w:val="0"/>
              <w:bidi w:val="0"/>
              <w:spacing w:before="0" w:beforeLines="30" w:beforeAutospacing="0" w:after="0" w:afterLines="20" w:afterAutospacing="0" w:line="360" w:lineRule="auto"/>
              <w:rPr>
                <w:rFonts w:hint="eastAsia" w:ascii="仿宋" w:hAnsi="仿宋" w:eastAsia="仿宋" w:cs="仿宋"/>
                <w:color w:val="auto"/>
                <w:highlight w:val="none"/>
              </w:rPr>
            </w:pPr>
            <w:r>
              <w:rPr>
                <w:rFonts w:hint="eastAsia" w:ascii="仿宋" w:hAnsi="仿宋" w:eastAsia="仿宋" w:cs="仿宋"/>
                <w:color w:val="auto"/>
                <w:highlight w:val="none"/>
              </w:rPr>
              <w:t>满足</w:t>
            </w:r>
            <w:r>
              <w:rPr>
                <w:rFonts w:hint="eastAsia" w:ascii="仿宋" w:hAnsi="仿宋" w:eastAsia="仿宋" w:cs="仿宋"/>
                <w:color w:val="auto"/>
                <w:highlight w:val="none"/>
                <w:lang w:val="en-US" w:eastAsia="zh-CN"/>
              </w:rPr>
              <w:t>采购</w:t>
            </w:r>
            <w:r>
              <w:rPr>
                <w:rFonts w:hint="eastAsia" w:ascii="仿宋" w:hAnsi="仿宋" w:eastAsia="仿宋" w:cs="仿宋"/>
                <w:color w:val="auto"/>
                <w:highlight w:val="none"/>
              </w:rPr>
              <w:t>文件要求且投标价格最低的投标报价为评标基准价，其投标人的报价分为最高分30分。</w:t>
            </w:r>
          </w:p>
          <w:p w14:paraId="525E5446">
            <w:pPr>
              <w:pageBreakBefore w:val="0"/>
              <w:overflowPunct/>
              <w:topLinePunct w:val="0"/>
              <w:bidi w:val="0"/>
              <w:spacing w:before="0" w:beforeLines="30" w:beforeAutospacing="0" w:after="0" w:afterLines="20" w:afterAutospacing="0"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rPr>
              <w:t>其他投标人的报价分按以下公式计算：报价得分=(评标基准价／投标报价)×30</w:t>
            </w:r>
            <w:r>
              <w:rPr>
                <w:rFonts w:hint="eastAsia" w:ascii="仿宋" w:hAnsi="仿宋" w:eastAsia="仿宋" w:cs="仿宋"/>
                <w:color w:val="auto"/>
                <w:highlight w:val="none"/>
                <w:lang w:eastAsia="zh-CN"/>
              </w:rPr>
              <w:t>。</w:t>
            </w:r>
          </w:p>
          <w:p w14:paraId="48CAFE06">
            <w:pPr>
              <w:pageBreakBefore w:val="0"/>
              <w:overflowPunct/>
              <w:topLinePunct w:val="0"/>
              <w:bidi w:val="0"/>
              <w:spacing w:before="0" w:beforeLines="30" w:beforeAutospacing="0" w:after="0" w:afterLines="20" w:afterAutospacing="0"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报价中的大写金额和小写金额不一致的，以大写金额为准。</w:t>
            </w:r>
          </w:p>
          <w:p w14:paraId="3A2D4C1F">
            <w:pPr>
              <w:pStyle w:val="5"/>
              <w:numPr>
                <w:ilvl w:val="0"/>
                <w:numId w:val="0"/>
              </w:numPr>
              <w:spacing w:before="177" w:line="360" w:lineRule="auto"/>
              <w:ind w:firstLine="384" w:firstLineChars="200"/>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9"/>
                <w:sz w:val="21"/>
                <w:szCs w:val="21"/>
                <w:highlight w:val="none"/>
                <w:lang w:eastAsia="zh-CN"/>
              </w:rPr>
              <w:t>（</w:t>
            </w:r>
            <w:r>
              <w:rPr>
                <w:rFonts w:hint="eastAsia" w:ascii="仿宋" w:hAnsi="仿宋" w:eastAsia="仿宋" w:cs="仿宋"/>
                <w:color w:val="auto"/>
                <w:spacing w:val="-2"/>
                <w:sz w:val="21"/>
                <w:szCs w:val="21"/>
                <w:highlight w:val="none"/>
                <w:lang w:val="en-US" w:eastAsia="zh-CN"/>
              </w:rPr>
              <w:t>注：①在评审过程中，评标委员会认为投标人的报价明显低于其他通过符合性审查的投标人的报价，有可能影响产品质量或者不能诚信履约的，应当要求其在评标现场合理的时间内（</w:t>
            </w:r>
            <w:r>
              <w:rPr>
                <w:rFonts w:hint="eastAsia" w:cs="仿宋"/>
                <w:color w:val="auto"/>
                <w:spacing w:val="-2"/>
                <w:sz w:val="21"/>
                <w:szCs w:val="21"/>
                <w:highlight w:val="none"/>
                <w:lang w:val="en-US" w:eastAsia="zh-CN"/>
              </w:rPr>
              <w:t>3</w:t>
            </w:r>
            <w:r>
              <w:rPr>
                <w:rFonts w:hint="eastAsia" w:ascii="仿宋" w:hAnsi="仿宋" w:eastAsia="仿宋" w:cs="仿宋"/>
                <w:color w:val="auto"/>
                <w:spacing w:val="-2"/>
                <w:sz w:val="21"/>
                <w:szCs w:val="21"/>
                <w:highlight w:val="none"/>
                <w:lang w:val="en-US" w:eastAsia="zh-CN"/>
              </w:rPr>
              <w:t>0 分钟）内提供书面说明，必要时提交相关证明材料，相关证明材料是指：包括但不限于各类货物或原材料的买进成本、装卸费用、运输费用、合理损耗、仓储保管、保险、管理成本、所得税、增值税、教育附加、地方教育附加、城建附加、印花税、进项抵扣、合理利润）及提供三年内 2 个类似低报价的成功项目案例资料（指前述相关各分项的证明材料原件加招投标文件、中标通知书、采购合同、结算资料、收款银行流水原件）佐证。</w:t>
            </w:r>
          </w:p>
          <w:p w14:paraId="6A36E26C">
            <w:pPr>
              <w:pStyle w:val="5"/>
              <w:numPr>
                <w:ilvl w:val="0"/>
                <w:numId w:val="0"/>
              </w:numPr>
              <w:spacing w:before="177" w:line="360" w:lineRule="auto"/>
              <w:ind w:firstLine="412" w:firstLineChars="200"/>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②投标人不能证明其报价合理性的，评标委员会应当将其作无效标处理。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0496649A">
            <w:pPr>
              <w:pStyle w:val="5"/>
              <w:numPr>
                <w:ilvl w:val="0"/>
                <w:numId w:val="0"/>
              </w:numPr>
              <w:spacing w:before="177" w:line="360" w:lineRule="auto"/>
              <w:ind w:firstLine="412" w:firstLineChars="200"/>
              <w:rPr>
                <w:rFonts w:hint="eastAsia" w:ascii="仿宋" w:hAnsi="仿宋" w:eastAsia="仿宋" w:cs="仿宋"/>
                <w:color w:val="auto"/>
                <w:spacing w:val="-2"/>
                <w:sz w:val="21"/>
                <w:szCs w:val="21"/>
                <w:highlight w:val="none"/>
                <w:lang w:val="en-US" w:eastAsia="zh-CN"/>
              </w:rPr>
            </w:pPr>
            <w:r>
              <w:rPr>
                <w:rFonts w:hint="eastAsia" w:ascii="仿宋" w:hAnsi="仿宋" w:eastAsia="仿宋" w:cs="仿宋"/>
                <w:color w:val="auto"/>
                <w:spacing w:val="-2"/>
                <w:sz w:val="21"/>
                <w:szCs w:val="21"/>
                <w:highlight w:val="none"/>
                <w:lang w:val="en-US" w:eastAsia="zh-CN"/>
              </w:rPr>
              <w:t>③投标人书面说明应当签字确认或者加盖公章，否则无效。书面说明的签字确认，投标人为法人的，由其法定代表人（负责人）或者代理人签字确认；投标人为其他组织的，由其主要负责人或者代理人签字确认；投标人为自然人的，由其本人或者代理人签字确认。</w:t>
            </w:r>
          </w:p>
          <w:p w14:paraId="5729D712">
            <w:pPr>
              <w:pageBreakBefore w:val="0"/>
              <w:overflowPunct/>
              <w:topLinePunct w:val="0"/>
              <w:bidi w:val="0"/>
              <w:spacing w:before="0" w:beforeLines="30" w:beforeAutospacing="0" w:after="0" w:afterLines="20" w:afterAutospacing="0" w:line="360" w:lineRule="auto"/>
              <w:ind w:firstLine="412" w:firstLineChars="200"/>
              <w:rPr>
                <w:rFonts w:hint="eastAsia" w:ascii="仿宋" w:hAnsi="仿宋" w:eastAsia="仿宋" w:cs="仿宋"/>
                <w:color w:val="auto"/>
                <w:highlight w:val="none"/>
              </w:rPr>
            </w:pPr>
            <w:r>
              <w:rPr>
                <w:rFonts w:hint="eastAsia" w:ascii="仿宋" w:hAnsi="仿宋" w:eastAsia="仿宋" w:cs="仿宋"/>
                <w:color w:val="auto"/>
                <w:spacing w:val="-2"/>
                <w:sz w:val="21"/>
                <w:szCs w:val="21"/>
                <w:highlight w:val="none"/>
                <w:lang w:val="en-US" w:eastAsia="zh-CN"/>
              </w:rPr>
              <w:t>④投标人提供书面说明后，评标委员会应当结合采购项目采购需求、专业实际情况、投标人提供的书面说明和相关证明材料、与其他投标人比较情况等就投标人书面说明进行审查评价。投标人拒绝或者变相拒绝提供有效书面说明或者书面说明不能证明其报价合理性的，评标委员会应当将其投标文件作为无效标处理。</w:t>
            </w:r>
          </w:p>
        </w:tc>
      </w:tr>
      <w:tr w14:paraId="368E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12" w:type="dxa"/>
            <w:vMerge w:val="restart"/>
            <w:shd w:val="clear" w:color="000000" w:fill="FFFFFF"/>
            <w:noWrap w:val="0"/>
            <w:vAlign w:val="center"/>
          </w:tcPr>
          <w:p w14:paraId="79643073">
            <w:pPr>
              <w:spacing w:line="360" w:lineRule="auto"/>
              <w:jc w:val="both"/>
              <w:rPr>
                <w:rFonts w:hint="eastAsia" w:ascii="仿宋" w:hAnsi="仿宋" w:eastAsia="仿宋" w:cs="仿宋"/>
                <w:bCs/>
                <w:color w:val="auto"/>
                <w:szCs w:val="21"/>
                <w:highlight w:val="none"/>
                <w:lang w:eastAsia="zh-CN"/>
              </w:rPr>
            </w:pPr>
          </w:p>
          <w:p w14:paraId="2E3AE1A0">
            <w:pPr>
              <w:spacing w:line="360" w:lineRule="auto"/>
              <w:jc w:val="center"/>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rPr>
              <w:t>技术</w:t>
            </w:r>
            <w:r>
              <w:rPr>
                <w:rFonts w:hint="eastAsia" w:ascii="仿宋" w:hAnsi="仿宋" w:eastAsia="仿宋" w:cs="仿宋"/>
                <w:bCs/>
                <w:color w:val="auto"/>
                <w:szCs w:val="21"/>
                <w:highlight w:val="none"/>
                <w:lang w:val="en-US" w:eastAsia="zh-CN"/>
              </w:rPr>
              <w:t>标</w:t>
            </w:r>
          </w:p>
          <w:p w14:paraId="3A03AC76">
            <w:pPr>
              <w:spacing w:line="360" w:lineRule="auto"/>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w:t>
            </w:r>
            <w:r>
              <w:rPr>
                <w:rFonts w:hint="eastAsia" w:ascii="仿宋" w:hAnsi="仿宋" w:eastAsia="仿宋" w:cs="仿宋"/>
                <w:bCs/>
                <w:color w:val="auto"/>
                <w:szCs w:val="21"/>
                <w:highlight w:val="none"/>
                <w:lang w:val="en-US" w:eastAsia="zh-CN"/>
              </w:rPr>
              <w:t>45</w:t>
            </w:r>
            <w:r>
              <w:rPr>
                <w:rFonts w:hint="eastAsia" w:ascii="仿宋" w:hAnsi="仿宋" w:eastAsia="仿宋" w:cs="仿宋"/>
                <w:bCs/>
                <w:color w:val="auto"/>
                <w:szCs w:val="21"/>
                <w:highlight w:val="none"/>
              </w:rPr>
              <w:t>分）</w:t>
            </w:r>
          </w:p>
          <w:p w14:paraId="6CA4982F">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lang w:val="en-US" w:eastAsia="zh-CN"/>
              </w:rPr>
            </w:pPr>
          </w:p>
        </w:tc>
        <w:tc>
          <w:tcPr>
            <w:tcW w:w="1137" w:type="dxa"/>
            <w:shd w:val="clear" w:color="000000" w:fill="FFFFFF"/>
            <w:noWrap w:val="0"/>
            <w:vAlign w:val="center"/>
          </w:tcPr>
          <w:p w14:paraId="52E0E5C4">
            <w:pPr>
              <w:spacing w:line="240" w:lineRule="auto"/>
              <w:ind w:left="-57" w:leftChars="-27" w:right="-78" w:rightChars="-37"/>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rPr>
              <w:t>施工方案与技术措施</w:t>
            </w:r>
          </w:p>
        </w:tc>
        <w:tc>
          <w:tcPr>
            <w:tcW w:w="1082" w:type="dxa"/>
            <w:shd w:val="clear" w:color="000000" w:fill="FFFFFF"/>
            <w:noWrap w:val="0"/>
            <w:vAlign w:val="center"/>
          </w:tcPr>
          <w:p w14:paraId="7EE8EE1D">
            <w:pPr>
              <w:pStyle w:val="15"/>
              <w:spacing w:before="5" w:line="360" w:lineRule="auto"/>
              <w:ind w:right="78" w:right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5分</w:t>
            </w:r>
          </w:p>
        </w:tc>
        <w:tc>
          <w:tcPr>
            <w:tcW w:w="6297" w:type="dxa"/>
            <w:shd w:val="clear" w:color="000000" w:fill="FFFFFF"/>
            <w:noWrap w:val="0"/>
            <w:vAlign w:val="top"/>
          </w:tcPr>
          <w:p w14:paraId="06B1552D">
            <w:pPr>
              <w:spacing w:line="360" w:lineRule="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highlight w:val="none"/>
              </w:rPr>
              <w:t>方案科学合理、有针对性或可行的得5分；方案基本合理可行的得3分；方案缺乏、不合理、有明显错误得1分；方案缺项得0分。</w:t>
            </w:r>
          </w:p>
        </w:tc>
      </w:tr>
      <w:tr w14:paraId="4C40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12" w:type="dxa"/>
            <w:vMerge w:val="continue"/>
            <w:shd w:val="clear" w:color="000000" w:fill="FFFFFF"/>
            <w:noWrap w:val="0"/>
            <w:vAlign w:val="center"/>
          </w:tcPr>
          <w:p w14:paraId="1BC5FD9C">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rPr>
            </w:pPr>
          </w:p>
        </w:tc>
        <w:tc>
          <w:tcPr>
            <w:tcW w:w="1137" w:type="dxa"/>
            <w:shd w:val="clear" w:color="000000" w:fill="FFFFFF"/>
            <w:noWrap w:val="0"/>
            <w:vAlign w:val="center"/>
          </w:tcPr>
          <w:p w14:paraId="4881413B">
            <w:pPr>
              <w:spacing w:line="240" w:lineRule="auto"/>
              <w:ind w:left="-57" w:leftChars="-27" w:right="-78" w:rightChars="-37"/>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rPr>
              <w:t>质量保证措施</w:t>
            </w:r>
          </w:p>
        </w:tc>
        <w:tc>
          <w:tcPr>
            <w:tcW w:w="1082" w:type="dxa"/>
            <w:shd w:val="clear" w:color="000000" w:fill="FFFFFF"/>
            <w:noWrap w:val="0"/>
            <w:vAlign w:val="center"/>
          </w:tcPr>
          <w:p w14:paraId="3999BD78">
            <w:pPr>
              <w:pStyle w:val="15"/>
              <w:spacing w:before="5" w:line="360" w:lineRule="auto"/>
              <w:ind w:right="78" w:right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5分</w:t>
            </w:r>
          </w:p>
        </w:tc>
        <w:tc>
          <w:tcPr>
            <w:tcW w:w="6297" w:type="dxa"/>
            <w:shd w:val="clear" w:color="000000" w:fill="FFFFFF"/>
            <w:noWrap w:val="0"/>
            <w:vAlign w:val="top"/>
          </w:tcPr>
          <w:p w14:paraId="653FA1F4">
            <w:pPr>
              <w:spacing w:line="360" w:lineRule="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highlight w:val="none"/>
              </w:rPr>
              <w:t>方案科学合理、有针对性或可行的得5分；方案基本合理可行的得3分；方案缺乏、不合理、有明显错误得1分；方案缺项得0分。</w:t>
            </w:r>
          </w:p>
        </w:tc>
      </w:tr>
      <w:tr w14:paraId="6208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12" w:type="dxa"/>
            <w:vMerge w:val="continue"/>
            <w:shd w:val="clear" w:color="000000" w:fill="FFFFFF"/>
            <w:noWrap w:val="0"/>
            <w:vAlign w:val="center"/>
          </w:tcPr>
          <w:p w14:paraId="422EE553">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rPr>
            </w:pPr>
          </w:p>
        </w:tc>
        <w:tc>
          <w:tcPr>
            <w:tcW w:w="1137" w:type="dxa"/>
            <w:shd w:val="clear" w:color="000000" w:fill="FFFFFF"/>
            <w:noWrap w:val="0"/>
            <w:vAlign w:val="center"/>
          </w:tcPr>
          <w:p w14:paraId="17A73C65">
            <w:pPr>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sz w:val="21"/>
                <w:szCs w:val="21"/>
                <w:highlight w:val="none"/>
                <w:lang w:eastAsia="zh-CN"/>
              </w:rPr>
              <w:t>施工安全措施</w:t>
            </w:r>
          </w:p>
        </w:tc>
        <w:tc>
          <w:tcPr>
            <w:tcW w:w="1082" w:type="dxa"/>
            <w:shd w:val="clear" w:color="000000" w:fill="FFFFFF"/>
            <w:noWrap w:val="0"/>
            <w:vAlign w:val="center"/>
          </w:tcPr>
          <w:p w14:paraId="21611078">
            <w:pPr>
              <w:pStyle w:val="15"/>
              <w:spacing w:before="5" w:line="360" w:lineRule="auto"/>
              <w:ind w:right="78" w:right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5分</w:t>
            </w:r>
          </w:p>
        </w:tc>
        <w:tc>
          <w:tcPr>
            <w:tcW w:w="6297" w:type="dxa"/>
            <w:shd w:val="clear" w:color="000000" w:fill="FFFFFF"/>
            <w:noWrap w:val="0"/>
            <w:vAlign w:val="top"/>
          </w:tcPr>
          <w:p w14:paraId="4F99575F">
            <w:pPr>
              <w:spacing w:line="360" w:lineRule="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highlight w:val="none"/>
              </w:rPr>
              <w:t>方案科学合理、有针对性或可行的得5分；方案基本合理可行的得3分；方案缺乏、不合理、有明显错误得1分；方案缺项得0分。</w:t>
            </w:r>
          </w:p>
        </w:tc>
      </w:tr>
      <w:tr w14:paraId="329AD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12" w:type="dxa"/>
            <w:vMerge w:val="continue"/>
            <w:shd w:val="clear" w:color="000000" w:fill="FFFFFF"/>
            <w:noWrap w:val="0"/>
            <w:vAlign w:val="center"/>
          </w:tcPr>
          <w:p w14:paraId="58EBC583">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rPr>
            </w:pPr>
          </w:p>
        </w:tc>
        <w:tc>
          <w:tcPr>
            <w:tcW w:w="1137" w:type="dxa"/>
            <w:shd w:val="clear" w:color="000000" w:fill="FFFFFF"/>
            <w:noWrap w:val="0"/>
            <w:vAlign w:val="center"/>
          </w:tcPr>
          <w:p w14:paraId="7C32F153">
            <w:pPr>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sz w:val="21"/>
                <w:szCs w:val="21"/>
                <w:highlight w:val="none"/>
                <w:lang w:eastAsia="zh-CN"/>
              </w:rPr>
              <w:t>文明施工措施</w:t>
            </w:r>
          </w:p>
        </w:tc>
        <w:tc>
          <w:tcPr>
            <w:tcW w:w="1082" w:type="dxa"/>
            <w:shd w:val="clear" w:color="000000" w:fill="FFFFFF"/>
            <w:noWrap w:val="0"/>
            <w:vAlign w:val="center"/>
          </w:tcPr>
          <w:p w14:paraId="2D0C6513">
            <w:pPr>
              <w:pStyle w:val="15"/>
              <w:spacing w:before="5" w:line="360" w:lineRule="auto"/>
              <w:ind w:right="78" w:right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5分</w:t>
            </w:r>
          </w:p>
        </w:tc>
        <w:tc>
          <w:tcPr>
            <w:tcW w:w="6297" w:type="dxa"/>
            <w:shd w:val="clear" w:color="000000" w:fill="FFFFFF"/>
            <w:noWrap w:val="0"/>
            <w:vAlign w:val="top"/>
          </w:tcPr>
          <w:p w14:paraId="76E1F103">
            <w:pPr>
              <w:spacing w:line="360" w:lineRule="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highlight w:val="none"/>
              </w:rPr>
              <w:t>方案科学合理、有针对性或可行的得5分；方案基本合理可行的得3分；方案缺乏、不合理、有明显错误得1分；方案缺项得0分。</w:t>
            </w:r>
          </w:p>
        </w:tc>
      </w:tr>
      <w:tr w14:paraId="002E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12" w:type="dxa"/>
            <w:vMerge w:val="continue"/>
            <w:shd w:val="clear" w:color="000000" w:fill="FFFFFF"/>
            <w:noWrap w:val="0"/>
            <w:vAlign w:val="center"/>
          </w:tcPr>
          <w:p w14:paraId="29147E1B">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rPr>
            </w:pPr>
          </w:p>
        </w:tc>
        <w:tc>
          <w:tcPr>
            <w:tcW w:w="1137" w:type="dxa"/>
            <w:shd w:val="clear" w:color="000000" w:fill="FFFFFF"/>
            <w:noWrap w:val="0"/>
            <w:vAlign w:val="center"/>
          </w:tcPr>
          <w:p w14:paraId="0C1DCE5F">
            <w:pPr>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sz w:val="21"/>
                <w:szCs w:val="21"/>
                <w:highlight w:val="none"/>
                <w:lang w:eastAsia="zh-CN"/>
              </w:rPr>
              <w:t>施工场地治安保卫管理</w:t>
            </w:r>
          </w:p>
        </w:tc>
        <w:tc>
          <w:tcPr>
            <w:tcW w:w="1082" w:type="dxa"/>
            <w:shd w:val="clear" w:color="000000" w:fill="FFFFFF"/>
            <w:noWrap w:val="0"/>
            <w:vAlign w:val="center"/>
          </w:tcPr>
          <w:p w14:paraId="0B671CDC">
            <w:pPr>
              <w:pStyle w:val="15"/>
              <w:spacing w:before="5" w:line="360" w:lineRule="auto"/>
              <w:ind w:right="78" w:right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5分</w:t>
            </w:r>
          </w:p>
        </w:tc>
        <w:tc>
          <w:tcPr>
            <w:tcW w:w="6297" w:type="dxa"/>
            <w:shd w:val="clear" w:color="000000" w:fill="FFFFFF"/>
            <w:noWrap w:val="0"/>
            <w:vAlign w:val="top"/>
          </w:tcPr>
          <w:p w14:paraId="6FDCDD7E">
            <w:pPr>
              <w:spacing w:line="360" w:lineRule="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highlight w:val="none"/>
              </w:rPr>
              <w:t>方案科学合理、有针对性或可行的得5分；方案基本合理可行的得3分；方案缺乏、不合理、有明显错误得1分；方案缺项得0分。</w:t>
            </w:r>
          </w:p>
        </w:tc>
      </w:tr>
      <w:tr w14:paraId="26EF9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12" w:type="dxa"/>
            <w:vMerge w:val="continue"/>
            <w:shd w:val="clear" w:color="000000" w:fill="FFFFFF"/>
            <w:noWrap w:val="0"/>
            <w:vAlign w:val="center"/>
          </w:tcPr>
          <w:p w14:paraId="0ED6640E">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lang w:val="en-US" w:eastAsia="zh-CN"/>
              </w:rPr>
            </w:pPr>
          </w:p>
        </w:tc>
        <w:tc>
          <w:tcPr>
            <w:tcW w:w="1137" w:type="dxa"/>
            <w:shd w:val="clear" w:color="000000" w:fill="FFFFFF"/>
            <w:noWrap w:val="0"/>
            <w:vAlign w:val="center"/>
          </w:tcPr>
          <w:p w14:paraId="7F0D2E74">
            <w:pPr>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sz w:val="21"/>
                <w:szCs w:val="21"/>
                <w:highlight w:val="none"/>
                <w:lang w:eastAsia="zh-CN"/>
              </w:rPr>
              <w:t>施工环保措施</w:t>
            </w:r>
          </w:p>
        </w:tc>
        <w:tc>
          <w:tcPr>
            <w:tcW w:w="1082" w:type="dxa"/>
            <w:shd w:val="clear" w:color="000000" w:fill="FFFFFF"/>
            <w:noWrap w:val="0"/>
            <w:vAlign w:val="center"/>
          </w:tcPr>
          <w:p w14:paraId="107C4957">
            <w:pPr>
              <w:pStyle w:val="15"/>
              <w:spacing w:before="5" w:line="360" w:lineRule="auto"/>
              <w:ind w:right="78" w:right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5分</w:t>
            </w:r>
          </w:p>
        </w:tc>
        <w:tc>
          <w:tcPr>
            <w:tcW w:w="6297" w:type="dxa"/>
            <w:shd w:val="clear" w:color="000000" w:fill="FFFFFF"/>
            <w:noWrap w:val="0"/>
            <w:vAlign w:val="top"/>
          </w:tcPr>
          <w:p w14:paraId="00B1C033">
            <w:pPr>
              <w:spacing w:line="360" w:lineRule="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highlight w:val="none"/>
              </w:rPr>
              <w:t>方案科学合理、有针对性或可行的得5分；方案基本合理可行的得3分；方案缺乏、不合理、有明显错误得1分；方案缺项得0分。</w:t>
            </w:r>
          </w:p>
        </w:tc>
      </w:tr>
      <w:tr w14:paraId="0320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12" w:type="dxa"/>
            <w:vMerge w:val="continue"/>
            <w:shd w:val="clear" w:color="000000" w:fill="FFFFFF"/>
            <w:noWrap w:val="0"/>
            <w:vAlign w:val="center"/>
          </w:tcPr>
          <w:p w14:paraId="21B00B1D">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rPr>
            </w:pPr>
          </w:p>
        </w:tc>
        <w:tc>
          <w:tcPr>
            <w:tcW w:w="1137" w:type="dxa"/>
            <w:shd w:val="clear" w:color="000000" w:fill="FFFFFF"/>
            <w:noWrap w:val="0"/>
            <w:vAlign w:val="center"/>
          </w:tcPr>
          <w:p w14:paraId="5222E585">
            <w:pPr>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sz w:val="21"/>
                <w:szCs w:val="21"/>
                <w:highlight w:val="none"/>
                <w:lang w:eastAsia="zh-CN"/>
              </w:rPr>
              <w:t>施工现场总平面布置图</w:t>
            </w:r>
          </w:p>
        </w:tc>
        <w:tc>
          <w:tcPr>
            <w:tcW w:w="1082" w:type="dxa"/>
            <w:shd w:val="clear" w:color="000000" w:fill="FFFFFF"/>
            <w:noWrap w:val="0"/>
            <w:vAlign w:val="center"/>
          </w:tcPr>
          <w:p w14:paraId="090091A4">
            <w:pPr>
              <w:pStyle w:val="15"/>
              <w:spacing w:before="5" w:line="360" w:lineRule="auto"/>
              <w:ind w:right="78" w:rightChars="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5分</w:t>
            </w:r>
          </w:p>
        </w:tc>
        <w:tc>
          <w:tcPr>
            <w:tcW w:w="6297" w:type="dxa"/>
            <w:shd w:val="clear" w:color="000000" w:fill="FFFFFF"/>
            <w:noWrap w:val="0"/>
            <w:vAlign w:val="top"/>
          </w:tcPr>
          <w:p w14:paraId="4CD3A222">
            <w:pPr>
              <w:spacing w:line="360" w:lineRule="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highlight w:val="none"/>
              </w:rPr>
              <w:t>方案科学合理、有针对性或可行的得5分；方案基本合理可行的得3分；方案缺乏、不合理、有明显错误得1分；方案缺项得0分。</w:t>
            </w:r>
          </w:p>
        </w:tc>
      </w:tr>
      <w:tr w14:paraId="3431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12" w:type="dxa"/>
            <w:vMerge w:val="continue"/>
            <w:shd w:val="clear" w:color="000000" w:fill="FFFFFF"/>
            <w:noWrap w:val="0"/>
            <w:vAlign w:val="center"/>
          </w:tcPr>
          <w:p w14:paraId="5B856F6A">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lang w:val="en-US" w:eastAsia="zh-CN"/>
              </w:rPr>
            </w:pPr>
          </w:p>
        </w:tc>
        <w:tc>
          <w:tcPr>
            <w:tcW w:w="1137" w:type="dxa"/>
            <w:shd w:val="clear" w:color="000000" w:fill="FFFFFF"/>
            <w:noWrap w:val="0"/>
            <w:vAlign w:val="center"/>
          </w:tcPr>
          <w:p w14:paraId="18A34FF0">
            <w:pPr>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sz w:val="21"/>
                <w:szCs w:val="21"/>
                <w:highlight w:val="none"/>
                <w:lang w:eastAsia="zh-CN"/>
              </w:rPr>
              <w:t xml:space="preserve">现场组织管理机构 </w:t>
            </w:r>
          </w:p>
        </w:tc>
        <w:tc>
          <w:tcPr>
            <w:tcW w:w="1082" w:type="dxa"/>
            <w:shd w:val="clear" w:color="000000" w:fill="FFFFFF"/>
            <w:noWrap w:val="0"/>
            <w:vAlign w:val="center"/>
          </w:tcPr>
          <w:p w14:paraId="158C8B6E">
            <w:pPr>
              <w:spacing w:line="36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5分</w:t>
            </w:r>
          </w:p>
        </w:tc>
        <w:tc>
          <w:tcPr>
            <w:tcW w:w="6297" w:type="dxa"/>
            <w:shd w:val="clear" w:color="000000" w:fill="FFFFFF"/>
            <w:noWrap w:val="0"/>
            <w:vAlign w:val="center"/>
          </w:tcPr>
          <w:p w14:paraId="1CBD9EF2">
            <w:pPr>
              <w:spacing w:line="360" w:lineRule="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highlight w:val="none"/>
              </w:rPr>
              <w:t>方案科学合理、有针对性或可行的得5分；方案基本合理可行的得3分；方案缺乏、不合理、有明显错误得1分；方案缺项得0分。</w:t>
            </w:r>
          </w:p>
        </w:tc>
      </w:tr>
      <w:tr w14:paraId="4DDF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12" w:type="dxa"/>
            <w:vMerge w:val="continue"/>
            <w:noWrap w:val="0"/>
            <w:vAlign w:val="top"/>
          </w:tcPr>
          <w:p w14:paraId="663B26F3">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lang w:val="en-US" w:eastAsia="zh-CN"/>
              </w:rPr>
            </w:pPr>
          </w:p>
        </w:tc>
        <w:tc>
          <w:tcPr>
            <w:tcW w:w="1137" w:type="dxa"/>
            <w:noWrap w:val="0"/>
            <w:vAlign w:val="center"/>
          </w:tcPr>
          <w:p w14:paraId="31E74C22">
            <w:pPr>
              <w:spacing w:line="240" w:lineRule="auto"/>
              <w:jc w:val="both"/>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sz w:val="21"/>
                <w:szCs w:val="21"/>
                <w:highlight w:val="none"/>
                <w:lang w:eastAsia="zh-CN"/>
              </w:rPr>
              <w:t>与发包人、监理及设计单位的配合</w:t>
            </w:r>
          </w:p>
        </w:tc>
        <w:tc>
          <w:tcPr>
            <w:tcW w:w="1082" w:type="dxa"/>
            <w:noWrap w:val="0"/>
            <w:vAlign w:val="center"/>
          </w:tcPr>
          <w:p w14:paraId="09EA6286">
            <w:pPr>
              <w:spacing w:line="36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5分</w:t>
            </w:r>
          </w:p>
        </w:tc>
        <w:tc>
          <w:tcPr>
            <w:tcW w:w="6297" w:type="dxa"/>
            <w:noWrap w:val="0"/>
            <w:vAlign w:val="center"/>
          </w:tcPr>
          <w:p w14:paraId="40AAEEB6">
            <w:pPr>
              <w:spacing w:line="360" w:lineRule="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highlight w:val="none"/>
              </w:rPr>
              <w:t>方案科学合理、有针对性或可行的得5分；方案基本合理可行的得3分；方案缺乏、不合理、有明显错误得1分；方案缺项得0分。</w:t>
            </w:r>
          </w:p>
        </w:tc>
      </w:tr>
      <w:tr w14:paraId="2DAAD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12" w:type="dxa"/>
            <w:vMerge w:val="restart"/>
            <w:noWrap w:val="0"/>
            <w:vAlign w:val="top"/>
          </w:tcPr>
          <w:p w14:paraId="052C4308">
            <w:pPr>
              <w:spacing w:line="360" w:lineRule="auto"/>
              <w:jc w:val="center"/>
              <w:rPr>
                <w:rFonts w:hint="eastAsia" w:ascii="仿宋" w:hAnsi="仿宋" w:eastAsia="仿宋" w:cs="仿宋"/>
                <w:bCs/>
                <w:color w:val="auto"/>
                <w:sz w:val="21"/>
                <w:szCs w:val="21"/>
                <w:highlight w:val="none"/>
              </w:rPr>
            </w:pPr>
          </w:p>
          <w:p w14:paraId="4E027730">
            <w:pPr>
              <w:spacing w:line="360" w:lineRule="auto"/>
              <w:jc w:val="center"/>
              <w:rPr>
                <w:rFonts w:hint="eastAsia" w:ascii="仿宋" w:hAnsi="仿宋" w:eastAsia="仿宋" w:cs="仿宋"/>
                <w:bCs/>
                <w:color w:val="auto"/>
                <w:sz w:val="21"/>
                <w:szCs w:val="21"/>
                <w:highlight w:val="none"/>
              </w:rPr>
            </w:pPr>
          </w:p>
          <w:p w14:paraId="208CCD4C">
            <w:pPr>
              <w:spacing w:line="360" w:lineRule="auto"/>
              <w:jc w:val="center"/>
              <w:rPr>
                <w:rFonts w:hint="eastAsia" w:ascii="仿宋" w:hAnsi="仿宋" w:eastAsia="仿宋" w:cs="仿宋"/>
                <w:bCs/>
                <w:color w:val="auto"/>
                <w:sz w:val="21"/>
                <w:szCs w:val="21"/>
                <w:highlight w:val="none"/>
              </w:rPr>
            </w:pPr>
          </w:p>
          <w:p w14:paraId="777D16D9">
            <w:pPr>
              <w:spacing w:line="360" w:lineRule="auto"/>
              <w:jc w:val="center"/>
              <w:rPr>
                <w:rFonts w:hint="eastAsia" w:ascii="仿宋" w:hAnsi="仿宋" w:eastAsia="仿宋" w:cs="仿宋"/>
                <w:bCs/>
                <w:color w:val="auto"/>
                <w:sz w:val="21"/>
                <w:szCs w:val="21"/>
                <w:highlight w:val="none"/>
              </w:rPr>
            </w:pPr>
          </w:p>
          <w:p w14:paraId="491B2BB7">
            <w:pPr>
              <w:spacing w:line="360" w:lineRule="auto"/>
              <w:jc w:val="center"/>
              <w:rPr>
                <w:rFonts w:hint="eastAsia" w:ascii="仿宋" w:hAnsi="仿宋" w:eastAsia="仿宋" w:cs="仿宋"/>
                <w:bCs/>
                <w:color w:val="auto"/>
                <w:sz w:val="21"/>
                <w:szCs w:val="21"/>
                <w:highlight w:val="none"/>
              </w:rPr>
            </w:pPr>
          </w:p>
          <w:p w14:paraId="2D927971">
            <w:pPr>
              <w:spacing w:line="360" w:lineRule="auto"/>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rPr>
              <w:t>商务</w:t>
            </w:r>
            <w:r>
              <w:rPr>
                <w:rFonts w:hint="eastAsia" w:ascii="仿宋" w:hAnsi="仿宋" w:eastAsia="仿宋" w:cs="仿宋"/>
                <w:bCs/>
                <w:color w:val="auto"/>
                <w:sz w:val="21"/>
                <w:szCs w:val="21"/>
                <w:highlight w:val="none"/>
                <w:lang w:val="en-US" w:eastAsia="zh-CN"/>
              </w:rPr>
              <w:t>标</w:t>
            </w:r>
          </w:p>
          <w:p w14:paraId="2F3B3073">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lang w:val="en-US" w:eastAsia="zh-CN"/>
              </w:rPr>
            </w:pPr>
            <w:r>
              <w:rPr>
                <w:rFonts w:hint="eastAsia" w:ascii="仿宋" w:hAnsi="仿宋" w:eastAsia="仿宋" w:cs="仿宋"/>
                <w:b w:val="0"/>
                <w:color w:val="auto"/>
                <w:highlight w:val="none"/>
                <w:lang w:eastAsia="zh-CN"/>
              </w:rPr>
              <w:t>（</w:t>
            </w:r>
            <w:r>
              <w:rPr>
                <w:rFonts w:hint="eastAsia" w:ascii="仿宋" w:hAnsi="仿宋" w:eastAsia="仿宋" w:cs="仿宋"/>
                <w:b w:val="0"/>
                <w:color w:val="auto"/>
                <w:highlight w:val="none"/>
                <w:lang w:val="en-US" w:eastAsia="zh-CN"/>
              </w:rPr>
              <w:t>25</w:t>
            </w:r>
            <w:r>
              <w:rPr>
                <w:rFonts w:hint="eastAsia" w:ascii="仿宋" w:hAnsi="仿宋" w:eastAsia="仿宋" w:cs="仿宋"/>
                <w:b w:val="0"/>
                <w:color w:val="auto"/>
                <w:highlight w:val="none"/>
                <w:lang w:eastAsia="zh-CN"/>
              </w:rPr>
              <w:t>分）</w:t>
            </w:r>
          </w:p>
        </w:tc>
        <w:tc>
          <w:tcPr>
            <w:tcW w:w="1137" w:type="dxa"/>
            <w:noWrap w:val="0"/>
            <w:vAlign w:val="center"/>
          </w:tcPr>
          <w:p w14:paraId="475E8DF2">
            <w:pPr>
              <w:autoSpaceDE w:val="0"/>
              <w:autoSpaceDN w:val="0"/>
              <w:adjustRightInd w:val="0"/>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sz w:val="21"/>
                <w:szCs w:val="21"/>
                <w:highlight w:val="none"/>
                <w:lang w:eastAsia="zh-CN"/>
              </w:rPr>
              <w:t>项目负责人</w:t>
            </w:r>
          </w:p>
        </w:tc>
        <w:tc>
          <w:tcPr>
            <w:tcW w:w="1082" w:type="dxa"/>
            <w:noWrap w:val="0"/>
            <w:vAlign w:val="center"/>
          </w:tcPr>
          <w:p w14:paraId="5CB31673">
            <w:pPr>
              <w:widowControl/>
              <w:shd w:val="clear" w:color="auto" w:fill="FFFFFF"/>
              <w:tabs>
                <w:tab w:val="left" w:pos="615"/>
              </w:tabs>
              <w:spacing w:line="36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Cs w:val="21"/>
                <w:highlight w:val="none"/>
                <w:lang w:val="en-US" w:eastAsia="zh-CN"/>
              </w:rPr>
              <w:t>3分</w:t>
            </w:r>
          </w:p>
        </w:tc>
        <w:tc>
          <w:tcPr>
            <w:tcW w:w="6297" w:type="dxa"/>
            <w:noWrap w:val="0"/>
            <w:vAlign w:val="center"/>
          </w:tcPr>
          <w:p w14:paraId="0B5A45E8">
            <w:pPr>
              <w:spacing w:line="360" w:lineRule="auto"/>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eastAsia="zh-CN"/>
              </w:rPr>
              <w:t>投标人拟派项目</w:t>
            </w:r>
            <w:r>
              <w:rPr>
                <w:rFonts w:hint="eastAsia" w:ascii="仿宋" w:hAnsi="仿宋" w:eastAsia="仿宋" w:cs="仿宋"/>
                <w:bCs/>
                <w:color w:val="auto"/>
                <w:sz w:val="21"/>
                <w:szCs w:val="21"/>
                <w:highlight w:val="none"/>
                <w:lang w:val="en-US" w:eastAsia="zh-CN"/>
              </w:rPr>
              <w:t>负责人</w:t>
            </w:r>
            <w:r>
              <w:rPr>
                <w:rFonts w:hint="eastAsia" w:ascii="仿宋" w:hAnsi="仿宋" w:eastAsia="仿宋" w:cs="仿宋"/>
                <w:bCs/>
                <w:color w:val="auto"/>
                <w:sz w:val="21"/>
                <w:szCs w:val="21"/>
                <w:highlight w:val="none"/>
                <w:lang w:eastAsia="zh-CN"/>
              </w:rPr>
              <w:t>具备</w:t>
            </w:r>
            <w:r>
              <w:rPr>
                <w:rFonts w:hint="eastAsia" w:ascii="仿宋" w:hAnsi="仿宋" w:eastAsia="仿宋" w:cs="仿宋"/>
                <w:bCs/>
                <w:color w:val="auto"/>
                <w:sz w:val="21"/>
                <w:szCs w:val="21"/>
                <w:highlight w:val="none"/>
                <w:lang w:val="en-US" w:eastAsia="zh-CN"/>
              </w:rPr>
              <w:t>建筑工程</w:t>
            </w:r>
            <w:r>
              <w:rPr>
                <w:rFonts w:hint="eastAsia" w:ascii="仿宋" w:hAnsi="仿宋" w:eastAsia="仿宋" w:cs="仿宋"/>
                <w:bCs/>
                <w:color w:val="auto"/>
                <w:sz w:val="21"/>
                <w:szCs w:val="21"/>
                <w:highlight w:val="none"/>
                <w:lang w:eastAsia="zh-CN"/>
              </w:rPr>
              <w:t>专业贰级注册建造师执业资格，</w:t>
            </w:r>
            <w:r>
              <w:rPr>
                <w:rFonts w:hint="eastAsia" w:ascii="仿宋" w:hAnsi="仿宋" w:eastAsia="仿宋" w:cs="仿宋"/>
                <w:bCs/>
                <w:color w:val="auto"/>
                <w:sz w:val="21"/>
                <w:szCs w:val="21"/>
                <w:highlight w:val="none"/>
                <w:lang w:val="en-US" w:eastAsia="zh-CN"/>
              </w:rPr>
              <w:t>同时具有</w:t>
            </w:r>
            <w:r>
              <w:rPr>
                <w:rFonts w:hint="eastAsia" w:ascii="仿宋" w:hAnsi="仿宋" w:eastAsia="仿宋" w:cs="仿宋"/>
                <w:bCs/>
                <w:color w:val="auto"/>
                <w:sz w:val="21"/>
                <w:szCs w:val="21"/>
                <w:highlight w:val="none"/>
                <w:lang w:eastAsia="zh-CN"/>
              </w:rPr>
              <w:t>工程类专业中级及以上技术职称的，</w:t>
            </w:r>
            <w:r>
              <w:rPr>
                <w:rFonts w:hint="eastAsia" w:ascii="仿宋" w:hAnsi="仿宋" w:eastAsia="仿宋" w:cs="仿宋"/>
                <w:bCs/>
                <w:color w:val="auto"/>
                <w:sz w:val="21"/>
                <w:szCs w:val="21"/>
                <w:highlight w:val="none"/>
                <w:lang w:val="en-US" w:eastAsia="zh-CN"/>
              </w:rPr>
              <w:t>得3</w:t>
            </w:r>
            <w:r>
              <w:rPr>
                <w:rFonts w:hint="eastAsia" w:ascii="仿宋" w:hAnsi="仿宋" w:eastAsia="仿宋" w:cs="仿宋"/>
                <w:bCs/>
                <w:color w:val="auto"/>
                <w:sz w:val="21"/>
                <w:szCs w:val="21"/>
                <w:highlight w:val="none"/>
                <w:lang w:eastAsia="zh-CN"/>
              </w:rPr>
              <w:t>分。</w:t>
            </w:r>
          </w:p>
          <w:p w14:paraId="42435776">
            <w:pPr>
              <w:spacing w:line="360" w:lineRule="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eastAsia="zh-CN"/>
              </w:rPr>
              <w:t>注：须提供项目负责人身份证、注册证、职称证、</w:t>
            </w:r>
            <w:r>
              <w:rPr>
                <w:rFonts w:hint="eastAsia" w:ascii="仿宋" w:hAnsi="仿宋" w:eastAsia="仿宋" w:cs="仿宋"/>
                <w:bCs/>
                <w:color w:val="auto"/>
                <w:sz w:val="21"/>
                <w:szCs w:val="21"/>
                <w:highlight w:val="none"/>
                <w:lang w:val="en-US" w:eastAsia="zh-CN"/>
              </w:rPr>
              <w:t>投标人</w:t>
            </w:r>
            <w:r>
              <w:rPr>
                <w:rFonts w:hint="eastAsia" w:ascii="仿宋" w:hAnsi="仿宋" w:eastAsia="仿宋" w:cs="仿宋"/>
                <w:bCs/>
                <w:color w:val="auto"/>
                <w:sz w:val="21"/>
                <w:szCs w:val="21"/>
                <w:highlight w:val="none"/>
                <w:lang w:eastAsia="zh-CN"/>
              </w:rPr>
              <w:t>2025年1月至今任意1个月为其缴纳的社保证明或养老保险的复印件（或扫描件）加盖单位公章佐证资料，未提供或提供无效的，计0分。</w:t>
            </w:r>
          </w:p>
        </w:tc>
      </w:tr>
      <w:tr w14:paraId="1D1F9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12" w:type="dxa"/>
            <w:vMerge w:val="continue"/>
            <w:noWrap w:val="0"/>
            <w:vAlign w:val="top"/>
          </w:tcPr>
          <w:p w14:paraId="0B2E8338">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lang w:val="en-US" w:eastAsia="zh-CN"/>
              </w:rPr>
            </w:pPr>
          </w:p>
        </w:tc>
        <w:tc>
          <w:tcPr>
            <w:tcW w:w="1137" w:type="dxa"/>
            <w:noWrap w:val="0"/>
            <w:vAlign w:val="center"/>
          </w:tcPr>
          <w:p w14:paraId="440054A9">
            <w:pPr>
              <w:autoSpaceDE w:val="0"/>
              <w:autoSpaceDN w:val="0"/>
              <w:adjustRightInd w:val="0"/>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sz w:val="21"/>
                <w:szCs w:val="21"/>
                <w:highlight w:val="none"/>
                <w:lang w:eastAsia="zh-CN"/>
              </w:rPr>
              <w:t>技术负责人</w:t>
            </w:r>
          </w:p>
        </w:tc>
        <w:tc>
          <w:tcPr>
            <w:tcW w:w="1082" w:type="dxa"/>
            <w:noWrap w:val="0"/>
            <w:vAlign w:val="center"/>
          </w:tcPr>
          <w:p w14:paraId="089CF244">
            <w:pPr>
              <w:widowControl/>
              <w:shd w:val="clear" w:color="auto" w:fill="FFFFFF"/>
              <w:tabs>
                <w:tab w:val="left" w:pos="615"/>
              </w:tabs>
              <w:spacing w:line="36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Cs w:val="21"/>
                <w:highlight w:val="none"/>
                <w:lang w:val="en-US" w:eastAsia="zh-CN"/>
              </w:rPr>
              <w:t>3分</w:t>
            </w:r>
          </w:p>
        </w:tc>
        <w:tc>
          <w:tcPr>
            <w:tcW w:w="6297" w:type="dxa"/>
            <w:noWrap w:val="0"/>
            <w:vAlign w:val="center"/>
          </w:tcPr>
          <w:p w14:paraId="3A5AD3AD">
            <w:pPr>
              <w:spacing w:line="360" w:lineRule="auto"/>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eastAsia="zh-CN"/>
              </w:rPr>
              <w:t>技术负责人</w:t>
            </w:r>
            <w:r>
              <w:rPr>
                <w:rFonts w:hint="eastAsia" w:ascii="仿宋" w:hAnsi="仿宋" w:eastAsia="仿宋" w:cs="仿宋"/>
                <w:bCs/>
                <w:color w:val="auto"/>
                <w:sz w:val="21"/>
                <w:szCs w:val="21"/>
                <w:highlight w:val="none"/>
                <w:lang w:eastAsia="zh-CN"/>
              </w:rPr>
              <w:t>具有工程类专业</w:t>
            </w:r>
            <w:r>
              <w:rPr>
                <w:rFonts w:hint="eastAsia" w:ascii="仿宋" w:hAnsi="仿宋" w:eastAsia="仿宋" w:cs="仿宋"/>
                <w:bCs/>
                <w:color w:val="auto"/>
                <w:sz w:val="21"/>
                <w:szCs w:val="21"/>
                <w:highlight w:val="none"/>
                <w:lang w:val="en-US" w:eastAsia="zh-CN"/>
              </w:rPr>
              <w:t>中级</w:t>
            </w:r>
            <w:r>
              <w:rPr>
                <w:rFonts w:hint="eastAsia" w:ascii="仿宋" w:hAnsi="仿宋" w:eastAsia="仿宋" w:cs="仿宋"/>
                <w:bCs/>
                <w:color w:val="auto"/>
                <w:sz w:val="21"/>
                <w:szCs w:val="21"/>
                <w:highlight w:val="none"/>
                <w:lang w:eastAsia="zh-CN"/>
              </w:rPr>
              <w:t>及以上技术职称的，计</w:t>
            </w:r>
            <w:r>
              <w:rPr>
                <w:rFonts w:hint="eastAsia" w:ascii="仿宋" w:hAnsi="仿宋" w:eastAsia="仿宋" w:cs="仿宋"/>
                <w:bCs/>
                <w:color w:val="auto"/>
                <w:sz w:val="21"/>
                <w:szCs w:val="21"/>
                <w:highlight w:val="none"/>
                <w:lang w:val="en-US" w:eastAsia="zh-CN"/>
              </w:rPr>
              <w:t>3</w:t>
            </w:r>
            <w:r>
              <w:rPr>
                <w:rFonts w:hint="eastAsia" w:ascii="仿宋" w:hAnsi="仿宋" w:eastAsia="仿宋" w:cs="仿宋"/>
                <w:bCs/>
                <w:color w:val="auto"/>
                <w:sz w:val="21"/>
                <w:szCs w:val="21"/>
                <w:highlight w:val="none"/>
                <w:lang w:eastAsia="zh-CN"/>
              </w:rPr>
              <w:t>分。</w:t>
            </w:r>
          </w:p>
          <w:p w14:paraId="640DB1E8">
            <w:pPr>
              <w:spacing w:line="360" w:lineRule="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eastAsia="zh-CN"/>
              </w:rPr>
              <w:t>注：须提供技术负责人身份证、职称证、投标人2025年1月至今任意1个月为其缴纳的社保证明或养老保险的复印件（或扫描件）加盖单位公章佐证资料，未提供或提供无效的，计0分。</w:t>
            </w:r>
          </w:p>
        </w:tc>
      </w:tr>
      <w:tr w14:paraId="3556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2" w:type="dxa"/>
            <w:vMerge w:val="continue"/>
            <w:noWrap w:val="0"/>
            <w:vAlign w:val="top"/>
          </w:tcPr>
          <w:p w14:paraId="088C9A5D">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lang w:val="en-US" w:eastAsia="zh-CN"/>
              </w:rPr>
            </w:pPr>
          </w:p>
        </w:tc>
        <w:tc>
          <w:tcPr>
            <w:tcW w:w="1137" w:type="dxa"/>
            <w:noWrap w:val="0"/>
            <w:vAlign w:val="center"/>
          </w:tcPr>
          <w:p w14:paraId="1CBB9E69">
            <w:pPr>
              <w:autoSpaceDE w:val="0"/>
              <w:autoSpaceDN w:val="0"/>
              <w:adjustRightInd w:val="0"/>
              <w:spacing w:line="24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sz w:val="21"/>
                <w:szCs w:val="21"/>
                <w:highlight w:val="none"/>
                <w:lang w:eastAsia="zh-CN"/>
              </w:rPr>
              <w:t>主要管理人员</w:t>
            </w:r>
          </w:p>
        </w:tc>
        <w:tc>
          <w:tcPr>
            <w:tcW w:w="1082" w:type="dxa"/>
            <w:noWrap w:val="0"/>
            <w:vAlign w:val="center"/>
          </w:tcPr>
          <w:p w14:paraId="2CA61A7B">
            <w:pPr>
              <w:widowControl/>
              <w:shd w:val="clear" w:color="auto" w:fill="FFFFFF"/>
              <w:tabs>
                <w:tab w:val="left" w:pos="615"/>
              </w:tabs>
              <w:spacing w:line="36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Cs w:val="21"/>
                <w:highlight w:val="none"/>
                <w:lang w:val="en-US" w:eastAsia="zh-CN"/>
              </w:rPr>
              <w:t>5分</w:t>
            </w:r>
          </w:p>
        </w:tc>
        <w:tc>
          <w:tcPr>
            <w:tcW w:w="6297" w:type="dxa"/>
            <w:noWrap w:val="0"/>
            <w:vAlign w:val="center"/>
          </w:tcPr>
          <w:p w14:paraId="7D41864A">
            <w:pPr>
              <w:spacing w:line="360" w:lineRule="auto"/>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主要管理人员：施工员1人，质量(检)员1人，安全员1人，材料员 1人，资料员 1人。所有人员具备相应岗位证书，且配备齐全，计</w:t>
            </w:r>
            <w:r>
              <w:rPr>
                <w:rFonts w:hint="eastAsia" w:ascii="仿宋" w:hAnsi="仿宋" w:eastAsia="仿宋" w:cs="仿宋"/>
                <w:bCs/>
                <w:color w:val="auto"/>
                <w:sz w:val="21"/>
                <w:szCs w:val="21"/>
                <w:highlight w:val="none"/>
                <w:lang w:val="en-US" w:eastAsia="zh-CN"/>
              </w:rPr>
              <w:t>5</w:t>
            </w:r>
            <w:r>
              <w:rPr>
                <w:rFonts w:hint="eastAsia" w:ascii="仿宋" w:hAnsi="仿宋" w:eastAsia="仿宋" w:cs="仿宋"/>
                <w:bCs/>
                <w:color w:val="auto"/>
                <w:sz w:val="21"/>
                <w:szCs w:val="21"/>
                <w:highlight w:val="none"/>
                <w:lang w:eastAsia="zh-CN"/>
              </w:rPr>
              <w:t>分。</w:t>
            </w:r>
          </w:p>
          <w:p w14:paraId="570C3699">
            <w:pPr>
              <w:spacing w:line="360" w:lineRule="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eastAsia="zh-CN"/>
              </w:rPr>
              <w:t>注：须提供相应岗位证、投标人2025年1月至今任意1个月为其缴纳的社保证明或养老保险的复印件（或扫描件）加盖单位公章佐证资料，未提供或提供无效的，计0分。</w:t>
            </w:r>
          </w:p>
        </w:tc>
      </w:tr>
      <w:tr w14:paraId="49E0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012" w:type="dxa"/>
            <w:vMerge w:val="continue"/>
            <w:noWrap w:val="0"/>
            <w:vAlign w:val="top"/>
          </w:tcPr>
          <w:p w14:paraId="473788A0">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lang w:val="en-US" w:eastAsia="zh-CN"/>
              </w:rPr>
            </w:pPr>
          </w:p>
        </w:tc>
        <w:tc>
          <w:tcPr>
            <w:tcW w:w="1137" w:type="dxa"/>
            <w:noWrap w:val="0"/>
            <w:vAlign w:val="center"/>
          </w:tcPr>
          <w:p w14:paraId="280F020D">
            <w:pPr>
              <w:autoSpaceDE w:val="0"/>
              <w:autoSpaceDN w:val="0"/>
              <w:adjustRightInd w:val="0"/>
              <w:spacing w:line="24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类似业绩</w:t>
            </w:r>
          </w:p>
        </w:tc>
        <w:tc>
          <w:tcPr>
            <w:tcW w:w="1082" w:type="dxa"/>
            <w:noWrap w:val="0"/>
            <w:vAlign w:val="center"/>
          </w:tcPr>
          <w:p w14:paraId="079989FA">
            <w:pPr>
              <w:widowControl/>
              <w:shd w:val="clear" w:color="auto" w:fill="FFFFFF"/>
              <w:tabs>
                <w:tab w:val="left" w:pos="615"/>
              </w:tabs>
              <w:spacing w:line="360" w:lineRule="auto"/>
              <w:jc w:val="center"/>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4分</w:t>
            </w:r>
          </w:p>
        </w:tc>
        <w:tc>
          <w:tcPr>
            <w:tcW w:w="6297" w:type="dxa"/>
            <w:noWrap w:val="0"/>
            <w:vAlign w:val="center"/>
          </w:tcPr>
          <w:p w14:paraId="124233EC">
            <w:pPr>
              <w:spacing w:line="360" w:lineRule="auto"/>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供应商提供2022年1月至投标截止日</w:t>
            </w:r>
            <w:r>
              <w:rPr>
                <w:rFonts w:hint="eastAsia" w:ascii="仿宋" w:hAnsi="仿宋" w:eastAsia="仿宋" w:cs="仿宋"/>
                <w:bCs/>
                <w:color w:val="auto"/>
                <w:sz w:val="21"/>
                <w:szCs w:val="21"/>
                <w:highlight w:val="none"/>
                <w:lang w:val="en-US" w:eastAsia="zh-CN"/>
              </w:rPr>
              <w:t>已完成</w:t>
            </w:r>
            <w:r>
              <w:rPr>
                <w:rFonts w:hint="eastAsia" w:ascii="仿宋" w:hAnsi="仿宋" w:eastAsia="仿宋" w:cs="仿宋"/>
                <w:bCs/>
                <w:color w:val="auto"/>
                <w:sz w:val="21"/>
                <w:szCs w:val="21"/>
                <w:highlight w:val="none"/>
                <w:lang w:eastAsia="zh-CN"/>
              </w:rPr>
              <w:t>的类似业绩，每提供一个业绩得</w:t>
            </w:r>
            <w:r>
              <w:rPr>
                <w:rFonts w:hint="eastAsia" w:ascii="仿宋" w:hAnsi="仿宋" w:eastAsia="仿宋" w:cs="仿宋"/>
                <w:bCs/>
                <w:color w:val="auto"/>
                <w:sz w:val="21"/>
                <w:szCs w:val="21"/>
                <w:highlight w:val="none"/>
                <w:lang w:val="en-US" w:eastAsia="zh-CN"/>
              </w:rPr>
              <w:t>2</w:t>
            </w:r>
            <w:r>
              <w:rPr>
                <w:rFonts w:hint="eastAsia" w:ascii="仿宋" w:hAnsi="仿宋" w:eastAsia="仿宋" w:cs="仿宋"/>
                <w:bCs/>
                <w:color w:val="auto"/>
                <w:sz w:val="21"/>
                <w:szCs w:val="21"/>
                <w:highlight w:val="none"/>
                <w:lang w:eastAsia="zh-CN"/>
              </w:rPr>
              <w:t>分，最多得</w:t>
            </w:r>
            <w:r>
              <w:rPr>
                <w:rFonts w:hint="eastAsia" w:ascii="仿宋" w:hAnsi="仿宋" w:eastAsia="仿宋" w:cs="仿宋"/>
                <w:bCs/>
                <w:color w:val="auto"/>
                <w:sz w:val="21"/>
                <w:szCs w:val="21"/>
                <w:highlight w:val="none"/>
                <w:lang w:val="en-US" w:eastAsia="zh-CN"/>
              </w:rPr>
              <w:t>4</w:t>
            </w:r>
            <w:r>
              <w:rPr>
                <w:rFonts w:hint="eastAsia" w:ascii="仿宋" w:hAnsi="仿宋" w:eastAsia="仿宋" w:cs="仿宋"/>
                <w:bCs/>
                <w:color w:val="auto"/>
                <w:sz w:val="21"/>
                <w:szCs w:val="21"/>
                <w:highlight w:val="none"/>
                <w:lang w:eastAsia="zh-CN"/>
              </w:rPr>
              <w:t>分。提供中标通知书或服务合同或使用单位服务证明扫描件加盖单位公章为佐证资料。未提供或提供无效的，不得分。</w:t>
            </w:r>
          </w:p>
        </w:tc>
      </w:tr>
      <w:tr w14:paraId="645CC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012" w:type="dxa"/>
            <w:vMerge w:val="continue"/>
            <w:noWrap w:val="0"/>
            <w:vAlign w:val="top"/>
          </w:tcPr>
          <w:p w14:paraId="3C3F8F2F">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lang w:val="en-US" w:eastAsia="zh-CN"/>
              </w:rPr>
            </w:pPr>
          </w:p>
        </w:tc>
        <w:tc>
          <w:tcPr>
            <w:tcW w:w="1137" w:type="dxa"/>
            <w:vMerge w:val="restart"/>
            <w:noWrap w:val="0"/>
            <w:vAlign w:val="center"/>
          </w:tcPr>
          <w:p w14:paraId="6EE7A5BA">
            <w:pPr>
              <w:autoSpaceDE w:val="0"/>
              <w:autoSpaceDN w:val="0"/>
              <w:adjustRightIn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承诺书</w:t>
            </w:r>
          </w:p>
        </w:tc>
        <w:tc>
          <w:tcPr>
            <w:tcW w:w="1082" w:type="dxa"/>
            <w:noWrap w:val="0"/>
            <w:vAlign w:val="center"/>
          </w:tcPr>
          <w:p w14:paraId="71BA3246">
            <w:pPr>
              <w:widowControl/>
              <w:shd w:val="clear" w:color="auto" w:fill="FFFFFF"/>
              <w:tabs>
                <w:tab w:val="left" w:pos="615"/>
              </w:tabs>
              <w:spacing w:line="360" w:lineRule="auto"/>
              <w:jc w:val="center"/>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3分</w:t>
            </w:r>
          </w:p>
        </w:tc>
        <w:tc>
          <w:tcPr>
            <w:tcW w:w="6297" w:type="dxa"/>
            <w:noWrap w:val="0"/>
            <w:vAlign w:val="center"/>
          </w:tcPr>
          <w:p w14:paraId="66EC9654">
            <w:pPr>
              <w:spacing w:line="360" w:lineRule="auto"/>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投标供应商提供由法定代表人签署的企业在劳务劳动用工中优先使用当地或全省原建档立卡贫困劳动力的承诺书计</w:t>
            </w:r>
            <w:r>
              <w:rPr>
                <w:rFonts w:hint="eastAsia" w:ascii="仿宋" w:hAnsi="仿宋" w:eastAsia="仿宋" w:cs="仿宋"/>
                <w:bCs/>
                <w:color w:val="auto"/>
                <w:sz w:val="21"/>
                <w:szCs w:val="21"/>
                <w:highlight w:val="none"/>
                <w:lang w:val="en-US" w:eastAsia="zh-CN"/>
              </w:rPr>
              <w:t>3</w:t>
            </w:r>
            <w:r>
              <w:rPr>
                <w:rFonts w:hint="eastAsia" w:ascii="仿宋" w:hAnsi="仿宋" w:eastAsia="仿宋" w:cs="仿宋"/>
                <w:bCs/>
                <w:color w:val="auto"/>
                <w:sz w:val="21"/>
                <w:szCs w:val="21"/>
                <w:highlight w:val="none"/>
                <w:lang w:eastAsia="zh-CN"/>
              </w:rPr>
              <w:t>分，不提供</w:t>
            </w:r>
            <w:r>
              <w:rPr>
                <w:rFonts w:hint="eastAsia" w:ascii="仿宋" w:hAnsi="仿宋" w:eastAsia="仿宋" w:cs="仿宋"/>
                <w:bCs/>
                <w:color w:val="auto"/>
                <w:sz w:val="21"/>
                <w:szCs w:val="21"/>
                <w:highlight w:val="none"/>
                <w:lang w:val="en-US" w:eastAsia="zh-CN"/>
              </w:rPr>
              <w:t>得0分</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承诺书格式自拟。</w:t>
            </w:r>
          </w:p>
        </w:tc>
      </w:tr>
      <w:tr w14:paraId="5A51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12" w:type="dxa"/>
            <w:vMerge w:val="continue"/>
            <w:noWrap w:val="0"/>
            <w:vAlign w:val="top"/>
          </w:tcPr>
          <w:p w14:paraId="3DEE4582">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lang w:val="en-US" w:eastAsia="zh-CN"/>
              </w:rPr>
            </w:pPr>
          </w:p>
        </w:tc>
        <w:tc>
          <w:tcPr>
            <w:tcW w:w="1137" w:type="dxa"/>
            <w:vMerge w:val="continue"/>
            <w:noWrap w:val="0"/>
            <w:vAlign w:val="center"/>
          </w:tcPr>
          <w:p w14:paraId="5CC7E76B">
            <w:pPr>
              <w:autoSpaceDE w:val="0"/>
              <w:autoSpaceDN w:val="0"/>
              <w:adjustRightInd w:val="0"/>
              <w:spacing w:line="240" w:lineRule="auto"/>
              <w:jc w:val="center"/>
              <w:rPr>
                <w:rFonts w:hint="eastAsia" w:ascii="仿宋" w:hAnsi="仿宋" w:eastAsia="仿宋" w:cs="仿宋"/>
                <w:color w:val="auto"/>
                <w:sz w:val="21"/>
                <w:szCs w:val="21"/>
                <w:highlight w:val="none"/>
                <w:lang w:eastAsia="zh-CN"/>
              </w:rPr>
            </w:pPr>
          </w:p>
        </w:tc>
        <w:tc>
          <w:tcPr>
            <w:tcW w:w="1082" w:type="dxa"/>
            <w:noWrap w:val="0"/>
            <w:vAlign w:val="center"/>
          </w:tcPr>
          <w:p w14:paraId="365D3CF0">
            <w:pPr>
              <w:widowControl/>
              <w:shd w:val="clear" w:color="auto" w:fill="FFFFFF"/>
              <w:tabs>
                <w:tab w:val="left" w:pos="615"/>
              </w:tabs>
              <w:spacing w:line="360" w:lineRule="auto"/>
              <w:jc w:val="center"/>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3分</w:t>
            </w:r>
          </w:p>
        </w:tc>
        <w:tc>
          <w:tcPr>
            <w:tcW w:w="6297" w:type="dxa"/>
            <w:noWrap w:val="0"/>
            <w:vAlign w:val="center"/>
          </w:tcPr>
          <w:p w14:paraId="7125B278">
            <w:pPr>
              <w:spacing w:line="360" w:lineRule="auto"/>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投标供应商提供由法定代表人签署的自行处理周边矛盾纠纷的承诺书计</w:t>
            </w:r>
            <w:r>
              <w:rPr>
                <w:rFonts w:hint="eastAsia" w:ascii="仿宋" w:hAnsi="仿宋" w:eastAsia="仿宋" w:cs="仿宋"/>
                <w:bCs/>
                <w:color w:val="auto"/>
                <w:sz w:val="21"/>
                <w:szCs w:val="21"/>
                <w:highlight w:val="none"/>
                <w:lang w:val="en-US" w:eastAsia="zh-CN"/>
              </w:rPr>
              <w:t>3</w:t>
            </w:r>
            <w:r>
              <w:rPr>
                <w:rFonts w:hint="eastAsia" w:ascii="仿宋" w:hAnsi="仿宋" w:eastAsia="仿宋" w:cs="仿宋"/>
                <w:bCs/>
                <w:color w:val="auto"/>
                <w:sz w:val="21"/>
                <w:szCs w:val="21"/>
                <w:highlight w:val="none"/>
                <w:lang w:eastAsia="zh-CN"/>
              </w:rPr>
              <w:t>分，不提供</w:t>
            </w:r>
            <w:r>
              <w:rPr>
                <w:rFonts w:hint="eastAsia" w:ascii="仿宋" w:hAnsi="仿宋" w:eastAsia="仿宋" w:cs="仿宋"/>
                <w:bCs/>
                <w:color w:val="auto"/>
                <w:sz w:val="21"/>
                <w:szCs w:val="21"/>
                <w:highlight w:val="none"/>
                <w:lang w:val="en-US" w:eastAsia="zh-CN"/>
              </w:rPr>
              <w:t>得0分</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承诺书格式自拟。</w:t>
            </w:r>
          </w:p>
        </w:tc>
      </w:tr>
      <w:tr w14:paraId="7F027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12" w:type="dxa"/>
            <w:vMerge w:val="continue"/>
            <w:noWrap w:val="0"/>
            <w:vAlign w:val="top"/>
          </w:tcPr>
          <w:p w14:paraId="286D557D">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lang w:val="en-US" w:eastAsia="zh-CN"/>
              </w:rPr>
            </w:pPr>
          </w:p>
        </w:tc>
        <w:tc>
          <w:tcPr>
            <w:tcW w:w="1137" w:type="dxa"/>
            <w:vMerge w:val="continue"/>
            <w:noWrap w:val="0"/>
            <w:vAlign w:val="center"/>
          </w:tcPr>
          <w:p w14:paraId="6648CE5E">
            <w:pPr>
              <w:autoSpaceDE w:val="0"/>
              <w:autoSpaceDN w:val="0"/>
              <w:adjustRightInd w:val="0"/>
              <w:spacing w:line="240" w:lineRule="auto"/>
              <w:jc w:val="center"/>
              <w:rPr>
                <w:rFonts w:hint="eastAsia" w:ascii="仿宋" w:hAnsi="仿宋" w:eastAsia="仿宋" w:cs="仿宋"/>
                <w:bCs/>
                <w:color w:val="auto"/>
                <w:kern w:val="2"/>
                <w:sz w:val="21"/>
                <w:szCs w:val="21"/>
                <w:highlight w:val="none"/>
                <w:lang w:val="en-US" w:eastAsia="zh-CN" w:bidi="ar-SA"/>
              </w:rPr>
            </w:pPr>
          </w:p>
        </w:tc>
        <w:tc>
          <w:tcPr>
            <w:tcW w:w="1082" w:type="dxa"/>
            <w:noWrap w:val="0"/>
            <w:vAlign w:val="center"/>
          </w:tcPr>
          <w:p w14:paraId="0F90BBEA">
            <w:pPr>
              <w:widowControl/>
              <w:shd w:val="clear" w:color="auto" w:fill="FFFFFF"/>
              <w:tabs>
                <w:tab w:val="left" w:pos="615"/>
              </w:tabs>
              <w:spacing w:line="36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Cs w:val="21"/>
                <w:highlight w:val="none"/>
                <w:lang w:val="en-US" w:eastAsia="zh-CN"/>
              </w:rPr>
              <w:t>4分</w:t>
            </w:r>
          </w:p>
        </w:tc>
        <w:tc>
          <w:tcPr>
            <w:tcW w:w="6297" w:type="dxa"/>
            <w:noWrap w:val="0"/>
            <w:vAlign w:val="center"/>
          </w:tcPr>
          <w:p w14:paraId="0806B924">
            <w:pPr>
              <w:spacing w:line="360" w:lineRule="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投标供应商提供由法定代表人签署的不拖欠农民工工资承诺书计4分，</w:t>
            </w:r>
            <w:r>
              <w:rPr>
                <w:rFonts w:hint="eastAsia" w:ascii="仿宋" w:hAnsi="仿宋" w:eastAsia="仿宋" w:cs="仿宋"/>
                <w:bCs/>
                <w:color w:val="auto"/>
                <w:sz w:val="21"/>
                <w:szCs w:val="21"/>
                <w:highlight w:val="none"/>
                <w:lang w:eastAsia="zh-CN"/>
              </w:rPr>
              <w:t>不提供</w:t>
            </w:r>
            <w:r>
              <w:rPr>
                <w:rFonts w:hint="eastAsia" w:ascii="仿宋" w:hAnsi="仿宋" w:eastAsia="仿宋" w:cs="仿宋"/>
                <w:bCs/>
                <w:color w:val="auto"/>
                <w:sz w:val="21"/>
                <w:szCs w:val="21"/>
                <w:highlight w:val="none"/>
                <w:lang w:val="en-US" w:eastAsia="zh-CN"/>
              </w:rPr>
              <w:t>得0分</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承诺书格式自拟。</w:t>
            </w:r>
          </w:p>
        </w:tc>
      </w:tr>
      <w:tr w14:paraId="1A57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0" w:type="auto"/>
            <w:noWrap w:val="0"/>
            <w:vAlign w:val="top"/>
          </w:tcPr>
          <w:p w14:paraId="029BDAF3">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jc w:val="center"/>
              <w:textAlignment w:val="auto"/>
              <w:rPr>
                <w:rFonts w:hint="eastAsia" w:ascii="仿宋" w:hAnsi="仿宋" w:eastAsia="仿宋" w:cs="仿宋"/>
                <w:color w:val="auto"/>
                <w:highlight w:val="none"/>
                <w:lang w:val="en-US" w:eastAsia="zh-CN"/>
              </w:rPr>
            </w:pPr>
          </w:p>
        </w:tc>
        <w:tc>
          <w:tcPr>
            <w:tcW w:w="0" w:type="auto"/>
            <w:noWrap w:val="0"/>
            <w:vAlign w:val="center"/>
          </w:tcPr>
          <w:p w14:paraId="0FB9FB12">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highlight w:val="none"/>
              </w:rPr>
              <w:t>得分合计</w:t>
            </w:r>
          </w:p>
        </w:tc>
        <w:tc>
          <w:tcPr>
            <w:tcW w:w="1082" w:type="dxa"/>
            <w:noWrap w:val="0"/>
            <w:vAlign w:val="center"/>
          </w:tcPr>
          <w:p w14:paraId="464B98AE">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highlight w:val="none"/>
                <w:lang w:val="en-US" w:eastAsia="zh-CN"/>
              </w:rPr>
              <w:t>100分</w:t>
            </w:r>
          </w:p>
        </w:tc>
        <w:tc>
          <w:tcPr>
            <w:tcW w:w="6297" w:type="dxa"/>
            <w:noWrap w:val="0"/>
            <w:vAlign w:val="top"/>
          </w:tcPr>
          <w:p w14:paraId="03E4C1D9">
            <w:pPr>
              <w:keepNext w:val="0"/>
              <w:keepLines w:val="0"/>
              <w:pageBreakBefore w:val="0"/>
              <w:widowControl w:val="0"/>
              <w:kinsoku/>
              <w:wordWrap/>
              <w:overflowPunct/>
              <w:topLinePunct w:val="0"/>
              <w:autoSpaceDE/>
              <w:autoSpaceDN/>
              <w:bidi w:val="0"/>
              <w:adjustRightInd/>
              <w:snapToGrid/>
              <w:spacing w:before="0" w:beforeLines="30" w:beforeAutospacing="0" w:after="0" w:afterLines="20" w:afterAutospacing="0" w:line="360" w:lineRule="auto"/>
              <w:ind w:firstLine="420" w:firstLineChars="200"/>
              <w:textAlignment w:val="auto"/>
              <w:rPr>
                <w:rFonts w:hint="eastAsia" w:ascii="仿宋" w:hAnsi="仿宋" w:eastAsia="仿宋" w:cs="仿宋"/>
                <w:color w:val="auto"/>
                <w:kern w:val="2"/>
                <w:sz w:val="21"/>
                <w:szCs w:val="21"/>
                <w:highlight w:val="none"/>
                <w:lang w:val="en-US" w:eastAsia="zh-CN" w:bidi="ar-SA"/>
              </w:rPr>
            </w:pPr>
          </w:p>
        </w:tc>
      </w:tr>
    </w:tbl>
    <w:p w14:paraId="2E94536A">
      <w:pPr>
        <w:pageBreakBefore w:val="0"/>
        <w:overflowPunct/>
        <w:topLinePunct w:val="0"/>
        <w:bidi w:val="0"/>
        <w:spacing w:before="0" w:beforeLines="30" w:beforeAutospacing="0" w:after="0" w:afterLines="20" w:afterAutospacing="0"/>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注：技术</w:t>
      </w:r>
      <w:r>
        <w:rPr>
          <w:rFonts w:hint="eastAsia" w:ascii="仿宋" w:hAnsi="仿宋" w:eastAsia="仿宋" w:cs="仿宋"/>
          <w:color w:val="auto"/>
          <w:highlight w:val="none"/>
          <w:lang w:val="en-US" w:eastAsia="zh-CN"/>
        </w:rPr>
        <w:t>标</w:t>
      </w:r>
      <w:r>
        <w:rPr>
          <w:rFonts w:hint="eastAsia" w:ascii="仿宋" w:hAnsi="仿宋" w:eastAsia="仿宋" w:cs="仿宋"/>
          <w:color w:val="auto"/>
          <w:highlight w:val="none"/>
        </w:rPr>
        <w:t>不得重复标记、行间距保持一致、字体采用四号宋体、不得有错别字等，若出现上述情况，每一处扣0.5分，直至扣完技术分为止</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本项目技术</w:t>
      </w:r>
      <w:r>
        <w:rPr>
          <w:rFonts w:hint="eastAsia" w:ascii="仿宋" w:hAnsi="仿宋" w:eastAsia="仿宋" w:cs="仿宋"/>
          <w:color w:val="auto"/>
          <w:highlight w:val="none"/>
          <w:lang w:val="en-US" w:eastAsia="zh-CN"/>
        </w:rPr>
        <w:t>标</w:t>
      </w:r>
      <w:r>
        <w:rPr>
          <w:rFonts w:hint="eastAsia" w:ascii="仿宋" w:hAnsi="仿宋" w:eastAsia="仿宋" w:cs="仿宋"/>
          <w:color w:val="auto"/>
          <w:highlight w:val="none"/>
        </w:rPr>
        <w:t>必须有针对性</w:t>
      </w:r>
      <w:r>
        <w:rPr>
          <w:rFonts w:hint="eastAsia" w:ascii="仿宋" w:hAnsi="仿宋" w:eastAsia="仿宋" w:cs="仿宋"/>
          <w:color w:val="auto"/>
          <w:highlight w:val="none"/>
          <w:lang w:eastAsia="zh-CN"/>
        </w:rPr>
        <w:t>，技术</w:t>
      </w:r>
      <w:r>
        <w:rPr>
          <w:rFonts w:hint="eastAsia" w:ascii="仿宋" w:hAnsi="仿宋" w:eastAsia="仿宋" w:cs="仿宋"/>
          <w:color w:val="auto"/>
          <w:highlight w:val="none"/>
          <w:lang w:val="en-US" w:eastAsia="zh-CN"/>
        </w:rPr>
        <w:t>标</w:t>
      </w:r>
      <w:r>
        <w:rPr>
          <w:rFonts w:hint="eastAsia" w:ascii="仿宋" w:hAnsi="仿宋" w:eastAsia="仿宋" w:cs="仿宋"/>
          <w:color w:val="auto"/>
          <w:highlight w:val="none"/>
          <w:lang w:eastAsia="zh-CN"/>
        </w:rPr>
        <w:t>应从客观实际出发，简明扼要进行阐述，技术</w:t>
      </w:r>
      <w:r>
        <w:rPr>
          <w:rFonts w:hint="eastAsia" w:ascii="仿宋" w:hAnsi="仿宋" w:eastAsia="仿宋" w:cs="仿宋"/>
          <w:color w:val="auto"/>
          <w:highlight w:val="none"/>
          <w:lang w:val="en-US" w:eastAsia="zh-CN"/>
        </w:rPr>
        <w:t>标</w:t>
      </w:r>
      <w:r>
        <w:rPr>
          <w:rFonts w:hint="eastAsia" w:ascii="仿宋" w:hAnsi="仿宋" w:eastAsia="仿宋" w:cs="仿宋"/>
          <w:color w:val="auto"/>
          <w:highlight w:val="none"/>
          <w:lang w:eastAsia="zh-CN"/>
        </w:rPr>
        <w:t>页数应控制在</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lang w:eastAsia="zh-CN"/>
        </w:rPr>
        <w:t>00页内，超出页数阐述与项目无关内容，</w:t>
      </w:r>
      <w:r>
        <w:rPr>
          <w:rFonts w:hint="eastAsia" w:ascii="仿宋" w:hAnsi="仿宋" w:eastAsia="仿宋" w:cs="仿宋"/>
          <w:color w:val="auto"/>
          <w:highlight w:val="none"/>
          <w:lang w:val="en-US" w:eastAsia="zh-CN"/>
        </w:rPr>
        <w:t>磋商小组</w:t>
      </w:r>
      <w:r>
        <w:rPr>
          <w:rFonts w:hint="eastAsia" w:ascii="仿宋" w:hAnsi="仿宋" w:eastAsia="仿宋" w:cs="仿宋"/>
          <w:color w:val="auto"/>
          <w:highlight w:val="none"/>
          <w:lang w:eastAsia="zh-CN"/>
        </w:rPr>
        <w:t>可根据实际情况酌情扣分</w:t>
      </w:r>
      <w:r>
        <w:rPr>
          <w:rFonts w:hint="eastAsia" w:ascii="仿宋" w:hAnsi="仿宋" w:eastAsia="仿宋" w:cs="仿宋"/>
          <w:color w:val="auto"/>
          <w:highlight w:val="none"/>
        </w:rPr>
        <w:t>。</w:t>
      </w:r>
    </w:p>
    <w:p w14:paraId="007F6B8A">
      <w:pPr>
        <w:pStyle w:val="5"/>
        <w:spacing w:before="1" w:line="220" w:lineRule="auto"/>
        <w:ind w:left="166"/>
        <w:rPr>
          <w:rFonts w:hint="eastAsia" w:ascii="仿宋" w:hAnsi="仿宋" w:eastAsia="仿宋" w:cs="仿宋"/>
          <w:color w:val="auto"/>
          <w:spacing w:val="-1"/>
          <w:sz w:val="22"/>
          <w:szCs w:val="22"/>
          <w:highlight w:val="none"/>
          <w:lang w:eastAsia="zh-CN"/>
          <w14:textOutline w14:w="4356" w14:cap="sq" w14:cmpd="sng" w14:algn="ctr">
            <w14:solidFill>
              <w14:srgbClr w14:val="000000"/>
            </w14:solidFill>
            <w14:prstDash w14:val="solid"/>
            <w14:bevel/>
          </w14:textOutline>
        </w:rPr>
      </w:pPr>
    </w:p>
    <w:p w14:paraId="60CA1680">
      <w:pPr>
        <w:pStyle w:val="5"/>
        <w:spacing w:before="78" w:line="222" w:lineRule="auto"/>
        <w:ind w:left="644"/>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3.价格分的计算</w:t>
      </w:r>
    </w:p>
    <w:p w14:paraId="144224C8">
      <w:pPr>
        <w:pStyle w:val="5"/>
        <w:spacing w:before="78" w:line="359" w:lineRule="auto"/>
        <w:ind w:left="5" w:firstLine="480"/>
        <w:jc w:val="both"/>
        <w:rPr>
          <w:rFonts w:hint="eastAsia" w:ascii="仿宋" w:hAnsi="仿宋" w:eastAsia="仿宋" w:cs="仿宋"/>
          <w:color w:val="auto"/>
          <w:spacing w:val="-1"/>
          <w:sz w:val="22"/>
          <w:szCs w:val="22"/>
          <w:highlight w:val="none"/>
          <w:lang w:eastAsia="zh-CN"/>
        </w:rPr>
      </w:pPr>
      <w:r>
        <w:rPr>
          <w:rFonts w:hint="eastAsia" w:ascii="仿宋" w:hAnsi="仿宋" w:eastAsia="仿宋" w:cs="仿宋"/>
          <w:color w:val="auto"/>
          <w:spacing w:val="-1"/>
          <w:sz w:val="22"/>
          <w:szCs w:val="22"/>
          <w:highlight w:val="none"/>
          <w:lang w:eastAsia="zh-CN"/>
        </w:rPr>
        <w:t>（</w:t>
      </w:r>
      <w:r>
        <w:rPr>
          <w:rFonts w:hint="eastAsia" w:ascii="仿宋" w:hAnsi="仿宋" w:eastAsia="仿宋" w:cs="仿宋"/>
          <w:color w:val="auto"/>
          <w:spacing w:val="-1"/>
          <w:sz w:val="22"/>
          <w:szCs w:val="22"/>
          <w:highlight w:val="none"/>
          <w:lang w:val="en-US" w:eastAsia="zh-CN"/>
        </w:rPr>
        <w:t>1</w:t>
      </w:r>
      <w:r>
        <w:rPr>
          <w:rFonts w:hint="eastAsia" w:ascii="仿宋" w:hAnsi="仿宋" w:eastAsia="仿宋" w:cs="仿宋"/>
          <w:color w:val="auto"/>
          <w:spacing w:val="-1"/>
          <w:sz w:val="22"/>
          <w:szCs w:val="22"/>
          <w:highlight w:val="none"/>
          <w:lang w:eastAsia="zh-CN"/>
        </w:rPr>
        <w:t>）价格分采用低价优先法计算，即满足采购文件要求的前提下，最低有效投标报价作为评标基准价，其价格分为满分。其余供应商价格分统一按照下列公式计算：</w:t>
      </w:r>
    </w:p>
    <w:p w14:paraId="41CDD05C">
      <w:pPr>
        <w:pStyle w:val="5"/>
        <w:spacing w:before="78" w:line="222" w:lineRule="auto"/>
        <w:ind w:left="48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投标报价得分</w:t>
      </w:r>
      <w:r>
        <w:rPr>
          <w:rFonts w:hint="eastAsia" w:ascii="仿宋" w:hAnsi="仿宋" w:eastAsia="仿宋" w:cs="仿宋"/>
          <w:color w:val="auto"/>
          <w:spacing w:val="-31"/>
          <w:sz w:val="22"/>
          <w:szCs w:val="22"/>
          <w:highlight w:val="none"/>
          <w:lang w:eastAsia="zh-CN"/>
        </w:rPr>
        <w:t>＝（</w:t>
      </w:r>
      <w:r>
        <w:rPr>
          <w:rFonts w:hint="eastAsia" w:ascii="仿宋" w:hAnsi="仿宋" w:eastAsia="仿宋" w:cs="仿宋"/>
          <w:color w:val="auto"/>
          <w:sz w:val="22"/>
          <w:szCs w:val="22"/>
          <w:highlight w:val="none"/>
          <w:lang w:eastAsia="zh-CN"/>
        </w:rPr>
        <w:t>评标基准价／投标报价）×价格权值×100</w:t>
      </w:r>
    </w:p>
    <w:p w14:paraId="6CA54A8E">
      <w:pPr>
        <w:pStyle w:val="5"/>
        <w:spacing w:before="78" w:line="359" w:lineRule="auto"/>
        <w:ind w:left="5" w:firstLine="480"/>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（投标文件的大写金额和小写金额不一致的，以大写金额为准；总价金额与按</w:t>
      </w:r>
      <w:r>
        <w:rPr>
          <w:rFonts w:hint="eastAsia" w:ascii="仿宋" w:hAnsi="仿宋" w:eastAsia="仿宋" w:cs="仿宋"/>
          <w:color w:val="auto"/>
          <w:spacing w:val="-3"/>
          <w:sz w:val="22"/>
          <w:szCs w:val="22"/>
          <w:highlight w:val="none"/>
          <w:lang w:eastAsia="zh-CN"/>
        </w:rPr>
        <w:t>单价汇总金额不一致的，以单价金额计算结果为准；单价金额小数点有明显错位的，</w:t>
      </w:r>
      <w:r>
        <w:rPr>
          <w:rFonts w:hint="eastAsia" w:ascii="仿宋" w:hAnsi="仿宋" w:eastAsia="仿宋" w:cs="仿宋"/>
          <w:color w:val="auto"/>
          <w:spacing w:val="-2"/>
          <w:sz w:val="22"/>
          <w:szCs w:val="22"/>
          <w:highlight w:val="none"/>
          <w:lang w:eastAsia="zh-CN"/>
        </w:rPr>
        <w:t>应以总价为准，并修改单价）</w:t>
      </w:r>
    </w:p>
    <w:p w14:paraId="60E8CE38">
      <w:pPr>
        <w:spacing w:line="342" w:lineRule="auto"/>
        <w:rPr>
          <w:rFonts w:hint="eastAsia" w:ascii="仿宋" w:hAnsi="仿宋" w:eastAsia="仿宋" w:cs="仿宋"/>
          <w:color w:val="auto"/>
          <w:sz w:val="20"/>
          <w:szCs w:val="20"/>
          <w:highlight w:val="none"/>
          <w:lang w:eastAsia="zh-CN"/>
        </w:rPr>
      </w:pPr>
    </w:p>
    <w:p w14:paraId="55B5C79F">
      <w:pPr>
        <w:spacing w:line="254" w:lineRule="auto"/>
        <w:rPr>
          <w:rFonts w:hint="eastAsia" w:ascii="仿宋" w:hAnsi="仿宋" w:eastAsia="仿宋" w:cs="仿宋"/>
          <w:color w:val="auto"/>
          <w:sz w:val="20"/>
          <w:szCs w:val="20"/>
          <w:highlight w:val="none"/>
          <w:lang w:eastAsia="zh-CN"/>
        </w:rPr>
      </w:pPr>
    </w:p>
    <w:p w14:paraId="22AF252A">
      <w:pPr>
        <w:pStyle w:val="4"/>
        <w:keepNext/>
        <w:keepLines/>
        <w:pageBreakBefore/>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color w:val="auto"/>
          <w:highlight w:val="none"/>
          <w:lang w:eastAsia="zh-CN"/>
        </w:rPr>
      </w:pPr>
      <w:bookmarkStart w:id="13" w:name="_Toc18786"/>
      <w:r>
        <w:rPr>
          <w:rFonts w:hint="eastAsia" w:ascii="仿宋" w:hAnsi="仿宋" w:eastAsia="仿宋" w:cs="仿宋"/>
          <w:color w:val="auto"/>
          <w:highlight w:val="none"/>
          <w:lang w:eastAsia="zh-CN"/>
        </w:rPr>
        <w:t>第二节废标条款（针对整个项目/品目）</w:t>
      </w:r>
      <w:bookmarkEnd w:id="13"/>
    </w:p>
    <w:p w14:paraId="3171C0CA">
      <w:pPr>
        <w:pStyle w:val="5"/>
        <w:spacing w:before="180" w:line="222" w:lineRule="auto"/>
        <w:ind w:left="507"/>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出现下列情形之一的，本项目/品目给予废标，项目磋商终止：</w:t>
      </w:r>
    </w:p>
    <w:p w14:paraId="682F5A35">
      <w:pPr>
        <w:pStyle w:val="5"/>
        <w:spacing w:before="178" w:line="466" w:lineRule="exact"/>
        <w:ind w:left="492"/>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position w:val="17"/>
          <w:sz w:val="22"/>
          <w:szCs w:val="22"/>
          <w:highlight w:val="none"/>
          <w:lang w:eastAsia="zh-CN"/>
        </w:rPr>
        <w:t>1.符合专业条件的或对采购文件作实质响应的供应商不足三家的；</w:t>
      </w:r>
    </w:p>
    <w:p w14:paraId="475FFE81">
      <w:pPr>
        <w:pStyle w:val="5"/>
        <w:spacing w:before="1" w:line="220" w:lineRule="auto"/>
        <w:ind w:left="478"/>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2.出现影响采购公正的违法、违规行为的；</w:t>
      </w:r>
    </w:p>
    <w:p w14:paraId="0C276B46">
      <w:pPr>
        <w:pStyle w:val="5"/>
        <w:spacing w:before="180" w:line="466" w:lineRule="exact"/>
        <w:ind w:left="480"/>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position w:val="16"/>
          <w:sz w:val="22"/>
          <w:szCs w:val="22"/>
          <w:highlight w:val="none"/>
          <w:lang w:eastAsia="zh-CN"/>
        </w:rPr>
        <w:t>3.供应商报价均超过了采购预算，采购人不能支付的；</w:t>
      </w:r>
    </w:p>
    <w:p w14:paraId="5BB3E3C0">
      <w:pPr>
        <w:pStyle w:val="5"/>
        <w:spacing w:line="221" w:lineRule="auto"/>
        <w:ind w:left="474"/>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4.因重大变故，采购任务取消的。</w:t>
      </w:r>
    </w:p>
    <w:p w14:paraId="17CD258A">
      <w:pPr>
        <w:pStyle w:val="4"/>
        <w:bidi w:val="0"/>
        <w:jc w:val="center"/>
        <w:rPr>
          <w:rFonts w:hint="eastAsia" w:ascii="仿宋" w:hAnsi="仿宋" w:eastAsia="仿宋" w:cs="仿宋"/>
          <w:color w:val="auto"/>
          <w:highlight w:val="none"/>
          <w:lang w:eastAsia="zh-CN"/>
        </w:rPr>
      </w:pPr>
      <w:bookmarkStart w:id="14" w:name="_Toc5915"/>
      <w:r>
        <w:rPr>
          <w:rFonts w:hint="eastAsia" w:ascii="仿宋" w:hAnsi="仿宋" w:eastAsia="仿宋" w:cs="仿宋"/>
          <w:color w:val="auto"/>
          <w:highlight w:val="none"/>
          <w:lang w:eastAsia="zh-CN"/>
        </w:rPr>
        <w:t>第三节无效标条款（针对单个供应商）</w:t>
      </w:r>
      <w:bookmarkEnd w:id="14"/>
    </w:p>
    <w:p w14:paraId="6FDB3979">
      <w:pPr>
        <w:pStyle w:val="5"/>
        <w:spacing w:before="178" w:line="466" w:lineRule="exact"/>
        <w:ind w:firstLine="436" w:firstLineChars="200"/>
        <w:rPr>
          <w:rFonts w:hint="eastAsia" w:ascii="仿宋" w:hAnsi="仿宋" w:eastAsia="仿宋" w:cs="仿宋"/>
          <w:color w:val="auto"/>
          <w:spacing w:val="-1"/>
          <w:position w:val="17"/>
          <w:sz w:val="22"/>
          <w:szCs w:val="22"/>
          <w:highlight w:val="none"/>
          <w:lang w:eastAsia="zh-CN"/>
        </w:rPr>
      </w:pPr>
      <w:r>
        <w:rPr>
          <w:rFonts w:hint="eastAsia" w:ascii="仿宋" w:hAnsi="仿宋" w:eastAsia="仿宋" w:cs="仿宋"/>
          <w:color w:val="auto"/>
          <w:spacing w:val="-1"/>
          <w:position w:val="17"/>
          <w:sz w:val="22"/>
          <w:szCs w:val="22"/>
          <w:highlight w:val="none"/>
          <w:lang w:eastAsia="zh-CN"/>
        </w:rPr>
        <w:t>出现下列情形之一的，供应商递交的响应性文件作无效磋商处理，该供应商的响应性文件不参与评审：</w:t>
      </w:r>
    </w:p>
    <w:p w14:paraId="279DF76B">
      <w:pPr>
        <w:pStyle w:val="5"/>
        <w:spacing w:before="180" w:line="220" w:lineRule="auto"/>
        <w:ind w:left="492"/>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1.递交的响应性文件未按本采购文件要求</w:t>
      </w:r>
      <w:r>
        <w:rPr>
          <w:rFonts w:hint="eastAsia" w:cs="仿宋"/>
          <w:color w:val="auto"/>
          <w:spacing w:val="-2"/>
          <w:sz w:val="22"/>
          <w:szCs w:val="22"/>
          <w:highlight w:val="none"/>
          <w:lang w:val="en-US" w:eastAsia="zh-CN"/>
        </w:rPr>
        <w:t>递交</w:t>
      </w:r>
      <w:r>
        <w:rPr>
          <w:rFonts w:hint="eastAsia" w:ascii="仿宋" w:hAnsi="仿宋" w:eastAsia="仿宋" w:cs="仿宋"/>
          <w:color w:val="auto"/>
          <w:spacing w:val="-2"/>
          <w:sz w:val="22"/>
          <w:szCs w:val="22"/>
          <w:highlight w:val="none"/>
          <w:lang w:eastAsia="zh-CN"/>
        </w:rPr>
        <w:t>的；</w:t>
      </w:r>
    </w:p>
    <w:p w14:paraId="3051526B">
      <w:pPr>
        <w:pStyle w:val="5"/>
        <w:spacing w:before="180" w:line="220" w:lineRule="auto"/>
        <w:ind w:left="492"/>
        <w:rPr>
          <w:rFonts w:hint="eastAsia" w:ascii="仿宋" w:hAnsi="仿宋" w:eastAsia="仿宋" w:cs="仿宋"/>
          <w:color w:val="auto"/>
          <w:spacing w:val="-2"/>
          <w:sz w:val="22"/>
          <w:szCs w:val="22"/>
          <w:highlight w:val="none"/>
          <w:lang w:eastAsia="zh-CN"/>
        </w:rPr>
      </w:pPr>
      <w:r>
        <w:rPr>
          <w:rFonts w:hint="eastAsia" w:ascii="仿宋" w:hAnsi="仿宋" w:eastAsia="仿宋" w:cs="仿宋"/>
          <w:color w:val="auto"/>
          <w:spacing w:val="-2"/>
          <w:sz w:val="22"/>
          <w:szCs w:val="22"/>
          <w:highlight w:val="none"/>
          <w:lang w:eastAsia="zh-CN"/>
        </w:rPr>
        <w:t>2.供应商的参会代表未按本采购文件规定时间参加开标会议</w:t>
      </w:r>
      <w:r>
        <w:rPr>
          <w:rFonts w:hint="eastAsia" w:ascii="仿宋" w:hAnsi="仿宋" w:eastAsia="仿宋" w:cs="仿宋"/>
          <w:color w:val="auto"/>
          <w:spacing w:val="-2"/>
          <w:sz w:val="22"/>
          <w:szCs w:val="22"/>
          <w:highlight w:val="none"/>
          <w:lang w:val="en-US" w:eastAsia="zh-CN"/>
        </w:rPr>
        <w:t>或</w:t>
      </w:r>
      <w:r>
        <w:rPr>
          <w:rFonts w:hint="eastAsia" w:ascii="仿宋" w:hAnsi="仿宋" w:eastAsia="仿宋" w:cs="仿宋"/>
          <w:color w:val="auto"/>
          <w:spacing w:val="-2"/>
          <w:sz w:val="22"/>
          <w:szCs w:val="22"/>
          <w:highlight w:val="none"/>
          <w:lang w:eastAsia="zh-CN"/>
        </w:rPr>
        <w:t>未在规定时间内解密投标文件的；</w:t>
      </w:r>
    </w:p>
    <w:p w14:paraId="55E23364">
      <w:pPr>
        <w:pStyle w:val="5"/>
        <w:spacing w:before="177" w:line="360" w:lineRule="auto"/>
        <w:ind w:left="7" w:firstLine="472"/>
        <w:rPr>
          <w:rFonts w:hint="eastAsia" w:ascii="仿宋" w:hAnsi="仿宋" w:eastAsia="仿宋" w:cs="仿宋"/>
          <w:strike w:val="0"/>
          <w:dstrike w:val="0"/>
          <w:color w:val="auto"/>
          <w:sz w:val="22"/>
          <w:szCs w:val="22"/>
          <w:highlight w:val="none"/>
          <w:lang w:eastAsia="zh-CN"/>
        </w:rPr>
      </w:pPr>
      <w:r>
        <w:rPr>
          <w:rFonts w:hint="eastAsia" w:ascii="仿宋" w:hAnsi="仿宋" w:eastAsia="仿宋" w:cs="仿宋"/>
          <w:strike w:val="0"/>
          <w:dstrike w:val="0"/>
          <w:color w:val="auto"/>
          <w:sz w:val="22"/>
          <w:szCs w:val="22"/>
          <w:highlight w:val="none"/>
          <w:lang w:eastAsia="zh-CN"/>
        </w:rPr>
        <w:t>3.递交的响应性文件不完整或未按采购文件</w:t>
      </w:r>
      <w:r>
        <w:rPr>
          <w:rFonts w:hint="eastAsia" w:ascii="仿宋" w:hAnsi="仿宋" w:eastAsia="仿宋" w:cs="仿宋"/>
          <w:strike w:val="0"/>
          <w:dstrike w:val="0"/>
          <w:color w:val="auto"/>
          <w:spacing w:val="-1"/>
          <w:sz w:val="22"/>
          <w:szCs w:val="22"/>
          <w:highlight w:val="none"/>
          <w:lang w:eastAsia="zh-CN"/>
        </w:rPr>
        <w:t>要求包封套、密封、标识和签署的（多余标识和签署的除外</w:t>
      </w:r>
      <w:r>
        <w:rPr>
          <w:rFonts w:hint="eastAsia" w:ascii="仿宋" w:hAnsi="仿宋" w:eastAsia="仿宋" w:cs="仿宋"/>
          <w:strike w:val="0"/>
          <w:dstrike w:val="0"/>
          <w:color w:val="auto"/>
          <w:spacing w:val="10"/>
          <w:sz w:val="22"/>
          <w:szCs w:val="22"/>
          <w:highlight w:val="none"/>
          <w:lang w:eastAsia="zh-CN"/>
        </w:rPr>
        <w:t>）</w:t>
      </w:r>
      <w:r>
        <w:rPr>
          <w:rFonts w:hint="eastAsia" w:ascii="仿宋" w:hAnsi="仿宋" w:eastAsia="仿宋" w:cs="仿宋"/>
          <w:strike w:val="0"/>
          <w:dstrike w:val="0"/>
          <w:color w:val="auto"/>
          <w:spacing w:val="-3"/>
          <w:sz w:val="22"/>
          <w:szCs w:val="22"/>
          <w:highlight w:val="none"/>
          <w:lang w:eastAsia="zh-CN"/>
        </w:rPr>
        <w:t>；</w:t>
      </w:r>
    </w:p>
    <w:p w14:paraId="1DAB56D3">
      <w:pPr>
        <w:pStyle w:val="5"/>
        <w:spacing w:before="177" w:line="465" w:lineRule="exact"/>
        <w:ind w:left="474"/>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position w:val="16"/>
          <w:sz w:val="22"/>
          <w:szCs w:val="22"/>
          <w:highlight w:val="none"/>
          <w:lang w:eastAsia="zh-CN"/>
        </w:rPr>
        <w:t>4.供应商参会代表应出示的证件不齐或证件无效的；</w:t>
      </w:r>
    </w:p>
    <w:p w14:paraId="1D07B3F0">
      <w:pPr>
        <w:pStyle w:val="5"/>
        <w:spacing w:before="2" w:line="220" w:lineRule="auto"/>
        <w:ind w:left="480"/>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5.供应商不符合国家及采购文件规定的资格条件的；</w:t>
      </w:r>
    </w:p>
    <w:p w14:paraId="1B8A7E38">
      <w:pPr>
        <w:pStyle w:val="5"/>
        <w:spacing w:before="180" w:line="468" w:lineRule="exact"/>
        <w:ind w:left="477"/>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position w:val="17"/>
          <w:sz w:val="22"/>
          <w:szCs w:val="22"/>
          <w:highlight w:val="none"/>
          <w:lang w:eastAsia="zh-CN"/>
        </w:rPr>
        <w:t>6.同一供应商提交两个及以上不同的响应性文件或者投标报价的；</w:t>
      </w:r>
    </w:p>
    <w:p w14:paraId="4267A358">
      <w:pPr>
        <w:pStyle w:val="5"/>
        <w:spacing w:before="1" w:line="221" w:lineRule="auto"/>
        <w:ind w:left="480"/>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7.不按磋商小组要求澄清、说明或补正的；</w:t>
      </w:r>
    </w:p>
    <w:p w14:paraId="442D74C6">
      <w:pPr>
        <w:pStyle w:val="5"/>
        <w:spacing w:before="178" w:line="468" w:lineRule="exact"/>
        <w:ind w:left="476"/>
        <w:rPr>
          <w:rFonts w:hint="eastAsia" w:ascii="仿宋" w:hAnsi="仿宋" w:eastAsia="仿宋" w:cs="仿宋"/>
          <w:color w:val="auto"/>
          <w:sz w:val="22"/>
          <w:szCs w:val="22"/>
          <w:highlight w:val="none"/>
          <w:lang w:eastAsia="zh-CN"/>
        </w:rPr>
      </w:pPr>
      <w:r>
        <w:rPr>
          <w:rFonts w:hint="eastAsia" w:ascii="仿宋" w:hAnsi="仿宋" w:eastAsia="仿宋" w:cs="仿宋"/>
          <w:color w:val="auto"/>
          <w:position w:val="17"/>
          <w:sz w:val="22"/>
          <w:szCs w:val="22"/>
          <w:highlight w:val="none"/>
          <w:lang w:eastAsia="zh-CN"/>
        </w:rPr>
        <w:t>8.磋商小组认定供应商的投标不符合初步审查表中</w:t>
      </w:r>
      <w:r>
        <w:rPr>
          <w:rFonts w:hint="eastAsia" w:ascii="仿宋" w:hAnsi="仿宋" w:eastAsia="仿宋" w:cs="仿宋"/>
          <w:color w:val="auto"/>
          <w:spacing w:val="-1"/>
          <w:position w:val="17"/>
          <w:sz w:val="22"/>
          <w:szCs w:val="22"/>
          <w:highlight w:val="none"/>
          <w:lang w:eastAsia="zh-CN"/>
        </w:rPr>
        <w:t>规定的任何一项评审标准</w:t>
      </w:r>
    </w:p>
    <w:p w14:paraId="5313EE10">
      <w:pPr>
        <w:pStyle w:val="5"/>
        <w:spacing w:line="222" w:lineRule="auto"/>
        <w:ind w:left="16"/>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5"/>
          <w:sz w:val="22"/>
          <w:szCs w:val="22"/>
          <w:highlight w:val="none"/>
          <w:lang w:eastAsia="zh-CN"/>
        </w:rPr>
        <w:t>的；</w:t>
      </w:r>
    </w:p>
    <w:p w14:paraId="324D15B1">
      <w:pPr>
        <w:pStyle w:val="5"/>
        <w:spacing w:before="177" w:line="468" w:lineRule="exact"/>
        <w:ind w:left="476"/>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position w:val="17"/>
          <w:sz w:val="22"/>
          <w:szCs w:val="22"/>
          <w:highlight w:val="none"/>
          <w:lang w:eastAsia="zh-CN"/>
        </w:rPr>
        <w:t>9.响应文件对本采购文件需承诺内容未作出承诺的。</w:t>
      </w:r>
    </w:p>
    <w:p w14:paraId="3659A18D">
      <w:pPr>
        <w:pStyle w:val="5"/>
        <w:spacing w:line="222" w:lineRule="auto"/>
        <w:ind w:left="492"/>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10.投标报价经评审委员会认定低于成本价的；</w:t>
      </w:r>
    </w:p>
    <w:p w14:paraId="1FD6BA40">
      <w:pPr>
        <w:pStyle w:val="5"/>
        <w:spacing w:before="176" w:line="222" w:lineRule="auto"/>
        <w:ind w:left="492"/>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11.投标报价高于采购文件载明的财政预算控制</w:t>
      </w:r>
      <w:r>
        <w:rPr>
          <w:rFonts w:hint="eastAsia" w:ascii="仿宋" w:hAnsi="仿宋" w:eastAsia="仿宋" w:cs="仿宋"/>
          <w:color w:val="auto"/>
          <w:spacing w:val="-2"/>
          <w:sz w:val="22"/>
          <w:szCs w:val="22"/>
          <w:highlight w:val="none"/>
          <w:lang w:eastAsia="zh-CN"/>
        </w:rPr>
        <w:t>价的；</w:t>
      </w:r>
    </w:p>
    <w:p w14:paraId="54BDFE55">
      <w:pPr>
        <w:pStyle w:val="5"/>
        <w:spacing w:before="180" w:line="466" w:lineRule="exact"/>
        <w:ind w:left="492"/>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position w:val="17"/>
          <w:sz w:val="22"/>
          <w:szCs w:val="22"/>
          <w:highlight w:val="none"/>
          <w:lang w:eastAsia="zh-CN"/>
        </w:rPr>
        <w:t>12.响应性文件未对采购文件的实质性要求和条件做出响应的；</w:t>
      </w:r>
    </w:p>
    <w:p w14:paraId="183A1AFF">
      <w:pPr>
        <w:pStyle w:val="5"/>
        <w:spacing w:line="219" w:lineRule="auto"/>
        <w:ind w:left="492"/>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13.供应商有串通投标、弄虚作假、行贿等违法行为</w:t>
      </w:r>
      <w:r>
        <w:rPr>
          <w:rFonts w:hint="eastAsia" w:ascii="仿宋" w:hAnsi="仿宋" w:eastAsia="仿宋" w:cs="仿宋"/>
          <w:color w:val="auto"/>
          <w:spacing w:val="-2"/>
          <w:sz w:val="22"/>
          <w:szCs w:val="22"/>
          <w:highlight w:val="none"/>
          <w:lang w:eastAsia="zh-CN"/>
        </w:rPr>
        <w:t>的；</w:t>
      </w:r>
    </w:p>
    <w:p w14:paraId="6CF4FA37">
      <w:pPr>
        <w:pStyle w:val="5"/>
        <w:spacing w:before="183" w:line="466" w:lineRule="exact"/>
        <w:ind w:left="492"/>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position w:val="17"/>
          <w:sz w:val="22"/>
          <w:szCs w:val="22"/>
          <w:highlight w:val="none"/>
          <w:lang w:eastAsia="zh-CN"/>
        </w:rPr>
        <w:t>14.有下列情形之一的，视为供应商串通投标，其投标无效：</w:t>
      </w:r>
    </w:p>
    <w:p w14:paraId="63D837DC">
      <w:pPr>
        <w:pStyle w:val="5"/>
        <w:spacing w:before="1" w:line="220" w:lineRule="auto"/>
        <w:ind w:left="487"/>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（一）不同供应商的投标文件由同一单位或者个人编制；</w:t>
      </w:r>
    </w:p>
    <w:p w14:paraId="4D7D2193">
      <w:pPr>
        <w:pStyle w:val="5"/>
        <w:spacing w:before="180" w:line="221" w:lineRule="auto"/>
        <w:ind w:left="487"/>
        <w:rPr>
          <w:rFonts w:hint="eastAsia" w:ascii="仿宋" w:hAnsi="仿宋" w:eastAsia="仿宋" w:cs="仿宋"/>
          <w:color w:val="auto"/>
          <w:sz w:val="20"/>
          <w:szCs w:val="28"/>
          <w:highlight w:val="none"/>
          <w:lang w:eastAsia="zh-CN"/>
        </w:rPr>
      </w:pPr>
      <w:r>
        <w:rPr>
          <w:rFonts w:hint="eastAsia" w:ascii="仿宋" w:hAnsi="仿宋" w:eastAsia="仿宋" w:cs="仿宋"/>
          <w:color w:val="auto"/>
          <w:spacing w:val="-1"/>
          <w:sz w:val="22"/>
          <w:szCs w:val="22"/>
          <w:highlight w:val="none"/>
          <w:lang w:eastAsia="zh-CN"/>
        </w:rPr>
        <w:t>（二）不同供应商委托同一单位或者个人办理投标事宜；</w:t>
      </w:r>
    </w:p>
    <w:p w14:paraId="7BB5B955">
      <w:pPr>
        <w:pStyle w:val="5"/>
        <w:spacing w:before="78" w:line="222" w:lineRule="auto"/>
        <w:ind w:left="481"/>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（三）不同供应商的投标文件载明的项目管理成员或者联系人员为同一人；</w:t>
      </w:r>
    </w:p>
    <w:p w14:paraId="7B8B0104">
      <w:pPr>
        <w:pStyle w:val="5"/>
        <w:spacing w:before="176" w:line="220" w:lineRule="auto"/>
        <w:ind w:left="481"/>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（四）不同供应商的投标文件异常一致或者投标报价呈规律性差异；</w:t>
      </w:r>
    </w:p>
    <w:p w14:paraId="1C7C51AA">
      <w:pPr>
        <w:pStyle w:val="5"/>
        <w:spacing w:before="178" w:line="222" w:lineRule="auto"/>
        <w:ind w:left="481"/>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lang w:eastAsia="zh-CN"/>
        </w:rPr>
        <w:t>（五）不同供应商的投标文件相互混装；</w:t>
      </w:r>
    </w:p>
    <w:p w14:paraId="1AE43C63">
      <w:pPr>
        <w:pStyle w:val="5"/>
        <w:spacing w:before="179" w:line="219" w:lineRule="auto"/>
        <w:ind w:left="481"/>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（六）不同供应商的投标保证金从同一单位或者个人的账户转出。</w:t>
      </w:r>
    </w:p>
    <w:p w14:paraId="330201E5">
      <w:pPr>
        <w:pStyle w:val="5"/>
        <w:spacing w:before="176" w:line="220" w:lineRule="auto"/>
        <w:ind w:left="481"/>
        <w:rPr>
          <w:rFonts w:hint="eastAsia" w:ascii="仿宋" w:hAnsi="仿宋" w:eastAsia="仿宋" w:cs="仿宋"/>
          <w:color w:val="auto"/>
          <w:spacing w:val="-1"/>
          <w:sz w:val="22"/>
          <w:szCs w:val="22"/>
          <w:highlight w:val="none"/>
          <w:lang w:eastAsia="zh-CN"/>
        </w:rPr>
      </w:pPr>
      <w:r>
        <w:rPr>
          <w:rFonts w:hint="eastAsia" w:ascii="仿宋" w:hAnsi="仿宋" w:eastAsia="仿宋" w:cs="仿宋"/>
          <w:color w:val="auto"/>
          <w:spacing w:val="-1"/>
          <w:sz w:val="22"/>
          <w:szCs w:val="22"/>
          <w:highlight w:val="none"/>
          <w:lang w:eastAsia="zh-CN"/>
        </w:rPr>
        <w:t>15.未交纳投标保证金的；</w:t>
      </w:r>
    </w:p>
    <w:p w14:paraId="745B8AE9">
      <w:pPr>
        <w:pStyle w:val="5"/>
        <w:spacing w:before="176" w:line="220" w:lineRule="auto"/>
        <w:ind w:firstLine="436" w:firstLineChars="200"/>
        <w:rPr>
          <w:rFonts w:hint="eastAsia" w:ascii="仿宋" w:hAnsi="仿宋" w:eastAsia="仿宋" w:cs="仿宋"/>
          <w:color w:val="auto"/>
          <w:spacing w:val="-1"/>
          <w:sz w:val="22"/>
          <w:szCs w:val="22"/>
          <w:highlight w:val="none"/>
          <w:lang w:eastAsia="zh-CN"/>
        </w:rPr>
      </w:pPr>
      <w:r>
        <w:rPr>
          <w:rFonts w:hint="eastAsia" w:ascii="仿宋" w:hAnsi="仿宋" w:eastAsia="仿宋" w:cs="仿宋"/>
          <w:color w:val="auto"/>
          <w:spacing w:val="-1"/>
          <w:sz w:val="22"/>
          <w:szCs w:val="22"/>
          <w:highlight w:val="none"/>
          <w:lang w:eastAsia="zh-CN"/>
        </w:rPr>
        <w:t>16.单位负责人为同一人或者存在直接控股、管理关系的不同供应商，不得参加同一合同项下的政府采购活动。</w:t>
      </w:r>
    </w:p>
    <w:p w14:paraId="2D27C3DC">
      <w:pPr>
        <w:pStyle w:val="5"/>
        <w:spacing w:before="176" w:line="220" w:lineRule="auto"/>
        <w:ind w:firstLine="436" w:firstLineChars="200"/>
        <w:rPr>
          <w:rFonts w:hint="eastAsia" w:ascii="仿宋" w:hAnsi="仿宋" w:eastAsia="仿宋" w:cs="仿宋"/>
          <w:color w:val="auto"/>
          <w:spacing w:val="-1"/>
          <w:sz w:val="22"/>
          <w:szCs w:val="22"/>
          <w:highlight w:val="none"/>
          <w:lang w:eastAsia="zh-CN"/>
        </w:rPr>
      </w:pPr>
      <w:r>
        <w:rPr>
          <w:rFonts w:hint="eastAsia" w:ascii="仿宋" w:hAnsi="仿宋" w:eastAsia="仿宋" w:cs="仿宋"/>
          <w:color w:val="auto"/>
          <w:spacing w:val="-1"/>
          <w:sz w:val="22"/>
          <w:szCs w:val="22"/>
          <w:highlight w:val="none"/>
          <w:lang w:eastAsia="zh-CN"/>
        </w:rPr>
        <w:t>17.为本项目提供整体设计、规范编制或者项目管理、监理、检测等服务的供应商参加本采购项目的。</w:t>
      </w:r>
    </w:p>
    <w:p w14:paraId="13D6AA57">
      <w:pPr>
        <w:pStyle w:val="5"/>
        <w:spacing w:before="176" w:line="220" w:lineRule="auto"/>
        <w:ind w:left="481"/>
      </w:pPr>
      <w:r>
        <w:rPr>
          <w:rFonts w:hint="eastAsia" w:ascii="仿宋" w:hAnsi="仿宋" w:eastAsia="仿宋" w:cs="仿宋"/>
          <w:color w:val="auto"/>
          <w:spacing w:val="-1"/>
          <w:sz w:val="22"/>
          <w:szCs w:val="22"/>
          <w:highlight w:val="none"/>
          <w:lang w:eastAsia="zh-CN"/>
        </w:rPr>
        <w:t>18.违反政府采购法律法规，足以导致响应文件无效的情形。</w:t>
      </w:r>
    </w:p>
    <w:sectPr>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3AC06">
    <w:pPr>
      <w:pStyle w:val="5"/>
      <w:spacing w:line="212" w:lineRule="auto"/>
      <w:ind w:left="3796"/>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B2E8F6">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5B2E8F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4D058">
    <w:pPr>
      <w:pStyle w:val="5"/>
      <w:spacing w:line="212" w:lineRule="auto"/>
      <w:ind w:left="3977"/>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A9E181">
                          <w:pPr>
                            <w:pStyle w:val="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5A9E181">
                    <w:pPr>
                      <w:pStyle w:val="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FAB99">
    <w:pPr>
      <w:pStyle w:val="5"/>
      <w:spacing w:line="212" w:lineRule="auto"/>
      <w:ind w:left="3954"/>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62C8D">
                          <w:pPr>
                            <w:pStyle w:val="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9362C8D">
                    <w:pPr>
                      <w:pStyle w:val="7"/>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9EA92">
    <w:pPr>
      <w:pStyle w:val="5"/>
      <w:spacing w:line="212" w:lineRule="auto"/>
      <w:ind w:left="3954"/>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3EF9CE">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33EF9CE">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12CCB">
    <w:pPr>
      <w:pStyle w:val="5"/>
      <w:spacing w:line="212" w:lineRule="auto"/>
      <w:ind w:left="4290"/>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788954">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788954">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8310D">
    <w:pPr>
      <w:pStyle w:val="5"/>
      <w:spacing w:line="212" w:lineRule="auto"/>
      <w:ind w:left="4290"/>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C40212">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5C40212">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1ABCA3"/>
    <w:multiLevelType w:val="singleLevel"/>
    <w:tmpl w:val="CD1ABCA3"/>
    <w:lvl w:ilvl="0" w:tentative="0">
      <w:start w:val="1"/>
      <w:numFmt w:val="decimal"/>
      <w:suff w:val="nothing"/>
      <w:lvlText w:val="%1、"/>
      <w:lvlJc w:val="left"/>
    </w:lvl>
  </w:abstractNum>
  <w:abstractNum w:abstractNumId="1">
    <w:nsid w:val="D5D83194"/>
    <w:multiLevelType w:val="singleLevel"/>
    <w:tmpl w:val="D5D83194"/>
    <w:lvl w:ilvl="0" w:tentative="0">
      <w:start w:val="1"/>
      <w:numFmt w:val="chineseCounting"/>
      <w:suff w:val="nothing"/>
      <w:lvlText w:val="%1、"/>
      <w:lvlJc w:val="left"/>
      <w:pPr>
        <w:ind w:left="-2"/>
      </w:pPr>
      <w:rPr>
        <w:rFonts w:hint="eastAsia"/>
      </w:rPr>
    </w:lvl>
  </w:abstractNum>
  <w:abstractNum w:abstractNumId="2">
    <w:nsid w:val="E617DA5B"/>
    <w:multiLevelType w:val="singleLevel"/>
    <w:tmpl w:val="E617DA5B"/>
    <w:lvl w:ilvl="0" w:tentative="0">
      <w:start w:val="1"/>
      <w:numFmt w:val="decimal"/>
      <w:suff w:val="nothing"/>
      <w:lvlText w:val="%1、"/>
      <w:lvlJc w:val="left"/>
    </w:lvl>
  </w:abstractNum>
  <w:abstractNum w:abstractNumId="3">
    <w:nsid w:val="6B0370DA"/>
    <w:multiLevelType w:val="singleLevel"/>
    <w:tmpl w:val="6B0370DA"/>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514739"/>
    <w:rsid w:val="007402CA"/>
    <w:rsid w:val="02F23728"/>
    <w:rsid w:val="150572EB"/>
    <w:rsid w:val="15F139D5"/>
    <w:rsid w:val="176127D3"/>
    <w:rsid w:val="193C7053"/>
    <w:rsid w:val="19514739"/>
    <w:rsid w:val="1ECB3353"/>
    <w:rsid w:val="20F546B7"/>
    <w:rsid w:val="21823A71"/>
    <w:rsid w:val="22031056"/>
    <w:rsid w:val="25CB1E8B"/>
    <w:rsid w:val="26E96EB2"/>
    <w:rsid w:val="27271343"/>
    <w:rsid w:val="2D2F7924"/>
    <w:rsid w:val="2E2F2BB6"/>
    <w:rsid w:val="2E951288"/>
    <w:rsid w:val="2F860BD0"/>
    <w:rsid w:val="318555E4"/>
    <w:rsid w:val="32FF7B69"/>
    <w:rsid w:val="335A2AA0"/>
    <w:rsid w:val="39760C30"/>
    <w:rsid w:val="3A891042"/>
    <w:rsid w:val="3F1277BD"/>
    <w:rsid w:val="49311755"/>
    <w:rsid w:val="4AA04DE4"/>
    <w:rsid w:val="54102FDB"/>
    <w:rsid w:val="54B5148C"/>
    <w:rsid w:val="589A2E73"/>
    <w:rsid w:val="5CC10BB9"/>
    <w:rsid w:val="5F5A7800"/>
    <w:rsid w:val="62326812"/>
    <w:rsid w:val="62EE098B"/>
    <w:rsid w:val="635B76A3"/>
    <w:rsid w:val="6EB91590"/>
    <w:rsid w:val="73AE4653"/>
    <w:rsid w:val="778D031B"/>
    <w:rsid w:val="7D0C3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仿宋" w:hAnsi="仿宋" w:eastAsia="仿宋" w:cs="仿宋"/>
      <w:sz w:val="31"/>
      <w:szCs w:val="31"/>
    </w:rPr>
  </w:style>
  <w:style w:type="paragraph" w:styleId="6">
    <w:name w:val="Body Text Indent"/>
    <w:basedOn w:val="1"/>
    <w:qFormat/>
    <w:uiPriority w:val="99"/>
    <w:pPr>
      <w:spacing w:line="380" w:lineRule="exact"/>
      <w:ind w:firstLine="480"/>
    </w:pPr>
    <w:rPr>
      <w:rFonts w:eastAsia="方正书宋简体"/>
      <w:kern w:val="0"/>
      <w:sz w:val="24"/>
      <w:szCs w:val="24"/>
    </w:rPr>
  </w:style>
  <w:style w:type="paragraph" w:styleId="7">
    <w:name w:val="footer"/>
    <w:basedOn w:val="1"/>
    <w:qFormat/>
    <w:uiPriority w:val="0"/>
    <w:pPr>
      <w:tabs>
        <w:tab w:val="center" w:pos="4153"/>
        <w:tab w:val="right" w:pos="8306"/>
      </w:tabs>
    </w:pPr>
    <w:rPr>
      <w:sz w:val="18"/>
    </w:rPr>
  </w:style>
  <w:style w:type="paragraph" w:styleId="8">
    <w:name w:val="Body Text First Indent 2"/>
    <w:basedOn w:val="6"/>
    <w:qFormat/>
    <w:uiPriority w:val="0"/>
    <w:pPr>
      <w:ind w:firstLine="420" w:firstLineChars="200"/>
    </w:pPr>
  </w:style>
  <w:style w:type="character" w:styleId="11">
    <w:name w:val="Hyperlink"/>
    <w:basedOn w:val="10"/>
    <w:qFormat/>
    <w:uiPriority w:val="0"/>
    <w:rPr>
      <w:color w:val="333333"/>
      <w:u w:val="none"/>
    </w:rPr>
  </w:style>
  <w:style w:type="paragraph" w:customStyle="1" w:styleId="12">
    <w:name w:val="Table Text"/>
    <w:basedOn w:val="1"/>
    <w:semiHidden/>
    <w:qFormat/>
    <w:uiPriority w:val="0"/>
    <w:rPr>
      <w:rFonts w:ascii="仿宋" w:hAnsi="仿宋" w:eastAsia="仿宋" w:cs="仿宋"/>
      <w:sz w:val="24"/>
      <w:szCs w:val="24"/>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5">
    <w:name w:val="Table Paragraph"/>
    <w:basedOn w:val="1"/>
    <w:qFormat/>
    <w:uiPriority w:val="1"/>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7">
    <w:name w:val="No Spacing"/>
    <w:qFormat/>
    <w:uiPriority w:val="1"/>
    <w:pPr>
      <w:jc w:val="both"/>
    </w:pPr>
    <w:rPr>
      <w:rFonts w:ascii="Calibri" w:hAnsi="Calibri" w:eastAsia="宋体" w:cs="Times New Roman"/>
      <w:kern w:val="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8249</Words>
  <Characters>8565</Characters>
  <Lines>0</Lines>
  <Paragraphs>0</Paragraphs>
  <TotalTime>10</TotalTime>
  <ScaleCrop>false</ScaleCrop>
  <LinksUpToDate>false</LinksUpToDate>
  <CharactersWithSpaces>8583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2025-02-10T02:17:00Z</dcterms:created>
  <dc:creator>1403661246</dc:creator>
  <cp:lastModifiedBy>1403661246</cp:lastModifiedBy>
  <dcterms:modified xsi:type="dcterms:W3CDTF">2025-07-03T05:32:06Z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0A5D659B2931463B93C8B93CE4F721CB_11</vt:lpwstr>
  </property>
  <property fmtid="{D5CDD505-2E9C-101B-9397-08002B2CF9AE}" pid="4" name="KSOTemplateDocerSaveRecord">
    <vt:lpwstr>eyJoZGlkIjoiNDdmMDZhMTBjYmFlZGQ4ZTAzZDEyMWYxZWQ4ZTQ3NmUiLCJ1c2VySWQiOiIxNzY2MjE4NyJ9</vt:lpwstr>
  </property>
</Properties>
</file>