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09900">
      <w:pPr>
        <w:kinsoku/>
        <w:overflowPunct/>
        <w:topLinePunct w:val="0"/>
        <w:bidi w:val="0"/>
        <w:spacing w:line="360" w:lineRule="auto"/>
        <w:textAlignment w:val="auto"/>
        <w:outlineLvl w:val="9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申请人的资格要求：</w:t>
      </w:r>
    </w:p>
    <w:p w14:paraId="0A48807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（一）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满足《中华人民共和国政府采购法》第二十二条规定；</w:t>
      </w:r>
    </w:p>
    <w:p w14:paraId="084140A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落实政府采购政策需满足的资格要求：</w:t>
      </w:r>
      <w:bookmarkStart w:id="0" w:name="OLE_LINK14"/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按财库〔2022〕19号、财库〔2020〕46号、财库〔2017〕141号、财库〔2014〕68号和财政部印发“关于印发节能产品、环境标志产品政府采购品名清单的通知”财库〔2019〕18号、财库〔2019〕19号执行。</w:t>
      </w:r>
      <w:bookmarkEnd w:id="0"/>
    </w:p>
    <w:p w14:paraId="6BAAA21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none"/>
          <w:lang w:val="en-US" w:eastAsia="zh-CN" w:bidi="ar-SA"/>
        </w:rPr>
        <w:t>（三）本项目的特定资格要求：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1、本项目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  <w:lang w:val="en-US" w:eastAsia="zh-CN"/>
        </w:rPr>
        <w:t>是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专门面向中小企业采购，请供应商按照《政府采购促进中小企业发展管理办法》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(财库〔2020〕46号）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出具规定的《中小企业声明函》。声明函内容不实的，属于提供虚假材料谋取中标、成交，依照《中华人民共和国政府采购法》等国家有关规定追究相应责任。本项目所属行业为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single"/>
          <w:lang w:val="en-US" w:eastAsia="zh-CN" w:bidi="ar-SA"/>
        </w:rPr>
        <w:t>建筑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行业。</w:t>
      </w:r>
    </w:p>
    <w:p w14:paraId="6783EF4E"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2、本次磋商要求投标人具备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single"/>
          <w:lang w:val="en-US" w:eastAsia="zh-CN" w:bidi="ar-SA"/>
        </w:rPr>
        <w:t>建筑工程施工总承包贰级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及以上资质；具备有效的安全生产许可证；申请人拟派项目经理须具备</w:t>
      </w:r>
      <w:bookmarkStart w:id="1" w:name="OLE_LINK5"/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single"/>
          <w:lang w:val="en-US" w:eastAsia="zh-CN" w:bidi="ar-SA"/>
        </w:rPr>
        <w:t>建筑工程专业二级</w:t>
      </w:r>
      <w:bookmarkEnd w:id="1"/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single"/>
          <w:lang w:val="en-US" w:eastAsia="zh-CN" w:bidi="ar-SA"/>
        </w:rPr>
        <w:t>及以上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注册建造师执业资格，具备有效的安全生产考核合格证书，且未担任其他在建建设工程项目的项目经理。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52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Tahoma" w:hAnsi="Tahom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2025-07-29T08:04:57Z</dcterms:created>
  <dc:creator>Administrator</dc:creator>
  <cp:lastModifiedBy>蔓子。</cp:lastModifiedBy>
  <dcterms:modified xsi:type="dcterms:W3CDTF">2025-07-29T08:05:04Z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eyJoZGlkIjoiMWYzNzEwNGNmMmNmODFkODc5MjI1MjVlYTA0NDhmNmUiLCJ1c2VySWQiOiIyMzE4MzI3MzAifQ==</vt:lpwstr>
  </property>
  <property fmtid="{D5CDD505-2E9C-101B-9397-08002B2CF9AE}" pid="4" name="ICV">
    <vt:lpwstr>E894A63359E14658927C9A1C8DED8A76_12</vt:lpwstr>
  </property>
</Properties>
</file>