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6"/>
          <w:szCs w:val="36"/>
        </w:rPr>
      </w:pPr>
      <w:r>
        <w:rPr>
          <w:rFonts w:hint="eastAsia"/>
          <w:b/>
          <w:sz w:val="36"/>
          <w:szCs w:val="36"/>
        </w:rPr>
        <w:t>政府采购项目</w:t>
      </w:r>
    </w:p>
    <w:p>
      <w:pPr>
        <w:spacing w:line="360" w:lineRule="auto"/>
        <w:jc w:val="center"/>
        <w:rPr>
          <w:b/>
          <w:sz w:val="36"/>
          <w:szCs w:val="36"/>
        </w:rPr>
      </w:pPr>
      <w:r>
        <w:rPr>
          <w:rFonts w:hint="eastAsia"/>
          <w:b/>
          <w:sz w:val="36"/>
          <w:szCs w:val="36"/>
        </w:rPr>
        <w:t>采购需求及实施计划</w:t>
      </w:r>
    </w:p>
    <w:p>
      <w:pPr>
        <w:spacing w:line="360" w:lineRule="auto"/>
        <w:jc w:val="center"/>
        <w:rPr>
          <w:b/>
          <w:sz w:val="36"/>
          <w:szCs w:val="36"/>
        </w:rPr>
      </w:pPr>
      <w:r>
        <w:rPr>
          <w:rFonts w:hint="eastAsia"/>
          <w:b/>
          <w:sz w:val="36"/>
          <w:szCs w:val="36"/>
        </w:rPr>
        <w:t>202</w:t>
      </w:r>
      <w:r>
        <w:rPr>
          <w:rFonts w:hint="eastAsia"/>
          <w:b/>
          <w:sz w:val="36"/>
          <w:szCs w:val="36"/>
          <w:lang w:val="en-US" w:eastAsia="zh-CN"/>
        </w:rPr>
        <w:t>3</w:t>
      </w:r>
      <w:r>
        <w:rPr>
          <w:rFonts w:hint="eastAsia"/>
          <w:b/>
          <w:sz w:val="36"/>
          <w:szCs w:val="36"/>
        </w:rPr>
        <w:t>年</w:t>
      </w:r>
      <w:r>
        <w:rPr>
          <w:rFonts w:hint="eastAsia"/>
          <w:b/>
          <w:sz w:val="36"/>
          <w:szCs w:val="36"/>
          <w:lang w:val="en-US" w:eastAsia="zh-CN"/>
        </w:rPr>
        <w:t>2</w:t>
      </w:r>
      <w:r>
        <w:rPr>
          <w:rFonts w:hint="eastAsia"/>
          <w:b/>
          <w:sz w:val="36"/>
          <w:szCs w:val="36"/>
        </w:rPr>
        <w:t>月</w:t>
      </w: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8"/>
          <w:szCs w:val="28"/>
        </w:rPr>
      </w:pPr>
      <w:r>
        <w:rPr>
          <w:rFonts w:hint="eastAsia"/>
          <w:sz w:val="28"/>
          <w:szCs w:val="28"/>
        </w:rPr>
        <w:t>项目名称：</w:t>
      </w:r>
      <w:r>
        <w:rPr>
          <w:rFonts w:hint="eastAsia"/>
          <w:sz w:val="28"/>
          <w:szCs w:val="28"/>
          <w:lang w:eastAsia="zh-CN"/>
        </w:rPr>
        <w:t>贵阳市中级人民法院餐饮服务</w:t>
      </w:r>
    </w:p>
    <w:p>
      <w:pPr>
        <w:spacing w:line="360" w:lineRule="auto"/>
        <w:rPr>
          <w:sz w:val="28"/>
          <w:szCs w:val="28"/>
        </w:rPr>
      </w:pPr>
      <w:r>
        <w:rPr>
          <w:rFonts w:hint="eastAsia"/>
          <w:sz w:val="28"/>
          <w:szCs w:val="28"/>
        </w:rPr>
        <w:t>采购人：</w:t>
      </w:r>
      <w:r>
        <w:rPr>
          <w:rFonts w:hint="eastAsia"/>
          <w:sz w:val="28"/>
          <w:szCs w:val="28"/>
          <w:lang w:eastAsia="zh-CN"/>
        </w:rPr>
        <w:t>贵州省贵阳市中级人民法院</w:t>
      </w:r>
    </w:p>
    <w:p>
      <w:pPr>
        <w:spacing w:line="360" w:lineRule="auto"/>
        <w:rPr>
          <w:sz w:val="28"/>
          <w:szCs w:val="28"/>
        </w:rPr>
      </w:pPr>
      <w:r>
        <w:rPr>
          <w:rFonts w:hint="eastAsia"/>
          <w:sz w:val="28"/>
          <w:szCs w:val="28"/>
        </w:rPr>
        <w:t>地址： 贵州省贵阳市观山湖区枫林路1号</w:t>
      </w:r>
    </w:p>
    <w:p>
      <w:pPr>
        <w:spacing w:line="360" w:lineRule="auto"/>
        <w:rPr>
          <w:rFonts w:hint="default" w:eastAsiaTheme="minorEastAsia"/>
          <w:sz w:val="28"/>
          <w:szCs w:val="28"/>
          <w:lang w:val="en-US" w:eastAsia="zh-CN"/>
        </w:rPr>
      </w:pPr>
      <w:r>
        <w:rPr>
          <w:rFonts w:hint="eastAsia"/>
          <w:sz w:val="28"/>
          <w:szCs w:val="28"/>
        </w:rPr>
        <w:t>联系人：</w:t>
      </w:r>
      <w:r>
        <w:rPr>
          <w:rFonts w:hint="eastAsia"/>
          <w:sz w:val="28"/>
          <w:szCs w:val="28"/>
          <w:lang w:eastAsia="zh-CN"/>
        </w:rPr>
        <w:t>蒋老师</w:t>
      </w:r>
      <w:r>
        <w:rPr>
          <w:rFonts w:hint="eastAsia"/>
          <w:sz w:val="28"/>
          <w:szCs w:val="28"/>
          <w:lang w:val="en-US" w:eastAsia="zh-CN"/>
        </w:rPr>
        <w:t xml:space="preserve">              联系电话：18008513880</w:t>
      </w:r>
    </w:p>
    <w:p>
      <w:pPr>
        <w:spacing w:line="360" w:lineRule="auto"/>
        <w:rPr>
          <w:sz w:val="28"/>
          <w:szCs w:val="28"/>
        </w:rPr>
      </w:pPr>
      <w:r>
        <w:rPr>
          <w:rFonts w:hint="eastAsia"/>
          <w:sz w:val="28"/>
          <w:szCs w:val="28"/>
        </w:rPr>
        <w:t>代理机构：贵州北辰星项目数据分析师事务所有限公司</w:t>
      </w:r>
    </w:p>
    <w:p>
      <w:pPr>
        <w:spacing w:line="360" w:lineRule="auto"/>
        <w:rPr>
          <w:sz w:val="28"/>
          <w:szCs w:val="28"/>
        </w:rPr>
      </w:pPr>
      <w:r>
        <w:rPr>
          <w:rFonts w:hint="eastAsia"/>
          <w:sz w:val="28"/>
          <w:szCs w:val="28"/>
        </w:rPr>
        <w:t>地址：贵阳市观山湖区长岭北路美的财智中心7-19</w:t>
      </w:r>
    </w:p>
    <w:p>
      <w:pPr>
        <w:spacing w:line="360" w:lineRule="auto"/>
        <w:rPr>
          <w:rFonts w:hint="default" w:eastAsiaTheme="minorEastAsia"/>
          <w:sz w:val="28"/>
          <w:szCs w:val="28"/>
          <w:lang w:val="en-US" w:eastAsia="zh-CN"/>
        </w:rPr>
      </w:pPr>
      <w:r>
        <w:rPr>
          <w:rFonts w:hint="eastAsia"/>
          <w:sz w:val="28"/>
          <w:szCs w:val="28"/>
        </w:rPr>
        <w:t>联系人：</w:t>
      </w:r>
      <w:r>
        <w:rPr>
          <w:rFonts w:hint="eastAsia"/>
          <w:sz w:val="28"/>
          <w:szCs w:val="28"/>
          <w:lang w:eastAsia="zh-CN"/>
        </w:rPr>
        <w:t>蒲老师</w:t>
      </w:r>
      <w:r>
        <w:rPr>
          <w:rFonts w:hint="eastAsia"/>
          <w:sz w:val="28"/>
          <w:szCs w:val="28"/>
          <w:lang w:val="en-US" w:eastAsia="zh-CN"/>
        </w:rPr>
        <w:t xml:space="preserve">              联系电话：13037842593 </w:t>
      </w:r>
    </w:p>
    <w:p>
      <w:pPr>
        <w:spacing w:line="360" w:lineRule="auto"/>
        <w:rPr>
          <w:sz w:val="28"/>
          <w:szCs w:val="28"/>
        </w:rPr>
      </w:pPr>
    </w:p>
    <w:p>
      <w:pPr>
        <w:pStyle w:val="19"/>
        <w:rPr>
          <w:sz w:val="28"/>
          <w:szCs w:val="28"/>
        </w:rPr>
      </w:pPr>
    </w:p>
    <w:p>
      <w:pPr>
        <w:pStyle w:val="19"/>
        <w:rPr>
          <w:sz w:val="28"/>
          <w:szCs w:val="28"/>
        </w:rPr>
      </w:pPr>
    </w:p>
    <w:sdt>
      <w:sdtPr>
        <w:rPr>
          <w:rFonts w:ascii="宋体" w:hAnsi="宋体" w:eastAsia="宋体" w:cstheme="minorBidi"/>
          <w:kern w:val="2"/>
          <w:sz w:val="21"/>
          <w:szCs w:val="22"/>
          <w:lang w:val="en-US" w:eastAsia="zh-CN" w:bidi="ar-SA"/>
        </w:rPr>
        <w:id w:val="147483276"/>
        <w15:color w:val="DBDBDB"/>
        <w:docPartObj>
          <w:docPartGallery w:val="Table of Contents"/>
          <w:docPartUnique/>
        </w:docPartObj>
      </w:sdtPr>
      <w:sdtEndPr>
        <w:rPr>
          <w:rFonts w:hint="eastAsia" w:asciiTheme="minorHAnsi" w:hAnsiTheme="minorHAnsi" w:eastAsiaTheme="minorEastAsia" w:cstheme="minorBidi"/>
          <w:kern w:val="2"/>
          <w:sz w:val="21"/>
          <w:szCs w:val="30"/>
          <w:lang w:val="en-US" w:eastAsia="zh-CN" w:bidi="ar-SA"/>
        </w:rPr>
      </w:sdtEndPr>
      <w:sdtContent>
        <w:p>
          <w:pPr>
            <w:spacing w:before="0" w:beforeLines="0" w:after="0" w:afterLines="0" w:line="240" w:lineRule="auto"/>
            <w:ind w:left="0" w:leftChars="0" w:right="0" w:rightChars="0" w:firstLine="0" w:firstLineChars="0"/>
            <w:jc w:val="center"/>
            <w:rPr>
              <w:sz w:val="28"/>
              <w:szCs w:val="32"/>
            </w:rPr>
          </w:pPr>
          <w:r>
            <w:rPr>
              <w:rFonts w:ascii="宋体" w:hAnsi="宋体" w:eastAsia="宋体"/>
              <w:sz w:val="28"/>
              <w:szCs w:val="32"/>
            </w:rPr>
            <w:t>目录</w:t>
          </w:r>
        </w:p>
        <w:p>
          <w:pPr>
            <w:pStyle w:val="23"/>
            <w:tabs>
              <w:tab w:val="right" w:leader="dot" w:pos="8312"/>
            </w:tabs>
            <w:rPr>
              <w:sz w:val="24"/>
              <w:szCs w:val="24"/>
            </w:rPr>
          </w:pPr>
          <w:r>
            <w:rPr>
              <w:rFonts w:hint="eastAsia"/>
              <w:b/>
              <w:sz w:val="40"/>
              <w:szCs w:val="40"/>
            </w:rPr>
            <w:fldChar w:fldCharType="begin"/>
          </w:r>
          <w:r>
            <w:rPr>
              <w:rFonts w:hint="eastAsia"/>
              <w:b/>
              <w:sz w:val="40"/>
              <w:szCs w:val="40"/>
            </w:rPr>
            <w:instrText xml:space="preserve">TOC \o "1-3" \h \u </w:instrText>
          </w:r>
          <w:r>
            <w:rPr>
              <w:rFonts w:hint="eastAsia"/>
              <w:b/>
              <w:sz w:val="40"/>
              <w:szCs w:val="40"/>
            </w:rPr>
            <w:fldChar w:fldCharType="separate"/>
          </w:r>
          <w:r>
            <w:rPr>
              <w:rFonts w:hint="eastAsia"/>
              <w:sz w:val="24"/>
              <w:szCs w:val="40"/>
            </w:rPr>
            <w:fldChar w:fldCharType="begin"/>
          </w:r>
          <w:r>
            <w:rPr>
              <w:rFonts w:hint="eastAsia"/>
              <w:sz w:val="24"/>
              <w:szCs w:val="40"/>
            </w:rPr>
            <w:instrText xml:space="preserve"> HYPERLINK \l _Toc15388 </w:instrText>
          </w:r>
          <w:r>
            <w:rPr>
              <w:rFonts w:hint="eastAsia"/>
              <w:sz w:val="24"/>
              <w:szCs w:val="40"/>
            </w:rPr>
            <w:fldChar w:fldCharType="separate"/>
          </w:r>
          <w:r>
            <w:rPr>
              <w:rFonts w:hint="eastAsia"/>
              <w:sz w:val="24"/>
              <w:szCs w:val="40"/>
            </w:rPr>
            <w:t>说明</w:t>
          </w:r>
          <w:r>
            <w:rPr>
              <w:sz w:val="24"/>
              <w:szCs w:val="24"/>
            </w:rPr>
            <w:tab/>
          </w:r>
          <w:r>
            <w:rPr>
              <w:sz w:val="24"/>
              <w:szCs w:val="24"/>
            </w:rPr>
            <w:fldChar w:fldCharType="begin"/>
          </w:r>
          <w:r>
            <w:rPr>
              <w:sz w:val="24"/>
              <w:szCs w:val="24"/>
            </w:rPr>
            <w:instrText xml:space="preserve"> PAGEREF _Toc15388 \h </w:instrText>
          </w:r>
          <w:r>
            <w:rPr>
              <w:sz w:val="24"/>
              <w:szCs w:val="24"/>
            </w:rPr>
            <w:fldChar w:fldCharType="separate"/>
          </w:r>
          <w:r>
            <w:rPr>
              <w:sz w:val="24"/>
              <w:szCs w:val="24"/>
            </w:rPr>
            <w:t>4</w:t>
          </w:r>
          <w:r>
            <w:rPr>
              <w:sz w:val="24"/>
              <w:szCs w:val="24"/>
            </w:rPr>
            <w:fldChar w:fldCharType="end"/>
          </w:r>
          <w:r>
            <w:rPr>
              <w:rFonts w:hint="eastAsia"/>
              <w:sz w:val="24"/>
              <w:szCs w:val="40"/>
            </w:rPr>
            <w:fldChar w:fldCharType="end"/>
          </w:r>
        </w:p>
        <w:p>
          <w:pPr>
            <w:pStyle w:val="23"/>
            <w:tabs>
              <w:tab w:val="right" w:leader="dot" w:pos="8312"/>
            </w:tabs>
            <w:rPr>
              <w:sz w:val="24"/>
              <w:szCs w:val="24"/>
            </w:rPr>
          </w:pPr>
          <w:r>
            <w:rPr>
              <w:rFonts w:hint="eastAsia"/>
              <w:sz w:val="24"/>
              <w:szCs w:val="40"/>
            </w:rPr>
            <w:fldChar w:fldCharType="begin"/>
          </w:r>
          <w:r>
            <w:rPr>
              <w:rFonts w:hint="eastAsia"/>
              <w:sz w:val="24"/>
              <w:szCs w:val="40"/>
            </w:rPr>
            <w:instrText xml:space="preserve"> HYPERLINK \l _Toc18972 </w:instrText>
          </w:r>
          <w:r>
            <w:rPr>
              <w:rFonts w:hint="eastAsia"/>
              <w:sz w:val="24"/>
              <w:szCs w:val="40"/>
            </w:rPr>
            <w:fldChar w:fldCharType="separate"/>
          </w:r>
          <w:r>
            <w:rPr>
              <w:rFonts w:hint="eastAsia" w:asciiTheme="minorEastAsia" w:hAnsiTheme="minorEastAsia"/>
              <w:sz w:val="24"/>
              <w:szCs w:val="40"/>
            </w:rPr>
            <w:t>项目采购需求</w:t>
          </w:r>
          <w:r>
            <w:rPr>
              <w:sz w:val="24"/>
              <w:szCs w:val="24"/>
            </w:rPr>
            <w:tab/>
          </w:r>
          <w:r>
            <w:rPr>
              <w:sz w:val="24"/>
              <w:szCs w:val="24"/>
            </w:rPr>
            <w:fldChar w:fldCharType="begin"/>
          </w:r>
          <w:r>
            <w:rPr>
              <w:sz w:val="24"/>
              <w:szCs w:val="24"/>
            </w:rPr>
            <w:instrText xml:space="preserve"> PAGEREF _Toc18972 \h </w:instrText>
          </w:r>
          <w:r>
            <w:rPr>
              <w:sz w:val="24"/>
              <w:szCs w:val="24"/>
            </w:rPr>
            <w:fldChar w:fldCharType="separate"/>
          </w:r>
          <w:r>
            <w:rPr>
              <w:sz w:val="24"/>
              <w:szCs w:val="24"/>
            </w:rPr>
            <w:t>5</w:t>
          </w:r>
          <w:r>
            <w:rPr>
              <w:sz w:val="24"/>
              <w:szCs w:val="24"/>
            </w:rPr>
            <w:fldChar w:fldCharType="end"/>
          </w:r>
          <w:r>
            <w:rPr>
              <w:rFonts w:hint="eastAsia"/>
              <w:sz w:val="24"/>
              <w:szCs w:val="40"/>
            </w:rPr>
            <w:fldChar w:fldCharType="end"/>
          </w:r>
        </w:p>
        <w:p>
          <w:pPr>
            <w:pStyle w:val="23"/>
            <w:tabs>
              <w:tab w:val="right" w:leader="dot" w:pos="8312"/>
            </w:tabs>
            <w:rPr>
              <w:sz w:val="24"/>
              <w:szCs w:val="24"/>
            </w:rPr>
          </w:pPr>
          <w:r>
            <w:rPr>
              <w:rFonts w:hint="eastAsia"/>
              <w:sz w:val="24"/>
              <w:szCs w:val="40"/>
            </w:rPr>
            <w:fldChar w:fldCharType="begin"/>
          </w:r>
          <w:r>
            <w:rPr>
              <w:rFonts w:hint="eastAsia"/>
              <w:sz w:val="24"/>
              <w:szCs w:val="40"/>
            </w:rPr>
            <w:instrText xml:space="preserve"> HYPERLINK \l _Toc19306 </w:instrText>
          </w:r>
          <w:r>
            <w:rPr>
              <w:rFonts w:hint="eastAsia"/>
              <w:sz w:val="24"/>
              <w:szCs w:val="40"/>
            </w:rPr>
            <w:fldChar w:fldCharType="separate"/>
          </w:r>
          <w:r>
            <w:rPr>
              <w:rFonts w:hint="eastAsia" w:asciiTheme="minorEastAsia" w:hAnsiTheme="minorEastAsia"/>
              <w:sz w:val="24"/>
              <w:szCs w:val="36"/>
            </w:rPr>
            <w:t>一、项目概述</w:t>
          </w:r>
          <w:r>
            <w:rPr>
              <w:sz w:val="24"/>
              <w:szCs w:val="24"/>
            </w:rPr>
            <w:tab/>
          </w:r>
          <w:r>
            <w:rPr>
              <w:sz w:val="24"/>
              <w:szCs w:val="24"/>
            </w:rPr>
            <w:fldChar w:fldCharType="begin"/>
          </w:r>
          <w:r>
            <w:rPr>
              <w:sz w:val="24"/>
              <w:szCs w:val="24"/>
            </w:rPr>
            <w:instrText xml:space="preserve"> PAGEREF _Toc19306 \h </w:instrText>
          </w:r>
          <w:r>
            <w:rPr>
              <w:sz w:val="24"/>
              <w:szCs w:val="24"/>
            </w:rPr>
            <w:fldChar w:fldCharType="separate"/>
          </w:r>
          <w:r>
            <w:rPr>
              <w:sz w:val="24"/>
              <w:szCs w:val="24"/>
            </w:rPr>
            <w:t>5</w:t>
          </w:r>
          <w:r>
            <w:rPr>
              <w:sz w:val="24"/>
              <w:szCs w:val="24"/>
            </w:rPr>
            <w:fldChar w:fldCharType="end"/>
          </w:r>
          <w:r>
            <w:rPr>
              <w:rFonts w:hint="eastAsia"/>
              <w:sz w:val="24"/>
              <w:szCs w:val="40"/>
            </w:rPr>
            <w:fldChar w:fldCharType="end"/>
          </w:r>
        </w:p>
        <w:p>
          <w:pPr>
            <w:pStyle w:val="23"/>
            <w:tabs>
              <w:tab w:val="right" w:leader="dot" w:pos="8312"/>
            </w:tabs>
            <w:rPr>
              <w:sz w:val="24"/>
              <w:szCs w:val="24"/>
            </w:rPr>
          </w:pPr>
          <w:r>
            <w:rPr>
              <w:rFonts w:hint="eastAsia"/>
              <w:sz w:val="24"/>
              <w:szCs w:val="40"/>
            </w:rPr>
            <w:fldChar w:fldCharType="begin"/>
          </w:r>
          <w:r>
            <w:rPr>
              <w:rFonts w:hint="eastAsia"/>
              <w:sz w:val="24"/>
              <w:szCs w:val="40"/>
            </w:rPr>
            <w:instrText xml:space="preserve"> HYPERLINK \l _Toc6082 </w:instrText>
          </w:r>
          <w:r>
            <w:rPr>
              <w:rFonts w:hint="eastAsia"/>
              <w:sz w:val="24"/>
              <w:szCs w:val="40"/>
            </w:rPr>
            <w:fldChar w:fldCharType="separate"/>
          </w:r>
          <w:r>
            <w:rPr>
              <w:rFonts w:hint="eastAsia"/>
              <w:sz w:val="24"/>
              <w:szCs w:val="36"/>
            </w:rPr>
            <w:t>二、项目执行的相关标准</w:t>
          </w:r>
          <w:r>
            <w:rPr>
              <w:sz w:val="24"/>
              <w:szCs w:val="24"/>
            </w:rPr>
            <w:tab/>
          </w:r>
          <w:r>
            <w:rPr>
              <w:sz w:val="24"/>
              <w:szCs w:val="24"/>
            </w:rPr>
            <w:fldChar w:fldCharType="begin"/>
          </w:r>
          <w:r>
            <w:rPr>
              <w:sz w:val="24"/>
              <w:szCs w:val="24"/>
            </w:rPr>
            <w:instrText xml:space="preserve"> PAGEREF _Toc6082 \h </w:instrText>
          </w:r>
          <w:r>
            <w:rPr>
              <w:sz w:val="24"/>
              <w:szCs w:val="24"/>
            </w:rPr>
            <w:fldChar w:fldCharType="separate"/>
          </w:r>
          <w:r>
            <w:rPr>
              <w:sz w:val="24"/>
              <w:szCs w:val="24"/>
            </w:rPr>
            <w:t>5</w:t>
          </w:r>
          <w:r>
            <w:rPr>
              <w:sz w:val="24"/>
              <w:szCs w:val="24"/>
            </w:rPr>
            <w:fldChar w:fldCharType="end"/>
          </w:r>
          <w:r>
            <w:rPr>
              <w:rFonts w:hint="eastAsia"/>
              <w:sz w:val="24"/>
              <w:szCs w:val="40"/>
            </w:rPr>
            <w:fldChar w:fldCharType="end"/>
          </w:r>
        </w:p>
        <w:p>
          <w:pPr>
            <w:pStyle w:val="23"/>
            <w:tabs>
              <w:tab w:val="right" w:leader="dot" w:pos="8312"/>
            </w:tabs>
            <w:rPr>
              <w:sz w:val="24"/>
              <w:szCs w:val="24"/>
            </w:rPr>
          </w:pPr>
          <w:r>
            <w:rPr>
              <w:rFonts w:hint="eastAsia"/>
              <w:sz w:val="24"/>
              <w:szCs w:val="40"/>
            </w:rPr>
            <w:fldChar w:fldCharType="begin"/>
          </w:r>
          <w:r>
            <w:rPr>
              <w:rFonts w:hint="eastAsia"/>
              <w:sz w:val="24"/>
              <w:szCs w:val="40"/>
            </w:rPr>
            <w:instrText xml:space="preserve"> HYPERLINK \l _Toc2912 </w:instrText>
          </w:r>
          <w:r>
            <w:rPr>
              <w:rFonts w:hint="eastAsia"/>
              <w:sz w:val="24"/>
              <w:szCs w:val="40"/>
            </w:rPr>
            <w:fldChar w:fldCharType="separate"/>
          </w:r>
          <w:r>
            <w:rPr>
              <w:rFonts w:hint="eastAsia"/>
              <w:sz w:val="24"/>
              <w:szCs w:val="36"/>
              <w:lang w:eastAsia="zh-CN"/>
            </w:rPr>
            <w:t>三、</w:t>
          </w:r>
          <w:r>
            <w:rPr>
              <w:rFonts w:hint="eastAsia"/>
              <w:sz w:val="24"/>
              <w:szCs w:val="36"/>
            </w:rPr>
            <w:t>技术要求</w:t>
          </w:r>
          <w:r>
            <w:rPr>
              <w:sz w:val="24"/>
              <w:szCs w:val="24"/>
            </w:rPr>
            <w:tab/>
          </w:r>
          <w:r>
            <w:rPr>
              <w:sz w:val="24"/>
              <w:szCs w:val="24"/>
            </w:rPr>
            <w:fldChar w:fldCharType="begin"/>
          </w:r>
          <w:r>
            <w:rPr>
              <w:sz w:val="24"/>
              <w:szCs w:val="24"/>
            </w:rPr>
            <w:instrText xml:space="preserve"> PAGEREF _Toc2912 \h </w:instrText>
          </w:r>
          <w:r>
            <w:rPr>
              <w:sz w:val="24"/>
              <w:szCs w:val="24"/>
            </w:rPr>
            <w:fldChar w:fldCharType="separate"/>
          </w:r>
          <w:r>
            <w:rPr>
              <w:sz w:val="24"/>
              <w:szCs w:val="24"/>
            </w:rPr>
            <w:t>5</w:t>
          </w:r>
          <w:r>
            <w:rPr>
              <w:sz w:val="24"/>
              <w:szCs w:val="24"/>
            </w:rPr>
            <w:fldChar w:fldCharType="end"/>
          </w:r>
          <w:r>
            <w:rPr>
              <w:rFonts w:hint="eastAsia"/>
              <w:sz w:val="24"/>
              <w:szCs w:val="40"/>
            </w:rPr>
            <w:fldChar w:fldCharType="end"/>
          </w:r>
        </w:p>
        <w:p>
          <w:pPr>
            <w:pStyle w:val="23"/>
            <w:tabs>
              <w:tab w:val="right" w:leader="dot" w:pos="8312"/>
            </w:tabs>
            <w:rPr>
              <w:sz w:val="24"/>
              <w:szCs w:val="24"/>
            </w:rPr>
          </w:pPr>
          <w:r>
            <w:rPr>
              <w:rFonts w:hint="eastAsia"/>
              <w:sz w:val="24"/>
              <w:szCs w:val="40"/>
            </w:rPr>
            <w:fldChar w:fldCharType="begin"/>
          </w:r>
          <w:r>
            <w:rPr>
              <w:rFonts w:hint="eastAsia"/>
              <w:sz w:val="24"/>
              <w:szCs w:val="40"/>
            </w:rPr>
            <w:instrText xml:space="preserve"> HYPERLINK \l _Toc2630 </w:instrText>
          </w:r>
          <w:r>
            <w:rPr>
              <w:rFonts w:hint="eastAsia"/>
              <w:sz w:val="24"/>
              <w:szCs w:val="40"/>
            </w:rPr>
            <w:fldChar w:fldCharType="separate"/>
          </w:r>
          <w:r>
            <w:rPr>
              <w:rFonts w:hint="eastAsia"/>
              <w:sz w:val="24"/>
              <w:szCs w:val="36"/>
            </w:rPr>
            <w:t>四、 商务要求</w:t>
          </w:r>
          <w:r>
            <w:rPr>
              <w:sz w:val="24"/>
              <w:szCs w:val="24"/>
            </w:rPr>
            <w:tab/>
          </w:r>
          <w:r>
            <w:rPr>
              <w:sz w:val="24"/>
              <w:szCs w:val="24"/>
            </w:rPr>
            <w:fldChar w:fldCharType="begin"/>
          </w:r>
          <w:r>
            <w:rPr>
              <w:sz w:val="24"/>
              <w:szCs w:val="24"/>
            </w:rPr>
            <w:instrText xml:space="preserve"> PAGEREF _Toc2630 \h </w:instrText>
          </w:r>
          <w:r>
            <w:rPr>
              <w:sz w:val="24"/>
              <w:szCs w:val="24"/>
            </w:rPr>
            <w:fldChar w:fldCharType="separate"/>
          </w:r>
          <w:r>
            <w:rPr>
              <w:sz w:val="24"/>
              <w:szCs w:val="24"/>
            </w:rPr>
            <w:t>7</w:t>
          </w:r>
          <w:r>
            <w:rPr>
              <w:sz w:val="24"/>
              <w:szCs w:val="24"/>
            </w:rPr>
            <w:fldChar w:fldCharType="end"/>
          </w:r>
          <w:r>
            <w:rPr>
              <w:rFonts w:hint="eastAsia"/>
              <w:sz w:val="24"/>
              <w:szCs w:val="40"/>
            </w:rPr>
            <w:fldChar w:fldCharType="end"/>
          </w:r>
        </w:p>
        <w:p>
          <w:pPr>
            <w:pStyle w:val="23"/>
            <w:tabs>
              <w:tab w:val="right" w:leader="dot" w:pos="8312"/>
            </w:tabs>
            <w:rPr>
              <w:sz w:val="24"/>
              <w:szCs w:val="24"/>
            </w:rPr>
          </w:pPr>
          <w:r>
            <w:rPr>
              <w:rFonts w:hint="eastAsia"/>
              <w:sz w:val="24"/>
              <w:szCs w:val="40"/>
            </w:rPr>
            <w:fldChar w:fldCharType="begin"/>
          </w:r>
          <w:r>
            <w:rPr>
              <w:rFonts w:hint="eastAsia"/>
              <w:sz w:val="24"/>
              <w:szCs w:val="40"/>
            </w:rPr>
            <w:instrText xml:space="preserve"> HYPERLINK \l _Toc5442 </w:instrText>
          </w:r>
          <w:r>
            <w:rPr>
              <w:rFonts w:hint="eastAsia"/>
              <w:sz w:val="24"/>
              <w:szCs w:val="40"/>
            </w:rPr>
            <w:fldChar w:fldCharType="separate"/>
          </w:r>
          <w:r>
            <w:rPr>
              <w:rFonts w:hint="eastAsia" w:ascii="宋体" w:hAnsi="宋体" w:eastAsia="宋体" w:cs="宋体"/>
              <w:bCs/>
              <w:smallCaps/>
              <w:sz w:val="24"/>
              <w:szCs w:val="36"/>
            </w:rPr>
            <w:t>一、</w:t>
          </w:r>
          <w:r>
            <w:rPr>
              <w:rFonts w:hint="eastAsia" w:ascii="宋体" w:hAnsi="宋体" w:eastAsia="宋体" w:cs="宋体"/>
              <w:bCs/>
              <w:smallCaps/>
              <w:sz w:val="24"/>
              <w:szCs w:val="36"/>
              <w:lang w:eastAsia="zh-CN"/>
            </w:rPr>
            <w:t>服务</w:t>
          </w:r>
          <w:r>
            <w:rPr>
              <w:rFonts w:hint="eastAsia" w:ascii="宋体" w:hAnsi="宋体" w:eastAsia="宋体" w:cs="宋体"/>
              <w:bCs/>
              <w:smallCaps/>
              <w:sz w:val="24"/>
              <w:szCs w:val="36"/>
            </w:rPr>
            <w:t>期及</w:t>
          </w:r>
          <w:r>
            <w:rPr>
              <w:rFonts w:hint="eastAsia" w:ascii="宋体" w:hAnsi="宋体" w:eastAsia="宋体" w:cs="宋体"/>
              <w:bCs/>
              <w:smallCaps/>
              <w:sz w:val="24"/>
              <w:szCs w:val="36"/>
              <w:lang w:eastAsia="zh-CN"/>
            </w:rPr>
            <w:t>服务</w:t>
          </w:r>
          <w:r>
            <w:rPr>
              <w:rFonts w:hint="eastAsia" w:ascii="宋体" w:hAnsi="宋体" w:eastAsia="宋体" w:cs="宋体"/>
              <w:bCs/>
              <w:smallCaps/>
              <w:sz w:val="24"/>
              <w:szCs w:val="36"/>
            </w:rPr>
            <w:t>地点</w:t>
          </w:r>
          <w:r>
            <w:rPr>
              <w:sz w:val="24"/>
              <w:szCs w:val="24"/>
            </w:rPr>
            <w:tab/>
          </w:r>
          <w:r>
            <w:rPr>
              <w:sz w:val="24"/>
              <w:szCs w:val="24"/>
            </w:rPr>
            <w:fldChar w:fldCharType="begin"/>
          </w:r>
          <w:r>
            <w:rPr>
              <w:sz w:val="24"/>
              <w:szCs w:val="24"/>
            </w:rPr>
            <w:instrText xml:space="preserve"> PAGEREF _Toc5442 \h </w:instrText>
          </w:r>
          <w:r>
            <w:rPr>
              <w:sz w:val="24"/>
              <w:szCs w:val="24"/>
            </w:rPr>
            <w:fldChar w:fldCharType="separate"/>
          </w:r>
          <w:r>
            <w:rPr>
              <w:sz w:val="24"/>
              <w:szCs w:val="24"/>
            </w:rPr>
            <w:t>7</w:t>
          </w:r>
          <w:r>
            <w:rPr>
              <w:sz w:val="24"/>
              <w:szCs w:val="24"/>
            </w:rPr>
            <w:fldChar w:fldCharType="end"/>
          </w:r>
          <w:r>
            <w:rPr>
              <w:rFonts w:hint="eastAsia"/>
              <w:sz w:val="24"/>
              <w:szCs w:val="40"/>
            </w:rPr>
            <w:fldChar w:fldCharType="end"/>
          </w:r>
        </w:p>
        <w:p>
          <w:pPr>
            <w:pStyle w:val="23"/>
            <w:tabs>
              <w:tab w:val="right" w:leader="dot" w:pos="8312"/>
            </w:tabs>
            <w:rPr>
              <w:sz w:val="24"/>
              <w:szCs w:val="24"/>
            </w:rPr>
          </w:pPr>
          <w:r>
            <w:rPr>
              <w:rFonts w:hint="eastAsia"/>
              <w:sz w:val="24"/>
              <w:szCs w:val="40"/>
            </w:rPr>
            <w:fldChar w:fldCharType="begin"/>
          </w:r>
          <w:r>
            <w:rPr>
              <w:rFonts w:hint="eastAsia"/>
              <w:sz w:val="24"/>
              <w:szCs w:val="40"/>
            </w:rPr>
            <w:instrText xml:space="preserve"> HYPERLINK \l _Toc24178 </w:instrText>
          </w:r>
          <w:r>
            <w:rPr>
              <w:rFonts w:hint="eastAsia"/>
              <w:sz w:val="24"/>
              <w:szCs w:val="40"/>
            </w:rPr>
            <w:fldChar w:fldCharType="separate"/>
          </w:r>
          <w:r>
            <w:rPr>
              <w:rFonts w:hint="eastAsia" w:ascii="宋体" w:hAnsi="宋体" w:eastAsia="宋体" w:cs="宋体"/>
              <w:bCs/>
              <w:smallCaps/>
              <w:sz w:val="24"/>
              <w:szCs w:val="36"/>
              <w:lang w:eastAsia="zh-CN"/>
            </w:rPr>
            <w:t>二、服务要求</w:t>
          </w:r>
          <w:r>
            <w:rPr>
              <w:sz w:val="24"/>
              <w:szCs w:val="24"/>
            </w:rPr>
            <w:tab/>
          </w:r>
          <w:r>
            <w:rPr>
              <w:sz w:val="24"/>
              <w:szCs w:val="24"/>
            </w:rPr>
            <w:fldChar w:fldCharType="begin"/>
          </w:r>
          <w:r>
            <w:rPr>
              <w:sz w:val="24"/>
              <w:szCs w:val="24"/>
            </w:rPr>
            <w:instrText xml:space="preserve"> PAGEREF _Toc24178 \h </w:instrText>
          </w:r>
          <w:r>
            <w:rPr>
              <w:sz w:val="24"/>
              <w:szCs w:val="24"/>
            </w:rPr>
            <w:fldChar w:fldCharType="separate"/>
          </w:r>
          <w:r>
            <w:rPr>
              <w:sz w:val="24"/>
              <w:szCs w:val="24"/>
            </w:rPr>
            <w:t>7</w:t>
          </w:r>
          <w:r>
            <w:rPr>
              <w:sz w:val="24"/>
              <w:szCs w:val="24"/>
            </w:rPr>
            <w:fldChar w:fldCharType="end"/>
          </w:r>
          <w:r>
            <w:rPr>
              <w:rFonts w:hint="eastAsia"/>
              <w:sz w:val="24"/>
              <w:szCs w:val="40"/>
            </w:rPr>
            <w:fldChar w:fldCharType="end"/>
          </w:r>
        </w:p>
        <w:p>
          <w:pPr>
            <w:pStyle w:val="23"/>
            <w:tabs>
              <w:tab w:val="right" w:leader="dot" w:pos="8312"/>
            </w:tabs>
            <w:rPr>
              <w:sz w:val="24"/>
              <w:szCs w:val="24"/>
            </w:rPr>
          </w:pPr>
          <w:r>
            <w:rPr>
              <w:rFonts w:hint="eastAsia"/>
              <w:sz w:val="24"/>
              <w:szCs w:val="40"/>
            </w:rPr>
            <w:fldChar w:fldCharType="begin"/>
          </w:r>
          <w:r>
            <w:rPr>
              <w:rFonts w:hint="eastAsia"/>
              <w:sz w:val="24"/>
              <w:szCs w:val="40"/>
            </w:rPr>
            <w:instrText xml:space="preserve"> HYPERLINK \l _Toc229 </w:instrText>
          </w:r>
          <w:r>
            <w:rPr>
              <w:rFonts w:hint="eastAsia"/>
              <w:sz w:val="24"/>
              <w:szCs w:val="40"/>
            </w:rPr>
            <w:fldChar w:fldCharType="separate"/>
          </w:r>
          <w:r>
            <w:rPr>
              <w:rFonts w:hint="eastAsia" w:ascii="宋体" w:hAnsi="宋体" w:eastAsia="宋体" w:cs="宋体"/>
              <w:bCs/>
              <w:smallCaps/>
              <w:kern w:val="2"/>
              <w:sz w:val="24"/>
              <w:szCs w:val="36"/>
              <w:lang w:val="en-US" w:eastAsia="zh-CN" w:bidi="ar-SA"/>
            </w:rPr>
            <w:t>三、付款方式及时限</w:t>
          </w:r>
          <w:r>
            <w:rPr>
              <w:sz w:val="24"/>
              <w:szCs w:val="24"/>
            </w:rPr>
            <w:tab/>
          </w:r>
          <w:r>
            <w:rPr>
              <w:sz w:val="24"/>
              <w:szCs w:val="24"/>
            </w:rPr>
            <w:fldChar w:fldCharType="begin"/>
          </w:r>
          <w:r>
            <w:rPr>
              <w:sz w:val="24"/>
              <w:szCs w:val="24"/>
            </w:rPr>
            <w:instrText xml:space="preserve"> PAGEREF _Toc229 \h </w:instrText>
          </w:r>
          <w:r>
            <w:rPr>
              <w:sz w:val="24"/>
              <w:szCs w:val="24"/>
            </w:rPr>
            <w:fldChar w:fldCharType="separate"/>
          </w:r>
          <w:r>
            <w:rPr>
              <w:sz w:val="24"/>
              <w:szCs w:val="24"/>
            </w:rPr>
            <w:t>7</w:t>
          </w:r>
          <w:r>
            <w:rPr>
              <w:sz w:val="24"/>
              <w:szCs w:val="24"/>
            </w:rPr>
            <w:fldChar w:fldCharType="end"/>
          </w:r>
          <w:r>
            <w:rPr>
              <w:rFonts w:hint="eastAsia"/>
              <w:sz w:val="24"/>
              <w:szCs w:val="40"/>
            </w:rPr>
            <w:fldChar w:fldCharType="end"/>
          </w:r>
        </w:p>
        <w:p>
          <w:pPr>
            <w:pStyle w:val="23"/>
            <w:tabs>
              <w:tab w:val="right" w:leader="dot" w:pos="8312"/>
            </w:tabs>
            <w:rPr>
              <w:sz w:val="24"/>
              <w:szCs w:val="24"/>
            </w:rPr>
          </w:pPr>
          <w:r>
            <w:rPr>
              <w:rFonts w:hint="eastAsia"/>
              <w:sz w:val="24"/>
              <w:szCs w:val="40"/>
            </w:rPr>
            <w:fldChar w:fldCharType="begin"/>
          </w:r>
          <w:r>
            <w:rPr>
              <w:rFonts w:hint="eastAsia"/>
              <w:sz w:val="24"/>
              <w:szCs w:val="40"/>
            </w:rPr>
            <w:instrText xml:space="preserve"> HYPERLINK \l _Toc7236 </w:instrText>
          </w:r>
          <w:r>
            <w:rPr>
              <w:rFonts w:hint="eastAsia"/>
              <w:sz w:val="24"/>
              <w:szCs w:val="40"/>
            </w:rPr>
            <w:fldChar w:fldCharType="separate"/>
          </w:r>
          <w:r>
            <w:rPr>
              <w:rFonts w:hint="eastAsia" w:ascii="宋体" w:hAnsi="宋体" w:eastAsia="宋体" w:cs="宋体"/>
              <w:bCs/>
              <w:smallCaps/>
              <w:sz w:val="24"/>
              <w:szCs w:val="36"/>
              <w:lang w:val="en-US" w:eastAsia="zh-CN"/>
            </w:rPr>
            <w:t>五、履约保证金</w:t>
          </w:r>
          <w:r>
            <w:rPr>
              <w:sz w:val="24"/>
              <w:szCs w:val="24"/>
            </w:rPr>
            <w:tab/>
          </w:r>
          <w:r>
            <w:rPr>
              <w:sz w:val="24"/>
              <w:szCs w:val="24"/>
            </w:rPr>
            <w:fldChar w:fldCharType="begin"/>
          </w:r>
          <w:r>
            <w:rPr>
              <w:sz w:val="24"/>
              <w:szCs w:val="24"/>
            </w:rPr>
            <w:instrText xml:space="preserve"> PAGEREF _Toc7236 \h </w:instrText>
          </w:r>
          <w:r>
            <w:rPr>
              <w:sz w:val="24"/>
              <w:szCs w:val="24"/>
            </w:rPr>
            <w:fldChar w:fldCharType="separate"/>
          </w:r>
          <w:r>
            <w:rPr>
              <w:sz w:val="24"/>
              <w:szCs w:val="24"/>
            </w:rPr>
            <w:t>8</w:t>
          </w:r>
          <w:r>
            <w:rPr>
              <w:sz w:val="24"/>
              <w:szCs w:val="24"/>
            </w:rPr>
            <w:fldChar w:fldCharType="end"/>
          </w:r>
          <w:r>
            <w:rPr>
              <w:rFonts w:hint="eastAsia"/>
              <w:sz w:val="24"/>
              <w:szCs w:val="40"/>
            </w:rPr>
            <w:fldChar w:fldCharType="end"/>
          </w:r>
        </w:p>
        <w:p>
          <w:pPr>
            <w:pStyle w:val="23"/>
            <w:tabs>
              <w:tab w:val="right" w:leader="dot" w:pos="8312"/>
            </w:tabs>
            <w:rPr>
              <w:sz w:val="24"/>
              <w:szCs w:val="24"/>
            </w:rPr>
          </w:pPr>
          <w:r>
            <w:rPr>
              <w:rFonts w:hint="eastAsia"/>
              <w:sz w:val="24"/>
              <w:szCs w:val="40"/>
            </w:rPr>
            <w:fldChar w:fldCharType="begin"/>
          </w:r>
          <w:r>
            <w:rPr>
              <w:rFonts w:hint="eastAsia"/>
              <w:sz w:val="24"/>
              <w:szCs w:val="40"/>
            </w:rPr>
            <w:instrText xml:space="preserve"> HYPERLINK \l _Toc23634 </w:instrText>
          </w:r>
          <w:r>
            <w:rPr>
              <w:rFonts w:hint="eastAsia"/>
              <w:sz w:val="24"/>
              <w:szCs w:val="40"/>
            </w:rPr>
            <w:fldChar w:fldCharType="separate"/>
          </w:r>
          <w:r>
            <w:rPr>
              <w:rFonts w:hint="eastAsia"/>
              <w:sz w:val="24"/>
              <w:szCs w:val="40"/>
            </w:rPr>
            <w:t>采购实施计划</w:t>
          </w:r>
          <w:r>
            <w:rPr>
              <w:sz w:val="24"/>
              <w:szCs w:val="24"/>
            </w:rPr>
            <w:tab/>
          </w:r>
          <w:r>
            <w:rPr>
              <w:sz w:val="24"/>
              <w:szCs w:val="24"/>
            </w:rPr>
            <w:fldChar w:fldCharType="begin"/>
          </w:r>
          <w:r>
            <w:rPr>
              <w:sz w:val="24"/>
              <w:szCs w:val="24"/>
            </w:rPr>
            <w:instrText xml:space="preserve"> PAGEREF _Toc23634 \h </w:instrText>
          </w:r>
          <w:r>
            <w:rPr>
              <w:sz w:val="24"/>
              <w:szCs w:val="24"/>
            </w:rPr>
            <w:fldChar w:fldCharType="separate"/>
          </w:r>
          <w:r>
            <w:rPr>
              <w:sz w:val="24"/>
              <w:szCs w:val="24"/>
            </w:rPr>
            <w:t>9</w:t>
          </w:r>
          <w:r>
            <w:rPr>
              <w:sz w:val="24"/>
              <w:szCs w:val="24"/>
            </w:rPr>
            <w:fldChar w:fldCharType="end"/>
          </w:r>
          <w:r>
            <w:rPr>
              <w:rFonts w:hint="eastAsia"/>
              <w:sz w:val="24"/>
              <w:szCs w:val="40"/>
            </w:rPr>
            <w:fldChar w:fldCharType="end"/>
          </w:r>
        </w:p>
        <w:p>
          <w:pPr>
            <w:pStyle w:val="23"/>
            <w:tabs>
              <w:tab w:val="right" w:leader="dot" w:pos="8312"/>
            </w:tabs>
            <w:rPr>
              <w:sz w:val="24"/>
              <w:szCs w:val="24"/>
            </w:rPr>
          </w:pPr>
          <w:r>
            <w:rPr>
              <w:rFonts w:hint="eastAsia"/>
              <w:sz w:val="24"/>
              <w:szCs w:val="40"/>
            </w:rPr>
            <w:fldChar w:fldCharType="begin"/>
          </w:r>
          <w:r>
            <w:rPr>
              <w:rFonts w:hint="eastAsia"/>
              <w:sz w:val="24"/>
              <w:szCs w:val="40"/>
            </w:rPr>
            <w:instrText xml:space="preserve"> HYPERLINK \l _Toc30933 </w:instrText>
          </w:r>
          <w:r>
            <w:rPr>
              <w:rFonts w:hint="eastAsia"/>
              <w:sz w:val="24"/>
              <w:szCs w:val="40"/>
            </w:rPr>
            <w:fldChar w:fldCharType="separate"/>
          </w:r>
          <w:r>
            <w:rPr>
              <w:rFonts w:hint="eastAsia"/>
              <w:sz w:val="24"/>
              <w:szCs w:val="36"/>
            </w:rPr>
            <w:t>一、合同订立与安排</w:t>
          </w:r>
          <w:r>
            <w:rPr>
              <w:sz w:val="24"/>
              <w:szCs w:val="24"/>
            </w:rPr>
            <w:tab/>
          </w:r>
          <w:r>
            <w:rPr>
              <w:sz w:val="24"/>
              <w:szCs w:val="24"/>
            </w:rPr>
            <w:fldChar w:fldCharType="begin"/>
          </w:r>
          <w:r>
            <w:rPr>
              <w:sz w:val="24"/>
              <w:szCs w:val="24"/>
            </w:rPr>
            <w:instrText xml:space="preserve"> PAGEREF _Toc30933 \h </w:instrText>
          </w:r>
          <w:r>
            <w:rPr>
              <w:sz w:val="24"/>
              <w:szCs w:val="24"/>
            </w:rPr>
            <w:fldChar w:fldCharType="separate"/>
          </w:r>
          <w:r>
            <w:rPr>
              <w:sz w:val="24"/>
              <w:szCs w:val="24"/>
            </w:rPr>
            <w:t>9</w:t>
          </w:r>
          <w:r>
            <w:rPr>
              <w:sz w:val="24"/>
              <w:szCs w:val="24"/>
            </w:rPr>
            <w:fldChar w:fldCharType="end"/>
          </w:r>
          <w:r>
            <w:rPr>
              <w:rFonts w:hint="eastAsia"/>
              <w:sz w:val="24"/>
              <w:szCs w:val="40"/>
            </w:rPr>
            <w:fldChar w:fldCharType="end"/>
          </w:r>
        </w:p>
        <w:p>
          <w:pPr>
            <w:pStyle w:val="24"/>
            <w:tabs>
              <w:tab w:val="right" w:leader="dot" w:pos="8312"/>
            </w:tabs>
            <w:rPr>
              <w:sz w:val="24"/>
              <w:szCs w:val="24"/>
            </w:rPr>
          </w:pPr>
          <w:r>
            <w:rPr>
              <w:rFonts w:hint="eastAsia"/>
              <w:sz w:val="24"/>
              <w:szCs w:val="40"/>
            </w:rPr>
            <w:fldChar w:fldCharType="begin"/>
          </w:r>
          <w:r>
            <w:rPr>
              <w:rFonts w:hint="eastAsia"/>
              <w:sz w:val="24"/>
              <w:szCs w:val="40"/>
            </w:rPr>
            <w:instrText xml:space="preserve"> HYPERLINK \l _Toc28407 </w:instrText>
          </w:r>
          <w:r>
            <w:rPr>
              <w:rFonts w:hint="eastAsia"/>
              <w:sz w:val="24"/>
              <w:szCs w:val="40"/>
            </w:rPr>
            <w:fldChar w:fldCharType="separate"/>
          </w:r>
          <w:r>
            <w:rPr>
              <w:rFonts w:hint="eastAsia" w:ascii="宋体" w:hAnsi="宋体" w:eastAsia="宋体" w:cs="宋体"/>
              <w:bCs/>
              <w:smallCaps/>
              <w:sz w:val="24"/>
              <w:szCs w:val="36"/>
            </w:rPr>
            <w:t>（一）采购项目预算、最高限价</w:t>
          </w:r>
          <w:r>
            <w:rPr>
              <w:sz w:val="24"/>
              <w:szCs w:val="24"/>
            </w:rPr>
            <w:tab/>
          </w:r>
          <w:r>
            <w:rPr>
              <w:sz w:val="24"/>
              <w:szCs w:val="24"/>
            </w:rPr>
            <w:fldChar w:fldCharType="begin"/>
          </w:r>
          <w:r>
            <w:rPr>
              <w:sz w:val="24"/>
              <w:szCs w:val="24"/>
            </w:rPr>
            <w:instrText xml:space="preserve"> PAGEREF _Toc28407 \h </w:instrText>
          </w:r>
          <w:r>
            <w:rPr>
              <w:sz w:val="24"/>
              <w:szCs w:val="24"/>
            </w:rPr>
            <w:fldChar w:fldCharType="separate"/>
          </w:r>
          <w:r>
            <w:rPr>
              <w:sz w:val="24"/>
              <w:szCs w:val="24"/>
            </w:rPr>
            <w:t>9</w:t>
          </w:r>
          <w:r>
            <w:rPr>
              <w:sz w:val="24"/>
              <w:szCs w:val="24"/>
            </w:rPr>
            <w:fldChar w:fldCharType="end"/>
          </w:r>
          <w:r>
            <w:rPr>
              <w:rFonts w:hint="eastAsia"/>
              <w:sz w:val="24"/>
              <w:szCs w:val="40"/>
            </w:rPr>
            <w:fldChar w:fldCharType="end"/>
          </w:r>
        </w:p>
        <w:p>
          <w:pPr>
            <w:pStyle w:val="24"/>
            <w:tabs>
              <w:tab w:val="right" w:leader="dot" w:pos="8312"/>
            </w:tabs>
            <w:rPr>
              <w:sz w:val="24"/>
              <w:szCs w:val="24"/>
            </w:rPr>
          </w:pPr>
          <w:r>
            <w:rPr>
              <w:rFonts w:hint="eastAsia"/>
              <w:sz w:val="24"/>
              <w:szCs w:val="40"/>
            </w:rPr>
            <w:fldChar w:fldCharType="begin"/>
          </w:r>
          <w:r>
            <w:rPr>
              <w:rFonts w:hint="eastAsia"/>
              <w:sz w:val="24"/>
              <w:szCs w:val="40"/>
            </w:rPr>
            <w:instrText xml:space="preserve"> HYPERLINK \l _Toc17538 </w:instrText>
          </w:r>
          <w:r>
            <w:rPr>
              <w:rFonts w:hint="eastAsia"/>
              <w:sz w:val="24"/>
              <w:szCs w:val="40"/>
            </w:rPr>
            <w:fldChar w:fldCharType="separate"/>
          </w:r>
          <w:r>
            <w:rPr>
              <w:rFonts w:hint="eastAsia"/>
              <w:sz w:val="24"/>
              <w:szCs w:val="36"/>
            </w:rPr>
            <w:t>（二）采购实施时间</w:t>
          </w:r>
          <w:r>
            <w:rPr>
              <w:sz w:val="24"/>
              <w:szCs w:val="24"/>
            </w:rPr>
            <w:tab/>
          </w:r>
          <w:r>
            <w:rPr>
              <w:sz w:val="24"/>
              <w:szCs w:val="24"/>
            </w:rPr>
            <w:fldChar w:fldCharType="begin"/>
          </w:r>
          <w:r>
            <w:rPr>
              <w:sz w:val="24"/>
              <w:szCs w:val="24"/>
            </w:rPr>
            <w:instrText xml:space="preserve"> PAGEREF _Toc17538 \h </w:instrText>
          </w:r>
          <w:r>
            <w:rPr>
              <w:sz w:val="24"/>
              <w:szCs w:val="24"/>
            </w:rPr>
            <w:fldChar w:fldCharType="separate"/>
          </w:r>
          <w:r>
            <w:rPr>
              <w:sz w:val="24"/>
              <w:szCs w:val="24"/>
            </w:rPr>
            <w:t>9</w:t>
          </w:r>
          <w:r>
            <w:rPr>
              <w:sz w:val="24"/>
              <w:szCs w:val="24"/>
            </w:rPr>
            <w:fldChar w:fldCharType="end"/>
          </w:r>
          <w:r>
            <w:rPr>
              <w:rFonts w:hint="eastAsia"/>
              <w:sz w:val="24"/>
              <w:szCs w:val="40"/>
            </w:rPr>
            <w:fldChar w:fldCharType="end"/>
          </w:r>
        </w:p>
        <w:p>
          <w:pPr>
            <w:pStyle w:val="24"/>
            <w:tabs>
              <w:tab w:val="right" w:leader="dot" w:pos="8312"/>
            </w:tabs>
            <w:rPr>
              <w:sz w:val="24"/>
              <w:szCs w:val="24"/>
            </w:rPr>
          </w:pPr>
          <w:r>
            <w:rPr>
              <w:rFonts w:hint="eastAsia"/>
              <w:sz w:val="24"/>
              <w:szCs w:val="40"/>
            </w:rPr>
            <w:fldChar w:fldCharType="begin"/>
          </w:r>
          <w:r>
            <w:rPr>
              <w:rFonts w:hint="eastAsia"/>
              <w:sz w:val="24"/>
              <w:szCs w:val="40"/>
            </w:rPr>
            <w:instrText xml:space="preserve"> HYPERLINK \l _Toc2875 </w:instrText>
          </w:r>
          <w:r>
            <w:rPr>
              <w:rFonts w:hint="eastAsia"/>
              <w:sz w:val="24"/>
              <w:szCs w:val="40"/>
            </w:rPr>
            <w:fldChar w:fldCharType="separate"/>
          </w:r>
          <w:r>
            <w:rPr>
              <w:rFonts w:hint="eastAsia"/>
              <w:sz w:val="24"/>
              <w:szCs w:val="36"/>
            </w:rPr>
            <w:t>（三）采购组织形式和委托代理安排</w:t>
          </w:r>
          <w:r>
            <w:rPr>
              <w:sz w:val="24"/>
              <w:szCs w:val="24"/>
            </w:rPr>
            <w:tab/>
          </w:r>
          <w:r>
            <w:rPr>
              <w:sz w:val="24"/>
              <w:szCs w:val="24"/>
            </w:rPr>
            <w:fldChar w:fldCharType="begin"/>
          </w:r>
          <w:r>
            <w:rPr>
              <w:sz w:val="24"/>
              <w:szCs w:val="24"/>
            </w:rPr>
            <w:instrText xml:space="preserve"> PAGEREF _Toc2875 \h </w:instrText>
          </w:r>
          <w:r>
            <w:rPr>
              <w:sz w:val="24"/>
              <w:szCs w:val="24"/>
            </w:rPr>
            <w:fldChar w:fldCharType="separate"/>
          </w:r>
          <w:r>
            <w:rPr>
              <w:sz w:val="24"/>
              <w:szCs w:val="24"/>
            </w:rPr>
            <w:t>9</w:t>
          </w:r>
          <w:r>
            <w:rPr>
              <w:sz w:val="24"/>
              <w:szCs w:val="24"/>
            </w:rPr>
            <w:fldChar w:fldCharType="end"/>
          </w:r>
          <w:r>
            <w:rPr>
              <w:rFonts w:hint="eastAsia"/>
              <w:sz w:val="24"/>
              <w:szCs w:val="40"/>
            </w:rPr>
            <w:fldChar w:fldCharType="end"/>
          </w:r>
        </w:p>
        <w:p>
          <w:pPr>
            <w:pStyle w:val="24"/>
            <w:tabs>
              <w:tab w:val="right" w:leader="dot" w:pos="8312"/>
            </w:tabs>
            <w:rPr>
              <w:sz w:val="24"/>
              <w:szCs w:val="24"/>
            </w:rPr>
          </w:pPr>
          <w:r>
            <w:rPr>
              <w:rFonts w:hint="eastAsia"/>
              <w:sz w:val="24"/>
              <w:szCs w:val="40"/>
            </w:rPr>
            <w:fldChar w:fldCharType="begin"/>
          </w:r>
          <w:r>
            <w:rPr>
              <w:rFonts w:hint="eastAsia"/>
              <w:sz w:val="24"/>
              <w:szCs w:val="40"/>
            </w:rPr>
            <w:instrText xml:space="preserve"> HYPERLINK \l _Toc21362 </w:instrText>
          </w:r>
          <w:r>
            <w:rPr>
              <w:rFonts w:hint="eastAsia"/>
              <w:sz w:val="24"/>
              <w:szCs w:val="40"/>
            </w:rPr>
            <w:fldChar w:fldCharType="separate"/>
          </w:r>
          <w:r>
            <w:rPr>
              <w:rFonts w:hint="eastAsia"/>
              <w:sz w:val="24"/>
              <w:szCs w:val="36"/>
            </w:rPr>
            <w:t>（四）采购包划分和合同分包</w:t>
          </w:r>
          <w:r>
            <w:rPr>
              <w:sz w:val="24"/>
              <w:szCs w:val="24"/>
            </w:rPr>
            <w:tab/>
          </w:r>
          <w:r>
            <w:rPr>
              <w:sz w:val="24"/>
              <w:szCs w:val="24"/>
            </w:rPr>
            <w:fldChar w:fldCharType="begin"/>
          </w:r>
          <w:r>
            <w:rPr>
              <w:sz w:val="24"/>
              <w:szCs w:val="24"/>
            </w:rPr>
            <w:instrText xml:space="preserve"> PAGEREF _Toc21362 \h </w:instrText>
          </w:r>
          <w:r>
            <w:rPr>
              <w:sz w:val="24"/>
              <w:szCs w:val="24"/>
            </w:rPr>
            <w:fldChar w:fldCharType="separate"/>
          </w:r>
          <w:r>
            <w:rPr>
              <w:sz w:val="24"/>
              <w:szCs w:val="24"/>
            </w:rPr>
            <w:t>9</w:t>
          </w:r>
          <w:r>
            <w:rPr>
              <w:sz w:val="24"/>
              <w:szCs w:val="24"/>
            </w:rPr>
            <w:fldChar w:fldCharType="end"/>
          </w:r>
          <w:r>
            <w:rPr>
              <w:rFonts w:hint="eastAsia"/>
              <w:sz w:val="24"/>
              <w:szCs w:val="40"/>
            </w:rPr>
            <w:fldChar w:fldCharType="end"/>
          </w:r>
        </w:p>
        <w:p>
          <w:pPr>
            <w:pStyle w:val="24"/>
            <w:tabs>
              <w:tab w:val="right" w:leader="dot" w:pos="8312"/>
            </w:tabs>
            <w:rPr>
              <w:sz w:val="24"/>
              <w:szCs w:val="24"/>
            </w:rPr>
          </w:pPr>
          <w:r>
            <w:rPr>
              <w:rFonts w:hint="eastAsia"/>
              <w:sz w:val="24"/>
              <w:szCs w:val="40"/>
            </w:rPr>
            <w:fldChar w:fldCharType="begin"/>
          </w:r>
          <w:r>
            <w:rPr>
              <w:rFonts w:hint="eastAsia"/>
              <w:sz w:val="24"/>
              <w:szCs w:val="40"/>
            </w:rPr>
            <w:instrText xml:space="preserve"> HYPERLINK \l _Toc3669 </w:instrText>
          </w:r>
          <w:r>
            <w:rPr>
              <w:rFonts w:hint="eastAsia"/>
              <w:sz w:val="24"/>
              <w:szCs w:val="40"/>
            </w:rPr>
            <w:fldChar w:fldCharType="separate"/>
          </w:r>
          <w:r>
            <w:rPr>
              <w:rFonts w:hint="eastAsia"/>
              <w:sz w:val="24"/>
              <w:szCs w:val="36"/>
            </w:rPr>
            <w:t>（五）采购方式</w:t>
          </w:r>
          <w:r>
            <w:rPr>
              <w:sz w:val="24"/>
              <w:szCs w:val="24"/>
            </w:rPr>
            <w:tab/>
          </w:r>
          <w:r>
            <w:rPr>
              <w:sz w:val="24"/>
              <w:szCs w:val="24"/>
            </w:rPr>
            <w:fldChar w:fldCharType="begin"/>
          </w:r>
          <w:r>
            <w:rPr>
              <w:sz w:val="24"/>
              <w:szCs w:val="24"/>
            </w:rPr>
            <w:instrText xml:space="preserve"> PAGEREF _Toc3669 \h </w:instrText>
          </w:r>
          <w:r>
            <w:rPr>
              <w:sz w:val="24"/>
              <w:szCs w:val="24"/>
            </w:rPr>
            <w:fldChar w:fldCharType="separate"/>
          </w:r>
          <w:r>
            <w:rPr>
              <w:sz w:val="24"/>
              <w:szCs w:val="24"/>
            </w:rPr>
            <w:t>9</w:t>
          </w:r>
          <w:r>
            <w:rPr>
              <w:sz w:val="24"/>
              <w:szCs w:val="24"/>
            </w:rPr>
            <w:fldChar w:fldCharType="end"/>
          </w:r>
          <w:r>
            <w:rPr>
              <w:rFonts w:hint="eastAsia"/>
              <w:sz w:val="24"/>
              <w:szCs w:val="40"/>
            </w:rPr>
            <w:fldChar w:fldCharType="end"/>
          </w:r>
        </w:p>
        <w:p>
          <w:pPr>
            <w:pStyle w:val="24"/>
            <w:tabs>
              <w:tab w:val="right" w:leader="dot" w:pos="8312"/>
            </w:tabs>
            <w:rPr>
              <w:sz w:val="24"/>
              <w:szCs w:val="24"/>
            </w:rPr>
          </w:pPr>
          <w:r>
            <w:rPr>
              <w:rFonts w:hint="eastAsia"/>
              <w:sz w:val="24"/>
              <w:szCs w:val="40"/>
            </w:rPr>
            <w:fldChar w:fldCharType="begin"/>
          </w:r>
          <w:r>
            <w:rPr>
              <w:rFonts w:hint="eastAsia"/>
              <w:sz w:val="24"/>
              <w:szCs w:val="40"/>
            </w:rPr>
            <w:instrText xml:space="preserve"> HYPERLINK \l _Toc10500 </w:instrText>
          </w:r>
          <w:r>
            <w:rPr>
              <w:rFonts w:hint="eastAsia"/>
              <w:sz w:val="24"/>
              <w:szCs w:val="40"/>
            </w:rPr>
            <w:fldChar w:fldCharType="separate"/>
          </w:r>
          <w:r>
            <w:rPr>
              <w:rFonts w:hint="eastAsia"/>
              <w:sz w:val="24"/>
              <w:szCs w:val="36"/>
            </w:rPr>
            <w:t>（六）供应商资格要求</w:t>
          </w:r>
          <w:r>
            <w:rPr>
              <w:sz w:val="24"/>
              <w:szCs w:val="24"/>
            </w:rPr>
            <w:tab/>
          </w:r>
          <w:r>
            <w:rPr>
              <w:sz w:val="24"/>
              <w:szCs w:val="24"/>
            </w:rPr>
            <w:fldChar w:fldCharType="begin"/>
          </w:r>
          <w:r>
            <w:rPr>
              <w:sz w:val="24"/>
              <w:szCs w:val="24"/>
            </w:rPr>
            <w:instrText xml:space="preserve"> PAGEREF _Toc10500 \h </w:instrText>
          </w:r>
          <w:r>
            <w:rPr>
              <w:sz w:val="24"/>
              <w:szCs w:val="24"/>
            </w:rPr>
            <w:fldChar w:fldCharType="separate"/>
          </w:r>
          <w:r>
            <w:rPr>
              <w:sz w:val="24"/>
              <w:szCs w:val="24"/>
            </w:rPr>
            <w:t>9</w:t>
          </w:r>
          <w:r>
            <w:rPr>
              <w:sz w:val="24"/>
              <w:szCs w:val="24"/>
            </w:rPr>
            <w:fldChar w:fldCharType="end"/>
          </w:r>
          <w:r>
            <w:rPr>
              <w:rFonts w:hint="eastAsia"/>
              <w:sz w:val="24"/>
              <w:szCs w:val="40"/>
            </w:rPr>
            <w:fldChar w:fldCharType="end"/>
          </w:r>
        </w:p>
        <w:p>
          <w:pPr>
            <w:pStyle w:val="24"/>
            <w:tabs>
              <w:tab w:val="right" w:leader="dot" w:pos="8312"/>
            </w:tabs>
            <w:rPr>
              <w:sz w:val="24"/>
              <w:szCs w:val="24"/>
            </w:rPr>
          </w:pPr>
          <w:r>
            <w:rPr>
              <w:rFonts w:hint="eastAsia"/>
              <w:sz w:val="24"/>
              <w:szCs w:val="40"/>
            </w:rPr>
            <w:fldChar w:fldCharType="begin"/>
          </w:r>
          <w:r>
            <w:rPr>
              <w:rFonts w:hint="eastAsia"/>
              <w:sz w:val="24"/>
              <w:szCs w:val="40"/>
            </w:rPr>
            <w:instrText xml:space="preserve"> HYPERLINK \l _Toc9510 </w:instrText>
          </w:r>
          <w:r>
            <w:rPr>
              <w:rFonts w:hint="eastAsia"/>
              <w:sz w:val="24"/>
              <w:szCs w:val="40"/>
            </w:rPr>
            <w:fldChar w:fldCharType="separate"/>
          </w:r>
          <w:r>
            <w:rPr>
              <w:rFonts w:hint="eastAsia"/>
              <w:sz w:val="24"/>
              <w:szCs w:val="36"/>
            </w:rPr>
            <w:t>（</w:t>
          </w:r>
          <w:r>
            <w:rPr>
              <w:rFonts w:hint="eastAsia"/>
              <w:sz w:val="24"/>
              <w:szCs w:val="36"/>
              <w:lang w:eastAsia="zh-CN"/>
            </w:rPr>
            <w:t>七</w:t>
          </w:r>
          <w:r>
            <w:rPr>
              <w:rFonts w:hint="eastAsia"/>
              <w:sz w:val="24"/>
              <w:szCs w:val="36"/>
            </w:rPr>
            <w:t>）竞争范围</w:t>
          </w:r>
          <w:r>
            <w:rPr>
              <w:sz w:val="24"/>
              <w:szCs w:val="24"/>
            </w:rPr>
            <w:tab/>
          </w:r>
          <w:r>
            <w:rPr>
              <w:sz w:val="24"/>
              <w:szCs w:val="24"/>
            </w:rPr>
            <w:fldChar w:fldCharType="begin"/>
          </w:r>
          <w:r>
            <w:rPr>
              <w:sz w:val="24"/>
              <w:szCs w:val="24"/>
            </w:rPr>
            <w:instrText xml:space="preserve"> PAGEREF _Toc9510 \h </w:instrText>
          </w:r>
          <w:r>
            <w:rPr>
              <w:sz w:val="24"/>
              <w:szCs w:val="24"/>
            </w:rPr>
            <w:fldChar w:fldCharType="separate"/>
          </w:r>
          <w:r>
            <w:rPr>
              <w:sz w:val="24"/>
              <w:szCs w:val="24"/>
            </w:rPr>
            <w:t>11</w:t>
          </w:r>
          <w:r>
            <w:rPr>
              <w:sz w:val="24"/>
              <w:szCs w:val="24"/>
            </w:rPr>
            <w:fldChar w:fldCharType="end"/>
          </w:r>
          <w:r>
            <w:rPr>
              <w:rFonts w:hint="eastAsia"/>
              <w:sz w:val="24"/>
              <w:szCs w:val="40"/>
            </w:rPr>
            <w:fldChar w:fldCharType="end"/>
          </w:r>
        </w:p>
        <w:p>
          <w:pPr>
            <w:pStyle w:val="24"/>
            <w:tabs>
              <w:tab w:val="right" w:leader="dot" w:pos="8312"/>
            </w:tabs>
            <w:rPr>
              <w:sz w:val="24"/>
              <w:szCs w:val="24"/>
            </w:rPr>
          </w:pPr>
          <w:r>
            <w:rPr>
              <w:rFonts w:hint="eastAsia"/>
              <w:sz w:val="24"/>
              <w:szCs w:val="40"/>
            </w:rPr>
            <w:fldChar w:fldCharType="begin"/>
          </w:r>
          <w:r>
            <w:rPr>
              <w:rFonts w:hint="eastAsia"/>
              <w:sz w:val="24"/>
              <w:szCs w:val="40"/>
            </w:rPr>
            <w:instrText xml:space="preserve"> HYPERLINK \l _Toc418 </w:instrText>
          </w:r>
          <w:r>
            <w:rPr>
              <w:rFonts w:hint="eastAsia"/>
              <w:sz w:val="24"/>
              <w:szCs w:val="40"/>
            </w:rPr>
            <w:fldChar w:fldCharType="separate"/>
          </w:r>
          <w:r>
            <w:rPr>
              <w:rFonts w:hint="eastAsia"/>
              <w:sz w:val="24"/>
              <w:szCs w:val="36"/>
            </w:rPr>
            <w:t>（</w:t>
          </w:r>
          <w:r>
            <w:rPr>
              <w:rFonts w:hint="eastAsia"/>
              <w:sz w:val="24"/>
              <w:szCs w:val="36"/>
              <w:lang w:eastAsia="zh-CN"/>
            </w:rPr>
            <w:t>八</w:t>
          </w:r>
          <w:r>
            <w:rPr>
              <w:rFonts w:hint="eastAsia"/>
              <w:sz w:val="24"/>
              <w:szCs w:val="36"/>
            </w:rPr>
            <w:t>）评审规则</w:t>
          </w:r>
          <w:r>
            <w:rPr>
              <w:sz w:val="24"/>
              <w:szCs w:val="24"/>
            </w:rPr>
            <w:tab/>
          </w:r>
          <w:r>
            <w:rPr>
              <w:sz w:val="24"/>
              <w:szCs w:val="24"/>
            </w:rPr>
            <w:fldChar w:fldCharType="begin"/>
          </w:r>
          <w:r>
            <w:rPr>
              <w:sz w:val="24"/>
              <w:szCs w:val="24"/>
            </w:rPr>
            <w:instrText xml:space="preserve"> PAGEREF _Toc418 \h </w:instrText>
          </w:r>
          <w:r>
            <w:rPr>
              <w:sz w:val="24"/>
              <w:szCs w:val="24"/>
            </w:rPr>
            <w:fldChar w:fldCharType="separate"/>
          </w:r>
          <w:r>
            <w:rPr>
              <w:sz w:val="24"/>
              <w:szCs w:val="24"/>
            </w:rPr>
            <w:t>11</w:t>
          </w:r>
          <w:r>
            <w:rPr>
              <w:sz w:val="24"/>
              <w:szCs w:val="24"/>
            </w:rPr>
            <w:fldChar w:fldCharType="end"/>
          </w:r>
          <w:r>
            <w:rPr>
              <w:rFonts w:hint="eastAsia"/>
              <w:sz w:val="24"/>
              <w:szCs w:val="40"/>
            </w:rPr>
            <w:fldChar w:fldCharType="end"/>
          </w:r>
        </w:p>
        <w:p>
          <w:pPr>
            <w:pStyle w:val="23"/>
            <w:tabs>
              <w:tab w:val="right" w:leader="dot" w:pos="8312"/>
            </w:tabs>
            <w:rPr>
              <w:sz w:val="24"/>
              <w:szCs w:val="24"/>
            </w:rPr>
          </w:pPr>
          <w:r>
            <w:rPr>
              <w:rFonts w:hint="eastAsia"/>
              <w:sz w:val="24"/>
              <w:szCs w:val="40"/>
            </w:rPr>
            <w:fldChar w:fldCharType="begin"/>
          </w:r>
          <w:r>
            <w:rPr>
              <w:rFonts w:hint="eastAsia"/>
              <w:sz w:val="24"/>
              <w:szCs w:val="40"/>
            </w:rPr>
            <w:instrText xml:space="preserve"> HYPERLINK \l _Toc6450 </w:instrText>
          </w:r>
          <w:r>
            <w:rPr>
              <w:rFonts w:hint="eastAsia"/>
              <w:sz w:val="24"/>
              <w:szCs w:val="40"/>
            </w:rPr>
            <w:fldChar w:fldCharType="separate"/>
          </w:r>
          <w:r>
            <w:rPr>
              <w:rFonts w:hint="eastAsia" w:asciiTheme="minorEastAsia" w:hAnsiTheme="minorEastAsia" w:eastAsiaTheme="minorEastAsia" w:cstheme="minorEastAsia"/>
              <w:bCs/>
              <w:kern w:val="0"/>
              <w:sz w:val="24"/>
              <w:szCs w:val="48"/>
            </w:rPr>
            <w:t>评 分 表</w:t>
          </w:r>
          <w:r>
            <w:rPr>
              <w:sz w:val="24"/>
              <w:szCs w:val="24"/>
            </w:rPr>
            <w:tab/>
          </w:r>
          <w:r>
            <w:rPr>
              <w:sz w:val="24"/>
              <w:szCs w:val="24"/>
            </w:rPr>
            <w:fldChar w:fldCharType="begin"/>
          </w:r>
          <w:r>
            <w:rPr>
              <w:sz w:val="24"/>
              <w:szCs w:val="24"/>
            </w:rPr>
            <w:instrText xml:space="preserve"> PAGEREF _Toc6450 \h </w:instrText>
          </w:r>
          <w:r>
            <w:rPr>
              <w:sz w:val="24"/>
              <w:szCs w:val="24"/>
            </w:rPr>
            <w:fldChar w:fldCharType="separate"/>
          </w:r>
          <w:r>
            <w:rPr>
              <w:sz w:val="24"/>
              <w:szCs w:val="24"/>
            </w:rPr>
            <w:t>12</w:t>
          </w:r>
          <w:r>
            <w:rPr>
              <w:sz w:val="24"/>
              <w:szCs w:val="24"/>
            </w:rPr>
            <w:fldChar w:fldCharType="end"/>
          </w:r>
          <w:r>
            <w:rPr>
              <w:rFonts w:hint="eastAsia"/>
              <w:sz w:val="24"/>
              <w:szCs w:val="40"/>
            </w:rPr>
            <w:fldChar w:fldCharType="end"/>
          </w:r>
        </w:p>
        <w:p>
          <w:pPr>
            <w:pStyle w:val="23"/>
            <w:tabs>
              <w:tab w:val="right" w:leader="dot" w:pos="8312"/>
            </w:tabs>
            <w:rPr>
              <w:sz w:val="24"/>
              <w:szCs w:val="24"/>
            </w:rPr>
          </w:pPr>
          <w:r>
            <w:rPr>
              <w:rFonts w:hint="eastAsia"/>
              <w:sz w:val="24"/>
              <w:szCs w:val="40"/>
            </w:rPr>
            <w:fldChar w:fldCharType="begin"/>
          </w:r>
          <w:r>
            <w:rPr>
              <w:rFonts w:hint="eastAsia"/>
              <w:sz w:val="24"/>
              <w:szCs w:val="40"/>
            </w:rPr>
            <w:instrText xml:space="preserve"> HYPERLINK \l _Toc11369 </w:instrText>
          </w:r>
          <w:r>
            <w:rPr>
              <w:rFonts w:hint="eastAsia"/>
              <w:sz w:val="24"/>
              <w:szCs w:val="40"/>
            </w:rPr>
            <w:fldChar w:fldCharType="separate"/>
          </w:r>
          <w:r>
            <w:rPr>
              <w:rFonts w:hint="eastAsia"/>
              <w:sz w:val="24"/>
              <w:szCs w:val="36"/>
            </w:rPr>
            <w:t>二、合同管理安排</w:t>
          </w:r>
          <w:r>
            <w:rPr>
              <w:sz w:val="24"/>
              <w:szCs w:val="24"/>
            </w:rPr>
            <w:tab/>
          </w:r>
          <w:r>
            <w:rPr>
              <w:sz w:val="24"/>
              <w:szCs w:val="24"/>
            </w:rPr>
            <w:fldChar w:fldCharType="begin"/>
          </w:r>
          <w:r>
            <w:rPr>
              <w:sz w:val="24"/>
              <w:szCs w:val="24"/>
            </w:rPr>
            <w:instrText xml:space="preserve"> PAGEREF _Toc11369 \h </w:instrText>
          </w:r>
          <w:r>
            <w:rPr>
              <w:sz w:val="24"/>
              <w:szCs w:val="24"/>
            </w:rPr>
            <w:fldChar w:fldCharType="separate"/>
          </w:r>
          <w:r>
            <w:rPr>
              <w:sz w:val="24"/>
              <w:szCs w:val="24"/>
            </w:rPr>
            <w:t>15</w:t>
          </w:r>
          <w:r>
            <w:rPr>
              <w:sz w:val="24"/>
              <w:szCs w:val="24"/>
            </w:rPr>
            <w:fldChar w:fldCharType="end"/>
          </w:r>
          <w:r>
            <w:rPr>
              <w:rFonts w:hint="eastAsia"/>
              <w:sz w:val="24"/>
              <w:szCs w:val="40"/>
            </w:rPr>
            <w:fldChar w:fldCharType="end"/>
          </w:r>
        </w:p>
        <w:p>
          <w:pPr>
            <w:pStyle w:val="24"/>
            <w:tabs>
              <w:tab w:val="right" w:leader="dot" w:pos="8312"/>
            </w:tabs>
            <w:rPr>
              <w:sz w:val="24"/>
              <w:szCs w:val="24"/>
            </w:rPr>
          </w:pPr>
          <w:r>
            <w:rPr>
              <w:rFonts w:hint="eastAsia"/>
              <w:sz w:val="24"/>
              <w:szCs w:val="40"/>
            </w:rPr>
            <w:fldChar w:fldCharType="begin"/>
          </w:r>
          <w:r>
            <w:rPr>
              <w:rFonts w:hint="eastAsia"/>
              <w:sz w:val="24"/>
              <w:szCs w:val="40"/>
            </w:rPr>
            <w:instrText xml:space="preserve"> HYPERLINK \l _Toc577 </w:instrText>
          </w:r>
          <w:r>
            <w:rPr>
              <w:rFonts w:hint="eastAsia"/>
              <w:sz w:val="24"/>
              <w:szCs w:val="40"/>
            </w:rPr>
            <w:fldChar w:fldCharType="separate"/>
          </w:r>
          <w:r>
            <w:rPr>
              <w:rFonts w:hint="eastAsia"/>
              <w:sz w:val="24"/>
              <w:szCs w:val="36"/>
            </w:rPr>
            <w:t>（一）合同类型</w:t>
          </w:r>
          <w:r>
            <w:rPr>
              <w:sz w:val="24"/>
              <w:szCs w:val="24"/>
            </w:rPr>
            <w:tab/>
          </w:r>
          <w:r>
            <w:rPr>
              <w:sz w:val="24"/>
              <w:szCs w:val="24"/>
            </w:rPr>
            <w:fldChar w:fldCharType="begin"/>
          </w:r>
          <w:r>
            <w:rPr>
              <w:sz w:val="24"/>
              <w:szCs w:val="24"/>
            </w:rPr>
            <w:instrText xml:space="preserve"> PAGEREF _Toc577 \h </w:instrText>
          </w:r>
          <w:r>
            <w:rPr>
              <w:sz w:val="24"/>
              <w:szCs w:val="24"/>
            </w:rPr>
            <w:fldChar w:fldCharType="separate"/>
          </w:r>
          <w:r>
            <w:rPr>
              <w:sz w:val="24"/>
              <w:szCs w:val="24"/>
            </w:rPr>
            <w:t>15</w:t>
          </w:r>
          <w:r>
            <w:rPr>
              <w:sz w:val="24"/>
              <w:szCs w:val="24"/>
            </w:rPr>
            <w:fldChar w:fldCharType="end"/>
          </w:r>
          <w:r>
            <w:rPr>
              <w:rFonts w:hint="eastAsia"/>
              <w:sz w:val="24"/>
              <w:szCs w:val="40"/>
            </w:rPr>
            <w:fldChar w:fldCharType="end"/>
          </w:r>
        </w:p>
        <w:p>
          <w:pPr>
            <w:pStyle w:val="24"/>
            <w:tabs>
              <w:tab w:val="right" w:leader="dot" w:pos="8312"/>
            </w:tabs>
            <w:rPr>
              <w:sz w:val="24"/>
              <w:szCs w:val="24"/>
            </w:rPr>
          </w:pPr>
          <w:r>
            <w:rPr>
              <w:rFonts w:hint="eastAsia"/>
              <w:sz w:val="24"/>
              <w:szCs w:val="40"/>
            </w:rPr>
            <w:fldChar w:fldCharType="begin"/>
          </w:r>
          <w:r>
            <w:rPr>
              <w:rFonts w:hint="eastAsia"/>
              <w:sz w:val="24"/>
              <w:szCs w:val="40"/>
            </w:rPr>
            <w:instrText xml:space="preserve"> HYPERLINK \l _Toc15019 </w:instrText>
          </w:r>
          <w:r>
            <w:rPr>
              <w:rFonts w:hint="eastAsia"/>
              <w:sz w:val="24"/>
              <w:szCs w:val="40"/>
            </w:rPr>
            <w:fldChar w:fldCharType="separate"/>
          </w:r>
          <w:r>
            <w:rPr>
              <w:rFonts w:hint="eastAsia"/>
              <w:sz w:val="24"/>
              <w:szCs w:val="36"/>
            </w:rPr>
            <w:t>（二）定价方式</w:t>
          </w:r>
          <w:r>
            <w:rPr>
              <w:sz w:val="24"/>
              <w:szCs w:val="24"/>
            </w:rPr>
            <w:tab/>
          </w:r>
          <w:r>
            <w:rPr>
              <w:sz w:val="24"/>
              <w:szCs w:val="24"/>
            </w:rPr>
            <w:fldChar w:fldCharType="begin"/>
          </w:r>
          <w:r>
            <w:rPr>
              <w:sz w:val="24"/>
              <w:szCs w:val="24"/>
            </w:rPr>
            <w:instrText xml:space="preserve"> PAGEREF _Toc15019 \h </w:instrText>
          </w:r>
          <w:r>
            <w:rPr>
              <w:sz w:val="24"/>
              <w:szCs w:val="24"/>
            </w:rPr>
            <w:fldChar w:fldCharType="separate"/>
          </w:r>
          <w:r>
            <w:rPr>
              <w:sz w:val="24"/>
              <w:szCs w:val="24"/>
            </w:rPr>
            <w:t>15</w:t>
          </w:r>
          <w:r>
            <w:rPr>
              <w:sz w:val="24"/>
              <w:szCs w:val="24"/>
            </w:rPr>
            <w:fldChar w:fldCharType="end"/>
          </w:r>
          <w:r>
            <w:rPr>
              <w:rFonts w:hint="eastAsia"/>
              <w:sz w:val="24"/>
              <w:szCs w:val="40"/>
            </w:rPr>
            <w:fldChar w:fldCharType="end"/>
          </w:r>
        </w:p>
        <w:p>
          <w:pPr>
            <w:pStyle w:val="24"/>
            <w:tabs>
              <w:tab w:val="right" w:leader="dot" w:pos="8312"/>
            </w:tabs>
            <w:rPr>
              <w:sz w:val="24"/>
              <w:szCs w:val="24"/>
            </w:rPr>
          </w:pPr>
          <w:r>
            <w:rPr>
              <w:rFonts w:hint="eastAsia"/>
              <w:sz w:val="24"/>
              <w:szCs w:val="40"/>
            </w:rPr>
            <w:fldChar w:fldCharType="begin"/>
          </w:r>
          <w:r>
            <w:rPr>
              <w:rFonts w:hint="eastAsia"/>
              <w:sz w:val="24"/>
              <w:szCs w:val="40"/>
            </w:rPr>
            <w:instrText xml:space="preserve"> HYPERLINK \l _Toc27208 </w:instrText>
          </w:r>
          <w:r>
            <w:rPr>
              <w:rFonts w:hint="eastAsia"/>
              <w:sz w:val="24"/>
              <w:szCs w:val="40"/>
            </w:rPr>
            <w:fldChar w:fldCharType="separate"/>
          </w:r>
          <w:r>
            <w:rPr>
              <w:rFonts w:hint="eastAsia"/>
              <w:sz w:val="24"/>
              <w:szCs w:val="36"/>
            </w:rPr>
            <w:t>（三）合同主要条款</w:t>
          </w:r>
          <w:r>
            <w:rPr>
              <w:sz w:val="24"/>
              <w:szCs w:val="24"/>
            </w:rPr>
            <w:tab/>
          </w:r>
          <w:r>
            <w:rPr>
              <w:sz w:val="24"/>
              <w:szCs w:val="24"/>
            </w:rPr>
            <w:fldChar w:fldCharType="begin"/>
          </w:r>
          <w:r>
            <w:rPr>
              <w:sz w:val="24"/>
              <w:szCs w:val="24"/>
            </w:rPr>
            <w:instrText xml:space="preserve"> PAGEREF _Toc27208 \h </w:instrText>
          </w:r>
          <w:r>
            <w:rPr>
              <w:sz w:val="24"/>
              <w:szCs w:val="24"/>
            </w:rPr>
            <w:fldChar w:fldCharType="separate"/>
          </w:r>
          <w:r>
            <w:rPr>
              <w:sz w:val="24"/>
              <w:szCs w:val="24"/>
            </w:rPr>
            <w:t>15</w:t>
          </w:r>
          <w:r>
            <w:rPr>
              <w:sz w:val="24"/>
              <w:szCs w:val="24"/>
            </w:rPr>
            <w:fldChar w:fldCharType="end"/>
          </w:r>
          <w:r>
            <w:rPr>
              <w:rFonts w:hint="eastAsia"/>
              <w:sz w:val="24"/>
              <w:szCs w:val="40"/>
            </w:rPr>
            <w:fldChar w:fldCharType="end"/>
          </w:r>
        </w:p>
        <w:p>
          <w:pPr>
            <w:pStyle w:val="24"/>
            <w:tabs>
              <w:tab w:val="right" w:leader="dot" w:pos="8312"/>
            </w:tabs>
            <w:rPr>
              <w:sz w:val="24"/>
              <w:szCs w:val="24"/>
            </w:rPr>
          </w:pPr>
          <w:r>
            <w:rPr>
              <w:rFonts w:hint="eastAsia"/>
              <w:sz w:val="24"/>
              <w:szCs w:val="40"/>
            </w:rPr>
            <w:fldChar w:fldCharType="begin"/>
          </w:r>
          <w:r>
            <w:rPr>
              <w:rFonts w:hint="eastAsia"/>
              <w:sz w:val="24"/>
              <w:szCs w:val="40"/>
            </w:rPr>
            <w:instrText xml:space="preserve"> HYPERLINK \l _Toc31953 </w:instrText>
          </w:r>
          <w:r>
            <w:rPr>
              <w:rFonts w:hint="eastAsia"/>
              <w:sz w:val="24"/>
              <w:szCs w:val="40"/>
            </w:rPr>
            <w:fldChar w:fldCharType="separate"/>
          </w:r>
          <w:r>
            <w:rPr>
              <w:rFonts w:hint="eastAsia"/>
              <w:sz w:val="24"/>
              <w:szCs w:val="36"/>
            </w:rPr>
            <w:t>（四）履约验收方案</w:t>
          </w:r>
          <w:r>
            <w:rPr>
              <w:sz w:val="24"/>
              <w:szCs w:val="24"/>
            </w:rPr>
            <w:tab/>
          </w:r>
          <w:r>
            <w:rPr>
              <w:sz w:val="24"/>
              <w:szCs w:val="24"/>
            </w:rPr>
            <w:fldChar w:fldCharType="begin"/>
          </w:r>
          <w:r>
            <w:rPr>
              <w:sz w:val="24"/>
              <w:szCs w:val="24"/>
            </w:rPr>
            <w:instrText xml:space="preserve"> PAGEREF _Toc31953 \h </w:instrText>
          </w:r>
          <w:r>
            <w:rPr>
              <w:sz w:val="24"/>
              <w:szCs w:val="24"/>
            </w:rPr>
            <w:fldChar w:fldCharType="separate"/>
          </w:r>
          <w:r>
            <w:rPr>
              <w:sz w:val="24"/>
              <w:szCs w:val="24"/>
            </w:rPr>
            <w:t>16</w:t>
          </w:r>
          <w:r>
            <w:rPr>
              <w:sz w:val="24"/>
              <w:szCs w:val="24"/>
            </w:rPr>
            <w:fldChar w:fldCharType="end"/>
          </w:r>
          <w:r>
            <w:rPr>
              <w:rFonts w:hint="eastAsia"/>
              <w:sz w:val="24"/>
              <w:szCs w:val="40"/>
            </w:rPr>
            <w:fldChar w:fldCharType="end"/>
          </w:r>
        </w:p>
        <w:p>
          <w:pPr>
            <w:pStyle w:val="24"/>
            <w:tabs>
              <w:tab w:val="right" w:leader="dot" w:pos="8312"/>
            </w:tabs>
            <w:rPr>
              <w:sz w:val="24"/>
              <w:szCs w:val="24"/>
            </w:rPr>
          </w:pPr>
          <w:r>
            <w:rPr>
              <w:rFonts w:hint="eastAsia"/>
              <w:sz w:val="24"/>
              <w:szCs w:val="40"/>
            </w:rPr>
            <w:fldChar w:fldCharType="begin"/>
          </w:r>
          <w:r>
            <w:rPr>
              <w:rFonts w:hint="eastAsia"/>
              <w:sz w:val="24"/>
              <w:szCs w:val="40"/>
            </w:rPr>
            <w:instrText xml:space="preserve"> HYPERLINK \l _Toc7491 </w:instrText>
          </w:r>
          <w:r>
            <w:rPr>
              <w:rFonts w:hint="eastAsia"/>
              <w:sz w:val="24"/>
              <w:szCs w:val="40"/>
            </w:rPr>
            <w:fldChar w:fldCharType="separate"/>
          </w:r>
          <w:r>
            <w:rPr>
              <w:rFonts w:hint="eastAsia"/>
              <w:sz w:val="24"/>
              <w:szCs w:val="36"/>
            </w:rPr>
            <w:t>（五）风险管控</w:t>
          </w:r>
          <w:r>
            <w:rPr>
              <w:sz w:val="24"/>
              <w:szCs w:val="24"/>
            </w:rPr>
            <w:tab/>
          </w:r>
          <w:r>
            <w:rPr>
              <w:sz w:val="24"/>
              <w:szCs w:val="24"/>
            </w:rPr>
            <w:fldChar w:fldCharType="begin"/>
          </w:r>
          <w:r>
            <w:rPr>
              <w:sz w:val="24"/>
              <w:szCs w:val="24"/>
            </w:rPr>
            <w:instrText xml:space="preserve"> PAGEREF _Toc7491 \h </w:instrText>
          </w:r>
          <w:r>
            <w:rPr>
              <w:sz w:val="24"/>
              <w:szCs w:val="24"/>
            </w:rPr>
            <w:fldChar w:fldCharType="separate"/>
          </w:r>
          <w:r>
            <w:rPr>
              <w:sz w:val="24"/>
              <w:szCs w:val="24"/>
            </w:rPr>
            <w:t>16</w:t>
          </w:r>
          <w:r>
            <w:rPr>
              <w:sz w:val="24"/>
              <w:szCs w:val="24"/>
            </w:rPr>
            <w:fldChar w:fldCharType="end"/>
          </w:r>
          <w:r>
            <w:rPr>
              <w:rFonts w:hint="eastAsia"/>
              <w:sz w:val="24"/>
              <w:szCs w:val="40"/>
            </w:rPr>
            <w:fldChar w:fldCharType="end"/>
          </w:r>
        </w:p>
        <w:p>
          <w:pPr>
            <w:spacing w:line="480" w:lineRule="auto"/>
            <w:jc w:val="center"/>
            <w:rPr>
              <w:rFonts w:hint="eastAsia"/>
              <w:b/>
              <w:sz w:val="30"/>
              <w:szCs w:val="30"/>
            </w:rPr>
          </w:pPr>
          <w:r>
            <w:rPr>
              <w:rFonts w:hint="eastAsia"/>
              <w:sz w:val="28"/>
              <w:szCs w:val="40"/>
            </w:rPr>
            <w:fldChar w:fldCharType="end"/>
          </w:r>
        </w:p>
      </w:sdtContent>
    </w:sdt>
    <w:p>
      <w:pPr>
        <w:spacing w:line="480" w:lineRule="auto"/>
        <w:jc w:val="center"/>
        <w:rPr>
          <w:rFonts w:hint="eastAsia"/>
          <w:b/>
          <w:sz w:val="30"/>
          <w:szCs w:val="30"/>
        </w:rPr>
      </w:pPr>
    </w:p>
    <w:p>
      <w:pPr>
        <w:spacing w:line="480" w:lineRule="auto"/>
        <w:jc w:val="center"/>
        <w:rPr>
          <w:rFonts w:hint="eastAsia"/>
          <w:b/>
          <w:sz w:val="30"/>
          <w:szCs w:val="30"/>
        </w:rPr>
      </w:pPr>
    </w:p>
    <w:p>
      <w:pPr>
        <w:spacing w:line="480" w:lineRule="auto"/>
        <w:jc w:val="center"/>
        <w:rPr>
          <w:rFonts w:hint="eastAsia"/>
          <w:b/>
          <w:sz w:val="30"/>
          <w:szCs w:val="30"/>
        </w:rPr>
      </w:pPr>
    </w:p>
    <w:p>
      <w:pPr>
        <w:spacing w:line="480" w:lineRule="auto"/>
        <w:jc w:val="center"/>
        <w:rPr>
          <w:rFonts w:hint="eastAsia"/>
          <w:b/>
          <w:sz w:val="30"/>
          <w:szCs w:val="30"/>
        </w:rPr>
      </w:pPr>
    </w:p>
    <w:p>
      <w:pPr>
        <w:spacing w:line="480" w:lineRule="auto"/>
        <w:jc w:val="center"/>
        <w:rPr>
          <w:rFonts w:hint="eastAsia"/>
          <w:b/>
          <w:sz w:val="30"/>
          <w:szCs w:val="30"/>
        </w:rPr>
      </w:pPr>
    </w:p>
    <w:p>
      <w:pPr>
        <w:pStyle w:val="6"/>
        <w:rPr>
          <w:rFonts w:hint="eastAsia"/>
          <w:b/>
          <w:sz w:val="30"/>
          <w:szCs w:val="30"/>
        </w:rPr>
      </w:pPr>
    </w:p>
    <w:p>
      <w:pPr>
        <w:pStyle w:val="6"/>
        <w:rPr>
          <w:rFonts w:hint="eastAsia"/>
          <w:b/>
          <w:sz w:val="30"/>
          <w:szCs w:val="30"/>
        </w:rPr>
      </w:pPr>
    </w:p>
    <w:p>
      <w:pPr>
        <w:pStyle w:val="6"/>
        <w:rPr>
          <w:rFonts w:hint="eastAsia"/>
          <w:b/>
          <w:sz w:val="30"/>
          <w:szCs w:val="30"/>
        </w:rPr>
      </w:pPr>
    </w:p>
    <w:p>
      <w:pPr>
        <w:pStyle w:val="6"/>
        <w:rPr>
          <w:rFonts w:hint="eastAsia"/>
          <w:b/>
          <w:sz w:val="30"/>
          <w:szCs w:val="30"/>
        </w:rPr>
      </w:pPr>
    </w:p>
    <w:p>
      <w:pPr>
        <w:pStyle w:val="6"/>
        <w:rPr>
          <w:rFonts w:hint="eastAsia"/>
          <w:b/>
          <w:sz w:val="30"/>
          <w:szCs w:val="30"/>
        </w:rPr>
      </w:pPr>
    </w:p>
    <w:p>
      <w:pPr>
        <w:spacing w:line="480" w:lineRule="auto"/>
        <w:jc w:val="center"/>
        <w:rPr>
          <w:rFonts w:hint="eastAsia"/>
          <w:b/>
          <w:sz w:val="30"/>
          <w:szCs w:val="30"/>
        </w:rPr>
      </w:pPr>
    </w:p>
    <w:p>
      <w:pPr>
        <w:spacing w:line="480" w:lineRule="auto"/>
        <w:jc w:val="center"/>
        <w:outlineLvl w:val="0"/>
        <w:rPr>
          <w:b/>
          <w:sz w:val="40"/>
          <w:szCs w:val="40"/>
        </w:rPr>
      </w:pPr>
      <w:bookmarkStart w:id="0" w:name="_Toc15388"/>
      <w:r>
        <w:rPr>
          <w:rFonts w:hint="eastAsia"/>
          <w:b/>
          <w:sz w:val="40"/>
          <w:szCs w:val="40"/>
        </w:rPr>
        <w:t>说明</w:t>
      </w:r>
      <w:bookmarkEnd w:id="0"/>
    </w:p>
    <w:p>
      <w:pPr>
        <w:spacing w:line="480" w:lineRule="auto"/>
        <w:rPr>
          <w:rFonts w:asciiTheme="minorEastAsia" w:hAnsiTheme="minorEastAsia"/>
          <w:sz w:val="24"/>
          <w:szCs w:val="24"/>
        </w:rPr>
      </w:pPr>
      <w:r>
        <w:rPr>
          <w:rFonts w:hint="eastAsia"/>
          <w:sz w:val="24"/>
          <w:szCs w:val="24"/>
        </w:rPr>
        <w:t>一、采购需求编制应当清楚明了，表述规范，含义准确，（</w:t>
      </w:r>
      <w:r>
        <w:rPr>
          <w:rFonts w:hint="eastAsia" w:asciiTheme="minorEastAsia" w:hAnsiTheme="minorEastAsia"/>
          <w:sz w:val="24"/>
          <w:szCs w:val="24"/>
        </w:rPr>
        <w:t>《政府采购需求管理办法》第九条）；</w:t>
      </w:r>
    </w:p>
    <w:p>
      <w:pPr>
        <w:spacing w:line="480" w:lineRule="auto"/>
        <w:rPr>
          <w:rFonts w:asciiTheme="minorEastAsia" w:hAnsiTheme="minorEastAsia"/>
          <w:sz w:val="24"/>
          <w:szCs w:val="24"/>
        </w:rPr>
      </w:pPr>
      <w:r>
        <w:rPr>
          <w:rFonts w:hint="eastAsia" w:asciiTheme="minorEastAsia" w:hAnsiTheme="minorEastAsia"/>
          <w:sz w:val="24"/>
          <w:szCs w:val="24"/>
        </w:rPr>
        <w:t>二、采购实施计划是实现采购需求，对合同的订立和管理所作的安排，</w:t>
      </w:r>
      <w:r>
        <w:rPr>
          <w:rFonts w:hint="eastAsia"/>
          <w:sz w:val="24"/>
          <w:szCs w:val="24"/>
        </w:rPr>
        <w:t>（</w:t>
      </w:r>
      <w:r>
        <w:rPr>
          <w:rFonts w:hint="eastAsia" w:asciiTheme="minorEastAsia" w:hAnsiTheme="minorEastAsia"/>
          <w:sz w:val="24"/>
          <w:szCs w:val="24"/>
        </w:rPr>
        <w:t>《政府采购需求管理办法》第十二条）；</w:t>
      </w:r>
    </w:p>
    <w:p>
      <w:pPr>
        <w:spacing w:line="480" w:lineRule="auto"/>
        <w:rPr>
          <w:rFonts w:asciiTheme="minorEastAsia" w:hAnsiTheme="minorEastAsia"/>
          <w:sz w:val="24"/>
          <w:szCs w:val="24"/>
        </w:rPr>
      </w:pPr>
      <w:r>
        <w:rPr>
          <w:rFonts w:hint="eastAsia" w:asciiTheme="minorEastAsia" w:hAnsiTheme="minorEastAsia"/>
          <w:sz w:val="24"/>
          <w:szCs w:val="24"/>
        </w:rPr>
        <w:t>三、采购文件应当按照审核通过的采购需求和采购实施计划编制，</w:t>
      </w:r>
      <w:r>
        <w:rPr>
          <w:rFonts w:hint="eastAsia"/>
          <w:sz w:val="24"/>
          <w:szCs w:val="24"/>
        </w:rPr>
        <w:t>（</w:t>
      </w:r>
      <w:r>
        <w:rPr>
          <w:rFonts w:hint="eastAsia" w:asciiTheme="minorEastAsia" w:hAnsiTheme="minorEastAsia"/>
          <w:sz w:val="24"/>
          <w:szCs w:val="24"/>
        </w:rPr>
        <w:t>《政府采购需求管理办法》第三十四条）。</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jc w:val="center"/>
        <w:outlineLvl w:val="0"/>
        <w:rPr>
          <w:rFonts w:hint="eastAsia" w:asciiTheme="minorEastAsia" w:hAnsiTheme="minorEastAsia"/>
          <w:b/>
          <w:sz w:val="40"/>
          <w:szCs w:val="40"/>
        </w:rPr>
      </w:pPr>
      <w:bookmarkStart w:id="1" w:name="_Toc18972"/>
      <w:r>
        <w:rPr>
          <w:rFonts w:hint="eastAsia" w:asciiTheme="minorEastAsia" w:hAnsiTheme="minorEastAsia"/>
          <w:b/>
          <w:sz w:val="40"/>
          <w:szCs w:val="40"/>
        </w:rPr>
        <w:t>项目采购需求</w:t>
      </w:r>
      <w:bookmarkEnd w:id="1"/>
    </w:p>
    <w:p>
      <w:pPr>
        <w:pStyle w:val="2"/>
      </w:pPr>
    </w:p>
    <w:p>
      <w:pPr>
        <w:spacing w:line="360" w:lineRule="auto"/>
        <w:outlineLvl w:val="0"/>
        <w:rPr>
          <w:rFonts w:asciiTheme="minorEastAsia" w:hAnsiTheme="minorEastAsia"/>
          <w:b/>
          <w:sz w:val="28"/>
          <w:szCs w:val="28"/>
        </w:rPr>
      </w:pPr>
      <w:bookmarkStart w:id="2" w:name="_Toc19306"/>
      <w:r>
        <w:rPr>
          <w:rFonts w:hint="eastAsia" w:asciiTheme="minorEastAsia" w:hAnsiTheme="minorEastAsia"/>
          <w:b/>
          <w:sz w:val="28"/>
          <w:szCs w:val="28"/>
        </w:rPr>
        <w:t>一、项目概述</w:t>
      </w:r>
      <w:bookmarkEnd w:id="2"/>
    </w:p>
    <w:p>
      <w:pPr>
        <w:spacing w:line="360" w:lineRule="auto"/>
        <w:ind w:firstLine="440" w:firstLineChars="200"/>
        <w:rPr>
          <w:rFonts w:hint="eastAsia"/>
          <w:sz w:val="24"/>
          <w:szCs w:val="24"/>
          <w:lang w:eastAsia="zh-CN"/>
        </w:rPr>
      </w:pPr>
      <w:r>
        <w:rPr>
          <w:rFonts w:hint="eastAsia"/>
          <w:sz w:val="24"/>
          <w:szCs w:val="24"/>
          <w:lang w:eastAsia="zh-CN"/>
        </w:rPr>
        <w:t>1.本项目：市中院新办公楼餐厅1个，面积775平方，职工就餐人数约280人；老办公楼餐厅1个, 面积700平方，职工就餐人数约70人。为加强食堂管理，保证新、老中院就餐秩序，同 时为干警提供一个卫生化、采购渠道固定化、花样品种多样化的良好就餐环境。市中院 结合实际情况，计划202</w:t>
      </w:r>
      <w:r>
        <w:rPr>
          <w:rFonts w:hint="eastAsia"/>
          <w:sz w:val="24"/>
          <w:szCs w:val="24"/>
          <w:lang w:val="en-US" w:eastAsia="zh-CN"/>
        </w:rPr>
        <w:t>3</w:t>
      </w:r>
      <w:r>
        <w:rPr>
          <w:rFonts w:hint="eastAsia"/>
          <w:sz w:val="24"/>
          <w:szCs w:val="24"/>
          <w:lang w:eastAsia="zh-CN"/>
        </w:rPr>
        <w:t>年采用服务外包方式聘请专业公司提供新、老办公楼餐厅餐饮服务。</w:t>
      </w:r>
    </w:p>
    <w:p>
      <w:pPr>
        <w:spacing w:line="360" w:lineRule="auto"/>
        <w:ind w:firstLine="440" w:firstLineChars="200"/>
        <w:rPr>
          <w:rFonts w:hint="eastAsia"/>
          <w:sz w:val="24"/>
          <w:szCs w:val="24"/>
          <w:lang w:eastAsia="zh-CN"/>
        </w:rPr>
      </w:pPr>
      <w:r>
        <w:rPr>
          <w:rFonts w:hint="eastAsia"/>
          <w:sz w:val="24"/>
          <w:szCs w:val="24"/>
          <w:lang w:eastAsia="zh-CN"/>
        </w:rPr>
        <w:t>2.本项目采购人：贵州省贵阳市中级人民法院</w:t>
      </w:r>
      <w:r>
        <w:rPr>
          <w:rFonts w:hint="eastAsia"/>
          <w:sz w:val="24"/>
          <w:szCs w:val="24"/>
          <w:lang w:val="en-US" w:eastAsia="zh-CN"/>
        </w:rPr>
        <w:t>。</w:t>
      </w:r>
    </w:p>
    <w:p>
      <w:pPr>
        <w:spacing w:line="360" w:lineRule="auto"/>
        <w:ind w:firstLine="440" w:firstLineChars="200"/>
        <w:rPr>
          <w:rFonts w:hint="eastAsia"/>
          <w:sz w:val="24"/>
          <w:szCs w:val="24"/>
          <w:lang w:eastAsia="zh-CN"/>
        </w:rPr>
      </w:pPr>
      <w:r>
        <w:rPr>
          <w:rFonts w:hint="eastAsia"/>
          <w:sz w:val="24"/>
          <w:szCs w:val="24"/>
          <w:lang w:eastAsia="zh-CN"/>
        </w:rPr>
        <w:t>3.项目实施地：贵州省贵阳市中级人民法院</w:t>
      </w:r>
      <w:r>
        <w:rPr>
          <w:rFonts w:hint="eastAsia"/>
          <w:sz w:val="24"/>
          <w:szCs w:val="24"/>
          <w:lang w:val="en-US" w:eastAsia="zh-CN"/>
        </w:rPr>
        <w:t>。</w:t>
      </w:r>
    </w:p>
    <w:p>
      <w:pPr>
        <w:spacing w:line="360" w:lineRule="auto"/>
        <w:ind w:firstLine="440" w:firstLineChars="200"/>
        <w:rPr>
          <w:rFonts w:hint="eastAsia"/>
          <w:sz w:val="24"/>
          <w:szCs w:val="24"/>
          <w:lang w:eastAsia="zh-CN"/>
        </w:rPr>
      </w:pPr>
      <w:r>
        <w:rPr>
          <w:rFonts w:hint="eastAsia"/>
          <w:sz w:val="24"/>
          <w:szCs w:val="24"/>
          <w:lang w:eastAsia="zh-CN"/>
        </w:rPr>
        <w:t>4.项目服务期限：服务期限自合同签订之日起</w:t>
      </w:r>
      <w:r>
        <w:rPr>
          <w:rFonts w:hint="eastAsia"/>
          <w:sz w:val="24"/>
          <w:szCs w:val="24"/>
          <w:lang w:val="en-US" w:eastAsia="zh-CN"/>
        </w:rPr>
        <w:t>1年</w:t>
      </w:r>
      <w:r>
        <w:rPr>
          <w:rFonts w:hint="eastAsia"/>
          <w:sz w:val="24"/>
          <w:szCs w:val="24"/>
          <w:lang w:eastAsia="zh-CN"/>
        </w:rPr>
        <w:t>。</w:t>
      </w:r>
    </w:p>
    <w:p>
      <w:pPr>
        <w:pStyle w:val="2"/>
        <w:rPr>
          <w:rFonts w:hint="eastAsia"/>
          <w:lang w:eastAsia="zh-CN"/>
        </w:rPr>
      </w:pPr>
    </w:p>
    <w:p>
      <w:pPr>
        <w:spacing w:line="360" w:lineRule="auto"/>
        <w:outlineLvl w:val="0"/>
        <w:rPr>
          <w:rFonts w:hint="eastAsia"/>
          <w:b/>
          <w:sz w:val="28"/>
          <w:szCs w:val="28"/>
        </w:rPr>
      </w:pPr>
      <w:bookmarkStart w:id="3" w:name="_Toc6082"/>
      <w:r>
        <w:rPr>
          <w:rFonts w:hint="eastAsia"/>
          <w:b/>
          <w:sz w:val="28"/>
          <w:szCs w:val="28"/>
        </w:rPr>
        <w:t>二、项目执行的相关标准</w:t>
      </w:r>
      <w:bookmarkEnd w:id="3"/>
    </w:p>
    <w:p>
      <w:pPr>
        <w:pStyle w:val="2"/>
        <w:ind w:firstLine="440" w:firstLineChars="200"/>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kern w:val="2"/>
          <w:sz w:val="24"/>
          <w:szCs w:val="22"/>
          <w:lang w:val="en-US" w:eastAsia="zh-CN" w:bidi="ar-SA"/>
        </w:rPr>
        <w:t>本项目执行</w:t>
      </w:r>
      <w:r>
        <w:rPr>
          <w:rFonts w:hint="eastAsia" w:asciiTheme="minorEastAsia" w:hAnsiTheme="minorEastAsia" w:cstheme="minorEastAsia"/>
          <w:kern w:val="2"/>
          <w:sz w:val="24"/>
          <w:szCs w:val="22"/>
          <w:lang w:val="en-US" w:eastAsia="zh-CN" w:bidi="ar-SA"/>
        </w:rPr>
        <w:t>中华人民共和国</w:t>
      </w:r>
      <w:r>
        <w:rPr>
          <w:rFonts w:ascii="宋体" w:hAnsi="宋体" w:eastAsia="宋体" w:cs="宋体"/>
          <w:sz w:val="24"/>
          <w:szCs w:val="24"/>
        </w:rPr>
        <w:t>最新颁布的相应标准及规范为准</w:t>
      </w:r>
      <w:r>
        <w:rPr>
          <w:rFonts w:hint="eastAsia" w:asciiTheme="minorEastAsia" w:hAnsiTheme="minorEastAsia" w:eastAsiaTheme="minorEastAsia" w:cstheme="minorEastAsia"/>
          <w:kern w:val="2"/>
          <w:sz w:val="24"/>
          <w:szCs w:val="22"/>
          <w:lang w:val="en-US" w:eastAsia="zh-CN" w:bidi="ar-SA"/>
        </w:rPr>
        <w:t>。</w:t>
      </w:r>
    </w:p>
    <w:p>
      <w:pPr>
        <w:rPr>
          <w:rFonts w:hint="eastAsia"/>
          <w:lang w:val="en-US" w:eastAsia="zh-CN"/>
        </w:rPr>
      </w:pPr>
    </w:p>
    <w:p>
      <w:pPr>
        <w:spacing w:line="360" w:lineRule="auto"/>
        <w:outlineLvl w:val="0"/>
        <w:rPr>
          <w:rFonts w:hint="eastAsia"/>
          <w:b/>
          <w:sz w:val="28"/>
          <w:szCs w:val="28"/>
        </w:rPr>
      </w:pPr>
      <w:bookmarkStart w:id="4" w:name="_Toc2912"/>
      <w:r>
        <w:rPr>
          <w:rFonts w:hint="eastAsia"/>
          <w:b/>
          <w:sz w:val="28"/>
          <w:szCs w:val="28"/>
          <w:lang w:eastAsia="zh-CN"/>
        </w:rPr>
        <w:t>三、</w:t>
      </w:r>
      <w:r>
        <w:rPr>
          <w:rFonts w:hint="eastAsia"/>
          <w:b/>
          <w:sz w:val="28"/>
          <w:szCs w:val="28"/>
        </w:rPr>
        <w:t>技术要求</w:t>
      </w:r>
      <w:bookmarkEnd w:id="4"/>
    </w:p>
    <w:p>
      <w:pPr>
        <w:pStyle w:val="2"/>
        <w:ind w:firstLine="44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cstheme="minorBidi"/>
          <w:kern w:val="2"/>
          <w:sz w:val="24"/>
          <w:szCs w:val="24"/>
          <w:lang w:val="en-US" w:eastAsia="zh-CN" w:bidi="ar-SA"/>
        </w:rPr>
        <w:t>一、</w:t>
      </w:r>
      <w:r>
        <w:rPr>
          <w:rFonts w:hint="eastAsia" w:asciiTheme="minorHAnsi" w:hAnsiTheme="minorHAnsi" w:eastAsiaTheme="minorEastAsia" w:cstheme="minorBidi"/>
          <w:kern w:val="2"/>
          <w:sz w:val="24"/>
          <w:szCs w:val="24"/>
          <w:lang w:val="en-US" w:eastAsia="zh-CN" w:bidi="ar-SA"/>
        </w:rPr>
        <w:t>餐饮服务标准</w:t>
      </w:r>
    </w:p>
    <w:p>
      <w:pPr>
        <w:ind w:firstLine="440" w:firstLineChars="200"/>
        <w:rPr>
          <w:rFonts w:hint="eastAsia"/>
          <w:lang w:val="en-US" w:eastAsia="zh-CN"/>
        </w:rPr>
      </w:pPr>
      <w:r>
        <w:rPr>
          <w:rFonts w:hint="eastAsia" w:asciiTheme="minorHAnsi" w:hAnsiTheme="minorHAnsi" w:eastAsiaTheme="minorEastAsia" w:cstheme="minorBidi"/>
          <w:kern w:val="2"/>
          <w:sz w:val="24"/>
          <w:szCs w:val="24"/>
          <w:lang w:val="en-US" w:eastAsia="zh-CN" w:bidi="ar-SA"/>
        </w:rPr>
        <w:t>（1）工作人员穿戴整齐、干净、挂牌服务。</w:t>
      </w:r>
    </w:p>
    <w:p>
      <w:pPr>
        <w:pStyle w:val="2"/>
        <w:ind w:firstLine="44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（2）挂好当日就餐的菜品，每周公布一次进菜价格。</w:t>
      </w:r>
    </w:p>
    <w:p>
      <w:pPr>
        <w:pStyle w:val="2"/>
        <w:ind w:firstLine="44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（3）做到文明服务，礼貌待人，说话和气，耐心解答，服务热情周到。</w:t>
      </w:r>
    </w:p>
    <w:p>
      <w:pPr>
        <w:pStyle w:val="2"/>
        <w:ind w:firstLine="44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（4）讲究职业道德，处理好开饭中的各种问题，不与就餐人员发生争吵和打架。</w:t>
      </w:r>
    </w:p>
    <w:p>
      <w:pPr>
        <w:pStyle w:val="2"/>
        <w:ind w:firstLine="44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（5）按采购人规定的开饭时间开门就餐。</w:t>
      </w:r>
    </w:p>
    <w:p>
      <w:pPr>
        <w:pStyle w:val="2"/>
        <w:ind w:firstLine="44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（6）就餐时采取保温措施，随时供应热菜、热饭。</w:t>
      </w:r>
    </w:p>
    <w:p>
      <w:pPr>
        <w:pStyle w:val="2"/>
        <w:ind w:firstLine="440" w:firstLineChars="200"/>
        <w:rPr>
          <w:rFonts w:hint="default"/>
          <w:lang w:val="en-US" w:eastAsia="zh-CN"/>
        </w:rPr>
      </w:pPr>
      <w:r>
        <w:rPr>
          <w:rFonts w:hint="eastAsia" w:asciiTheme="minorHAnsi" w:hAnsiTheme="minorHAnsi" w:eastAsiaTheme="minorEastAsia" w:cstheme="minorBidi"/>
          <w:kern w:val="2"/>
          <w:sz w:val="24"/>
          <w:szCs w:val="24"/>
          <w:lang w:val="en-US" w:eastAsia="zh-CN" w:bidi="ar-SA"/>
        </w:rPr>
        <w:t>（7）做好开完饭后各种炊具的回收工作。做好卡台、餐具的卫生清洁工作。</w:t>
      </w:r>
    </w:p>
    <w:p>
      <w:pPr>
        <w:pStyle w:val="2"/>
        <w:ind w:firstLine="440" w:firstLineChars="200"/>
        <w:rPr>
          <w:rFonts w:hint="eastAsia" w:asciiTheme="minorHAnsi" w:hAnsiTheme="minorHAnsi" w:cstheme="minorBidi"/>
          <w:kern w:val="2"/>
          <w:sz w:val="24"/>
          <w:szCs w:val="24"/>
          <w:lang w:val="en-US" w:eastAsia="zh-CN" w:bidi="ar-SA"/>
        </w:rPr>
      </w:pPr>
      <w:r>
        <w:rPr>
          <w:rFonts w:hint="eastAsia" w:asciiTheme="minorHAnsi" w:hAnsiTheme="minorHAnsi" w:cstheme="minorBidi"/>
          <w:kern w:val="2"/>
          <w:sz w:val="24"/>
          <w:szCs w:val="24"/>
          <w:lang w:val="en-US" w:eastAsia="zh-CN" w:bidi="ar-SA"/>
        </w:rPr>
        <w:t>二、技术要求</w:t>
      </w:r>
    </w:p>
    <w:p>
      <w:pPr>
        <w:pStyle w:val="2"/>
        <w:ind w:firstLine="44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（1）每日早餐品种要求：煮食、面点、糕点、粥、水果、鸡蛋共6类，要求每类具有 1-2个品种。</w:t>
      </w:r>
    </w:p>
    <w:p>
      <w:pPr>
        <w:pStyle w:val="2"/>
        <w:ind w:firstLine="44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（2）中餐品种要求：热菜类3荤3素，凉菜类1-2个，汤类1-2个；主食米饭、杂粮1-2 个、面点2个。</w:t>
      </w:r>
    </w:p>
    <w:p>
      <w:pPr>
        <w:pStyle w:val="2"/>
        <w:ind w:firstLine="440" w:firstLineChars="200"/>
        <w:rPr>
          <w:rFonts w:hint="eastAsia" w:asciiTheme="minorHAnsi" w:hAnsiTheme="minorHAnsi" w:cstheme="minorBidi"/>
          <w:kern w:val="2"/>
          <w:sz w:val="24"/>
          <w:szCs w:val="24"/>
          <w:lang w:val="en-US" w:eastAsia="zh-CN" w:bidi="ar-SA"/>
        </w:rPr>
      </w:pPr>
      <w:r>
        <w:rPr>
          <w:rFonts w:hint="eastAsia" w:asciiTheme="minorHAnsi" w:hAnsiTheme="minorHAnsi" w:cstheme="minorBidi"/>
          <w:kern w:val="2"/>
          <w:sz w:val="24"/>
          <w:szCs w:val="24"/>
          <w:lang w:val="en-US" w:eastAsia="zh-CN" w:bidi="ar-SA"/>
        </w:rPr>
        <w:t>三、人员要求</w:t>
      </w:r>
    </w:p>
    <w:tbl>
      <w:tblPr>
        <w:tblStyle w:val="16"/>
        <w:tblW w:w="9297" w:type="dxa"/>
        <w:jc w:val="center"/>
        <w:tblLayout w:type="fixed"/>
        <w:tblCellMar>
          <w:top w:w="0" w:type="dxa"/>
          <w:left w:w="10" w:type="dxa"/>
          <w:bottom w:w="0" w:type="dxa"/>
          <w:right w:w="10" w:type="dxa"/>
        </w:tblCellMar>
      </w:tblPr>
      <w:tblGrid>
        <w:gridCol w:w="802"/>
        <w:gridCol w:w="595"/>
        <w:gridCol w:w="1478"/>
        <w:gridCol w:w="1238"/>
        <w:gridCol w:w="926"/>
        <w:gridCol w:w="4258"/>
      </w:tblGrid>
      <w:tr>
        <w:tblPrEx>
          <w:tblCellMar>
            <w:top w:w="0" w:type="dxa"/>
            <w:left w:w="10" w:type="dxa"/>
            <w:bottom w:w="0" w:type="dxa"/>
            <w:right w:w="10" w:type="dxa"/>
          </w:tblCellMar>
        </w:tblPrEx>
        <w:trPr>
          <w:trHeight w:val="874" w:hRule="exact"/>
          <w:jc w:val="center"/>
        </w:trPr>
        <w:tc>
          <w:tcPr>
            <w:gridSpan w:val="2"/>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432" w:lineRule="exact"/>
              <w:ind w:left="0" w:right="0" w:firstLine="0"/>
              <w:jc w:val="center"/>
              <w:rPr>
                <w:color w:val="000000"/>
                <w:spacing w:val="0"/>
                <w:w w:val="100"/>
                <w:position w:val="0"/>
                <w:sz w:val="22"/>
                <w:szCs w:val="22"/>
              </w:rPr>
            </w:pPr>
            <w:r>
              <w:rPr>
                <w:color w:val="000000"/>
                <w:spacing w:val="0"/>
                <w:w w:val="100"/>
                <w:position w:val="0"/>
                <w:sz w:val="22"/>
                <w:szCs w:val="22"/>
              </w:rPr>
              <w:t>序号</w:t>
            </w:r>
          </w:p>
        </w:tc>
        <w:tc>
          <w:tcPr>
            <w:gridSpan w:val="2"/>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432" w:lineRule="exact"/>
              <w:ind w:left="0" w:right="0" w:firstLine="0"/>
              <w:jc w:val="center"/>
              <w:rPr>
                <w:rFonts w:hint="eastAsia"/>
                <w:color w:val="000000"/>
                <w:spacing w:val="0"/>
                <w:w w:val="100"/>
                <w:position w:val="0"/>
                <w:sz w:val="22"/>
                <w:szCs w:val="22"/>
                <w:lang w:eastAsia="zh-CN"/>
              </w:rPr>
            </w:pPr>
            <w:r>
              <w:rPr>
                <w:rFonts w:hint="eastAsia"/>
                <w:color w:val="000000"/>
                <w:spacing w:val="0"/>
                <w:w w:val="100"/>
                <w:position w:val="0"/>
                <w:sz w:val="22"/>
                <w:szCs w:val="22"/>
                <w:lang w:eastAsia="zh-CN"/>
              </w:rPr>
              <w:t>类别</w:t>
            </w:r>
          </w:p>
        </w:tc>
        <w:tc>
          <w:tcPr>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432" w:lineRule="exact"/>
              <w:ind w:left="0" w:right="0" w:firstLine="0"/>
              <w:jc w:val="center"/>
              <w:rPr>
                <w:rFonts w:hint="eastAsia"/>
                <w:color w:val="000000"/>
                <w:spacing w:val="0"/>
                <w:w w:val="100"/>
                <w:position w:val="0"/>
                <w:sz w:val="22"/>
                <w:szCs w:val="22"/>
                <w:lang w:eastAsia="zh-CN"/>
              </w:rPr>
            </w:pPr>
            <w:r>
              <w:rPr>
                <w:rFonts w:hint="eastAsia"/>
                <w:color w:val="000000"/>
                <w:spacing w:val="0"/>
                <w:w w:val="100"/>
                <w:position w:val="0"/>
                <w:sz w:val="22"/>
                <w:szCs w:val="22"/>
                <w:lang w:eastAsia="zh-CN"/>
              </w:rPr>
              <w:t>人数</w:t>
            </w:r>
          </w:p>
        </w:tc>
        <w:tc>
          <w:tcPr>
            <w:tcBorders>
              <w:top w:val="single" w:color="auto" w:sz="4" w:space="0"/>
              <w:left w:val="single" w:color="auto" w:sz="4" w:space="0"/>
              <w:right w:val="single" w:color="auto" w:sz="4" w:space="0"/>
            </w:tcBorders>
            <w:shd w:val="clear" w:color="auto" w:fill="FFFFFF"/>
            <w:vAlign w:val="top"/>
          </w:tcPr>
          <w:p>
            <w:pPr>
              <w:pStyle w:val="28"/>
              <w:keepNext w:val="0"/>
              <w:keepLines w:val="0"/>
              <w:widowControl w:val="0"/>
              <w:shd w:val="clear" w:color="auto" w:fill="auto"/>
              <w:bidi w:val="0"/>
              <w:spacing w:before="0" w:after="0" w:line="432" w:lineRule="exact"/>
              <w:ind w:left="0" w:right="0" w:firstLine="0"/>
              <w:jc w:val="center"/>
              <w:rPr>
                <w:rFonts w:hint="eastAsia"/>
                <w:color w:val="000000"/>
                <w:spacing w:val="0"/>
                <w:w w:val="100"/>
                <w:position w:val="0"/>
                <w:sz w:val="22"/>
                <w:szCs w:val="22"/>
                <w:lang w:eastAsia="zh-CN"/>
              </w:rPr>
            </w:pPr>
            <w:r>
              <w:rPr>
                <w:rFonts w:hint="eastAsia"/>
                <w:color w:val="000000"/>
                <w:spacing w:val="0"/>
                <w:w w:val="100"/>
                <w:position w:val="0"/>
                <w:sz w:val="22"/>
                <w:szCs w:val="22"/>
                <w:lang w:eastAsia="zh-CN"/>
              </w:rPr>
              <w:t>工作内容</w:t>
            </w:r>
          </w:p>
        </w:tc>
      </w:tr>
      <w:tr>
        <w:tblPrEx>
          <w:tblCellMar>
            <w:top w:w="0" w:type="dxa"/>
            <w:left w:w="10" w:type="dxa"/>
            <w:bottom w:w="0" w:type="dxa"/>
            <w:right w:w="10" w:type="dxa"/>
          </w:tblCellMar>
        </w:tblPrEx>
        <w:trPr>
          <w:trHeight w:val="874" w:hRule="exact"/>
          <w:jc w:val="center"/>
        </w:trPr>
        <w:tc>
          <w:tcPr>
            <w:vMerge w:val="restart"/>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432" w:lineRule="exact"/>
              <w:ind w:left="0" w:right="0" w:firstLine="0"/>
              <w:jc w:val="center"/>
              <w:rPr>
                <w:color w:val="000000"/>
                <w:spacing w:val="0"/>
                <w:w w:val="100"/>
                <w:position w:val="0"/>
                <w:sz w:val="22"/>
                <w:szCs w:val="22"/>
              </w:rPr>
            </w:pPr>
            <w:r>
              <w:rPr>
                <w:color w:val="000000"/>
                <w:spacing w:val="0"/>
                <w:w w:val="100"/>
                <w:position w:val="0"/>
                <w:sz w:val="22"/>
                <w:szCs w:val="22"/>
              </w:rPr>
              <w:t>中院</w:t>
            </w:r>
          </w:p>
          <w:p>
            <w:pPr>
              <w:pStyle w:val="28"/>
              <w:keepNext w:val="0"/>
              <w:keepLines w:val="0"/>
              <w:widowControl w:val="0"/>
              <w:shd w:val="clear" w:color="auto" w:fill="auto"/>
              <w:bidi w:val="0"/>
              <w:spacing w:before="0" w:after="0" w:line="432" w:lineRule="exact"/>
              <w:ind w:left="0" w:right="0" w:firstLine="0"/>
              <w:jc w:val="center"/>
              <w:rPr>
                <w:color w:val="000000"/>
                <w:spacing w:val="0"/>
                <w:w w:val="100"/>
                <w:position w:val="0"/>
                <w:sz w:val="22"/>
                <w:szCs w:val="22"/>
              </w:rPr>
            </w:pPr>
            <w:r>
              <w:rPr>
                <w:color w:val="000000"/>
                <w:spacing w:val="0"/>
                <w:w w:val="100"/>
                <w:position w:val="0"/>
                <w:sz w:val="22"/>
                <w:szCs w:val="22"/>
              </w:rPr>
              <w:t>新办</w:t>
            </w:r>
          </w:p>
          <w:p>
            <w:pPr>
              <w:pStyle w:val="28"/>
              <w:keepNext w:val="0"/>
              <w:keepLines w:val="0"/>
              <w:widowControl w:val="0"/>
              <w:shd w:val="clear" w:color="auto" w:fill="auto"/>
              <w:bidi w:val="0"/>
              <w:spacing w:before="0" w:after="0" w:line="432" w:lineRule="exact"/>
              <w:ind w:left="0" w:right="0" w:firstLine="0"/>
              <w:jc w:val="center"/>
              <w:rPr>
                <w:color w:val="000000"/>
                <w:spacing w:val="0"/>
                <w:w w:val="100"/>
                <w:position w:val="0"/>
                <w:sz w:val="22"/>
                <w:szCs w:val="22"/>
              </w:rPr>
            </w:pPr>
            <w:r>
              <w:rPr>
                <w:color w:val="000000"/>
                <w:spacing w:val="0"/>
                <w:w w:val="100"/>
                <w:position w:val="0"/>
                <w:sz w:val="22"/>
                <w:szCs w:val="22"/>
              </w:rPr>
              <w:t>公楼</w:t>
            </w:r>
          </w:p>
        </w:tc>
        <w:tc>
          <w:tcPr>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432" w:lineRule="exact"/>
              <w:ind w:left="0" w:right="0" w:firstLine="0"/>
              <w:jc w:val="center"/>
              <w:rPr>
                <w:color w:val="000000"/>
                <w:spacing w:val="0"/>
                <w:w w:val="100"/>
                <w:position w:val="0"/>
                <w:sz w:val="22"/>
                <w:szCs w:val="22"/>
              </w:rPr>
            </w:pPr>
            <w:r>
              <w:rPr>
                <w:color w:val="000000"/>
                <w:spacing w:val="0"/>
                <w:w w:val="100"/>
                <w:position w:val="0"/>
                <w:sz w:val="22"/>
                <w:szCs w:val="22"/>
              </w:rPr>
              <w:t>1</w:t>
            </w:r>
          </w:p>
        </w:tc>
        <w:tc>
          <w:tcPr>
            <w:gridSpan w:val="2"/>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432" w:lineRule="exact"/>
              <w:ind w:left="0" w:right="0" w:firstLine="0"/>
              <w:jc w:val="center"/>
              <w:rPr>
                <w:color w:val="000000"/>
                <w:spacing w:val="0"/>
                <w:w w:val="100"/>
                <w:position w:val="0"/>
                <w:sz w:val="22"/>
                <w:szCs w:val="22"/>
              </w:rPr>
            </w:pPr>
            <w:r>
              <w:rPr>
                <w:color w:val="000000"/>
                <w:spacing w:val="0"/>
                <w:w w:val="100"/>
                <w:position w:val="0"/>
                <w:sz w:val="22"/>
                <w:szCs w:val="22"/>
              </w:rPr>
              <w:t>厨师长</w:t>
            </w:r>
          </w:p>
        </w:tc>
        <w:tc>
          <w:tcPr>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432" w:lineRule="exact"/>
              <w:ind w:left="0" w:right="0" w:firstLine="0"/>
              <w:jc w:val="center"/>
              <w:rPr>
                <w:color w:val="000000"/>
                <w:spacing w:val="0"/>
                <w:w w:val="100"/>
                <w:position w:val="0"/>
                <w:sz w:val="22"/>
                <w:szCs w:val="22"/>
              </w:rPr>
            </w:pPr>
            <w:r>
              <w:rPr>
                <w:color w:val="000000"/>
                <w:spacing w:val="0"/>
                <w:w w:val="100"/>
                <w:position w:val="0"/>
                <w:sz w:val="22"/>
                <w:szCs w:val="22"/>
              </w:rPr>
              <w:t>1</w:t>
            </w:r>
          </w:p>
        </w:tc>
        <w:tc>
          <w:tcPr>
            <w:tcBorders>
              <w:top w:val="single" w:color="auto" w:sz="4" w:space="0"/>
              <w:left w:val="single" w:color="auto" w:sz="4" w:space="0"/>
              <w:right w:val="single" w:color="auto" w:sz="4" w:space="0"/>
            </w:tcBorders>
            <w:shd w:val="clear" w:color="auto" w:fill="FFFFFF"/>
            <w:vAlign w:val="top"/>
          </w:tcPr>
          <w:p>
            <w:pPr>
              <w:pStyle w:val="28"/>
              <w:keepNext w:val="0"/>
              <w:keepLines w:val="0"/>
              <w:widowControl w:val="0"/>
              <w:shd w:val="clear" w:color="auto" w:fill="auto"/>
              <w:bidi w:val="0"/>
              <w:spacing w:before="0" w:after="0" w:line="432" w:lineRule="exact"/>
              <w:ind w:left="0" w:right="0" w:firstLine="0"/>
              <w:jc w:val="center"/>
              <w:rPr>
                <w:color w:val="000000"/>
                <w:spacing w:val="0"/>
                <w:w w:val="100"/>
                <w:position w:val="0"/>
                <w:sz w:val="22"/>
                <w:szCs w:val="22"/>
              </w:rPr>
            </w:pPr>
            <w:r>
              <w:rPr>
                <w:color w:val="000000"/>
                <w:spacing w:val="0"/>
                <w:w w:val="100"/>
                <w:position w:val="0"/>
                <w:sz w:val="22"/>
                <w:szCs w:val="22"/>
              </w:rPr>
              <w:t>负责食堂的整体运作，安排部署日常工作， 拟定食谱，对食品安全负责</w:t>
            </w:r>
          </w:p>
        </w:tc>
      </w:tr>
      <w:tr>
        <w:tblPrEx>
          <w:tblCellMar>
            <w:top w:w="0" w:type="dxa"/>
            <w:left w:w="10" w:type="dxa"/>
            <w:bottom w:w="0" w:type="dxa"/>
            <w:right w:w="10" w:type="dxa"/>
          </w:tblCellMar>
        </w:tblPrEx>
        <w:trPr>
          <w:trHeight w:val="442" w:hRule="exact"/>
          <w:jc w:val="center"/>
        </w:trPr>
        <w:tc>
          <w:tcPr>
            <w:vMerge w:val="continue"/>
            <w:tcBorders>
              <w:left w:val="single" w:color="auto" w:sz="4" w:space="0"/>
            </w:tcBorders>
            <w:shd w:val="clear" w:color="auto" w:fill="FFFFFF"/>
            <w:vAlign w:val="center"/>
          </w:tcPr>
          <w:p>
            <w:pPr>
              <w:jc w:val="center"/>
              <w:rPr>
                <w:rFonts w:ascii="宋体" w:hAnsi="宋体" w:eastAsia="宋体" w:cs="宋体"/>
                <w:color w:val="000000"/>
                <w:spacing w:val="0"/>
                <w:w w:val="100"/>
                <w:position w:val="0"/>
                <w:sz w:val="22"/>
                <w:szCs w:val="22"/>
                <w:u w:val="none"/>
                <w:shd w:val="clear" w:color="auto" w:fill="auto"/>
                <w:lang w:val="zh-TW" w:eastAsia="zh-TW" w:bidi="zh-TW"/>
              </w:rPr>
            </w:pPr>
          </w:p>
        </w:tc>
        <w:tc>
          <w:tcPr>
            <w:tcBorders>
              <w:top w:val="single" w:color="auto" w:sz="4" w:space="0"/>
              <w:left w:val="single" w:color="auto" w:sz="4" w:space="0"/>
            </w:tcBorders>
            <w:shd w:val="clear" w:color="auto" w:fill="FFFFFF"/>
            <w:vAlign w:val="top"/>
          </w:tcPr>
          <w:p>
            <w:pPr>
              <w:pStyle w:val="28"/>
              <w:keepNext w:val="0"/>
              <w:keepLines w:val="0"/>
              <w:widowControl w:val="0"/>
              <w:shd w:val="clear" w:color="auto" w:fill="auto"/>
              <w:bidi w:val="0"/>
              <w:spacing w:before="0" w:after="0" w:line="240" w:lineRule="auto"/>
              <w:ind w:left="0" w:right="0" w:firstLine="24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2</w:t>
            </w:r>
          </w:p>
        </w:tc>
        <w:tc>
          <w:tcPr>
            <w:vMerge w:val="restart"/>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红案</w:t>
            </w:r>
          </w:p>
        </w:tc>
        <w:tc>
          <w:tcPr>
            <w:tcBorders>
              <w:top w:val="single" w:color="auto" w:sz="4" w:space="0"/>
              <w:left w:val="single" w:color="auto" w:sz="4" w:space="0"/>
            </w:tcBorders>
            <w:shd w:val="clear" w:color="auto" w:fill="FFFFFF"/>
            <w:vAlign w:val="top"/>
          </w:tcPr>
          <w:p>
            <w:pPr>
              <w:pStyle w:val="28"/>
              <w:keepNext w:val="0"/>
              <w:keepLines w:val="0"/>
              <w:widowControl w:val="0"/>
              <w:shd w:val="clear" w:color="auto" w:fill="auto"/>
              <w:bidi w:val="0"/>
              <w:spacing w:before="0" w:after="0" w:line="240" w:lineRule="auto"/>
              <w:ind w:left="0" w:right="0" w:firstLine="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炒菜</w:t>
            </w:r>
          </w:p>
        </w:tc>
        <w:tc>
          <w:tcPr>
            <w:tcBorders>
              <w:top w:val="single" w:color="auto" w:sz="4" w:space="0"/>
              <w:left w:val="single" w:color="auto" w:sz="4" w:space="0"/>
            </w:tcBorders>
            <w:shd w:val="clear" w:color="auto" w:fill="FFFFFF"/>
            <w:vAlign w:val="top"/>
          </w:tcPr>
          <w:p>
            <w:pPr>
              <w:pStyle w:val="28"/>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2"/>
                <w:szCs w:val="22"/>
                <w:u w:val="none"/>
                <w:shd w:val="clear" w:color="auto" w:fill="auto"/>
                <w:lang w:val="zh-TW" w:eastAsia="zh-CN" w:bidi="zh-TW"/>
              </w:rPr>
            </w:pPr>
            <w:r>
              <w:rPr>
                <w:rFonts w:hint="eastAsia" w:cs="宋体"/>
                <w:color w:val="000000"/>
                <w:spacing w:val="0"/>
                <w:w w:val="100"/>
                <w:position w:val="0"/>
                <w:sz w:val="22"/>
                <w:szCs w:val="22"/>
                <w:u w:val="none"/>
                <w:shd w:val="clear" w:color="auto" w:fill="auto"/>
                <w:lang w:val="en-US" w:eastAsia="zh-CN" w:bidi="zh-TW"/>
              </w:rPr>
              <w:t>3</w:t>
            </w:r>
          </w:p>
        </w:tc>
        <w:tc>
          <w:tcPr>
            <w:tcBorders>
              <w:top w:val="single" w:color="auto" w:sz="4" w:space="0"/>
              <w:left w:val="single" w:color="auto" w:sz="4" w:space="0"/>
              <w:right w:val="single" w:color="auto" w:sz="4" w:space="0"/>
            </w:tcBorders>
            <w:shd w:val="clear" w:color="auto" w:fill="FFFFFF"/>
            <w:vAlign w:val="top"/>
          </w:tcPr>
          <w:p>
            <w:pPr>
              <w:pStyle w:val="28"/>
              <w:keepNext w:val="0"/>
              <w:keepLines w:val="0"/>
              <w:widowControl w:val="0"/>
              <w:shd w:val="clear" w:color="auto" w:fill="auto"/>
              <w:bidi w:val="0"/>
              <w:spacing w:before="0" w:after="0" w:line="240" w:lineRule="auto"/>
              <w:ind w:left="0" w:right="0" w:firstLine="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对菜品质量、卫生、安全负责</w:t>
            </w:r>
          </w:p>
        </w:tc>
      </w:tr>
      <w:tr>
        <w:tblPrEx>
          <w:tblCellMar>
            <w:top w:w="0" w:type="dxa"/>
            <w:left w:w="10" w:type="dxa"/>
            <w:bottom w:w="0" w:type="dxa"/>
            <w:right w:w="10" w:type="dxa"/>
          </w:tblCellMar>
        </w:tblPrEx>
        <w:trPr>
          <w:trHeight w:val="528" w:hRule="exact"/>
          <w:jc w:val="center"/>
        </w:trPr>
        <w:tc>
          <w:tcPr>
            <w:vMerge w:val="continue"/>
            <w:tcBorders>
              <w:left w:val="single" w:color="auto" w:sz="4" w:space="0"/>
            </w:tcBorders>
            <w:shd w:val="clear" w:color="auto" w:fill="FFFFFF"/>
            <w:vAlign w:val="center"/>
          </w:tcPr>
          <w:p>
            <w:pPr>
              <w:jc w:val="center"/>
              <w:rPr>
                <w:rFonts w:ascii="宋体" w:hAnsi="宋体" w:eastAsia="宋体" w:cs="宋体"/>
                <w:color w:val="000000"/>
                <w:spacing w:val="0"/>
                <w:w w:val="100"/>
                <w:position w:val="0"/>
                <w:sz w:val="22"/>
                <w:szCs w:val="22"/>
                <w:u w:val="none"/>
                <w:shd w:val="clear" w:color="auto" w:fill="auto"/>
                <w:lang w:val="zh-TW" w:eastAsia="zh-TW" w:bidi="zh-TW"/>
              </w:rPr>
            </w:pPr>
          </w:p>
        </w:tc>
        <w:tc>
          <w:tcPr>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4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3</w:t>
            </w:r>
          </w:p>
        </w:tc>
        <w:tc>
          <w:tcPr>
            <w:vMerge w:val="continue"/>
            <w:tcBorders>
              <w:left w:val="single" w:color="auto" w:sz="4" w:space="0"/>
            </w:tcBorders>
            <w:shd w:val="clear" w:color="auto" w:fill="FFFFFF"/>
            <w:vAlign w:val="center"/>
          </w:tcPr>
          <w:p>
            <w:pPr>
              <w:jc w:val="center"/>
              <w:rPr>
                <w:rFonts w:ascii="宋体" w:hAnsi="宋体" w:eastAsia="宋体" w:cs="宋体"/>
                <w:color w:val="000000"/>
                <w:spacing w:val="0"/>
                <w:w w:val="100"/>
                <w:position w:val="0"/>
                <w:sz w:val="22"/>
                <w:szCs w:val="22"/>
                <w:u w:val="none"/>
                <w:shd w:val="clear" w:color="auto" w:fill="auto"/>
                <w:lang w:val="zh-TW" w:eastAsia="zh-TW" w:bidi="zh-TW"/>
              </w:rPr>
            </w:pPr>
          </w:p>
        </w:tc>
        <w:tc>
          <w:tcPr>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配菜</w:t>
            </w:r>
          </w:p>
        </w:tc>
        <w:tc>
          <w:tcPr>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3</w:t>
            </w:r>
          </w:p>
        </w:tc>
        <w:tc>
          <w:tcPr>
            <w:tcBorders>
              <w:top w:val="single" w:color="auto" w:sz="4" w:space="0"/>
              <w:left w:val="single" w:color="auto" w:sz="4" w:space="0"/>
              <w:righ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对菜品的切配、清洁卫生负责</w:t>
            </w:r>
          </w:p>
        </w:tc>
      </w:tr>
      <w:tr>
        <w:tblPrEx>
          <w:tblCellMar>
            <w:top w:w="0" w:type="dxa"/>
            <w:left w:w="10" w:type="dxa"/>
            <w:bottom w:w="0" w:type="dxa"/>
            <w:right w:w="10" w:type="dxa"/>
          </w:tblCellMar>
        </w:tblPrEx>
        <w:trPr>
          <w:trHeight w:val="571" w:hRule="exact"/>
          <w:jc w:val="center"/>
        </w:trPr>
        <w:tc>
          <w:tcPr>
            <w:vMerge w:val="continue"/>
            <w:tcBorders>
              <w:left w:val="single" w:color="auto" w:sz="4" w:space="0"/>
            </w:tcBorders>
            <w:shd w:val="clear" w:color="auto" w:fill="FFFFFF"/>
            <w:vAlign w:val="center"/>
          </w:tcPr>
          <w:p>
            <w:pPr>
              <w:jc w:val="center"/>
              <w:rPr>
                <w:rFonts w:ascii="宋体" w:hAnsi="宋体" w:eastAsia="宋体" w:cs="宋体"/>
                <w:color w:val="000000"/>
                <w:spacing w:val="0"/>
                <w:w w:val="100"/>
                <w:position w:val="0"/>
                <w:sz w:val="22"/>
                <w:szCs w:val="22"/>
                <w:u w:val="none"/>
                <w:shd w:val="clear" w:color="auto" w:fill="auto"/>
                <w:lang w:val="zh-TW" w:eastAsia="zh-TW" w:bidi="zh-TW"/>
              </w:rPr>
            </w:pPr>
          </w:p>
        </w:tc>
        <w:tc>
          <w:tcPr>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4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4</w:t>
            </w:r>
          </w:p>
        </w:tc>
        <w:tc>
          <w:tcPr>
            <w:vMerge w:val="restart"/>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白案</w:t>
            </w:r>
          </w:p>
        </w:tc>
        <w:tc>
          <w:tcPr>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大工</w:t>
            </w:r>
          </w:p>
        </w:tc>
        <w:tc>
          <w:tcPr>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1</w:t>
            </w:r>
          </w:p>
        </w:tc>
        <w:tc>
          <w:tcPr>
            <w:tcBorders>
              <w:top w:val="single" w:color="auto" w:sz="4" w:space="0"/>
              <w:left w:val="single" w:color="auto" w:sz="4" w:space="0"/>
              <w:righ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主管面点的品种、口味、早餐的安排</w:t>
            </w:r>
          </w:p>
        </w:tc>
      </w:tr>
      <w:tr>
        <w:tblPrEx>
          <w:tblCellMar>
            <w:top w:w="0" w:type="dxa"/>
            <w:left w:w="10" w:type="dxa"/>
            <w:bottom w:w="0" w:type="dxa"/>
            <w:right w:w="10" w:type="dxa"/>
          </w:tblCellMar>
        </w:tblPrEx>
        <w:trPr>
          <w:trHeight w:val="437" w:hRule="exact"/>
          <w:jc w:val="center"/>
        </w:trPr>
        <w:tc>
          <w:tcPr>
            <w:vMerge w:val="continue"/>
            <w:tcBorders>
              <w:left w:val="single" w:color="auto" w:sz="4" w:space="0"/>
            </w:tcBorders>
            <w:shd w:val="clear" w:color="auto" w:fill="FFFFFF"/>
            <w:vAlign w:val="center"/>
          </w:tcPr>
          <w:p>
            <w:pPr>
              <w:jc w:val="center"/>
              <w:rPr>
                <w:rFonts w:ascii="宋体" w:hAnsi="宋体" w:eastAsia="宋体" w:cs="宋体"/>
                <w:color w:val="000000"/>
                <w:spacing w:val="0"/>
                <w:w w:val="100"/>
                <w:position w:val="0"/>
                <w:sz w:val="22"/>
                <w:szCs w:val="22"/>
                <w:u w:val="none"/>
                <w:shd w:val="clear" w:color="auto" w:fill="auto"/>
                <w:lang w:val="zh-TW" w:eastAsia="zh-TW" w:bidi="zh-TW"/>
              </w:rPr>
            </w:pPr>
          </w:p>
        </w:tc>
        <w:tc>
          <w:tcPr>
            <w:tcBorders>
              <w:top w:val="single" w:color="auto" w:sz="4" w:space="0"/>
              <w:left w:val="single" w:color="auto" w:sz="4" w:space="0"/>
            </w:tcBorders>
            <w:shd w:val="clear" w:color="auto" w:fill="FFFFFF"/>
            <w:vAlign w:val="top"/>
          </w:tcPr>
          <w:p>
            <w:pPr>
              <w:pStyle w:val="28"/>
              <w:keepNext w:val="0"/>
              <w:keepLines w:val="0"/>
              <w:widowControl w:val="0"/>
              <w:shd w:val="clear" w:color="auto" w:fill="auto"/>
              <w:bidi w:val="0"/>
              <w:spacing w:before="0" w:after="0" w:line="240" w:lineRule="auto"/>
              <w:ind w:left="0" w:right="0" w:firstLine="24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5</w:t>
            </w:r>
          </w:p>
        </w:tc>
        <w:tc>
          <w:tcPr>
            <w:vMerge w:val="continue"/>
            <w:tcBorders>
              <w:left w:val="single" w:color="auto" w:sz="4" w:space="0"/>
            </w:tcBorders>
            <w:shd w:val="clear" w:color="auto" w:fill="FFFFFF"/>
            <w:vAlign w:val="center"/>
          </w:tcPr>
          <w:p>
            <w:pPr>
              <w:jc w:val="center"/>
              <w:rPr>
                <w:rFonts w:ascii="宋体" w:hAnsi="宋体" w:eastAsia="宋体" w:cs="宋体"/>
                <w:color w:val="000000"/>
                <w:spacing w:val="0"/>
                <w:w w:val="100"/>
                <w:position w:val="0"/>
                <w:sz w:val="22"/>
                <w:szCs w:val="22"/>
                <w:u w:val="none"/>
                <w:shd w:val="clear" w:color="auto" w:fill="auto"/>
                <w:lang w:val="zh-TW" w:eastAsia="zh-TW" w:bidi="zh-TW"/>
              </w:rPr>
            </w:pPr>
          </w:p>
        </w:tc>
        <w:tc>
          <w:tcPr>
            <w:tcBorders>
              <w:top w:val="single" w:color="auto" w:sz="4" w:space="0"/>
              <w:left w:val="single" w:color="auto" w:sz="4" w:space="0"/>
            </w:tcBorders>
            <w:shd w:val="clear" w:color="auto" w:fill="FFFFFF"/>
            <w:vAlign w:val="top"/>
          </w:tcPr>
          <w:p>
            <w:pPr>
              <w:pStyle w:val="28"/>
              <w:keepNext w:val="0"/>
              <w:keepLines w:val="0"/>
              <w:widowControl w:val="0"/>
              <w:shd w:val="clear" w:color="auto" w:fill="auto"/>
              <w:bidi w:val="0"/>
              <w:spacing w:before="0" w:after="0" w:line="240" w:lineRule="auto"/>
              <w:ind w:left="0" w:right="0" w:firstLine="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中工</w:t>
            </w:r>
          </w:p>
        </w:tc>
        <w:tc>
          <w:tcPr>
            <w:tcBorders>
              <w:top w:val="single" w:color="auto" w:sz="4" w:space="0"/>
              <w:left w:val="single" w:color="auto" w:sz="4" w:space="0"/>
            </w:tcBorders>
            <w:shd w:val="clear" w:color="auto" w:fill="FFFFFF"/>
            <w:vAlign w:val="top"/>
          </w:tcPr>
          <w:p>
            <w:pPr>
              <w:pStyle w:val="28"/>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2"/>
                <w:szCs w:val="22"/>
                <w:u w:val="none"/>
                <w:shd w:val="clear" w:color="auto" w:fill="auto"/>
                <w:lang w:val="zh-TW" w:eastAsia="zh-CN" w:bidi="zh-TW"/>
              </w:rPr>
            </w:pPr>
            <w:r>
              <w:rPr>
                <w:rFonts w:hint="eastAsia" w:cs="宋体"/>
                <w:color w:val="000000"/>
                <w:spacing w:val="0"/>
                <w:w w:val="100"/>
                <w:position w:val="0"/>
                <w:sz w:val="22"/>
                <w:szCs w:val="22"/>
                <w:u w:val="none"/>
                <w:shd w:val="clear" w:color="auto" w:fill="auto"/>
                <w:lang w:val="en-US" w:eastAsia="zh-CN" w:bidi="zh-TW"/>
              </w:rPr>
              <w:t>1</w:t>
            </w:r>
          </w:p>
        </w:tc>
        <w:tc>
          <w:tcPr>
            <w:tcBorders>
              <w:top w:val="single" w:color="auto" w:sz="4" w:space="0"/>
              <w:left w:val="single" w:color="auto" w:sz="4" w:space="0"/>
              <w:right w:val="single" w:color="auto" w:sz="4" w:space="0"/>
            </w:tcBorders>
            <w:shd w:val="clear" w:color="auto" w:fill="FFFFFF"/>
            <w:vAlign w:val="top"/>
          </w:tcPr>
          <w:p>
            <w:pPr>
              <w:pStyle w:val="28"/>
              <w:keepNext w:val="0"/>
              <w:keepLines w:val="0"/>
              <w:widowControl w:val="0"/>
              <w:shd w:val="clear" w:color="auto" w:fill="auto"/>
              <w:bidi w:val="0"/>
              <w:spacing w:before="0" w:after="0" w:line="240" w:lineRule="auto"/>
              <w:ind w:left="0" w:right="0" w:firstLine="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协助大工开展工作</w:t>
            </w:r>
          </w:p>
        </w:tc>
      </w:tr>
      <w:tr>
        <w:tblPrEx>
          <w:tblCellMar>
            <w:top w:w="0" w:type="dxa"/>
            <w:left w:w="10" w:type="dxa"/>
            <w:bottom w:w="0" w:type="dxa"/>
            <w:right w:w="10" w:type="dxa"/>
          </w:tblCellMar>
        </w:tblPrEx>
        <w:trPr>
          <w:trHeight w:val="437" w:hRule="exact"/>
          <w:jc w:val="center"/>
        </w:trPr>
        <w:tc>
          <w:tcPr>
            <w:vMerge w:val="continue"/>
            <w:tcBorders>
              <w:left w:val="single" w:color="auto" w:sz="4" w:space="0"/>
            </w:tcBorders>
            <w:shd w:val="clear" w:color="auto" w:fill="FFFFFF"/>
            <w:vAlign w:val="center"/>
          </w:tcPr>
          <w:p>
            <w:pPr>
              <w:jc w:val="center"/>
              <w:rPr>
                <w:rFonts w:ascii="宋体" w:hAnsi="宋体" w:eastAsia="宋体" w:cs="宋体"/>
                <w:color w:val="000000"/>
                <w:spacing w:val="0"/>
                <w:w w:val="100"/>
                <w:position w:val="0"/>
                <w:sz w:val="22"/>
                <w:szCs w:val="22"/>
                <w:u w:val="none"/>
                <w:shd w:val="clear" w:color="auto" w:fill="auto"/>
                <w:lang w:val="zh-TW" w:eastAsia="zh-TW" w:bidi="zh-TW"/>
              </w:rPr>
            </w:pPr>
          </w:p>
        </w:tc>
        <w:tc>
          <w:tcPr>
            <w:tcBorders>
              <w:top w:val="single" w:color="auto" w:sz="4" w:space="0"/>
              <w:left w:val="single" w:color="auto" w:sz="4" w:space="0"/>
            </w:tcBorders>
            <w:shd w:val="clear" w:color="auto" w:fill="FFFFFF"/>
            <w:vAlign w:val="top"/>
          </w:tcPr>
          <w:p>
            <w:pPr>
              <w:pStyle w:val="28"/>
              <w:keepNext w:val="0"/>
              <w:keepLines w:val="0"/>
              <w:widowControl w:val="0"/>
              <w:shd w:val="clear" w:color="auto" w:fill="auto"/>
              <w:bidi w:val="0"/>
              <w:spacing w:before="0" w:after="0" w:line="240" w:lineRule="auto"/>
              <w:ind w:left="0" w:right="0" w:firstLine="24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6</w:t>
            </w:r>
          </w:p>
        </w:tc>
        <w:tc>
          <w:tcPr>
            <w:vMerge w:val="continue"/>
            <w:tcBorders>
              <w:left w:val="single" w:color="auto" w:sz="4" w:space="0"/>
            </w:tcBorders>
            <w:shd w:val="clear" w:color="auto" w:fill="FFFFFF"/>
            <w:vAlign w:val="center"/>
          </w:tcPr>
          <w:p>
            <w:pPr>
              <w:jc w:val="center"/>
              <w:rPr>
                <w:rFonts w:ascii="宋体" w:hAnsi="宋体" w:eastAsia="宋体" w:cs="宋体"/>
                <w:color w:val="000000"/>
                <w:spacing w:val="0"/>
                <w:w w:val="100"/>
                <w:position w:val="0"/>
                <w:sz w:val="22"/>
                <w:szCs w:val="22"/>
                <w:u w:val="none"/>
                <w:shd w:val="clear" w:color="auto" w:fill="auto"/>
                <w:lang w:val="zh-TW" w:eastAsia="zh-TW" w:bidi="zh-TW"/>
              </w:rPr>
            </w:pPr>
          </w:p>
        </w:tc>
        <w:tc>
          <w:tcPr>
            <w:tcBorders>
              <w:top w:val="single" w:color="auto" w:sz="4" w:space="0"/>
              <w:left w:val="single" w:color="auto" w:sz="4" w:space="0"/>
            </w:tcBorders>
            <w:shd w:val="clear" w:color="auto" w:fill="FFFFFF"/>
            <w:vAlign w:val="top"/>
          </w:tcPr>
          <w:p>
            <w:pPr>
              <w:pStyle w:val="28"/>
              <w:keepNext w:val="0"/>
              <w:keepLines w:val="0"/>
              <w:widowControl w:val="0"/>
              <w:shd w:val="clear" w:color="auto" w:fill="auto"/>
              <w:bidi w:val="0"/>
              <w:spacing w:before="0" w:after="0" w:line="240" w:lineRule="auto"/>
              <w:ind w:left="0" w:right="0" w:firstLine="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小工</w:t>
            </w:r>
          </w:p>
        </w:tc>
        <w:tc>
          <w:tcPr>
            <w:tcBorders>
              <w:top w:val="single" w:color="auto" w:sz="4" w:space="0"/>
              <w:left w:val="single" w:color="auto" w:sz="4" w:space="0"/>
            </w:tcBorders>
            <w:shd w:val="clear" w:color="auto" w:fill="FFFFFF"/>
            <w:vAlign w:val="top"/>
          </w:tcPr>
          <w:p>
            <w:pPr>
              <w:pStyle w:val="28"/>
              <w:keepNext w:val="0"/>
              <w:keepLines w:val="0"/>
              <w:widowControl w:val="0"/>
              <w:shd w:val="clear" w:color="auto" w:fill="auto"/>
              <w:bidi w:val="0"/>
              <w:spacing w:before="0" w:after="0" w:line="240" w:lineRule="auto"/>
              <w:ind w:left="0" w:right="0" w:firstLine="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1</w:t>
            </w:r>
          </w:p>
        </w:tc>
        <w:tc>
          <w:tcPr>
            <w:tcBorders>
              <w:top w:val="single" w:color="auto" w:sz="4" w:space="0"/>
              <w:left w:val="single" w:color="auto" w:sz="4" w:space="0"/>
              <w:right w:val="single" w:color="auto" w:sz="4" w:space="0"/>
            </w:tcBorders>
            <w:shd w:val="clear" w:color="auto" w:fill="FFFFFF"/>
            <w:vAlign w:val="top"/>
          </w:tcPr>
          <w:p>
            <w:pPr>
              <w:pStyle w:val="28"/>
              <w:keepNext w:val="0"/>
              <w:keepLines w:val="0"/>
              <w:widowControl w:val="0"/>
              <w:shd w:val="clear" w:color="auto" w:fill="auto"/>
              <w:bidi w:val="0"/>
              <w:spacing w:before="0" w:after="0" w:line="240" w:lineRule="auto"/>
              <w:ind w:left="0" w:right="0" w:firstLine="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主管煮面、切水果、煎鸡蛋</w:t>
            </w:r>
          </w:p>
        </w:tc>
      </w:tr>
      <w:tr>
        <w:tblPrEx>
          <w:tblCellMar>
            <w:top w:w="0" w:type="dxa"/>
            <w:left w:w="10" w:type="dxa"/>
            <w:bottom w:w="0" w:type="dxa"/>
            <w:right w:w="10" w:type="dxa"/>
          </w:tblCellMar>
        </w:tblPrEx>
        <w:trPr>
          <w:trHeight w:val="869" w:hRule="exact"/>
          <w:jc w:val="center"/>
        </w:trPr>
        <w:tc>
          <w:tcPr>
            <w:vMerge w:val="continue"/>
            <w:tcBorders>
              <w:left w:val="single" w:color="auto" w:sz="4" w:space="0"/>
            </w:tcBorders>
            <w:shd w:val="clear" w:color="auto" w:fill="FFFFFF"/>
            <w:vAlign w:val="center"/>
          </w:tcPr>
          <w:p>
            <w:pPr>
              <w:jc w:val="center"/>
              <w:rPr>
                <w:rFonts w:ascii="宋体" w:hAnsi="宋体" w:eastAsia="宋体" w:cs="宋体"/>
                <w:color w:val="000000"/>
                <w:spacing w:val="0"/>
                <w:w w:val="100"/>
                <w:position w:val="0"/>
                <w:sz w:val="22"/>
                <w:szCs w:val="22"/>
                <w:u w:val="none"/>
                <w:shd w:val="clear" w:color="auto" w:fill="auto"/>
                <w:lang w:val="zh-TW" w:eastAsia="zh-TW" w:bidi="zh-TW"/>
              </w:rPr>
            </w:pPr>
          </w:p>
        </w:tc>
        <w:tc>
          <w:tcPr>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4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7</w:t>
            </w:r>
          </w:p>
        </w:tc>
        <w:tc>
          <w:tcPr>
            <w:gridSpan w:val="2"/>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洗碗工/洗菜</w:t>
            </w:r>
          </w:p>
        </w:tc>
        <w:tc>
          <w:tcPr>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3</w:t>
            </w:r>
          </w:p>
        </w:tc>
        <w:tc>
          <w:tcPr>
            <w:tcBorders>
              <w:top w:val="single" w:color="auto" w:sz="4" w:space="0"/>
              <w:left w:val="single" w:color="auto" w:sz="4" w:space="0"/>
              <w:right w:val="single" w:color="auto" w:sz="4" w:space="0"/>
            </w:tcBorders>
            <w:shd w:val="clear" w:color="auto" w:fill="FFFFFF"/>
            <w:vAlign w:val="top"/>
          </w:tcPr>
          <w:p>
            <w:pPr>
              <w:pStyle w:val="28"/>
              <w:keepNext w:val="0"/>
              <w:keepLines w:val="0"/>
              <w:widowControl w:val="0"/>
              <w:shd w:val="clear" w:color="auto" w:fill="auto"/>
              <w:bidi w:val="0"/>
              <w:spacing w:before="0" w:after="0" w:line="408" w:lineRule="exact"/>
              <w:ind w:left="0" w:right="0" w:firstLine="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负责餐具的清洁、洗菜、洗碗及区域内的 清洁卫生</w:t>
            </w:r>
          </w:p>
        </w:tc>
      </w:tr>
      <w:tr>
        <w:tblPrEx>
          <w:tblCellMar>
            <w:top w:w="0" w:type="dxa"/>
            <w:left w:w="10" w:type="dxa"/>
            <w:bottom w:w="0" w:type="dxa"/>
            <w:right w:w="10" w:type="dxa"/>
          </w:tblCellMar>
        </w:tblPrEx>
        <w:trPr>
          <w:trHeight w:val="437" w:hRule="exact"/>
          <w:jc w:val="center"/>
        </w:trPr>
        <w:tc>
          <w:tcPr>
            <w:vMerge w:val="continue"/>
            <w:tcBorders>
              <w:left w:val="single" w:color="auto" w:sz="4" w:space="0"/>
            </w:tcBorders>
            <w:shd w:val="clear" w:color="auto" w:fill="FFFFFF"/>
            <w:vAlign w:val="center"/>
          </w:tcPr>
          <w:p>
            <w:pPr>
              <w:jc w:val="center"/>
              <w:rPr>
                <w:rFonts w:ascii="宋体" w:hAnsi="宋体" w:eastAsia="宋体" w:cs="宋体"/>
                <w:color w:val="000000"/>
                <w:spacing w:val="0"/>
                <w:w w:val="100"/>
                <w:position w:val="0"/>
                <w:sz w:val="22"/>
                <w:szCs w:val="22"/>
                <w:u w:val="none"/>
                <w:shd w:val="clear" w:color="auto" w:fill="auto"/>
                <w:lang w:val="zh-TW" w:eastAsia="zh-TW" w:bidi="zh-TW"/>
              </w:rPr>
            </w:pPr>
          </w:p>
        </w:tc>
        <w:tc>
          <w:tcPr>
            <w:tcBorders>
              <w:top w:val="single" w:color="auto" w:sz="4" w:space="0"/>
              <w:left w:val="single" w:color="auto" w:sz="4" w:space="0"/>
            </w:tcBorders>
            <w:shd w:val="clear" w:color="auto" w:fill="FFFFFF"/>
            <w:vAlign w:val="top"/>
          </w:tcPr>
          <w:p>
            <w:pPr>
              <w:pStyle w:val="28"/>
              <w:keepNext w:val="0"/>
              <w:keepLines w:val="0"/>
              <w:widowControl w:val="0"/>
              <w:shd w:val="clear" w:color="auto" w:fill="auto"/>
              <w:bidi w:val="0"/>
              <w:spacing w:before="0" w:after="0" w:line="240" w:lineRule="auto"/>
              <w:ind w:left="0" w:right="0" w:firstLine="24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8</w:t>
            </w:r>
          </w:p>
        </w:tc>
        <w:tc>
          <w:tcPr>
            <w:gridSpan w:val="2"/>
            <w:tcBorders>
              <w:top w:val="single" w:color="auto" w:sz="4" w:space="0"/>
              <w:left w:val="single" w:color="auto" w:sz="4" w:space="0"/>
            </w:tcBorders>
            <w:shd w:val="clear" w:color="auto" w:fill="FFFFFF"/>
            <w:vAlign w:val="top"/>
          </w:tcPr>
          <w:p>
            <w:pPr>
              <w:pStyle w:val="28"/>
              <w:keepNext w:val="0"/>
              <w:keepLines w:val="0"/>
              <w:widowControl w:val="0"/>
              <w:shd w:val="clear" w:color="auto" w:fill="auto"/>
              <w:bidi w:val="0"/>
              <w:spacing w:before="0" w:after="0" w:line="240" w:lineRule="auto"/>
              <w:ind w:left="0" w:right="0" w:firstLine="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库管</w:t>
            </w:r>
          </w:p>
        </w:tc>
        <w:tc>
          <w:tcPr>
            <w:tcBorders>
              <w:top w:val="single" w:color="auto" w:sz="4" w:space="0"/>
              <w:left w:val="single" w:color="auto" w:sz="4" w:space="0"/>
            </w:tcBorders>
            <w:shd w:val="clear" w:color="auto" w:fill="FFFFFF"/>
            <w:vAlign w:val="top"/>
          </w:tcPr>
          <w:p>
            <w:pPr>
              <w:pStyle w:val="28"/>
              <w:keepNext w:val="0"/>
              <w:keepLines w:val="0"/>
              <w:widowControl w:val="0"/>
              <w:shd w:val="clear" w:color="auto" w:fill="auto"/>
              <w:bidi w:val="0"/>
              <w:spacing w:before="0" w:after="0" w:line="240" w:lineRule="auto"/>
              <w:ind w:left="0" w:right="0" w:firstLine="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1</w:t>
            </w:r>
          </w:p>
        </w:tc>
        <w:tc>
          <w:tcPr>
            <w:tcBorders>
              <w:top w:val="single" w:color="auto" w:sz="4" w:space="0"/>
              <w:left w:val="single" w:color="auto" w:sz="4" w:space="0"/>
              <w:right w:val="single" w:color="auto" w:sz="4" w:space="0"/>
            </w:tcBorders>
            <w:shd w:val="clear" w:color="auto" w:fill="FFFFFF"/>
            <w:vAlign w:val="top"/>
          </w:tcPr>
          <w:p>
            <w:pPr>
              <w:pStyle w:val="28"/>
              <w:keepNext w:val="0"/>
              <w:keepLines w:val="0"/>
              <w:widowControl w:val="0"/>
              <w:shd w:val="clear" w:color="auto" w:fill="auto"/>
              <w:bidi w:val="0"/>
              <w:spacing w:before="0" w:after="0" w:line="240" w:lineRule="auto"/>
              <w:ind w:left="0" w:right="0" w:firstLine="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负责原材料的质量、出入口登记</w:t>
            </w:r>
          </w:p>
        </w:tc>
      </w:tr>
      <w:tr>
        <w:tblPrEx>
          <w:tblCellMar>
            <w:top w:w="0" w:type="dxa"/>
            <w:left w:w="10" w:type="dxa"/>
            <w:bottom w:w="0" w:type="dxa"/>
            <w:right w:w="10" w:type="dxa"/>
          </w:tblCellMar>
        </w:tblPrEx>
        <w:trPr>
          <w:trHeight w:val="864" w:hRule="exact"/>
          <w:jc w:val="center"/>
        </w:trPr>
        <w:tc>
          <w:tcPr>
            <w:vMerge w:val="continue"/>
            <w:tcBorders>
              <w:left w:val="single" w:color="auto" w:sz="4" w:space="0"/>
            </w:tcBorders>
            <w:shd w:val="clear" w:color="auto" w:fill="FFFFFF"/>
            <w:vAlign w:val="center"/>
          </w:tcPr>
          <w:p>
            <w:pPr>
              <w:jc w:val="center"/>
              <w:rPr>
                <w:rFonts w:ascii="宋体" w:hAnsi="宋体" w:eastAsia="宋体" w:cs="宋体"/>
                <w:color w:val="000000"/>
                <w:spacing w:val="0"/>
                <w:w w:val="100"/>
                <w:position w:val="0"/>
                <w:sz w:val="22"/>
                <w:szCs w:val="22"/>
                <w:u w:val="none"/>
                <w:shd w:val="clear" w:color="auto" w:fill="auto"/>
                <w:lang w:val="zh-TW" w:eastAsia="zh-TW" w:bidi="zh-TW"/>
              </w:rPr>
            </w:pPr>
          </w:p>
        </w:tc>
        <w:tc>
          <w:tcPr>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4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9</w:t>
            </w:r>
          </w:p>
        </w:tc>
        <w:tc>
          <w:tcPr>
            <w:gridSpan w:val="2"/>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大厅服务</w:t>
            </w:r>
          </w:p>
        </w:tc>
        <w:tc>
          <w:tcPr>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2"/>
                <w:szCs w:val="22"/>
                <w:u w:val="none"/>
                <w:shd w:val="clear" w:color="auto" w:fill="auto"/>
                <w:lang w:val="zh-TW" w:eastAsia="zh-CN" w:bidi="zh-TW"/>
              </w:rPr>
            </w:pPr>
            <w:r>
              <w:rPr>
                <w:rFonts w:hint="eastAsia" w:cs="宋体"/>
                <w:color w:val="000000"/>
                <w:spacing w:val="0"/>
                <w:w w:val="100"/>
                <w:position w:val="0"/>
                <w:sz w:val="22"/>
                <w:szCs w:val="22"/>
                <w:u w:val="none"/>
                <w:shd w:val="clear" w:color="auto" w:fill="auto"/>
                <w:lang w:val="en-US" w:eastAsia="zh-CN" w:bidi="zh-TW"/>
              </w:rPr>
              <w:t>5</w:t>
            </w:r>
          </w:p>
        </w:tc>
        <w:tc>
          <w:tcPr>
            <w:tcBorders>
              <w:top w:val="single" w:color="auto" w:sz="4" w:space="0"/>
              <w:left w:val="single" w:color="auto" w:sz="4" w:space="0"/>
              <w:right w:val="single" w:color="auto" w:sz="4" w:space="0"/>
            </w:tcBorders>
            <w:shd w:val="clear" w:color="auto" w:fill="FFFFFF"/>
            <w:vAlign w:val="top"/>
          </w:tcPr>
          <w:p>
            <w:pPr>
              <w:pStyle w:val="28"/>
              <w:keepNext w:val="0"/>
              <w:keepLines w:val="0"/>
              <w:widowControl w:val="0"/>
              <w:shd w:val="clear" w:color="auto" w:fill="auto"/>
              <w:bidi w:val="0"/>
              <w:spacing w:before="0" w:after="0" w:line="437" w:lineRule="exact"/>
              <w:ind w:left="0" w:right="0" w:firstLine="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负责大厅服务、大厅清洁卫生、加菜、守 卡</w:t>
            </w:r>
          </w:p>
        </w:tc>
      </w:tr>
      <w:tr>
        <w:tblPrEx>
          <w:tblCellMar>
            <w:top w:w="0" w:type="dxa"/>
            <w:left w:w="10" w:type="dxa"/>
            <w:bottom w:w="0" w:type="dxa"/>
            <w:right w:w="10" w:type="dxa"/>
          </w:tblCellMar>
        </w:tblPrEx>
        <w:trPr>
          <w:trHeight w:val="442" w:hRule="exact"/>
          <w:jc w:val="center"/>
        </w:trPr>
        <w:tc>
          <w:tcPr>
            <w:vMerge w:val="continue"/>
            <w:tcBorders>
              <w:left w:val="single" w:color="auto" w:sz="4" w:space="0"/>
            </w:tcBorders>
            <w:shd w:val="clear" w:color="auto" w:fill="FFFFFF"/>
            <w:vAlign w:val="center"/>
          </w:tcPr>
          <w:p>
            <w:pPr>
              <w:jc w:val="center"/>
              <w:rPr>
                <w:rFonts w:ascii="宋体" w:hAnsi="宋体" w:eastAsia="宋体" w:cs="宋体"/>
                <w:color w:val="000000"/>
                <w:spacing w:val="0"/>
                <w:w w:val="100"/>
                <w:position w:val="0"/>
                <w:sz w:val="22"/>
                <w:szCs w:val="22"/>
                <w:u w:val="none"/>
                <w:shd w:val="clear" w:color="auto" w:fill="auto"/>
                <w:lang w:val="zh-TW" w:eastAsia="zh-TW" w:bidi="zh-TW"/>
              </w:rPr>
            </w:pPr>
          </w:p>
        </w:tc>
        <w:tc>
          <w:tcPr>
            <w:gridSpan w:val="5"/>
            <w:tcBorders>
              <w:top w:val="single" w:color="auto" w:sz="4" w:space="0"/>
              <w:left w:val="single" w:color="auto" w:sz="4" w:space="0"/>
              <w:right w:val="single" w:color="auto" w:sz="4" w:space="0"/>
            </w:tcBorders>
            <w:shd w:val="clear" w:color="auto" w:fill="FFFFFF"/>
            <w:vAlign w:val="top"/>
          </w:tcPr>
          <w:p>
            <w:pPr>
              <w:pStyle w:val="28"/>
              <w:keepNext w:val="0"/>
              <w:keepLines w:val="0"/>
              <w:widowControl w:val="0"/>
              <w:shd w:val="clear" w:color="auto" w:fill="auto"/>
              <w:bidi w:val="0"/>
              <w:spacing w:before="0" w:after="0" w:line="240" w:lineRule="auto"/>
              <w:ind w:left="0" w:right="0" w:firstLine="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小计：</w:t>
            </w:r>
            <w:r>
              <w:rPr>
                <w:rFonts w:hint="eastAsia" w:cs="宋体"/>
                <w:color w:val="000000"/>
                <w:spacing w:val="0"/>
                <w:w w:val="100"/>
                <w:position w:val="0"/>
                <w:sz w:val="22"/>
                <w:szCs w:val="22"/>
                <w:u w:val="none"/>
                <w:shd w:val="clear" w:color="auto" w:fill="auto"/>
                <w:lang w:val="en-US" w:eastAsia="zh-CN" w:bidi="zh-TW"/>
              </w:rPr>
              <w:t>19</w:t>
            </w:r>
            <w:r>
              <w:rPr>
                <w:rFonts w:ascii="宋体" w:hAnsi="宋体" w:eastAsia="宋体" w:cs="宋体"/>
                <w:color w:val="000000"/>
                <w:spacing w:val="0"/>
                <w:w w:val="100"/>
                <w:position w:val="0"/>
                <w:sz w:val="22"/>
                <w:szCs w:val="22"/>
                <w:u w:val="none"/>
                <w:shd w:val="clear" w:color="auto" w:fill="auto"/>
                <w:lang w:val="zh-TW" w:eastAsia="zh-TW" w:bidi="zh-TW"/>
              </w:rPr>
              <w:t>人</w:t>
            </w:r>
          </w:p>
        </w:tc>
      </w:tr>
      <w:tr>
        <w:tblPrEx>
          <w:tblCellMar>
            <w:top w:w="0" w:type="dxa"/>
            <w:left w:w="10" w:type="dxa"/>
            <w:bottom w:w="0" w:type="dxa"/>
            <w:right w:w="10" w:type="dxa"/>
          </w:tblCellMar>
        </w:tblPrEx>
        <w:trPr>
          <w:trHeight w:val="470" w:hRule="exact"/>
          <w:jc w:val="center"/>
        </w:trPr>
        <w:tc>
          <w:tcPr>
            <w:vMerge w:val="restart"/>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432" w:lineRule="exact"/>
              <w:ind w:left="0" w:right="0" w:firstLine="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中院</w:t>
            </w:r>
          </w:p>
          <w:p>
            <w:pPr>
              <w:pStyle w:val="28"/>
              <w:keepNext w:val="0"/>
              <w:keepLines w:val="0"/>
              <w:widowControl w:val="0"/>
              <w:shd w:val="clear" w:color="auto" w:fill="auto"/>
              <w:bidi w:val="0"/>
              <w:spacing w:before="0" w:after="0" w:line="432" w:lineRule="exact"/>
              <w:ind w:left="0" w:right="0" w:firstLine="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老办</w:t>
            </w:r>
          </w:p>
          <w:p>
            <w:pPr>
              <w:pStyle w:val="28"/>
              <w:keepNext w:val="0"/>
              <w:keepLines w:val="0"/>
              <w:widowControl w:val="0"/>
              <w:shd w:val="clear" w:color="auto" w:fill="auto"/>
              <w:bidi w:val="0"/>
              <w:spacing w:before="0" w:after="0" w:line="432" w:lineRule="exact"/>
              <w:ind w:left="0" w:right="0" w:firstLine="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公楼</w:t>
            </w:r>
          </w:p>
        </w:tc>
        <w:tc>
          <w:tcPr>
            <w:tcBorders>
              <w:top w:val="single" w:color="auto" w:sz="4" w:space="0"/>
              <w:left w:val="single" w:color="auto" w:sz="4" w:space="0"/>
            </w:tcBorders>
            <w:shd w:val="clear" w:color="auto" w:fill="FFFFFF"/>
            <w:vAlign w:val="top"/>
          </w:tcPr>
          <w:p>
            <w:pPr>
              <w:pStyle w:val="28"/>
              <w:keepNext w:val="0"/>
              <w:keepLines w:val="0"/>
              <w:widowControl w:val="0"/>
              <w:shd w:val="clear" w:color="auto" w:fill="auto"/>
              <w:bidi w:val="0"/>
              <w:spacing w:before="0" w:after="0" w:line="432" w:lineRule="exact"/>
              <w:ind w:left="0" w:right="0" w:firstLine="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1</w:t>
            </w:r>
          </w:p>
        </w:tc>
        <w:tc>
          <w:tcPr>
            <w:vMerge w:val="restart"/>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432" w:lineRule="exact"/>
              <w:ind w:left="0" w:right="0" w:firstLine="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红案</w:t>
            </w:r>
          </w:p>
        </w:tc>
        <w:tc>
          <w:tcPr>
            <w:tcBorders>
              <w:top w:val="single" w:color="auto" w:sz="4" w:space="0"/>
              <w:left w:val="single" w:color="auto" w:sz="4" w:space="0"/>
            </w:tcBorders>
            <w:shd w:val="clear" w:color="auto" w:fill="FFFFFF"/>
            <w:vAlign w:val="top"/>
          </w:tcPr>
          <w:p>
            <w:pPr>
              <w:pStyle w:val="28"/>
              <w:keepNext w:val="0"/>
              <w:keepLines w:val="0"/>
              <w:widowControl w:val="0"/>
              <w:shd w:val="clear" w:color="auto" w:fill="auto"/>
              <w:bidi w:val="0"/>
              <w:spacing w:before="0" w:after="0" w:line="432" w:lineRule="exact"/>
              <w:ind w:left="0" w:right="0" w:firstLine="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炒菜</w:t>
            </w:r>
          </w:p>
        </w:tc>
        <w:tc>
          <w:tcPr>
            <w:tcBorders>
              <w:top w:val="single" w:color="auto" w:sz="4" w:space="0"/>
              <w:left w:val="single" w:color="auto" w:sz="4" w:space="0"/>
            </w:tcBorders>
            <w:shd w:val="clear" w:color="auto" w:fill="FFFFFF"/>
            <w:vAlign w:val="top"/>
          </w:tcPr>
          <w:p>
            <w:pPr>
              <w:pStyle w:val="28"/>
              <w:keepNext w:val="0"/>
              <w:keepLines w:val="0"/>
              <w:widowControl w:val="0"/>
              <w:shd w:val="clear" w:color="auto" w:fill="auto"/>
              <w:bidi w:val="0"/>
              <w:spacing w:before="0" w:after="0" w:line="432" w:lineRule="exact"/>
              <w:ind w:left="0" w:right="0" w:firstLine="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1</w:t>
            </w:r>
          </w:p>
        </w:tc>
        <w:tc>
          <w:tcPr>
            <w:tcBorders>
              <w:top w:val="single" w:color="auto" w:sz="4" w:space="0"/>
              <w:left w:val="single" w:color="auto" w:sz="4" w:space="0"/>
              <w:right w:val="single" w:color="auto" w:sz="4" w:space="0"/>
            </w:tcBorders>
            <w:shd w:val="clear" w:color="auto" w:fill="FFFFFF"/>
            <w:vAlign w:val="top"/>
          </w:tcPr>
          <w:p>
            <w:pPr>
              <w:pStyle w:val="28"/>
              <w:keepNext w:val="0"/>
              <w:keepLines w:val="0"/>
              <w:widowControl w:val="0"/>
              <w:shd w:val="clear" w:color="auto" w:fill="auto"/>
              <w:bidi w:val="0"/>
              <w:spacing w:before="0" w:after="0" w:line="432" w:lineRule="exact"/>
              <w:ind w:left="0" w:right="0" w:firstLine="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对菜品质量、卫生安全负责</w:t>
            </w:r>
          </w:p>
        </w:tc>
      </w:tr>
      <w:tr>
        <w:tblPrEx>
          <w:tblCellMar>
            <w:top w:w="0" w:type="dxa"/>
            <w:left w:w="10" w:type="dxa"/>
            <w:bottom w:w="0" w:type="dxa"/>
            <w:right w:w="10" w:type="dxa"/>
          </w:tblCellMar>
        </w:tblPrEx>
        <w:trPr>
          <w:trHeight w:val="437" w:hRule="exact"/>
          <w:jc w:val="center"/>
        </w:trPr>
        <w:tc>
          <w:tcPr>
            <w:vMerge w:val="continue"/>
            <w:tcBorders>
              <w:left w:val="single" w:color="auto" w:sz="4" w:space="0"/>
            </w:tcBorders>
            <w:shd w:val="clear" w:color="auto" w:fill="FFFFFF"/>
            <w:vAlign w:val="center"/>
          </w:tcPr>
          <w:p>
            <w:pPr>
              <w:jc w:val="center"/>
              <w:rPr>
                <w:rFonts w:ascii="宋体" w:hAnsi="宋体" w:eastAsia="宋体" w:cs="宋体"/>
                <w:color w:val="000000"/>
                <w:spacing w:val="0"/>
                <w:w w:val="100"/>
                <w:position w:val="0"/>
                <w:sz w:val="22"/>
                <w:szCs w:val="22"/>
                <w:u w:val="none"/>
                <w:shd w:val="clear" w:color="auto" w:fill="auto"/>
                <w:lang w:val="zh-TW" w:eastAsia="zh-TW" w:bidi="zh-TW"/>
              </w:rPr>
            </w:pPr>
          </w:p>
        </w:tc>
        <w:tc>
          <w:tcPr>
            <w:tcBorders>
              <w:top w:val="single" w:color="auto" w:sz="4" w:space="0"/>
              <w:left w:val="single" w:color="auto" w:sz="4" w:space="0"/>
            </w:tcBorders>
            <w:shd w:val="clear" w:color="auto" w:fill="FFFFFF"/>
            <w:vAlign w:val="top"/>
          </w:tcPr>
          <w:p>
            <w:pPr>
              <w:pStyle w:val="28"/>
              <w:keepNext w:val="0"/>
              <w:keepLines w:val="0"/>
              <w:widowControl w:val="0"/>
              <w:shd w:val="clear" w:color="auto" w:fill="auto"/>
              <w:bidi w:val="0"/>
              <w:spacing w:before="0" w:after="0" w:line="240" w:lineRule="auto"/>
              <w:ind w:left="0" w:right="0" w:firstLine="24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2</w:t>
            </w:r>
          </w:p>
        </w:tc>
        <w:tc>
          <w:tcPr>
            <w:vMerge w:val="continue"/>
            <w:tcBorders>
              <w:left w:val="single" w:color="auto" w:sz="4" w:space="0"/>
            </w:tcBorders>
            <w:shd w:val="clear" w:color="auto" w:fill="FFFFFF"/>
            <w:vAlign w:val="center"/>
          </w:tcPr>
          <w:p>
            <w:pPr>
              <w:jc w:val="center"/>
              <w:rPr>
                <w:rFonts w:ascii="宋体" w:hAnsi="宋体" w:eastAsia="宋体" w:cs="宋体"/>
                <w:color w:val="000000"/>
                <w:spacing w:val="0"/>
                <w:w w:val="100"/>
                <w:position w:val="0"/>
                <w:sz w:val="22"/>
                <w:szCs w:val="22"/>
                <w:u w:val="none"/>
                <w:shd w:val="clear" w:color="auto" w:fill="auto"/>
                <w:lang w:val="zh-TW" w:eastAsia="zh-TW" w:bidi="zh-TW"/>
              </w:rPr>
            </w:pPr>
          </w:p>
        </w:tc>
        <w:tc>
          <w:tcPr>
            <w:tcBorders>
              <w:top w:val="single" w:color="auto" w:sz="4" w:space="0"/>
              <w:left w:val="single" w:color="auto" w:sz="4" w:space="0"/>
            </w:tcBorders>
            <w:shd w:val="clear" w:color="auto" w:fill="FFFFFF"/>
            <w:vAlign w:val="top"/>
          </w:tcPr>
          <w:p>
            <w:pPr>
              <w:pStyle w:val="28"/>
              <w:keepNext w:val="0"/>
              <w:keepLines w:val="0"/>
              <w:widowControl w:val="0"/>
              <w:shd w:val="clear" w:color="auto" w:fill="auto"/>
              <w:bidi w:val="0"/>
              <w:spacing w:before="0" w:after="0" w:line="240" w:lineRule="auto"/>
              <w:ind w:left="0" w:right="0" w:firstLine="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配菜</w:t>
            </w:r>
          </w:p>
        </w:tc>
        <w:tc>
          <w:tcPr>
            <w:tcBorders>
              <w:top w:val="single" w:color="auto" w:sz="4" w:space="0"/>
              <w:left w:val="single" w:color="auto" w:sz="4" w:space="0"/>
            </w:tcBorders>
            <w:shd w:val="clear" w:color="auto" w:fill="FFFFFF"/>
            <w:vAlign w:val="top"/>
          </w:tcPr>
          <w:p>
            <w:pPr>
              <w:pStyle w:val="28"/>
              <w:keepNext w:val="0"/>
              <w:keepLines w:val="0"/>
              <w:widowControl w:val="0"/>
              <w:shd w:val="clear" w:color="auto" w:fill="auto"/>
              <w:bidi w:val="0"/>
              <w:spacing w:before="0" w:after="0" w:line="240" w:lineRule="auto"/>
              <w:ind w:left="0" w:right="0" w:firstLine="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1</w:t>
            </w:r>
          </w:p>
        </w:tc>
        <w:tc>
          <w:tcPr>
            <w:tcBorders>
              <w:top w:val="single" w:color="auto" w:sz="4" w:space="0"/>
              <w:left w:val="single" w:color="auto" w:sz="4" w:space="0"/>
              <w:right w:val="single" w:color="auto" w:sz="4" w:space="0"/>
            </w:tcBorders>
            <w:shd w:val="clear" w:color="auto" w:fill="FFFFFF"/>
            <w:vAlign w:val="top"/>
          </w:tcPr>
          <w:p>
            <w:pPr>
              <w:pStyle w:val="28"/>
              <w:keepNext w:val="0"/>
              <w:keepLines w:val="0"/>
              <w:widowControl w:val="0"/>
              <w:shd w:val="clear" w:color="auto" w:fill="auto"/>
              <w:bidi w:val="0"/>
              <w:spacing w:before="0" w:after="0" w:line="240" w:lineRule="auto"/>
              <w:ind w:left="0" w:right="0" w:firstLine="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对菜品的切配、清洁卫生负责</w:t>
            </w:r>
          </w:p>
        </w:tc>
      </w:tr>
      <w:tr>
        <w:tblPrEx>
          <w:tblCellMar>
            <w:top w:w="0" w:type="dxa"/>
            <w:left w:w="10" w:type="dxa"/>
            <w:bottom w:w="0" w:type="dxa"/>
            <w:right w:w="10" w:type="dxa"/>
          </w:tblCellMar>
        </w:tblPrEx>
        <w:trPr>
          <w:trHeight w:val="864" w:hRule="exact"/>
          <w:jc w:val="center"/>
        </w:trPr>
        <w:tc>
          <w:tcPr>
            <w:vMerge w:val="continue"/>
            <w:tcBorders>
              <w:left w:val="single" w:color="auto" w:sz="4" w:space="0"/>
            </w:tcBorders>
            <w:shd w:val="clear" w:color="auto" w:fill="FFFFFF"/>
            <w:vAlign w:val="center"/>
          </w:tcPr>
          <w:p>
            <w:pPr>
              <w:jc w:val="center"/>
              <w:rPr>
                <w:rFonts w:ascii="宋体" w:hAnsi="宋体" w:eastAsia="宋体" w:cs="宋体"/>
                <w:color w:val="000000"/>
                <w:spacing w:val="0"/>
                <w:w w:val="100"/>
                <w:position w:val="0"/>
                <w:sz w:val="22"/>
                <w:szCs w:val="22"/>
                <w:u w:val="none"/>
                <w:shd w:val="clear" w:color="auto" w:fill="auto"/>
                <w:lang w:val="zh-TW" w:eastAsia="zh-TW" w:bidi="zh-TW"/>
              </w:rPr>
            </w:pPr>
          </w:p>
        </w:tc>
        <w:tc>
          <w:tcPr>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4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4</w:t>
            </w:r>
          </w:p>
        </w:tc>
        <w:tc>
          <w:tcPr>
            <w:gridSpan w:val="2"/>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大厅服务</w:t>
            </w:r>
          </w:p>
        </w:tc>
        <w:tc>
          <w:tcPr>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2"/>
                <w:szCs w:val="22"/>
                <w:u w:val="none"/>
                <w:shd w:val="clear" w:color="auto" w:fill="auto"/>
                <w:lang w:val="zh-TW" w:eastAsia="zh-CN" w:bidi="zh-TW"/>
              </w:rPr>
            </w:pPr>
            <w:r>
              <w:rPr>
                <w:rFonts w:hint="eastAsia" w:cs="宋体"/>
                <w:color w:val="000000"/>
                <w:spacing w:val="0"/>
                <w:w w:val="100"/>
                <w:position w:val="0"/>
                <w:sz w:val="22"/>
                <w:szCs w:val="22"/>
                <w:u w:val="none"/>
                <w:shd w:val="clear" w:color="auto" w:fill="auto"/>
                <w:lang w:val="en-US" w:eastAsia="zh-CN" w:bidi="zh-TW"/>
              </w:rPr>
              <w:t>1</w:t>
            </w:r>
          </w:p>
        </w:tc>
        <w:tc>
          <w:tcPr>
            <w:tcBorders>
              <w:top w:val="single" w:color="auto" w:sz="4" w:space="0"/>
              <w:left w:val="single" w:color="auto" w:sz="4" w:space="0"/>
              <w:right w:val="single" w:color="auto" w:sz="4" w:space="0"/>
            </w:tcBorders>
            <w:shd w:val="clear" w:color="auto" w:fill="FFFFFF"/>
            <w:vAlign w:val="top"/>
          </w:tcPr>
          <w:p>
            <w:pPr>
              <w:pStyle w:val="28"/>
              <w:keepNext w:val="0"/>
              <w:keepLines w:val="0"/>
              <w:widowControl w:val="0"/>
              <w:shd w:val="clear" w:color="auto" w:fill="auto"/>
              <w:bidi w:val="0"/>
              <w:spacing w:before="0" w:after="0" w:line="446" w:lineRule="exact"/>
              <w:ind w:left="0" w:right="0" w:firstLine="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负责大厅服务、大厅清洁卫生、加菜、守 卡</w:t>
            </w:r>
          </w:p>
        </w:tc>
      </w:tr>
      <w:tr>
        <w:tblPrEx>
          <w:tblCellMar>
            <w:top w:w="0" w:type="dxa"/>
            <w:left w:w="10" w:type="dxa"/>
            <w:bottom w:w="0" w:type="dxa"/>
            <w:right w:w="10" w:type="dxa"/>
          </w:tblCellMar>
        </w:tblPrEx>
        <w:trPr>
          <w:trHeight w:val="869" w:hRule="exact"/>
          <w:jc w:val="center"/>
        </w:trPr>
        <w:tc>
          <w:tcPr>
            <w:vMerge w:val="continue"/>
            <w:tcBorders>
              <w:left w:val="single" w:color="auto" w:sz="4" w:space="0"/>
            </w:tcBorders>
            <w:shd w:val="clear" w:color="auto" w:fill="FFFFFF"/>
            <w:vAlign w:val="center"/>
          </w:tcPr>
          <w:p>
            <w:pPr>
              <w:jc w:val="center"/>
              <w:rPr>
                <w:rFonts w:ascii="宋体" w:hAnsi="宋体" w:eastAsia="宋体" w:cs="宋体"/>
                <w:color w:val="000000"/>
                <w:spacing w:val="0"/>
                <w:w w:val="100"/>
                <w:position w:val="0"/>
                <w:sz w:val="22"/>
                <w:szCs w:val="22"/>
                <w:u w:val="none"/>
                <w:shd w:val="clear" w:color="auto" w:fill="auto"/>
                <w:lang w:val="zh-TW" w:eastAsia="zh-TW" w:bidi="zh-TW"/>
              </w:rPr>
            </w:pPr>
          </w:p>
        </w:tc>
        <w:tc>
          <w:tcPr>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4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5</w:t>
            </w:r>
          </w:p>
        </w:tc>
        <w:tc>
          <w:tcPr>
            <w:gridSpan w:val="2"/>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洗碗工</w:t>
            </w:r>
          </w:p>
        </w:tc>
        <w:tc>
          <w:tcPr>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1</w:t>
            </w:r>
          </w:p>
        </w:tc>
        <w:tc>
          <w:tcPr>
            <w:tcBorders>
              <w:top w:val="single" w:color="auto" w:sz="4" w:space="0"/>
              <w:left w:val="single" w:color="auto" w:sz="4" w:space="0"/>
              <w:right w:val="single" w:color="auto" w:sz="4" w:space="0"/>
            </w:tcBorders>
            <w:shd w:val="clear" w:color="auto" w:fill="FFFFFF"/>
            <w:vAlign w:val="top"/>
          </w:tcPr>
          <w:p>
            <w:pPr>
              <w:pStyle w:val="28"/>
              <w:keepNext w:val="0"/>
              <w:keepLines w:val="0"/>
              <w:widowControl w:val="0"/>
              <w:shd w:val="clear" w:color="auto" w:fill="auto"/>
              <w:bidi w:val="0"/>
              <w:spacing w:before="0" w:after="160" w:line="240" w:lineRule="auto"/>
              <w:ind w:left="0" w:right="0" w:firstLine="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负责餐具的清洁、洗菜、洗碗及区域内的</w:t>
            </w:r>
          </w:p>
          <w:p>
            <w:pPr>
              <w:pStyle w:val="28"/>
              <w:keepNext w:val="0"/>
              <w:keepLines w:val="0"/>
              <w:widowControl w:val="0"/>
              <w:shd w:val="clear" w:color="auto" w:fill="auto"/>
              <w:bidi w:val="0"/>
              <w:spacing w:before="0" w:after="0" w:line="240" w:lineRule="auto"/>
              <w:ind w:left="0" w:right="0" w:firstLine="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清洁卫生</w:t>
            </w:r>
          </w:p>
        </w:tc>
      </w:tr>
      <w:tr>
        <w:tblPrEx>
          <w:tblCellMar>
            <w:top w:w="0" w:type="dxa"/>
            <w:left w:w="10" w:type="dxa"/>
            <w:bottom w:w="0" w:type="dxa"/>
            <w:right w:w="10" w:type="dxa"/>
          </w:tblCellMar>
        </w:tblPrEx>
        <w:trPr>
          <w:trHeight w:val="437" w:hRule="exact"/>
          <w:jc w:val="center"/>
        </w:trPr>
        <w:tc>
          <w:tcPr>
            <w:vMerge w:val="continue"/>
            <w:tcBorders>
              <w:left w:val="single" w:color="auto" w:sz="4" w:space="0"/>
            </w:tcBorders>
            <w:shd w:val="clear" w:color="auto" w:fill="FFFFFF"/>
            <w:vAlign w:val="center"/>
          </w:tcPr>
          <w:p>
            <w:pPr>
              <w:jc w:val="center"/>
              <w:rPr>
                <w:rFonts w:ascii="宋体" w:hAnsi="宋体" w:eastAsia="宋体" w:cs="宋体"/>
                <w:color w:val="000000"/>
                <w:spacing w:val="0"/>
                <w:w w:val="100"/>
                <w:position w:val="0"/>
                <w:sz w:val="22"/>
                <w:szCs w:val="22"/>
                <w:u w:val="none"/>
                <w:shd w:val="clear" w:color="auto" w:fill="auto"/>
                <w:lang w:val="zh-TW" w:eastAsia="zh-TW" w:bidi="zh-TW"/>
              </w:rPr>
            </w:pPr>
          </w:p>
        </w:tc>
        <w:tc>
          <w:tcPr>
            <w:gridSpan w:val="5"/>
            <w:tcBorders>
              <w:top w:val="single" w:color="auto" w:sz="4" w:space="0"/>
              <w:left w:val="single" w:color="auto" w:sz="4" w:space="0"/>
              <w:right w:val="single" w:color="auto" w:sz="4" w:space="0"/>
            </w:tcBorders>
            <w:shd w:val="clear" w:color="auto" w:fill="FFFFFF"/>
            <w:vAlign w:val="top"/>
          </w:tcPr>
          <w:p>
            <w:pPr>
              <w:pStyle w:val="28"/>
              <w:keepNext w:val="0"/>
              <w:keepLines w:val="0"/>
              <w:widowControl w:val="0"/>
              <w:shd w:val="clear" w:color="auto" w:fill="auto"/>
              <w:bidi w:val="0"/>
              <w:spacing w:before="0" w:after="0" w:line="240" w:lineRule="auto"/>
              <w:ind w:left="0" w:right="0" w:firstLine="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小计：</w:t>
            </w:r>
            <w:r>
              <w:rPr>
                <w:rFonts w:hint="eastAsia" w:cs="宋体"/>
                <w:color w:val="000000"/>
                <w:spacing w:val="0"/>
                <w:w w:val="100"/>
                <w:position w:val="0"/>
                <w:sz w:val="22"/>
                <w:szCs w:val="22"/>
                <w:u w:val="none"/>
                <w:shd w:val="clear" w:color="auto" w:fill="auto"/>
                <w:lang w:val="en-US" w:eastAsia="zh-CN" w:bidi="zh-TW"/>
              </w:rPr>
              <w:t>4</w:t>
            </w:r>
            <w:r>
              <w:rPr>
                <w:rFonts w:ascii="宋体" w:hAnsi="宋体" w:eastAsia="宋体" w:cs="宋体"/>
                <w:color w:val="000000"/>
                <w:spacing w:val="0"/>
                <w:w w:val="100"/>
                <w:position w:val="0"/>
                <w:sz w:val="22"/>
                <w:szCs w:val="22"/>
                <w:u w:val="none"/>
                <w:shd w:val="clear" w:color="auto" w:fill="auto"/>
                <w:lang w:val="zh-TW" w:eastAsia="zh-TW" w:bidi="zh-TW"/>
              </w:rPr>
              <w:t>人</w:t>
            </w:r>
          </w:p>
        </w:tc>
      </w:tr>
      <w:tr>
        <w:tblPrEx>
          <w:tblCellMar>
            <w:top w:w="0" w:type="dxa"/>
            <w:left w:w="10" w:type="dxa"/>
            <w:bottom w:w="0" w:type="dxa"/>
            <w:right w:w="10" w:type="dxa"/>
          </w:tblCellMar>
        </w:tblPrEx>
        <w:trPr>
          <w:trHeight w:val="442" w:hRule="exact"/>
          <w:jc w:val="center"/>
        </w:trPr>
        <w:tc>
          <w:tcPr>
            <w:gridSpan w:val="4"/>
            <w:tcBorders>
              <w:top w:val="single" w:color="auto" w:sz="4" w:space="0"/>
              <w:left w:val="single" w:color="auto" w:sz="4" w:space="0"/>
              <w:bottom w:val="single" w:color="auto" w:sz="4" w:space="0"/>
            </w:tcBorders>
            <w:shd w:val="clear" w:color="auto" w:fill="FFFFFF"/>
            <w:vAlign w:val="top"/>
          </w:tcPr>
          <w:p>
            <w:pPr>
              <w:pStyle w:val="28"/>
              <w:keepNext w:val="0"/>
              <w:keepLines w:val="0"/>
              <w:widowControl w:val="0"/>
              <w:shd w:val="clear" w:color="auto" w:fill="auto"/>
              <w:bidi w:val="0"/>
              <w:spacing w:before="0" w:after="0" w:line="432" w:lineRule="exact"/>
              <w:ind w:left="0" w:right="0" w:firstLine="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总计</w:t>
            </w: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28"/>
              <w:keepNext w:val="0"/>
              <w:keepLines w:val="0"/>
              <w:widowControl w:val="0"/>
              <w:shd w:val="clear" w:color="auto" w:fill="auto"/>
              <w:bidi w:val="0"/>
              <w:spacing w:before="0" w:after="0" w:line="432" w:lineRule="exact"/>
              <w:ind w:left="0" w:right="0" w:firstLine="0"/>
              <w:jc w:val="center"/>
              <w:rPr>
                <w:rFonts w:ascii="宋体" w:hAnsi="宋体" w:eastAsia="宋体" w:cs="宋体"/>
                <w:color w:val="000000"/>
                <w:spacing w:val="0"/>
                <w:w w:val="100"/>
                <w:position w:val="0"/>
                <w:sz w:val="22"/>
                <w:szCs w:val="22"/>
                <w:u w:val="none"/>
                <w:shd w:val="clear" w:color="auto" w:fill="auto"/>
                <w:lang w:val="zh-TW" w:eastAsia="zh-TW" w:bidi="zh-TW"/>
              </w:rPr>
            </w:pPr>
            <w:r>
              <w:rPr>
                <w:rFonts w:ascii="宋体" w:hAnsi="宋体" w:eastAsia="宋体" w:cs="宋体"/>
                <w:color w:val="000000"/>
                <w:spacing w:val="0"/>
                <w:w w:val="100"/>
                <w:position w:val="0"/>
                <w:sz w:val="22"/>
                <w:szCs w:val="22"/>
                <w:u w:val="none"/>
                <w:shd w:val="clear" w:color="auto" w:fill="auto"/>
                <w:lang w:val="zh-TW" w:eastAsia="zh-TW" w:bidi="zh-TW"/>
              </w:rPr>
              <w:t>2</w:t>
            </w:r>
            <w:r>
              <w:rPr>
                <w:rFonts w:hint="eastAsia" w:cs="宋体"/>
                <w:color w:val="000000"/>
                <w:spacing w:val="0"/>
                <w:w w:val="100"/>
                <w:position w:val="0"/>
                <w:sz w:val="22"/>
                <w:szCs w:val="22"/>
                <w:u w:val="none"/>
                <w:shd w:val="clear" w:color="auto" w:fill="auto"/>
                <w:lang w:val="en-US" w:eastAsia="zh-CN" w:bidi="zh-TW"/>
              </w:rPr>
              <w:t>3</w:t>
            </w:r>
            <w:r>
              <w:rPr>
                <w:rFonts w:ascii="宋体" w:hAnsi="宋体" w:eastAsia="宋体" w:cs="宋体"/>
                <w:color w:val="000000"/>
                <w:spacing w:val="0"/>
                <w:w w:val="100"/>
                <w:position w:val="0"/>
                <w:sz w:val="22"/>
                <w:szCs w:val="22"/>
                <w:u w:val="none"/>
                <w:shd w:val="clear" w:color="auto" w:fill="auto"/>
                <w:lang w:val="zh-TW" w:eastAsia="zh-TW" w:bidi="zh-TW"/>
              </w:rPr>
              <w:t>人</w:t>
            </w:r>
          </w:p>
        </w:tc>
      </w:tr>
    </w:tbl>
    <w:p>
      <w:pPr>
        <w:rPr>
          <w:rFonts w:hint="eastAsia"/>
          <w:lang w:val="en-US" w:eastAsia="zh-CN"/>
        </w:rPr>
      </w:pPr>
    </w:p>
    <w:p>
      <w:pPr>
        <w:numPr>
          <w:ilvl w:val="0"/>
          <w:numId w:val="1"/>
        </w:numPr>
        <w:spacing w:line="360" w:lineRule="auto"/>
        <w:outlineLvl w:val="0"/>
        <w:rPr>
          <w:rFonts w:hint="eastAsia"/>
          <w:b/>
          <w:sz w:val="28"/>
          <w:szCs w:val="28"/>
        </w:rPr>
      </w:pPr>
      <w:bookmarkStart w:id="5" w:name="_Toc2630"/>
      <w:r>
        <w:rPr>
          <w:rFonts w:hint="eastAsia"/>
          <w:b/>
          <w:sz w:val="28"/>
          <w:szCs w:val="28"/>
        </w:rPr>
        <w:t>商务要求</w:t>
      </w:r>
      <w:bookmarkEnd w:id="5"/>
    </w:p>
    <w:p>
      <w:pPr>
        <w:numPr>
          <w:ilvl w:val="0"/>
          <w:numId w:val="0"/>
        </w:numPr>
        <w:spacing w:line="360" w:lineRule="auto"/>
        <w:outlineLvl w:val="1"/>
        <w:rPr>
          <w:rFonts w:hint="eastAsia" w:ascii="宋体" w:hAnsi="宋体" w:eastAsia="宋体" w:cs="宋体"/>
          <w:bCs/>
          <w:smallCaps/>
          <w:sz w:val="24"/>
          <w:szCs w:val="24"/>
        </w:rPr>
      </w:pPr>
      <w:bookmarkStart w:id="6" w:name="_Toc5442"/>
      <w:r>
        <w:rPr>
          <w:rFonts w:hint="eastAsia" w:ascii="宋体" w:hAnsi="宋体" w:eastAsia="宋体" w:cs="宋体"/>
          <w:bCs/>
          <w:smallCaps/>
          <w:sz w:val="24"/>
          <w:szCs w:val="24"/>
        </w:rPr>
        <w:t>一、</w:t>
      </w:r>
      <w:r>
        <w:rPr>
          <w:rFonts w:hint="eastAsia" w:ascii="宋体" w:hAnsi="宋体" w:eastAsia="宋体" w:cs="宋体"/>
          <w:bCs/>
          <w:smallCaps/>
          <w:sz w:val="24"/>
          <w:szCs w:val="24"/>
          <w:lang w:eastAsia="zh-CN"/>
        </w:rPr>
        <w:t>服务</w:t>
      </w:r>
      <w:r>
        <w:rPr>
          <w:rFonts w:hint="eastAsia" w:ascii="宋体" w:hAnsi="宋体" w:eastAsia="宋体" w:cs="宋体"/>
          <w:bCs/>
          <w:smallCaps/>
          <w:sz w:val="24"/>
          <w:szCs w:val="24"/>
        </w:rPr>
        <w:t>期及</w:t>
      </w:r>
      <w:r>
        <w:rPr>
          <w:rFonts w:hint="eastAsia" w:ascii="宋体" w:hAnsi="宋体" w:eastAsia="宋体" w:cs="宋体"/>
          <w:bCs/>
          <w:smallCaps/>
          <w:sz w:val="24"/>
          <w:szCs w:val="24"/>
          <w:lang w:eastAsia="zh-CN"/>
        </w:rPr>
        <w:t>服务</w:t>
      </w:r>
      <w:r>
        <w:rPr>
          <w:rFonts w:hint="eastAsia" w:ascii="宋体" w:hAnsi="宋体" w:eastAsia="宋体" w:cs="宋体"/>
          <w:bCs/>
          <w:smallCaps/>
          <w:sz w:val="24"/>
          <w:szCs w:val="24"/>
        </w:rPr>
        <w:t>地点</w:t>
      </w:r>
      <w:bookmarkEnd w:id="6"/>
    </w:p>
    <w:p>
      <w:pPr>
        <w:spacing w:line="360" w:lineRule="auto"/>
        <w:ind w:firstLine="440" w:firstLineChars="200"/>
        <w:rPr>
          <w:rFonts w:hint="eastAsia" w:ascii="宋体" w:hAnsi="宋体" w:eastAsia="宋体" w:cs="宋体"/>
          <w:bCs/>
          <w:smallCaps/>
          <w:sz w:val="24"/>
          <w:szCs w:val="24"/>
          <w:lang w:val="en-US" w:eastAsia="zh-CN"/>
        </w:rPr>
      </w:pPr>
      <w:r>
        <w:rPr>
          <w:rFonts w:hint="eastAsia" w:ascii="宋体" w:hAnsi="宋体" w:eastAsia="宋体" w:cs="宋体"/>
          <w:bCs/>
          <w:smallCaps/>
          <w:sz w:val="24"/>
          <w:szCs w:val="24"/>
          <w:lang w:eastAsia="zh-CN"/>
        </w:rPr>
        <w:t>服务</w:t>
      </w:r>
      <w:r>
        <w:rPr>
          <w:rFonts w:hint="eastAsia" w:ascii="宋体" w:hAnsi="宋体" w:eastAsia="宋体" w:cs="宋体"/>
          <w:bCs/>
          <w:smallCaps/>
          <w:sz w:val="24"/>
          <w:szCs w:val="24"/>
        </w:rPr>
        <w:t>期</w:t>
      </w:r>
      <w:r>
        <w:rPr>
          <w:rFonts w:hint="eastAsia" w:ascii="宋体" w:hAnsi="宋体" w:eastAsia="宋体" w:cs="宋体"/>
          <w:bCs/>
          <w:smallCaps/>
          <w:sz w:val="24"/>
          <w:szCs w:val="24"/>
          <w:lang w:eastAsia="zh-CN"/>
        </w:rPr>
        <w:t>：服务期限自合同签订之日起</w:t>
      </w:r>
      <w:r>
        <w:rPr>
          <w:rFonts w:hint="eastAsia" w:ascii="宋体" w:hAnsi="宋体" w:eastAsia="宋体" w:cs="宋体"/>
          <w:bCs/>
          <w:smallCaps/>
          <w:sz w:val="24"/>
          <w:szCs w:val="24"/>
          <w:lang w:val="en-US" w:eastAsia="zh-CN"/>
        </w:rPr>
        <w:t>1年。</w:t>
      </w:r>
    </w:p>
    <w:p>
      <w:pPr>
        <w:spacing w:line="360" w:lineRule="auto"/>
        <w:ind w:firstLine="440" w:firstLineChars="200"/>
        <w:rPr>
          <w:rFonts w:hint="eastAsia"/>
          <w:sz w:val="24"/>
          <w:szCs w:val="24"/>
          <w:lang w:val="en-US" w:eastAsia="zh-CN"/>
        </w:rPr>
      </w:pPr>
      <w:r>
        <w:rPr>
          <w:rFonts w:hint="eastAsia" w:ascii="宋体" w:hAnsi="宋体" w:eastAsia="宋体" w:cs="宋体"/>
          <w:bCs/>
          <w:smallCaps/>
          <w:sz w:val="24"/>
          <w:szCs w:val="24"/>
          <w:lang w:eastAsia="zh-CN"/>
        </w:rPr>
        <w:t>服务</w:t>
      </w:r>
      <w:r>
        <w:rPr>
          <w:rFonts w:hint="eastAsia" w:ascii="宋体" w:hAnsi="宋体" w:eastAsia="宋体" w:cs="宋体"/>
          <w:bCs/>
          <w:smallCaps/>
          <w:sz w:val="24"/>
          <w:szCs w:val="24"/>
        </w:rPr>
        <w:t>地点</w:t>
      </w:r>
      <w:r>
        <w:rPr>
          <w:rFonts w:hint="eastAsia" w:ascii="宋体" w:hAnsi="宋体" w:eastAsia="宋体" w:cs="宋体"/>
          <w:bCs/>
          <w:smallCaps/>
          <w:sz w:val="24"/>
          <w:szCs w:val="24"/>
          <w:lang w:eastAsia="zh-CN"/>
        </w:rPr>
        <w:t>：</w:t>
      </w:r>
      <w:r>
        <w:rPr>
          <w:rFonts w:hint="eastAsia" w:ascii="宋体" w:hAnsi="宋体" w:eastAsia="宋体" w:cs="宋体"/>
          <w:bCs/>
          <w:smallCaps/>
          <w:sz w:val="24"/>
          <w:szCs w:val="24"/>
          <w:lang w:val="en-US" w:eastAsia="zh-CN"/>
        </w:rPr>
        <w:t>采购人指定地点</w:t>
      </w:r>
      <w:r>
        <w:rPr>
          <w:rFonts w:hint="eastAsia"/>
          <w:sz w:val="24"/>
          <w:szCs w:val="24"/>
          <w:lang w:val="en-US" w:eastAsia="zh-CN"/>
        </w:rPr>
        <w:t>。</w:t>
      </w:r>
    </w:p>
    <w:p>
      <w:pPr>
        <w:pStyle w:val="19"/>
        <w:rPr>
          <w:rFonts w:hint="eastAsia"/>
          <w:lang w:eastAsia="zh-CN"/>
        </w:rPr>
      </w:pPr>
    </w:p>
    <w:p>
      <w:pPr>
        <w:numPr>
          <w:ilvl w:val="0"/>
          <w:numId w:val="2"/>
        </w:numPr>
        <w:spacing w:line="360" w:lineRule="auto"/>
        <w:outlineLvl w:val="1"/>
        <w:rPr>
          <w:rFonts w:hint="eastAsia" w:ascii="宋体" w:hAnsi="宋体" w:eastAsia="宋体" w:cs="宋体"/>
          <w:bCs/>
          <w:smallCaps/>
          <w:kern w:val="2"/>
          <w:sz w:val="24"/>
          <w:szCs w:val="24"/>
          <w:lang w:val="en-US" w:eastAsia="zh-CN" w:bidi="ar-SA"/>
        </w:rPr>
      </w:pPr>
      <w:bookmarkStart w:id="7" w:name="_Toc24178"/>
      <w:r>
        <w:rPr>
          <w:rFonts w:hint="eastAsia" w:ascii="宋体" w:hAnsi="宋体" w:eastAsia="宋体" w:cs="宋体"/>
          <w:bCs/>
          <w:smallCaps/>
          <w:sz w:val="24"/>
          <w:szCs w:val="24"/>
          <w:lang w:eastAsia="zh-CN"/>
        </w:rPr>
        <w:t>服务要求</w:t>
      </w:r>
      <w:bookmarkEnd w:id="7"/>
      <w:bookmarkStart w:id="8" w:name="_Toc229"/>
    </w:p>
    <w:p>
      <w:pPr>
        <w:spacing w:line="360" w:lineRule="auto"/>
        <w:ind w:firstLine="440" w:firstLineChars="200"/>
        <w:outlineLvl w:val="9"/>
        <w:rPr>
          <w:rFonts w:hint="eastAsia" w:ascii="宋体" w:hAnsi="宋体" w:eastAsia="宋体" w:cs="宋体"/>
          <w:bCs/>
          <w:smallCaps/>
          <w:kern w:val="2"/>
          <w:sz w:val="24"/>
          <w:szCs w:val="24"/>
          <w:lang w:val="en-US" w:eastAsia="zh-CN" w:bidi="ar-SA"/>
        </w:rPr>
      </w:pPr>
      <w:bookmarkStart w:id="9" w:name="bookmark71"/>
      <w:r>
        <w:rPr>
          <w:rFonts w:hint="eastAsia" w:ascii="宋体" w:hAnsi="宋体" w:eastAsia="宋体" w:cs="宋体"/>
          <w:bCs/>
          <w:smallCaps/>
          <w:kern w:val="2"/>
          <w:sz w:val="24"/>
          <w:szCs w:val="24"/>
          <w:lang w:val="en-US" w:eastAsia="zh-CN" w:bidi="ar-SA"/>
        </w:rPr>
        <w:t>（</w:t>
      </w:r>
      <w:bookmarkEnd w:id="9"/>
      <w:r>
        <w:rPr>
          <w:rFonts w:hint="eastAsia" w:ascii="宋体" w:hAnsi="宋体" w:eastAsia="宋体" w:cs="宋体"/>
          <w:bCs/>
          <w:smallCaps/>
          <w:kern w:val="2"/>
          <w:sz w:val="24"/>
          <w:szCs w:val="24"/>
          <w:lang w:val="en-US" w:eastAsia="zh-CN" w:bidi="ar-SA"/>
        </w:rPr>
        <w:t>1）</w:t>
      </w:r>
      <w:r>
        <w:rPr>
          <w:rFonts w:hint="eastAsia" w:ascii="宋体" w:hAnsi="宋体" w:eastAsia="宋体" w:cs="宋体"/>
          <w:bCs/>
          <w:smallCaps/>
          <w:kern w:val="2"/>
          <w:sz w:val="24"/>
          <w:szCs w:val="24"/>
          <w:lang w:val="en-US" w:eastAsia="zh-CN" w:bidi="ar-SA"/>
        </w:rPr>
        <w:tab/>
      </w:r>
      <w:r>
        <w:rPr>
          <w:rFonts w:hint="eastAsia" w:ascii="宋体" w:hAnsi="宋体" w:eastAsia="宋体" w:cs="宋体"/>
          <w:bCs/>
          <w:smallCaps/>
          <w:kern w:val="2"/>
          <w:sz w:val="24"/>
          <w:szCs w:val="24"/>
          <w:lang w:val="en-US" w:eastAsia="zh-CN" w:bidi="ar-SA"/>
        </w:rPr>
        <w:t>制定餐饮管理的各种规章制度，监督贯彻执行。</w:t>
      </w:r>
    </w:p>
    <w:p>
      <w:pPr>
        <w:spacing w:line="360" w:lineRule="auto"/>
        <w:ind w:firstLine="440" w:firstLineChars="200"/>
        <w:outlineLvl w:val="9"/>
        <w:rPr>
          <w:rFonts w:hint="eastAsia" w:ascii="宋体" w:hAnsi="宋体" w:eastAsia="宋体" w:cs="宋体"/>
          <w:bCs/>
          <w:smallCaps/>
          <w:kern w:val="2"/>
          <w:sz w:val="24"/>
          <w:szCs w:val="24"/>
          <w:lang w:val="en-US" w:eastAsia="zh-CN" w:bidi="ar-SA"/>
        </w:rPr>
      </w:pPr>
      <w:bookmarkStart w:id="10" w:name="bookmark72"/>
      <w:r>
        <w:rPr>
          <w:rFonts w:hint="eastAsia" w:ascii="宋体" w:hAnsi="宋体" w:eastAsia="宋体" w:cs="宋体"/>
          <w:bCs/>
          <w:smallCaps/>
          <w:kern w:val="2"/>
          <w:sz w:val="24"/>
          <w:szCs w:val="24"/>
          <w:lang w:val="en-US" w:eastAsia="zh-CN" w:bidi="ar-SA"/>
        </w:rPr>
        <w:t>（</w:t>
      </w:r>
      <w:bookmarkEnd w:id="10"/>
      <w:r>
        <w:rPr>
          <w:rFonts w:hint="eastAsia" w:ascii="宋体" w:hAnsi="宋体" w:eastAsia="宋体" w:cs="宋体"/>
          <w:bCs/>
          <w:smallCaps/>
          <w:kern w:val="2"/>
          <w:sz w:val="24"/>
          <w:szCs w:val="24"/>
          <w:lang w:val="en-US" w:eastAsia="zh-CN" w:bidi="ar-SA"/>
        </w:rPr>
        <w:t>2）</w:t>
      </w:r>
      <w:r>
        <w:rPr>
          <w:rFonts w:hint="eastAsia" w:ascii="宋体" w:hAnsi="宋体" w:eastAsia="宋体" w:cs="宋体"/>
          <w:bCs/>
          <w:smallCaps/>
          <w:kern w:val="2"/>
          <w:sz w:val="24"/>
          <w:szCs w:val="24"/>
          <w:lang w:val="en-US" w:eastAsia="zh-CN" w:bidi="ar-SA"/>
        </w:rPr>
        <w:tab/>
      </w:r>
      <w:r>
        <w:rPr>
          <w:rFonts w:hint="eastAsia" w:ascii="宋体" w:hAnsi="宋体" w:eastAsia="宋体" w:cs="宋体"/>
          <w:bCs/>
          <w:smallCaps/>
          <w:kern w:val="2"/>
          <w:sz w:val="24"/>
          <w:szCs w:val="24"/>
          <w:lang w:val="en-US" w:eastAsia="zh-CN" w:bidi="ar-SA"/>
        </w:rPr>
        <w:t>制定采购方案、菜谱、菜品留验记录等资料的管理工作。</w:t>
      </w:r>
    </w:p>
    <w:p>
      <w:pPr>
        <w:spacing w:line="360" w:lineRule="auto"/>
        <w:ind w:firstLine="440" w:firstLineChars="200"/>
        <w:outlineLvl w:val="9"/>
        <w:rPr>
          <w:rFonts w:hint="eastAsia" w:ascii="宋体" w:hAnsi="宋体" w:eastAsia="宋体" w:cs="宋体"/>
          <w:bCs/>
          <w:smallCaps/>
          <w:kern w:val="2"/>
          <w:sz w:val="24"/>
          <w:szCs w:val="24"/>
          <w:lang w:val="en-US" w:eastAsia="zh-CN" w:bidi="ar-SA"/>
        </w:rPr>
      </w:pPr>
      <w:bookmarkStart w:id="11" w:name="bookmark73"/>
      <w:r>
        <w:rPr>
          <w:rFonts w:hint="eastAsia" w:ascii="宋体" w:hAnsi="宋体" w:eastAsia="宋体" w:cs="宋体"/>
          <w:bCs/>
          <w:smallCaps/>
          <w:kern w:val="2"/>
          <w:sz w:val="24"/>
          <w:szCs w:val="24"/>
          <w:lang w:val="en-US" w:eastAsia="zh-CN" w:bidi="ar-SA"/>
        </w:rPr>
        <w:t>（</w:t>
      </w:r>
      <w:bookmarkEnd w:id="11"/>
      <w:r>
        <w:rPr>
          <w:rFonts w:hint="eastAsia" w:ascii="宋体" w:hAnsi="宋体" w:eastAsia="宋体" w:cs="宋体"/>
          <w:bCs/>
          <w:smallCaps/>
          <w:kern w:val="2"/>
          <w:sz w:val="24"/>
          <w:szCs w:val="24"/>
          <w:lang w:val="en-US" w:eastAsia="zh-CN" w:bidi="ar-SA"/>
        </w:rPr>
        <w:t>3）</w:t>
      </w:r>
      <w:r>
        <w:rPr>
          <w:rFonts w:hint="eastAsia" w:ascii="宋体" w:hAnsi="宋体" w:eastAsia="宋体" w:cs="宋体"/>
          <w:bCs/>
          <w:smallCaps/>
          <w:kern w:val="2"/>
          <w:sz w:val="24"/>
          <w:szCs w:val="24"/>
          <w:lang w:val="en-US" w:eastAsia="zh-CN" w:bidi="ar-SA"/>
        </w:rPr>
        <w:tab/>
      </w:r>
      <w:r>
        <w:rPr>
          <w:rFonts w:hint="eastAsia" w:ascii="宋体" w:hAnsi="宋体" w:eastAsia="宋体" w:cs="宋体"/>
          <w:bCs/>
          <w:smallCaps/>
          <w:kern w:val="2"/>
          <w:sz w:val="24"/>
          <w:szCs w:val="24"/>
          <w:lang w:val="en-US" w:eastAsia="zh-CN" w:bidi="ar-SA"/>
        </w:rPr>
        <w:t>制定管理岗位责任目标，完善各专业管理制度，加强技术培训。</w:t>
      </w:r>
    </w:p>
    <w:p>
      <w:pPr>
        <w:spacing w:line="360" w:lineRule="auto"/>
        <w:ind w:firstLine="440" w:firstLineChars="200"/>
        <w:outlineLvl w:val="9"/>
        <w:rPr>
          <w:rFonts w:hint="eastAsia" w:ascii="宋体" w:hAnsi="宋体" w:eastAsia="宋体" w:cs="宋体"/>
          <w:bCs/>
          <w:smallCaps/>
          <w:kern w:val="2"/>
          <w:sz w:val="24"/>
          <w:szCs w:val="24"/>
          <w:lang w:val="en-US" w:eastAsia="zh-CN" w:bidi="ar-SA"/>
        </w:rPr>
      </w:pPr>
      <w:bookmarkStart w:id="12" w:name="bookmark74"/>
      <w:r>
        <w:rPr>
          <w:rFonts w:hint="eastAsia" w:ascii="宋体" w:hAnsi="宋体" w:eastAsia="宋体" w:cs="宋体"/>
          <w:bCs/>
          <w:smallCaps/>
          <w:kern w:val="2"/>
          <w:sz w:val="24"/>
          <w:szCs w:val="24"/>
          <w:lang w:val="en-US" w:eastAsia="zh-CN" w:bidi="ar-SA"/>
        </w:rPr>
        <w:t>（</w:t>
      </w:r>
      <w:bookmarkEnd w:id="12"/>
      <w:r>
        <w:rPr>
          <w:rFonts w:hint="eastAsia" w:ascii="宋体" w:hAnsi="宋体" w:eastAsia="宋体" w:cs="宋体"/>
          <w:bCs/>
          <w:smallCaps/>
          <w:kern w:val="2"/>
          <w:sz w:val="24"/>
          <w:szCs w:val="24"/>
          <w:lang w:val="en-US" w:eastAsia="zh-CN" w:bidi="ar-SA"/>
        </w:rPr>
        <w:t>4）</w:t>
      </w:r>
      <w:r>
        <w:rPr>
          <w:rFonts w:hint="eastAsia" w:ascii="宋体" w:hAnsi="宋体" w:eastAsia="宋体" w:cs="宋体"/>
          <w:bCs/>
          <w:smallCaps/>
          <w:kern w:val="2"/>
          <w:sz w:val="24"/>
          <w:szCs w:val="24"/>
          <w:lang w:val="en-US" w:eastAsia="zh-CN" w:bidi="ar-SA"/>
        </w:rPr>
        <w:tab/>
      </w:r>
      <w:r>
        <w:rPr>
          <w:rFonts w:hint="eastAsia" w:ascii="宋体" w:hAnsi="宋体" w:eastAsia="宋体" w:cs="宋体"/>
          <w:bCs/>
          <w:smallCaps/>
          <w:kern w:val="2"/>
          <w:sz w:val="24"/>
          <w:szCs w:val="24"/>
          <w:lang w:val="en-US" w:eastAsia="zh-CN" w:bidi="ar-SA"/>
        </w:rPr>
        <w:t>定期向采购人征询服务意见，并做好记录。</w:t>
      </w:r>
    </w:p>
    <w:p>
      <w:pPr>
        <w:spacing w:line="360" w:lineRule="auto"/>
        <w:ind w:firstLine="440" w:firstLineChars="200"/>
        <w:outlineLvl w:val="9"/>
        <w:rPr>
          <w:rFonts w:hint="eastAsia" w:ascii="宋体" w:hAnsi="宋体" w:eastAsia="宋体" w:cs="宋体"/>
          <w:bCs/>
          <w:smallCaps/>
          <w:kern w:val="2"/>
          <w:sz w:val="24"/>
          <w:szCs w:val="24"/>
          <w:lang w:val="en-US" w:eastAsia="zh-CN" w:bidi="ar-SA"/>
        </w:rPr>
      </w:pPr>
      <w:bookmarkStart w:id="13" w:name="bookmark75"/>
      <w:r>
        <w:rPr>
          <w:rFonts w:hint="eastAsia" w:ascii="宋体" w:hAnsi="宋体" w:eastAsia="宋体" w:cs="宋体"/>
          <w:bCs/>
          <w:smallCaps/>
          <w:kern w:val="2"/>
          <w:sz w:val="24"/>
          <w:szCs w:val="24"/>
          <w:lang w:val="en-US" w:eastAsia="zh-CN" w:bidi="ar-SA"/>
        </w:rPr>
        <w:t>（</w:t>
      </w:r>
      <w:bookmarkEnd w:id="13"/>
      <w:r>
        <w:rPr>
          <w:rFonts w:hint="eastAsia" w:ascii="宋体" w:hAnsi="宋体" w:eastAsia="宋体" w:cs="宋体"/>
          <w:bCs/>
          <w:smallCaps/>
          <w:kern w:val="2"/>
          <w:sz w:val="24"/>
          <w:szCs w:val="24"/>
          <w:lang w:val="en-US" w:eastAsia="zh-CN" w:bidi="ar-SA"/>
        </w:rPr>
        <w:t>5）</w:t>
      </w:r>
      <w:r>
        <w:rPr>
          <w:rFonts w:hint="eastAsia" w:ascii="宋体" w:hAnsi="宋体" w:eastAsia="宋体" w:cs="宋体"/>
          <w:bCs/>
          <w:smallCaps/>
          <w:kern w:val="2"/>
          <w:sz w:val="24"/>
          <w:szCs w:val="24"/>
          <w:lang w:val="en-US" w:eastAsia="zh-CN" w:bidi="ar-SA"/>
        </w:rPr>
        <w:tab/>
      </w:r>
      <w:r>
        <w:rPr>
          <w:rFonts w:hint="eastAsia" w:ascii="宋体" w:hAnsi="宋体" w:eastAsia="宋体" w:cs="宋体"/>
          <w:bCs/>
          <w:smallCaps/>
          <w:kern w:val="2"/>
          <w:sz w:val="24"/>
          <w:szCs w:val="24"/>
          <w:lang w:val="en-US" w:eastAsia="zh-CN" w:bidi="ar-SA"/>
        </w:rPr>
        <w:t>定期向采购人调查对服务质量的满意程度，并做好记录，进行分析。</w:t>
      </w:r>
    </w:p>
    <w:p>
      <w:pPr>
        <w:spacing w:line="360" w:lineRule="auto"/>
        <w:ind w:firstLine="440" w:firstLineChars="200"/>
        <w:outlineLvl w:val="9"/>
        <w:rPr>
          <w:rFonts w:hint="eastAsia" w:ascii="宋体" w:hAnsi="宋体" w:eastAsia="宋体" w:cs="宋体"/>
          <w:bCs/>
          <w:smallCaps/>
          <w:kern w:val="2"/>
          <w:sz w:val="24"/>
          <w:szCs w:val="24"/>
          <w:lang w:val="en-US" w:eastAsia="zh-CN" w:bidi="ar-SA"/>
        </w:rPr>
      </w:pPr>
      <w:bookmarkStart w:id="14" w:name="bookmark76"/>
      <w:r>
        <w:rPr>
          <w:rFonts w:hint="eastAsia" w:ascii="宋体" w:hAnsi="宋体" w:eastAsia="宋体" w:cs="宋体"/>
          <w:bCs/>
          <w:smallCaps/>
          <w:kern w:val="2"/>
          <w:sz w:val="24"/>
          <w:szCs w:val="24"/>
          <w:lang w:val="en-US" w:eastAsia="zh-CN" w:bidi="ar-SA"/>
        </w:rPr>
        <w:t>（</w:t>
      </w:r>
      <w:bookmarkEnd w:id="14"/>
      <w:r>
        <w:rPr>
          <w:rFonts w:hint="eastAsia" w:ascii="宋体" w:hAnsi="宋体" w:eastAsia="宋体" w:cs="宋体"/>
          <w:bCs/>
          <w:smallCaps/>
          <w:kern w:val="2"/>
          <w:sz w:val="24"/>
          <w:szCs w:val="24"/>
          <w:lang w:val="en-US" w:eastAsia="zh-CN" w:bidi="ar-SA"/>
        </w:rPr>
        <w:t>6）</w:t>
      </w:r>
      <w:r>
        <w:rPr>
          <w:rFonts w:hint="eastAsia" w:ascii="宋体" w:hAnsi="宋体" w:eastAsia="宋体" w:cs="宋体"/>
          <w:bCs/>
          <w:smallCaps/>
          <w:kern w:val="2"/>
          <w:sz w:val="24"/>
          <w:szCs w:val="24"/>
          <w:lang w:val="en-US" w:eastAsia="zh-CN" w:bidi="ar-SA"/>
        </w:rPr>
        <w:tab/>
      </w:r>
      <w:r>
        <w:rPr>
          <w:rFonts w:hint="eastAsia" w:ascii="宋体" w:hAnsi="宋体" w:eastAsia="宋体" w:cs="宋体"/>
          <w:bCs/>
          <w:smallCaps/>
          <w:kern w:val="2"/>
          <w:sz w:val="24"/>
          <w:szCs w:val="24"/>
          <w:lang w:val="en-US" w:eastAsia="zh-CN" w:bidi="ar-SA"/>
        </w:rPr>
        <w:t>定期对质量目标完成情况进行统计，并做好记录。</w:t>
      </w:r>
    </w:p>
    <w:p>
      <w:pPr>
        <w:spacing w:line="360" w:lineRule="auto"/>
        <w:ind w:firstLine="440" w:firstLineChars="200"/>
        <w:outlineLvl w:val="9"/>
        <w:rPr>
          <w:rFonts w:hint="eastAsia" w:ascii="宋体" w:hAnsi="宋体" w:eastAsia="宋体" w:cs="宋体"/>
          <w:bCs/>
          <w:smallCaps/>
          <w:kern w:val="2"/>
          <w:sz w:val="24"/>
          <w:szCs w:val="24"/>
          <w:lang w:val="en-US" w:eastAsia="zh-CN" w:bidi="ar-SA"/>
        </w:rPr>
      </w:pPr>
      <w:bookmarkStart w:id="15" w:name="bookmark77"/>
      <w:r>
        <w:rPr>
          <w:rFonts w:hint="eastAsia" w:ascii="宋体" w:hAnsi="宋体" w:eastAsia="宋体" w:cs="宋体"/>
          <w:bCs/>
          <w:smallCaps/>
          <w:kern w:val="2"/>
          <w:sz w:val="24"/>
          <w:szCs w:val="24"/>
          <w:lang w:val="en-US" w:eastAsia="zh-CN" w:bidi="ar-SA"/>
        </w:rPr>
        <w:t>（</w:t>
      </w:r>
      <w:bookmarkEnd w:id="15"/>
      <w:r>
        <w:rPr>
          <w:rFonts w:hint="eastAsia" w:ascii="宋体" w:hAnsi="宋体" w:eastAsia="宋体" w:cs="宋体"/>
          <w:bCs/>
          <w:smallCaps/>
          <w:kern w:val="2"/>
          <w:sz w:val="24"/>
          <w:szCs w:val="24"/>
          <w:lang w:val="en-US" w:eastAsia="zh-CN" w:bidi="ar-SA"/>
        </w:rPr>
        <w:t>7）</w:t>
      </w:r>
      <w:r>
        <w:rPr>
          <w:rFonts w:hint="eastAsia" w:ascii="宋体" w:hAnsi="宋体" w:eastAsia="宋体" w:cs="宋体"/>
          <w:bCs/>
          <w:smallCaps/>
          <w:kern w:val="2"/>
          <w:sz w:val="24"/>
          <w:szCs w:val="24"/>
          <w:lang w:val="en-US" w:eastAsia="zh-CN" w:bidi="ar-SA"/>
        </w:rPr>
        <w:tab/>
      </w:r>
      <w:r>
        <w:rPr>
          <w:rFonts w:hint="eastAsia" w:ascii="宋体" w:hAnsi="宋体" w:eastAsia="宋体" w:cs="宋体"/>
          <w:bCs/>
          <w:smallCaps/>
          <w:kern w:val="2"/>
          <w:sz w:val="24"/>
          <w:szCs w:val="24"/>
          <w:lang w:val="en-US" w:eastAsia="zh-CN" w:bidi="ar-SA"/>
        </w:rPr>
        <w:t>对每日工作进行计划安排，并认真填写工作日志。</w:t>
      </w:r>
    </w:p>
    <w:p>
      <w:pPr>
        <w:spacing w:line="360" w:lineRule="auto"/>
        <w:ind w:firstLine="440" w:firstLineChars="200"/>
        <w:outlineLvl w:val="9"/>
        <w:rPr>
          <w:rFonts w:hint="eastAsia"/>
          <w:lang w:val="en-US" w:eastAsia="zh-CN"/>
        </w:rPr>
      </w:pPr>
      <w:bookmarkStart w:id="16" w:name="bookmark78"/>
      <w:r>
        <w:rPr>
          <w:rFonts w:hint="eastAsia" w:ascii="宋体" w:hAnsi="宋体" w:eastAsia="宋体" w:cs="宋体"/>
          <w:bCs/>
          <w:smallCaps/>
          <w:kern w:val="2"/>
          <w:sz w:val="24"/>
          <w:szCs w:val="24"/>
          <w:lang w:val="en-US" w:eastAsia="zh-CN" w:bidi="ar-SA"/>
        </w:rPr>
        <w:t>（</w:t>
      </w:r>
      <w:bookmarkEnd w:id="16"/>
      <w:r>
        <w:rPr>
          <w:rFonts w:hint="eastAsia" w:ascii="宋体" w:hAnsi="宋体" w:eastAsia="宋体" w:cs="宋体"/>
          <w:bCs/>
          <w:smallCaps/>
          <w:kern w:val="2"/>
          <w:sz w:val="24"/>
          <w:szCs w:val="24"/>
          <w:lang w:val="en-US" w:eastAsia="zh-CN" w:bidi="ar-SA"/>
        </w:rPr>
        <w:t>8）</w:t>
      </w:r>
      <w:r>
        <w:rPr>
          <w:rFonts w:hint="eastAsia" w:ascii="宋体" w:hAnsi="宋体" w:eastAsia="宋体" w:cs="宋体"/>
          <w:bCs/>
          <w:smallCaps/>
          <w:kern w:val="2"/>
          <w:sz w:val="24"/>
          <w:szCs w:val="24"/>
          <w:lang w:val="en-US" w:eastAsia="zh-CN" w:bidi="ar-SA"/>
        </w:rPr>
        <w:tab/>
      </w:r>
      <w:r>
        <w:rPr>
          <w:rFonts w:hint="eastAsia" w:ascii="宋体" w:hAnsi="宋体" w:eastAsia="宋体" w:cs="宋体"/>
          <w:bCs/>
          <w:smallCaps/>
          <w:kern w:val="2"/>
          <w:sz w:val="24"/>
          <w:szCs w:val="24"/>
          <w:lang w:val="en-US" w:eastAsia="zh-CN" w:bidi="ar-SA"/>
        </w:rPr>
        <w:t>投标供应商承诺中标后所有服务人员进行体检，办理健康证，并统一着装。</w:t>
      </w:r>
    </w:p>
    <w:p>
      <w:pPr>
        <w:spacing w:line="360" w:lineRule="auto"/>
        <w:outlineLvl w:val="1"/>
        <w:rPr>
          <w:rFonts w:hint="eastAsia" w:ascii="宋体" w:hAnsi="宋体" w:eastAsia="宋体" w:cs="宋体"/>
          <w:b w:val="0"/>
          <w:bCs/>
          <w:smallCaps/>
          <w:kern w:val="2"/>
          <w:sz w:val="24"/>
          <w:szCs w:val="24"/>
          <w:lang w:val="en-US" w:eastAsia="zh-CN" w:bidi="ar-SA"/>
        </w:rPr>
      </w:pPr>
      <w:r>
        <w:rPr>
          <w:rFonts w:hint="eastAsia" w:ascii="宋体" w:hAnsi="宋体" w:eastAsia="宋体" w:cs="宋体"/>
          <w:b w:val="0"/>
          <w:bCs/>
          <w:smallCaps/>
          <w:kern w:val="2"/>
          <w:sz w:val="24"/>
          <w:szCs w:val="24"/>
          <w:lang w:val="en-US" w:eastAsia="zh-CN" w:bidi="ar-SA"/>
        </w:rPr>
        <w:t>三、付款方式及时限</w:t>
      </w:r>
      <w:bookmarkEnd w:id="8"/>
    </w:p>
    <w:p>
      <w:pPr>
        <w:spacing w:line="360" w:lineRule="auto"/>
        <w:ind w:firstLine="440" w:firstLineChars="200"/>
        <w:rPr>
          <w:rFonts w:hint="eastAsia" w:ascii="宋体" w:hAnsi="宋体" w:eastAsia="宋体" w:cs="宋体"/>
          <w:bCs/>
          <w:smallCaps/>
          <w:sz w:val="24"/>
          <w:szCs w:val="24"/>
          <w:lang w:val="en-US" w:eastAsia="zh-CN"/>
        </w:rPr>
      </w:pPr>
      <w:r>
        <w:rPr>
          <w:rFonts w:hint="eastAsia" w:ascii="宋体" w:hAnsi="宋体" w:eastAsia="宋体" w:cs="宋体"/>
          <w:bCs/>
          <w:smallCaps/>
          <w:sz w:val="24"/>
          <w:szCs w:val="24"/>
          <w:lang w:val="en-US" w:eastAsia="zh-CN"/>
        </w:rPr>
        <w:t>（1）付款方式：银行转账或现金支票；</w:t>
      </w:r>
    </w:p>
    <w:p>
      <w:pPr>
        <w:spacing w:line="360" w:lineRule="auto"/>
        <w:ind w:firstLine="440" w:firstLineChars="200"/>
        <w:rPr>
          <w:rFonts w:hint="eastAsia" w:ascii="宋体" w:hAnsi="宋体" w:eastAsia="宋体" w:cs="宋体"/>
          <w:bCs/>
          <w:smallCaps/>
          <w:sz w:val="24"/>
          <w:szCs w:val="24"/>
          <w:lang w:val="en-US" w:eastAsia="zh-CN"/>
        </w:rPr>
      </w:pPr>
      <w:r>
        <w:rPr>
          <w:rFonts w:hint="eastAsia" w:ascii="宋体" w:hAnsi="宋体" w:eastAsia="宋体" w:cs="宋体"/>
          <w:bCs/>
          <w:smallCaps/>
          <w:sz w:val="24"/>
          <w:szCs w:val="24"/>
          <w:lang w:val="en-US" w:eastAsia="zh-CN"/>
        </w:rPr>
        <w:t>（2）付款时间：以合同签订为准；</w:t>
      </w:r>
    </w:p>
    <w:p>
      <w:pPr>
        <w:spacing w:line="360" w:lineRule="auto"/>
        <w:ind w:firstLine="440" w:firstLineChars="200"/>
        <w:rPr>
          <w:rFonts w:hint="eastAsia"/>
          <w:lang w:val="en-US" w:eastAsia="zh-CN"/>
        </w:rPr>
      </w:pPr>
      <w:r>
        <w:rPr>
          <w:rFonts w:hint="eastAsia" w:ascii="宋体" w:hAnsi="宋体" w:eastAsia="宋体" w:cs="宋体"/>
          <w:bCs/>
          <w:smallCaps/>
          <w:sz w:val="24"/>
          <w:szCs w:val="24"/>
          <w:lang w:val="en-US" w:eastAsia="zh-CN"/>
        </w:rPr>
        <w:t>（3）付款条件：以合同签订为准；</w:t>
      </w:r>
    </w:p>
    <w:p>
      <w:pPr>
        <w:pStyle w:val="2"/>
        <w:outlineLvl w:val="1"/>
        <w:rPr>
          <w:rFonts w:hint="eastAsia"/>
          <w:sz w:val="21"/>
          <w:szCs w:val="22"/>
          <w:lang w:val="en-US" w:eastAsia="zh-CN"/>
        </w:rPr>
      </w:pPr>
      <w:bookmarkStart w:id="17" w:name="_Toc7236"/>
      <w:r>
        <w:rPr>
          <w:rFonts w:hint="eastAsia" w:ascii="宋体" w:hAnsi="宋体" w:eastAsia="宋体" w:cs="宋体"/>
          <w:bCs/>
          <w:smallCaps/>
          <w:sz w:val="24"/>
          <w:szCs w:val="24"/>
          <w:lang w:val="en-US" w:eastAsia="zh-CN"/>
        </w:rPr>
        <w:t>四、</w:t>
      </w:r>
      <w:bookmarkEnd w:id="17"/>
      <w:r>
        <w:rPr>
          <w:rFonts w:hint="eastAsia" w:ascii="宋体" w:hAnsi="宋体" w:eastAsia="宋体" w:cs="宋体"/>
          <w:bCs/>
          <w:smallCaps/>
          <w:sz w:val="24"/>
          <w:szCs w:val="24"/>
          <w:lang w:val="en-US" w:eastAsia="zh-CN"/>
        </w:rPr>
        <w:t>验收标准、规范及方式</w:t>
      </w:r>
    </w:p>
    <w:p>
      <w:pPr>
        <w:spacing w:line="360" w:lineRule="auto"/>
        <w:ind w:firstLine="440" w:firstLineChars="200"/>
        <w:outlineLvl w:val="1"/>
        <w:rPr>
          <w:rFonts w:hint="eastAsia" w:ascii="宋体" w:hAnsi="宋体" w:eastAsia="宋体" w:cs="宋体"/>
          <w:bCs/>
          <w:smallCaps/>
          <w:sz w:val="24"/>
          <w:szCs w:val="24"/>
          <w:lang w:val="en-US" w:eastAsia="zh-CN"/>
        </w:rPr>
      </w:pPr>
      <w:r>
        <w:rPr>
          <w:rFonts w:hint="eastAsia" w:ascii="宋体" w:hAnsi="宋体" w:eastAsia="宋体" w:cs="宋体"/>
          <w:bCs/>
          <w:smallCaps/>
          <w:sz w:val="24"/>
          <w:szCs w:val="24"/>
          <w:lang w:val="en-US" w:eastAsia="zh-CN"/>
        </w:rPr>
        <w:t>须达到国家现行规范及验收合格标准。执行本项目所在国家和地区颁发的现行法律 法规、规范、规定、规程、标准、规划和要求，并符合采购文件的规定。</w:t>
      </w:r>
    </w:p>
    <w:p>
      <w:pPr>
        <w:pStyle w:val="19"/>
        <w:outlineLvl w:val="1"/>
        <w:rPr>
          <w:rFonts w:hint="eastAsia" w:ascii="宋体" w:hAnsi="宋体" w:eastAsia="宋体" w:cs="宋体"/>
          <w:bCs/>
          <w:smallCaps/>
          <w:kern w:val="2"/>
          <w:sz w:val="24"/>
          <w:szCs w:val="24"/>
          <w:lang w:val="en-US" w:eastAsia="zh-CN" w:bidi="ar-SA"/>
        </w:rPr>
      </w:pPr>
      <w:r>
        <w:rPr>
          <w:rFonts w:hint="eastAsia" w:ascii="宋体" w:hAnsi="宋体" w:eastAsia="宋体" w:cs="宋体"/>
          <w:bCs/>
          <w:smallCaps/>
          <w:kern w:val="2"/>
          <w:sz w:val="24"/>
          <w:szCs w:val="24"/>
          <w:lang w:val="en-US" w:eastAsia="zh-CN" w:bidi="ar-SA"/>
        </w:rPr>
        <w:t>五、履约保证金</w:t>
      </w:r>
    </w:p>
    <w:p>
      <w:pPr>
        <w:pStyle w:val="19"/>
        <w:ind w:firstLine="440" w:firstLineChars="200"/>
        <w:outlineLvl w:val="1"/>
        <w:rPr>
          <w:rFonts w:hint="eastAsia" w:ascii="宋体" w:hAnsi="宋体" w:eastAsia="宋体" w:cs="宋体"/>
          <w:bCs/>
          <w:smallCaps/>
          <w:kern w:val="2"/>
          <w:sz w:val="24"/>
          <w:szCs w:val="24"/>
          <w:lang w:val="en-US" w:eastAsia="zh-CN" w:bidi="ar-SA"/>
        </w:rPr>
      </w:pPr>
      <w:r>
        <w:rPr>
          <w:rFonts w:hint="eastAsia" w:ascii="宋体" w:hAnsi="宋体" w:eastAsia="宋体" w:cs="宋体"/>
          <w:bCs/>
          <w:smallCaps/>
          <w:kern w:val="2"/>
          <w:sz w:val="24"/>
          <w:szCs w:val="24"/>
          <w:lang w:val="en-US" w:eastAsia="zh-CN" w:bidi="ar-SA"/>
        </w:rPr>
        <w:t>无</w:t>
      </w:r>
    </w:p>
    <w:p>
      <w:pPr>
        <w:pStyle w:val="19"/>
        <w:outlineLvl w:val="1"/>
        <w:rPr>
          <w:rFonts w:hint="eastAsia" w:ascii="宋体" w:hAnsi="宋体" w:eastAsia="宋体" w:cs="宋体"/>
          <w:bCs/>
          <w:smallCaps/>
          <w:kern w:val="2"/>
          <w:sz w:val="24"/>
          <w:szCs w:val="24"/>
          <w:lang w:val="en-US" w:eastAsia="zh-CN" w:bidi="ar-SA"/>
        </w:rPr>
      </w:pPr>
      <w:r>
        <w:rPr>
          <w:rFonts w:hint="eastAsia" w:ascii="宋体" w:hAnsi="宋体" w:eastAsia="宋体" w:cs="宋体"/>
          <w:bCs/>
          <w:smallCaps/>
          <w:kern w:val="2"/>
          <w:sz w:val="24"/>
          <w:szCs w:val="24"/>
          <w:lang w:val="en-US" w:eastAsia="zh-CN" w:bidi="ar-SA"/>
        </w:rPr>
        <w:t>六、投标有效期</w:t>
      </w:r>
    </w:p>
    <w:p>
      <w:pPr>
        <w:pStyle w:val="19"/>
        <w:ind w:firstLine="440" w:firstLineChars="200"/>
        <w:rPr>
          <w:rFonts w:hint="default" w:ascii="宋体" w:hAnsi="宋体" w:eastAsia="宋体" w:cs="宋体"/>
          <w:bCs/>
          <w:smallCaps/>
          <w:kern w:val="2"/>
          <w:sz w:val="24"/>
          <w:szCs w:val="24"/>
          <w:lang w:val="en-US" w:eastAsia="zh-CN" w:bidi="ar-SA"/>
        </w:rPr>
      </w:pPr>
      <w:r>
        <w:rPr>
          <w:rFonts w:hint="default" w:ascii="宋体" w:hAnsi="宋体" w:eastAsia="宋体" w:cs="宋体"/>
          <w:bCs/>
          <w:smallCaps/>
          <w:kern w:val="2"/>
          <w:sz w:val="24"/>
          <w:szCs w:val="24"/>
          <w:lang w:val="en-US" w:eastAsia="zh-CN" w:bidi="ar-SA"/>
        </w:rPr>
        <w:t xml:space="preserve">60 日历天（从投标截止之日起计算） </w:t>
      </w:r>
    </w:p>
    <w:p>
      <w:pPr>
        <w:pStyle w:val="19"/>
        <w:outlineLvl w:val="1"/>
        <w:rPr>
          <w:rFonts w:hint="eastAsia" w:ascii="宋体" w:hAnsi="宋体" w:eastAsia="宋体" w:cs="宋体"/>
          <w:bCs/>
          <w:smallCaps/>
          <w:kern w:val="2"/>
          <w:sz w:val="24"/>
          <w:szCs w:val="24"/>
          <w:lang w:val="en-US" w:eastAsia="zh-CN" w:bidi="ar-SA"/>
        </w:rPr>
      </w:pPr>
      <w:r>
        <w:rPr>
          <w:rFonts w:hint="eastAsia" w:ascii="宋体" w:hAnsi="宋体" w:eastAsia="宋体" w:cs="宋体"/>
          <w:bCs/>
          <w:smallCaps/>
          <w:kern w:val="2"/>
          <w:sz w:val="24"/>
          <w:szCs w:val="24"/>
          <w:lang w:val="en-US" w:eastAsia="zh-CN" w:bidi="ar-SA"/>
        </w:rPr>
        <w:t>七、服务要求</w:t>
      </w:r>
    </w:p>
    <w:p>
      <w:pPr>
        <w:pStyle w:val="19"/>
        <w:ind w:firstLine="440" w:firstLineChars="200"/>
        <w:rPr>
          <w:rFonts w:hint="eastAsia" w:ascii="宋体" w:hAnsi="宋体" w:eastAsia="宋体" w:cs="宋体"/>
          <w:bCs/>
          <w:smallCaps/>
          <w:kern w:val="2"/>
          <w:sz w:val="24"/>
          <w:szCs w:val="24"/>
          <w:lang w:val="en-US" w:eastAsia="zh-CN" w:bidi="ar-SA"/>
        </w:rPr>
      </w:pPr>
      <w:r>
        <w:rPr>
          <w:rFonts w:hint="eastAsia" w:ascii="宋体" w:hAnsi="宋体" w:eastAsia="宋体" w:cs="宋体"/>
          <w:bCs/>
          <w:smallCaps/>
          <w:kern w:val="2"/>
          <w:sz w:val="24"/>
          <w:szCs w:val="24"/>
          <w:lang w:val="en-US" w:eastAsia="zh-CN" w:bidi="ar-SA"/>
        </w:rPr>
        <w:t>（1）根据采购人要求，免费做加班餐，含周末劳务，中标供应商必须无条件配合。</w:t>
      </w:r>
    </w:p>
    <w:p>
      <w:pPr>
        <w:pStyle w:val="19"/>
        <w:ind w:firstLine="220" w:firstLineChars="100"/>
        <w:rPr>
          <w:rFonts w:hint="default" w:ascii="宋体" w:hAnsi="宋体" w:eastAsia="宋体" w:cs="宋体"/>
          <w:bCs/>
          <w:smallCaps/>
          <w:kern w:val="2"/>
          <w:sz w:val="24"/>
          <w:szCs w:val="24"/>
          <w:lang w:val="en-US" w:eastAsia="zh-CN" w:bidi="ar-SA"/>
        </w:rPr>
      </w:pPr>
    </w:p>
    <w:p>
      <w:pPr>
        <w:spacing w:line="360" w:lineRule="auto"/>
        <w:jc w:val="center"/>
        <w:outlineLvl w:val="0"/>
        <w:rPr>
          <w:b/>
          <w:sz w:val="40"/>
          <w:szCs w:val="40"/>
        </w:rPr>
      </w:pPr>
      <w:bookmarkStart w:id="18" w:name="_Toc23634"/>
      <w:r>
        <w:rPr>
          <w:rFonts w:hint="eastAsia"/>
          <w:b/>
          <w:sz w:val="40"/>
          <w:szCs w:val="40"/>
        </w:rPr>
        <w:t>采购实施计划</w:t>
      </w:r>
      <w:bookmarkEnd w:id="18"/>
    </w:p>
    <w:p>
      <w:pPr>
        <w:spacing w:line="360" w:lineRule="auto"/>
        <w:outlineLvl w:val="0"/>
        <w:rPr>
          <w:b/>
          <w:sz w:val="28"/>
          <w:szCs w:val="28"/>
        </w:rPr>
      </w:pPr>
      <w:bookmarkStart w:id="19" w:name="_Toc30933"/>
      <w:r>
        <w:rPr>
          <w:rFonts w:hint="eastAsia"/>
          <w:b/>
          <w:sz w:val="28"/>
          <w:szCs w:val="28"/>
        </w:rPr>
        <w:t>一、合同订立与安排</w:t>
      </w:r>
      <w:bookmarkEnd w:id="19"/>
    </w:p>
    <w:p>
      <w:pPr>
        <w:spacing w:line="360" w:lineRule="auto"/>
        <w:outlineLvl w:val="1"/>
        <w:rPr>
          <w:rFonts w:ascii="宋体" w:hAnsi="宋体" w:eastAsia="宋体" w:cs="宋体"/>
          <w:bCs/>
          <w:smallCaps/>
          <w:sz w:val="24"/>
          <w:szCs w:val="24"/>
        </w:rPr>
      </w:pPr>
      <w:bookmarkStart w:id="20" w:name="_Toc28407"/>
      <w:r>
        <w:rPr>
          <w:rFonts w:hint="eastAsia" w:ascii="宋体" w:hAnsi="宋体" w:eastAsia="宋体" w:cs="宋体"/>
          <w:bCs/>
          <w:smallCaps/>
          <w:sz w:val="24"/>
          <w:szCs w:val="24"/>
        </w:rPr>
        <w:t>（一）采购项目预算、最高限价</w:t>
      </w:r>
      <w:bookmarkEnd w:id="20"/>
    </w:p>
    <w:p>
      <w:pPr>
        <w:spacing w:line="360" w:lineRule="auto"/>
        <w:rPr>
          <w:rFonts w:ascii="宋体" w:hAnsi="宋体" w:eastAsia="宋体" w:cs="宋体"/>
          <w:bCs/>
          <w:smallCaps/>
          <w:sz w:val="24"/>
          <w:szCs w:val="24"/>
        </w:rPr>
      </w:pPr>
      <w:r>
        <w:rPr>
          <w:rFonts w:hint="eastAsia" w:ascii="宋体" w:hAnsi="宋体" w:eastAsia="宋体" w:cs="宋体"/>
          <w:bCs/>
          <w:smallCaps/>
          <w:sz w:val="24"/>
          <w:szCs w:val="24"/>
        </w:rPr>
        <w:t xml:space="preserve">      本项目资金来源为财政性资金。项目采购预算为</w:t>
      </w:r>
      <w:r>
        <w:rPr>
          <w:rFonts w:hint="eastAsia" w:ascii="宋体" w:hAnsi="宋体" w:eastAsia="宋体" w:cs="宋体"/>
          <w:bCs/>
          <w:smallCaps/>
          <w:sz w:val="24"/>
          <w:szCs w:val="24"/>
          <w:lang w:val="en-US" w:eastAsia="zh-CN"/>
        </w:rPr>
        <w:t>壹佰叁拾陆万元整</w:t>
      </w:r>
      <w:r>
        <w:rPr>
          <w:rFonts w:hint="eastAsia" w:ascii="宋体" w:hAnsi="宋体" w:eastAsia="宋体" w:cs="宋体"/>
          <w:bCs/>
          <w:smallCaps/>
          <w:sz w:val="24"/>
          <w:szCs w:val="24"/>
        </w:rPr>
        <w:t>（￥</w:t>
      </w:r>
      <w:r>
        <w:rPr>
          <w:rFonts w:hint="eastAsia" w:ascii="宋体" w:hAnsi="宋体" w:eastAsia="宋体" w:cs="宋体"/>
          <w:bCs/>
          <w:smallCaps/>
          <w:sz w:val="24"/>
          <w:szCs w:val="24"/>
          <w:lang w:val="en-US" w:eastAsia="zh-CN"/>
        </w:rPr>
        <w:t>1361785.17</w:t>
      </w:r>
      <w:r>
        <w:rPr>
          <w:rFonts w:hint="eastAsia" w:ascii="宋体" w:hAnsi="宋体" w:eastAsia="宋体" w:cs="宋体"/>
          <w:bCs/>
          <w:smallCaps/>
          <w:sz w:val="24"/>
          <w:szCs w:val="24"/>
        </w:rPr>
        <w:t>）</w:t>
      </w:r>
      <w:r>
        <w:rPr>
          <w:rFonts w:hint="eastAsia" w:ascii="宋体" w:hAnsi="宋体" w:eastAsia="宋体" w:cs="宋体"/>
          <w:bCs/>
          <w:smallCaps/>
          <w:sz w:val="24"/>
          <w:szCs w:val="24"/>
          <w:lang w:eastAsia="zh-CN"/>
        </w:rPr>
        <w:t>。</w:t>
      </w:r>
    </w:p>
    <w:p>
      <w:pPr>
        <w:spacing w:line="360" w:lineRule="auto"/>
        <w:outlineLvl w:val="1"/>
        <w:rPr>
          <w:sz w:val="24"/>
          <w:szCs w:val="24"/>
        </w:rPr>
      </w:pPr>
      <w:bookmarkStart w:id="21" w:name="_Toc17538"/>
      <w:r>
        <w:rPr>
          <w:rFonts w:hint="eastAsia"/>
          <w:sz w:val="24"/>
          <w:szCs w:val="24"/>
        </w:rPr>
        <w:t>（二）采购实施时间</w:t>
      </w:r>
      <w:bookmarkEnd w:id="21"/>
    </w:p>
    <w:p>
      <w:pPr>
        <w:spacing w:line="360" w:lineRule="auto"/>
        <w:rPr>
          <w:sz w:val="24"/>
          <w:szCs w:val="24"/>
        </w:rPr>
      </w:pPr>
      <w:r>
        <w:rPr>
          <w:rFonts w:hint="eastAsia"/>
          <w:sz w:val="24"/>
          <w:szCs w:val="24"/>
        </w:rPr>
        <w:t xml:space="preserve">      202</w:t>
      </w:r>
      <w:r>
        <w:rPr>
          <w:rFonts w:hint="eastAsia"/>
          <w:sz w:val="24"/>
          <w:szCs w:val="24"/>
          <w:lang w:val="en-US" w:eastAsia="zh-CN"/>
        </w:rPr>
        <w:t>3</w:t>
      </w:r>
      <w:r>
        <w:rPr>
          <w:rFonts w:hint="eastAsia"/>
          <w:sz w:val="24"/>
          <w:szCs w:val="24"/>
        </w:rPr>
        <w:t>年</w:t>
      </w:r>
      <w:r>
        <w:rPr>
          <w:rFonts w:hint="eastAsia"/>
          <w:sz w:val="24"/>
          <w:szCs w:val="24"/>
          <w:lang w:val="en-US" w:eastAsia="zh-CN"/>
        </w:rPr>
        <w:t>3</w:t>
      </w:r>
      <w:r>
        <w:rPr>
          <w:rFonts w:hint="eastAsia"/>
          <w:sz w:val="24"/>
          <w:szCs w:val="24"/>
        </w:rPr>
        <w:t>月</w:t>
      </w:r>
    </w:p>
    <w:p>
      <w:pPr>
        <w:spacing w:line="360" w:lineRule="auto"/>
        <w:outlineLvl w:val="1"/>
        <w:rPr>
          <w:sz w:val="24"/>
          <w:szCs w:val="24"/>
        </w:rPr>
      </w:pPr>
      <w:bookmarkStart w:id="22" w:name="_Toc2875"/>
      <w:r>
        <w:rPr>
          <w:rFonts w:hint="eastAsia"/>
          <w:sz w:val="24"/>
          <w:szCs w:val="24"/>
        </w:rPr>
        <w:t>（三）采购组织形式</w:t>
      </w:r>
      <w:bookmarkEnd w:id="22"/>
      <w:bookmarkStart w:id="43" w:name="_GoBack"/>
      <w:bookmarkEnd w:id="43"/>
    </w:p>
    <w:p>
      <w:pPr>
        <w:spacing w:line="360" w:lineRule="auto"/>
        <w:rPr>
          <w:rFonts w:hint="eastAsia" w:ascii="宋体" w:hAnsi="宋体" w:cs="宋体" w:eastAsiaTheme="minorEastAsia"/>
          <w:sz w:val="24"/>
          <w:szCs w:val="22"/>
          <w:lang w:eastAsia="zh-CN"/>
        </w:rPr>
      </w:pPr>
      <w:r>
        <w:rPr>
          <w:rFonts w:hint="eastAsia"/>
          <w:sz w:val="24"/>
          <w:szCs w:val="24"/>
        </w:rPr>
        <w:t xml:space="preserve">   </w:t>
      </w:r>
      <w:r>
        <w:rPr>
          <w:rFonts w:hint="eastAsia" w:ascii="宋体" w:hAnsi="宋体" w:eastAsia="宋体" w:cs="宋体"/>
          <w:kern w:val="2"/>
          <w:sz w:val="24"/>
          <w:szCs w:val="22"/>
          <w:lang w:val="en-US" w:eastAsia="zh-CN" w:bidi="ar-SA"/>
        </w:rPr>
        <w:t xml:space="preserve">   分散采购</w:t>
      </w:r>
    </w:p>
    <w:p>
      <w:pPr>
        <w:pStyle w:val="19"/>
        <w:rPr>
          <w:rFonts w:hint="eastAsia"/>
          <w:sz w:val="24"/>
          <w:szCs w:val="24"/>
        </w:rPr>
      </w:pPr>
      <w:r>
        <w:rPr>
          <w:rFonts w:hint="eastAsia" w:ascii="宋体" w:hAnsi="宋体" w:eastAsia="宋体" w:cs="宋体"/>
          <w:sz w:val="24"/>
          <w:szCs w:val="22"/>
          <w:lang w:eastAsia="zh-CN"/>
        </w:rPr>
        <w:t>（</w:t>
      </w:r>
      <w:r>
        <w:rPr>
          <w:rFonts w:hint="eastAsia" w:ascii="宋体" w:hAnsi="宋体" w:eastAsia="宋体" w:cs="宋体"/>
          <w:sz w:val="24"/>
          <w:szCs w:val="22"/>
          <w:lang w:val="en-US" w:eastAsia="zh-CN"/>
        </w:rPr>
        <w:t>四</w:t>
      </w:r>
      <w:r>
        <w:rPr>
          <w:rFonts w:hint="eastAsia" w:ascii="宋体" w:hAnsi="宋体" w:eastAsia="宋体" w:cs="宋体"/>
          <w:sz w:val="24"/>
          <w:szCs w:val="22"/>
          <w:lang w:eastAsia="zh-CN"/>
        </w:rPr>
        <w:t>）</w:t>
      </w:r>
      <w:r>
        <w:rPr>
          <w:rFonts w:hint="eastAsia"/>
          <w:sz w:val="24"/>
          <w:szCs w:val="24"/>
        </w:rPr>
        <w:t>委托代理安排</w:t>
      </w:r>
    </w:p>
    <w:p>
      <w:pPr>
        <w:pStyle w:val="19"/>
        <w:ind w:firstLine="660" w:firstLineChars="300"/>
        <w:rPr>
          <w:rFonts w:hint="eastAsia"/>
          <w:sz w:val="24"/>
          <w:szCs w:val="24"/>
          <w:lang w:eastAsia="zh-CN"/>
        </w:rPr>
      </w:pPr>
      <w:r>
        <w:rPr>
          <w:rFonts w:hint="eastAsia" w:ascii="宋体" w:hAnsi="宋体" w:eastAsia="宋体" w:cs="宋体"/>
          <w:sz w:val="24"/>
          <w:szCs w:val="22"/>
        </w:rPr>
        <w:t>贵州北辰星项目数据分析师事务所有限公司</w:t>
      </w:r>
    </w:p>
    <w:p>
      <w:pPr>
        <w:spacing w:line="360" w:lineRule="auto"/>
        <w:outlineLvl w:val="1"/>
        <w:rPr>
          <w:sz w:val="24"/>
          <w:szCs w:val="24"/>
        </w:rPr>
      </w:pPr>
      <w:bookmarkStart w:id="23" w:name="_Toc21362"/>
      <w:r>
        <w:rPr>
          <w:rFonts w:hint="eastAsia"/>
          <w:sz w:val="24"/>
          <w:szCs w:val="24"/>
        </w:rPr>
        <w:t>（</w:t>
      </w:r>
      <w:r>
        <w:rPr>
          <w:rFonts w:hint="eastAsia"/>
          <w:sz w:val="24"/>
          <w:szCs w:val="24"/>
          <w:lang w:val="en-US" w:eastAsia="zh-CN"/>
        </w:rPr>
        <w:t>五</w:t>
      </w:r>
      <w:r>
        <w:rPr>
          <w:rFonts w:hint="eastAsia"/>
          <w:sz w:val="24"/>
          <w:szCs w:val="24"/>
        </w:rPr>
        <w:t>）采购包划分和合同分包</w:t>
      </w:r>
      <w:bookmarkEnd w:id="23"/>
    </w:p>
    <w:p>
      <w:pPr>
        <w:spacing w:line="360" w:lineRule="auto"/>
        <w:rPr>
          <w:rFonts w:hint="eastAsia" w:eastAsiaTheme="minorEastAsia"/>
          <w:sz w:val="24"/>
          <w:szCs w:val="24"/>
          <w:lang w:eastAsia="zh-CN"/>
        </w:rPr>
      </w:pPr>
      <w:r>
        <w:rPr>
          <w:rFonts w:hint="eastAsia"/>
          <w:sz w:val="24"/>
          <w:szCs w:val="24"/>
        </w:rPr>
        <w:t xml:space="preserve">      不分包</w:t>
      </w:r>
    </w:p>
    <w:p>
      <w:pPr>
        <w:spacing w:line="360" w:lineRule="auto"/>
        <w:outlineLvl w:val="1"/>
        <w:rPr>
          <w:sz w:val="24"/>
          <w:szCs w:val="24"/>
        </w:rPr>
      </w:pPr>
      <w:bookmarkStart w:id="24" w:name="_Toc3669"/>
      <w:r>
        <w:rPr>
          <w:rFonts w:hint="eastAsia"/>
          <w:sz w:val="24"/>
          <w:szCs w:val="24"/>
        </w:rPr>
        <w:t>（</w:t>
      </w:r>
      <w:r>
        <w:rPr>
          <w:rFonts w:hint="eastAsia"/>
          <w:sz w:val="24"/>
          <w:szCs w:val="24"/>
          <w:lang w:val="en-US" w:eastAsia="zh-CN"/>
        </w:rPr>
        <w:t>六</w:t>
      </w:r>
      <w:r>
        <w:rPr>
          <w:rFonts w:hint="eastAsia"/>
          <w:sz w:val="24"/>
          <w:szCs w:val="24"/>
        </w:rPr>
        <w:t>）采购方式</w:t>
      </w:r>
      <w:bookmarkEnd w:id="24"/>
    </w:p>
    <w:p>
      <w:pPr>
        <w:spacing w:line="360" w:lineRule="auto"/>
        <w:rPr>
          <w:rFonts w:hint="eastAsia" w:eastAsiaTheme="minorEastAsia"/>
          <w:sz w:val="24"/>
          <w:szCs w:val="24"/>
          <w:lang w:eastAsia="zh-CN"/>
        </w:rPr>
      </w:pPr>
      <w:r>
        <w:rPr>
          <w:rFonts w:hint="eastAsia"/>
          <w:sz w:val="24"/>
          <w:szCs w:val="24"/>
        </w:rPr>
        <w:t xml:space="preserve">      </w:t>
      </w:r>
      <w:r>
        <w:rPr>
          <w:rFonts w:hint="eastAsia"/>
          <w:sz w:val="24"/>
          <w:szCs w:val="24"/>
          <w:lang w:eastAsia="zh-CN"/>
        </w:rPr>
        <w:t>竞争性磋商</w:t>
      </w:r>
    </w:p>
    <w:p>
      <w:pPr>
        <w:spacing w:line="360" w:lineRule="auto"/>
        <w:outlineLvl w:val="1"/>
        <w:rPr>
          <w:sz w:val="24"/>
          <w:szCs w:val="24"/>
        </w:rPr>
      </w:pPr>
      <w:bookmarkStart w:id="25" w:name="_Toc10500"/>
      <w:r>
        <w:rPr>
          <w:rFonts w:hint="eastAsia"/>
          <w:sz w:val="24"/>
          <w:szCs w:val="24"/>
        </w:rPr>
        <w:t>（</w:t>
      </w:r>
      <w:r>
        <w:rPr>
          <w:rFonts w:hint="eastAsia"/>
          <w:sz w:val="24"/>
          <w:szCs w:val="24"/>
          <w:lang w:val="en-US" w:eastAsia="zh-CN"/>
        </w:rPr>
        <w:t>七</w:t>
      </w:r>
      <w:r>
        <w:rPr>
          <w:rFonts w:hint="eastAsia"/>
          <w:sz w:val="24"/>
          <w:szCs w:val="24"/>
        </w:rPr>
        <w:t>）供应商资格要求</w:t>
      </w:r>
      <w:bookmarkEnd w:id="25"/>
    </w:p>
    <w:p>
      <w:pPr>
        <w:spacing w:line="360" w:lineRule="auto"/>
        <w:rPr>
          <w:rFonts w:ascii="宋体" w:hAnsi="宋体" w:eastAsia="宋体" w:cs="宋体"/>
          <w:bCs/>
          <w:smallCaps/>
          <w:sz w:val="24"/>
          <w:szCs w:val="24"/>
        </w:rPr>
      </w:pPr>
      <w:r>
        <w:rPr>
          <w:rFonts w:hint="eastAsia"/>
          <w:sz w:val="24"/>
          <w:szCs w:val="24"/>
        </w:rPr>
        <w:t xml:space="preserve">      </w:t>
      </w:r>
      <w:r>
        <w:rPr>
          <w:rFonts w:hint="eastAsia" w:ascii="宋体" w:hAnsi="宋体" w:eastAsia="宋体" w:cs="宋体"/>
          <w:bCs/>
          <w:smallCaps/>
          <w:sz w:val="24"/>
          <w:szCs w:val="24"/>
        </w:rPr>
        <w:t xml:space="preserve">  （</w:t>
      </w:r>
      <w:r>
        <w:rPr>
          <w:rFonts w:hint="eastAsia" w:ascii="宋体" w:hAnsi="宋体" w:eastAsia="宋体" w:cs="宋体"/>
          <w:bCs/>
          <w:smallCaps/>
          <w:sz w:val="24"/>
          <w:szCs w:val="24"/>
          <w:lang w:val="en-US" w:eastAsia="zh-CN"/>
        </w:rPr>
        <w:t>1</w:t>
      </w:r>
      <w:r>
        <w:rPr>
          <w:rFonts w:hint="eastAsia" w:ascii="宋体" w:hAnsi="宋体" w:eastAsia="宋体" w:cs="宋体"/>
          <w:bCs/>
          <w:smallCaps/>
          <w:sz w:val="24"/>
          <w:szCs w:val="24"/>
        </w:rPr>
        <w:t>）符合政府采购法第二十二条规定，提供政府采购法实施条例第十七条规定资料。</w:t>
      </w:r>
    </w:p>
    <w:p>
      <w:pPr>
        <w:spacing w:line="360" w:lineRule="auto"/>
        <w:rPr>
          <w:rFonts w:hint="eastAsia" w:ascii="宋体" w:hAnsi="宋体" w:eastAsia="宋体" w:cs="宋体"/>
          <w:bCs/>
          <w:smallCaps/>
          <w:sz w:val="24"/>
          <w:szCs w:val="24"/>
          <w:u w:val="none"/>
        </w:rPr>
      </w:pPr>
      <w:r>
        <w:rPr>
          <w:rFonts w:hint="eastAsia" w:ascii="宋体" w:hAnsi="宋体" w:eastAsia="宋体" w:cs="宋体"/>
          <w:bCs/>
          <w:smallCaps/>
          <w:sz w:val="24"/>
          <w:szCs w:val="24"/>
        </w:rPr>
        <w:t xml:space="preserve">   1.具有独立承担民事责任的能力：</w:t>
      </w:r>
      <w:r>
        <w:rPr>
          <w:rFonts w:hint="eastAsia" w:ascii="宋体" w:hAnsi="宋体" w:eastAsia="宋体" w:cs="宋体"/>
          <w:bCs/>
          <w:smallCaps/>
          <w:sz w:val="24"/>
          <w:szCs w:val="24"/>
          <w:u w:val="none"/>
        </w:rPr>
        <w:t>提供法人或其他组织的营业执照等证明文件，或自然人身份证明；</w:t>
      </w:r>
    </w:p>
    <w:p>
      <w:pPr>
        <w:spacing w:line="360" w:lineRule="auto"/>
        <w:rPr>
          <w:rFonts w:ascii="宋体" w:hAnsi="宋体" w:eastAsia="宋体" w:cs="宋体"/>
          <w:bCs/>
          <w:smallCaps/>
          <w:sz w:val="24"/>
          <w:szCs w:val="24"/>
        </w:rPr>
      </w:pPr>
      <w:r>
        <w:rPr>
          <w:rFonts w:hint="eastAsia" w:ascii="宋体" w:hAnsi="宋体" w:eastAsia="宋体" w:cs="宋体"/>
          <w:bCs/>
          <w:smallCaps/>
          <w:sz w:val="24"/>
          <w:szCs w:val="24"/>
        </w:rPr>
        <w:t xml:space="preserve">   2.具有良好的商业信誉和健全的财务会计制度：</w:t>
      </w:r>
    </w:p>
    <w:p>
      <w:pPr>
        <w:spacing w:line="360" w:lineRule="auto"/>
        <w:rPr>
          <w:rFonts w:ascii="宋体" w:hAnsi="宋体" w:eastAsia="宋体" w:cs="宋体"/>
          <w:bCs/>
          <w:smallCaps/>
          <w:sz w:val="24"/>
          <w:szCs w:val="24"/>
          <w:u w:val="none"/>
        </w:rPr>
      </w:pPr>
      <w:r>
        <w:rPr>
          <w:rFonts w:hint="eastAsia" w:ascii="宋体" w:hAnsi="宋体" w:eastAsia="宋体" w:cs="宋体"/>
          <w:bCs/>
          <w:smallCaps/>
          <w:sz w:val="24"/>
          <w:szCs w:val="24"/>
        </w:rPr>
        <w:t xml:space="preserve">     具体要求：</w:t>
      </w:r>
      <w:r>
        <w:rPr>
          <w:rFonts w:hint="eastAsia" w:ascii="宋体" w:hAnsi="宋体" w:eastAsia="宋体" w:cs="宋体"/>
          <w:bCs/>
          <w:smallCaps/>
          <w:sz w:val="24"/>
          <w:szCs w:val="24"/>
          <w:u w:val="none"/>
        </w:rPr>
        <w:t>供应商是法人的，应提供202</w:t>
      </w:r>
      <w:r>
        <w:rPr>
          <w:rFonts w:hint="eastAsia" w:ascii="宋体" w:hAnsi="宋体" w:eastAsia="宋体" w:cs="宋体"/>
          <w:bCs/>
          <w:smallCaps/>
          <w:sz w:val="24"/>
          <w:szCs w:val="24"/>
          <w:u w:val="none"/>
          <w:lang w:val="en-US" w:eastAsia="zh-CN"/>
        </w:rPr>
        <w:t>1</w:t>
      </w:r>
      <w:r>
        <w:rPr>
          <w:rFonts w:hint="eastAsia" w:ascii="宋体" w:hAnsi="宋体" w:eastAsia="宋体" w:cs="宋体"/>
          <w:bCs/>
          <w:smallCaps/>
          <w:sz w:val="24"/>
          <w:szCs w:val="24"/>
          <w:u w:val="none"/>
        </w:rPr>
        <w:t xml:space="preserve">年经审计的财务报告（包括“四表一注，资产负债表、利润表、现金流量表、所有者权益变动表及其附注”）或基本开户银行出具的资信证明，部分其他组织和自然人，没有经审计的财务报告，可以提供银行出具的资信证明； </w:t>
      </w:r>
    </w:p>
    <w:p>
      <w:pPr>
        <w:spacing w:line="360" w:lineRule="auto"/>
        <w:rPr>
          <w:rFonts w:ascii="宋体" w:hAnsi="宋体" w:eastAsia="宋体" w:cs="宋体"/>
          <w:bCs/>
          <w:smallCaps/>
          <w:sz w:val="24"/>
          <w:szCs w:val="24"/>
        </w:rPr>
      </w:pPr>
      <w:r>
        <w:rPr>
          <w:rFonts w:hint="eastAsia" w:ascii="宋体" w:hAnsi="宋体" w:eastAsia="宋体" w:cs="宋体"/>
          <w:bCs/>
          <w:smallCaps/>
          <w:sz w:val="24"/>
          <w:szCs w:val="24"/>
        </w:rPr>
        <w:t xml:space="preserve">    3.具有履行合同所必需的设备和专业技术能力：</w:t>
      </w:r>
    </w:p>
    <w:p>
      <w:pPr>
        <w:spacing w:line="360" w:lineRule="auto"/>
        <w:rPr>
          <w:rFonts w:ascii="宋体" w:hAnsi="宋体" w:eastAsia="宋体" w:cs="宋体"/>
          <w:bCs/>
          <w:smallCaps/>
          <w:sz w:val="24"/>
          <w:szCs w:val="24"/>
          <w:u w:val="single"/>
        </w:rPr>
      </w:pPr>
      <w:r>
        <w:rPr>
          <w:rFonts w:hint="eastAsia" w:ascii="宋体" w:hAnsi="宋体" w:eastAsia="宋体" w:cs="宋体"/>
          <w:bCs/>
          <w:smallCaps/>
          <w:sz w:val="24"/>
          <w:szCs w:val="24"/>
        </w:rPr>
        <w:t xml:space="preserve">     </w:t>
      </w:r>
      <w:r>
        <w:rPr>
          <w:rFonts w:hint="eastAsia" w:ascii="宋体" w:hAnsi="宋体" w:eastAsia="宋体" w:cs="宋体"/>
          <w:bCs/>
          <w:smallCaps/>
          <w:sz w:val="24"/>
          <w:szCs w:val="24"/>
          <w:u w:val="none"/>
        </w:rPr>
        <w:t xml:space="preserve"> 提供具备履行合同所必需的设备和专业技术能力的证明材料【</w:t>
      </w:r>
      <w:r>
        <w:rPr>
          <w:rFonts w:hint="eastAsia" w:ascii="宋体" w:hAnsi="宋体" w:eastAsia="宋体" w:cs="宋体"/>
          <w:bCs/>
          <w:smallCaps/>
          <w:sz w:val="24"/>
          <w:szCs w:val="24"/>
          <w:u w:val="none"/>
          <w:lang w:val="en-US" w:eastAsia="zh-CN"/>
        </w:rPr>
        <w:t>自行承诺</w:t>
      </w:r>
      <w:r>
        <w:rPr>
          <w:rFonts w:hint="eastAsia" w:ascii="宋体" w:hAnsi="宋体" w:eastAsia="宋体" w:cs="宋体"/>
          <w:bCs/>
          <w:smallCaps/>
          <w:sz w:val="24"/>
          <w:szCs w:val="24"/>
          <w:u w:val="none"/>
        </w:rPr>
        <w:t>】；</w:t>
      </w:r>
    </w:p>
    <w:p>
      <w:pPr>
        <w:spacing w:line="360" w:lineRule="auto"/>
        <w:rPr>
          <w:rFonts w:ascii="宋体" w:hAnsi="宋体" w:eastAsia="宋体" w:cs="宋体"/>
          <w:bCs/>
          <w:smallCaps/>
          <w:sz w:val="24"/>
          <w:szCs w:val="24"/>
        </w:rPr>
      </w:pPr>
      <w:r>
        <w:rPr>
          <w:rFonts w:hint="eastAsia" w:ascii="宋体" w:hAnsi="宋体" w:eastAsia="宋体" w:cs="宋体"/>
          <w:bCs/>
          <w:smallCaps/>
          <w:sz w:val="24"/>
          <w:szCs w:val="24"/>
        </w:rPr>
        <w:t xml:space="preserve">    4.具有依法缴纳税收和社会保障资金的良好记录：</w:t>
      </w:r>
    </w:p>
    <w:p>
      <w:pPr>
        <w:spacing w:line="360" w:lineRule="auto"/>
        <w:rPr>
          <w:rFonts w:ascii="宋体" w:hAnsi="宋体" w:eastAsia="宋体" w:cs="宋体"/>
          <w:bCs/>
          <w:smallCaps/>
          <w:sz w:val="24"/>
          <w:szCs w:val="24"/>
          <w:u w:val="none"/>
        </w:rPr>
      </w:pPr>
      <w:r>
        <w:rPr>
          <w:rFonts w:hint="eastAsia" w:ascii="宋体" w:hAnsi="宋体" w:eastAsia="宋体" w:cs="宋体"/>
          <w:bCs/>
          <w:smallCaps/>
          <w:sz w:val="24"/>
          <w:szCs w:val="24"/>
        </w:rPr>
        <w:t xml:space="preserve">     具体要求：</w:t>
      </w:r>
      <w:r>
        <w:rPr>
          <w:rFonts w:ascii="宋体" w:hAnsi="宋体" w:cs="宋体"/>
          <w:sz w:val="24"/>
          <w:szCs w:val="22"/>
          <w:u w:val="none"/>
        </w:rPr>
        <w:t>提供202</w:t>
      </w:r>
      <w:r>
        <w:rPr>
          <w:rFonts w:hint="eastAsia" w:ascii="宋体" w:hAnsi="宋体" w:cs="宋体"/>
          <w:sz w:val="24"/>
          <w:szCs w:val="22"/>
          <w:u w:val="none"/>
          <w:lang w:val="en-US" w:eastAsia="zh-CN"/>
        </w:rPr>
        <w:t>2</w:t>
      </w:r>
      <w:r>
        <w:rPr>
          <w:rFonts w:ascii="宋体" w:hAnsi="宋体" w:cs="宋体"/>
          <w:sz w:val="24"/>
          <w:szCs w:val="22"/>
          <w:u w:val="none"/>
        </w:rPr>
        <w:t>年至今</w:t>
      </w:r>
      <w:r>
        <w:rPr>
          <w:rFonts w:hint="eastAsia" w:ascii="宋体" w:hAnsi="宋体" w:cs="宋体"/>
          <w:sz w:val="24"/>
          <w:szCs w:val="22"/>
          <w:u w:val="none"/>
          <w:lang w:eastAsia="zh-CN"/>
        </w:rPr>
        <w:t>任意</w:t>
      </w:r>
      <w:r>
        <w:rPr>
          <w:rFonts w:hint="eastAsia" w:ascii="宋体" w:hAnsi="宋体" w:cs="宋体"/>
          <w:sz w:val="24"/>
          <w:szCs w:val="22"/>
          <w:u w:val="none"/>
          <w:lang w:val="en-US" w:eastAsia="zh-CN"/>
        </w:rPr>
        <w:t>3</w:t>
      </w:r>
      <w:r>
        <w:rPr>
          <w:rFonts w:ascii="宋体" w:hAnsi="宋体" w:cs="宋体"/>
          <w:sz w:val="24"/>
          <w:szCs w:val="22"/>
          <w:u w:val="none"/>
        </w:rPr>
        <w:t>个月依法缴纳税收和社会保障资金的有效证明材料（成立不足一年的企业可提供依法缴税和社会保障资金的承诺函）；</w:t>
      </w:r>
    </w:p>
    <w:p>
      <w:pPr>
        <w:spacing w:line="360" w:lineRule="auto"/>
        <w:rPr>
          <w:rFonts w:ascii="宋体" w:hAnsi="宋体" w:eastAsia="宋体" w:cs="宋体"/>
          <w:bCs/>
          <w:smallCaps/>
          <w:sz w:val="24"/>
          <w:szCs w:val="24"/>
          <w:u w:val="none"/>
        </w:rPr>
      </w:pPr>
      <w:r>
        <w:rPr>
          <w:rFonts w:hint="eastAsia" w:ascii="宋体" w:hAnsi="宋体" w:eastAsia="宋体" w:cs="宋体"/>
          <w:bCs/>
          <w:smallCaps/>
          <w:sz w:val="24"/>
          <w:szCs w:val="24"/>
          <w:u w:val="none"/>
        </w:rPr>
        <w:t xml:space="preserve">    5.参加本次政府采购活动前三年内，在经营活动中没有违法违规记录：</w:t>
      </w:r>
    </w:p>
    <w:p>
      <w:pPr>
        <w:spacing w:line="360" w:lineRule="auto"/>
        <w:rPr>
          <w:rFonts w:ascii="宋体" w:hAnsi="宋体" w:eastAsia="宋体" w:cs="宋体"/>
          <w:bCs/>
          <w:smallCaps/>
          <w:sz w:val="24"/>
          <w:szCs w:val="24"/>
          <w:u w:val="none"/>
        </w:rPr>
      </w:pPr>
      <w:r>
        <w:rPr>
          <w:rFonts w:hint="eastAsia" w:ascii="宋体" w:hAnsi="宋体" w:eastAsia="宋体" w:cs="宋体"/>
          <w:bCs/>
          <w:smallCaps/>
          <w:sz w:val="24"/>
          <w:szCs w:val="24"/>
          <w:u w:val="none"/>
        </w:rPr>
        <w:t xml:space="preserve">      </w:t>
      </w:r>
      <w:r>
        <w:rPr>
          <w:rFonts w:hint="eastAsia" w:asciiTheme="minorEastAsia" w:hAnsiTheme="minorEastAsia" w:eastAsiaTheme="minorEastAsia" w:cstheme="minorEastAsia"/>
          <w:sz w:val="24"/>
          <w:szCs w:val="22"/>
          <w:u w:val="none"/>
        </w:rPr>
        <w:t>提供参加政府采购活动前3年内在经营活动中没有重大违法记录的书面声明（格式文件详见投标文件范本）；</w:t>
      </w:r>
    </w:p>
    <w:p>
      <w:pPr>
        <w:spacing w:line="360" w:lineRule="auto"/>
        <w:rPr>
          <w:rFonts w:ascii="宋体" w:hAnsi="宋体" w:eastAsia="宋体" w:cs="宋体"/>
          <w:bCs/>
          <w:smallCaps/>
          <w:sz w:val="24"/>
          <w:szCs w:val="24"/>
          <w:u w:val="none"/>
        </w:rPr>
      </w:pPr>
      <w:r>
        <w:rPr>
          <w:rFonts w:hint="eastAsia" w:ascii="宋体" w:hAnsi="宋体" w:eastAsia="宋体" w:cs="宋体"/>
          <w:bCs/>
          <w:smallCaps/>
          <w:sz w:val="24"/>
          <w:szCs w:val="24"/>
          <w:u w:val="none"/>
        </w:rPr>
        <w:t xml:space="preserve">    6.法律、行政法规规定的其他条件：</w:t>
      </w:r>
    </w:p>
    <w:p>
      <w:pPr>
        <w:spacing w:line="360" w:lineRule="auto"/>
        <w:rPr>
          <w:rFonts w:hint="eastAsia" w:asciiTheme="minorEastAsia" w:hAnsiTheme="minorEastAsia" w:eastAsiaTheme="minorEastAsia" w:cstheme="minorEastAsia"/>
          <w:color w:val="auto"/>
          <w:sz w:val="24"/>
          <w:szCs w:val="22"/>
          <w:u w:val="none"/>
        </w:rPr>
      </w:pPr>
      <w:r>
        <w:rPr>
          <w:rFonts w:hint="eastAsia" w:ascii="宋体" w:hAnsi="宋体" w:eastAsia="宋体" w:cs="宋体"/>
          <w:bCs/>
          <w:smallCaps/>
          <w:sz w:val="24"/>
          <w:szCs w:val="24"/>
          <w:u w:val="none"/>
        </w:rPr>
        <w:t xml:space="preserve">  </w:t>
      </w:r>
      <w:r>
        <w:rPr>
          <w:rFonts w:hint="eastAsia" w:ascii="宋体" w:hAnsi="宋体" w:eastAsia="宋体" w:cs="宋体"/>
          <w:bCs/>
          <w:smallCaps/>
          <w:sz w:val="24"/>
          <w:szCs w:val="24"/>
          <w:u w:val="none"/>
          <w:lang w:eastAsia="zh-CN"/>
        </w:rPr>
        <w:t>①</w:t>
      </w:r>
      <w:r>
        <w:rPr>
          <w:rFonts w:hint="eastAsia" w:ascii="宋体" w:hAnsi="宋体" w:eastAsia="宋体" w:cs="宋体"/>
          <w:bCs/>
          <w:smallCaps/>
          <w:sz w:val="24"/>
          <w:szCs w:val="24"/>
          <w:u w:val="none"/>
        </w:rPr>
        <w:t>供应商</w:t>
      </w:r>
      <w:r>
        <w:rPr>
          <w:rFonts w:hint="eastAsia" w:asciiTheme="minorEastAsia" w:hAnsiTheme="minorEastAsia" w:eastAsiaTheme="minorEastAsia" w:cstheme="minorEastAsia"/>
          <w:sz w:val="24"/>
          <w:szCs w:val="22"/>
          <w:u w:val="none"/>
        </w:rPr>
        <w:t>未被列入失信被执行人名单、重大税收违法案件当事人名单、政府采</w:t>
      </w:r>
      <w:r>
        <w:rPr>
          <w:rFonts w:hint="eastAsia" w:asciiTheme="minorEastAsia" w:hAnsiTheme="minorEastAsia" w:eastAsiaTheme="minorEastAsia" w:cstheme="minorEastAsia"/>
          <w:color w:val="auto"/>
          <w:sz w:val="24"/>
          <w:szCs w:val="22"/>
          <w:u w:val="none"/>
        </w:rPr>
        <w:t>购严重违法失信行为记录名单中。</w:t>
      </w:r>
    </w:p>
    <w:p>
      <w:pPr>
        <w:pStyle w:val="19"/>
        <w:ind w:firstLine="220" w:firstLineChars="100"/>
        <w:rPr>
          <w:rFonts w:hint="eastAsia" w:ascii="宋体" w:hAnsi="宋体" w:eastAsia="宋体" w:cs="宋体"/>
          <w:bCs/>
          <w:smallCaps/>
          <w:color w:val="auto"/>
          <w:kern w:val="2"/>
          <w:sz w:val="24"/>
          <w:szCs w:val="24"/>
          <w:u w:val="none"/>
          <w:lang w:val="en-US" w:eastAsia="zh-CN" w:bidi="ar-SA"/>
        </w:rPr>
      </w:pPr>
      <w:r>
        <w:rPr>
          <w:rFonts w:hint="eastAsia" w:ascii="宋体" w:hAnsi="宋体" w:eastAsia="宋体" w:cs="宋体"/>
          <w:bCs/>
          <w:smallCaps/>
          <w:color w:val="auto"/>
          <w:kern w:val="2"/>
          <w:sz w:val="24"/>
          <w:szCs w:val="24"/>
          <w:u w:val="none"/>
          <w:lang w:val="en-US" w:eastAsia="zh-CN" w:bidi="ar-SA"/>
        </w:rPr>
        <w:t>②根据《省发展改革委省法院省公共资源交易中心关于推进全省公共资源交易领域对法院失信被执行人实施信用联合惩戒的通知》黔发改财金（2020）421号文件要求，采购人或代理机构在递交投标文件截止时间后现场根据贵州信用联合惩戒平台反馈信息，查询供应商是否属于法院失信被执行人，如被列入取消其投标资格</w:t>
      </w:r>
      <w:r>
        <w:rPr>
          <w:rFonts w:hint="eastAsia" w:asciiTheme="minorEastAsia" w:hAnsiTheme="minorEastAsia" w:eastAsiaTheme="minorEastAsia" w:cstheme="minorEastAsia"/>
          <w:color w:val="auto"/>
          <w:sz w:val="24"/>
          <w:szCs w:val="22"/>
          <w:u w:val="none"/>
        </w:rPr>
        <w:t>。</w:t>
      </w:r>
    </w:p>
    <w:p>
      <w:pPr>
        <w:spacing w:line="360" w:lineRule="auto"/>
        <w:rPr>
          <w:rFonts w:ascii="宋体" w:hAnsi="宋体" w:eastAsia="宋体" w:cs="宋体"/>
          <w:bCs/>
          <w:smallCaps/>
          <w:sz w:val="24"/>
          <w:szCs w:val="24"/>
          <w:u w:val="none"/>
        </w:rPr>
      </w:pPr>
      <w:r>
        <w:rPr>
          <w:rFonts w:hint="eastAsia" w:ascii="宋体" w:hAnsi="宋体" w:eastAsia="宋体" w:cs="宋体"/>
          <w:bCs/>
          <w:smallCaps/>
          <w:sz w:val="24"/>
          <w:szCs w:val="24"/>
          <w:u w:val="none"/>
        </w:rPr>
        <w:t>（</w:t>
      </w:r>
      <w:r>
        <w:rPr>
          <w:rFonts w:hint="eastAsia" w:ascii="宋体" w:hAnsi="宋体" w:eastAsia="宋体" w:cs="宋体"/>
          <w:bCs/>
          <w:smallCaps/>
          <w:sz w:val="24"/>
          <w:szCs w:val="24"/>
          <w:u w:val="none"/>
          <w:lang w:val="en-US" w:eastAsia="zh-CN"/>
        </w:rPr>
        <w:t>2</w:t>
      </w:r>
      <w:r>
        <w:rPr>
          <w:rFonts w:hint="eastAsia" w:ascii="宋体" w:hAnsi="宋体" w:eastAsia="宋体" w:cs="宋体"/>
          <w:bCs/>
          <w:smallCaps/>
          <w:sz w:val="24"/>
          <w:szCs w:val="24"/>
          <w:u w:val="none"/>
        </w:rPr>
        <w:t>）本项目所需特殊行业资质或要求：</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具有食品经营许可证</w:t>
      </w:r>
      <w:r>
        <w:rPr>
          <w:rFonts w:hint="eastAsia" w:ascii="宋体" w:hAnsi="宋体" w:eastAsia="宋体" w:cs="宋体"/>
          <w:bCs/>
          <w:smallCaps/>
          <w:sz w:val="24"/>
          <w:szCs w:val="24"/>
        </w:rPr>
        <w:t>。</w:t>
      </w:r>
    </w:p>
    <w:p>
      <w:pPr>
        <w:spacing w:line="360" w:lineRule="auto"/>
        <w:rPr>
          <w:rFonts w:ascii="宋体" w:hAnsi="宋体" w:eastAsia="宋体" w:cs="宋体"/>
          <w:bCs/>
          <w:smallCaps/>
          <w:sz w:val="24"/>
          <w:szCs w:val="24"/>
        </w:rPr>
      </w:pPr>
      <w:r>
        <w:rPr>
          <w:rFonts w:hint="eastAsia" w:ascii="宋体" w:hAnsi="宋体" w:eastAsia="宋体" w:cs="宋体"/>
          <w:bCs/>
          <w:smallCaps/>
          <w:sz w:val="24"/>
          <w:szCs w:val="24"/>
        </w:rPr>
        <w:t>（</w:t>
      </w:r>
      <w:r>
        <w:rPr>
          <w:rFonts w:hint="eastAsia" w:ascii="宋体" w:hAnsi="宋体" w:eastAsia="宋体" w:cs="宋体"/>
          <w:bCs/>
          <w:smallCaps/>
          <w:sz w:val="24"/>
          <w:szCs w:val="24"/>
          <w:lang w:val="en-US" w:eastAsia="zh-CN"/>
        </w:rPr>
        <w:t>3</w:t>
      </w:r>
      <w:r>
        <w:rPr>
          <w:rFonts w:hint="eastAsia" w:ascii="宋体" w:hAnsi="宋体" w:eastAsia="宋体" w:cs="宋体"/>
          <w:bCs/>
          <w:smallCaps/>
          <w:sz w:val="24"/>
          <w:szCs w:val="24"/>
        </w:rPr>
        <w:t>）本项目</w:t>
      </w:r>
      <w:r>
        <w:rPr>
          <w:rFonts w:hint="eastAsia" w:ascii="宋体" w:hAnsi="宋体" w:eastAsia="宋体" w:cs="宋体"/>
          <w:bCs/>
          <w:smallCaps/>
          <w:sz w:val="24"/>
          <w:szCs w:val="24"/>
          <w:u w:val="single"/>
        </w:rPr>
        <w:t>不接受</w:t>
      </w:r>
      <w:r>
        <w:rPr>
          <w:rFonts w:hint="eastAsia" w:ascii="宋体" w:hAnsi="宋体" w:eastAsia="宋体" w:cs="宋体"/>
          <w:bCs/>
          <w:smallCaps/>
          <w:sz w:val="24"/>
          <w:szCs w:val="24"/>
        </w:rPr>
        <w:t>联合体投标</w:t>
      </w:r>
    </w:p>
    <w:p>
      <w:pPr>
        <w:spacing w:line="360" w:lineRule="auto"/>
        <w:rPr>
          <w:rFonts w:ascii="宋体" w:hAnsi="宋体" w:eastAsia="宋体" w:cs="宋体"/>
          <w:bCs/>
          <w:smallCaps/>
          <w:sz w:val="24"/>
          <w:szCs w:val="24"/>
        </w:rPr>
      </w:pPr>
      <w:r>
        <w:rPr>
          <w:rFonts w:hint="eastAsia" w:ascii="宋体" w:hAnsi="宋体" w:eastAsia="宋体" w:cs="宋体"/>
          <w:bCs/>
          <w:smallCaps/>
          <w:sz w:val="24"/>
          <w:szCs w:val="24"/>
        </w:rPr>
        <w:t>（</w:t>
      </w:r>
      <w:r>
        <w:rPr>
          <w:rFonts w:hint="eastAsia" w:ascii="宋体" w:hAnsi="宋体" w:eastAsia="宋体" w:cs="宋体"/>
          <w:bCs/>
          <w:smallCaps/>
          <w:sz w:val="24"/>
          <w:szCs w:val="24"/>
          <w:lang w:val="en-US" w:eastAsia="zh-CN"/>
        </w:rPr>
        <w:t>4</w:t>
      </w:r>
      <w:r>
        <w:rPr>
          <w:rFonts w:hint="eastAsia" w:ascii="宋体" w:hAnsi="宋体" w:eastAsia="宋体" w:cs="宋体"/>
          <w:bCs/>
          <w:smallCaps/>
          <w:sz w:val="24"/>
          <w:szCs w:val="24"/>
        </w:rPr>
        <w:t>）本项目</w:t>
      </w:r>
      <w:r>
        <w:rPr>
          <w:rFonts w:hint="eastAsia" w:ascii="宋体" w:hAnsi="宋体" w:eastAsia="宋体" w:cs="宋体"/>
          <w:bCs/>
          <w:smallCaps/>
          <w:sz w:val="24"/>
          <w:szCs w:val="24"/>
          <w:u w:val="single"/>
        </w:rPr>
        <w:t xml:space="preserve">   </w:t>
      </w:r>
      <w:r>
        <w:rPr>
          <w:rFonts w:hint="eastAsia" w:ascii="宋体" w:hAnsi="宋体" w:eastAsia="宋体" w:cs="宋体"/>
          <w:bCs/>
          <w:smallCaps/>
          <w:sz w:val="24"/>
          <w:szCs w:val="24"/>
          <w:u w:val="single"/>
          <w:lang w:eastAsia="zh-CN"/>
        </w:rPr>
        <w:t>否</w:t>
      </w:r>
      <w:r>
        <w:rPr>
          <w:rFonts w:hint="eastAsia" w:ascii="宋体" w:hAnsi="宋体" w:eastAsia="宋体" w:cs="宋体"/>
          <w:bCs/>
          <w:smallCaps/>
          <w:sz w:val="24"/>
          <w:szCs w:val="24"/>
          <w:u w:val="single"/>
        </w:rPr>
        <w:t xml:space="preserve"> </w:t>
      </w:r>
      <w:r>
        <w:rPr>
          <w:rFonts w:hint="eastAsia" w:ascii="宋体" w:hAnsi="宋体" w:eastAsia="宋体" w:cs="宋体"/>
          <w:bCs/>
          <w:smallCaps/>
          <w:sz w:val="24"/>
          <w:szCs w:val="24"/>
          <w:u w:val="single"/>
          <w:lang w:val="en-US" w:eastAsia="zh-CN"/>
        </w:rPr>
        <w:t xml:space="preserve"> </w:t>
      </w:r>
      <w:r>
        <w:rPr>
          <w:rFonts w:hint="eastAsia" w:ascii="宋体" w:hAnsi="宋体" w:eastAsia="宋体" w:cs="宋体"/>
          <w:bCs/>
          <w:smallCaps/>
          <w:sz w:val="24"/>
          <w:szCs w:val="24"/>
          <w:u w:val="single"/>
        </w:rPr>
        <w:t xml:space="preserve"> </w:t>
      </w:r>
      <w:r>
        <w:rPr>
          <w:rFonts w:hint="eastAsia" w:ascii="宋体" w:hAnsi="宋体" w:eastAsia="宋体" w:cs="宋体"/>
          <w:bCs/>
          <w:smallCaps/>
          <w:sz w:val="24"/>
          <w:szCs w:val="24"/>
        </w:rPr>
        <w:t>专门面向中小企业采购。</w:t>
      </w:r>
    </w:p>
    <w:p>
      <w:pPr>
        <w:spacing w:line="360" w:lineRule="auto"/>
        <w:outlineLvl w:val="1"/>
        <w:rPr>
          <w:sz w:val="24"/>
          <w:szCs w:val="24"/>
        </w:rPr>
      </w:pPr>
      <w:bookmarkStart w:id="26" w:name="_Toc9510"/>
      <w:r>
        <w:rPr>
          <w:rFonts w:hint="eastAsia"/>
          <w:sz w:val="24"/>
          <w:szCs w:val="24"/>
        </w:rPr>
        <w:t>（</w:t>
      </w:r>
      <w:r>
        <w:rPr>
          <w:rFonts w:hint="eastAsia"/>
          <w:sz w:val="24"/>
          <w:szCs w:val="24"/>
          <w:lang w:val="en-US" w:eastAsia="zh-CN"/>
        </w:rPr>
        <w:t>八</w:t>
      </w:r>
      <w:r>
        <w:rPr>
          <w:rFonts w:hint="eastAsia"/>
          <w:sz w:val="24"/>
          <w:szCs w:val="24"/>
        </w:rPr>
        <w:t>）竞争范围</w:t>
      </w:r>
      <w:bookmarkEnd w:id="26"/>
    </w:p>
    <w:p>
      <w:pPr>
        <w:spacing w:line="360" w:lineRule="auto"/>
        <w:rPr>
          <w:rFonts w:hint="eastAsia" w:eastAsia="宋体"/>
          <w:sz w:val="24"/>
          <w:szCs w:val="24"/>
          <w:lang w:eastAsia="zh-CN"/>
        </w:rPr>
      </w:pPr>
      <w:r>
        <w:rPr>
          <w:rFonts w:hint="eastAsia" w:ascii="宋体" w:hAnsi="宋体" w:eastAsia="宋体" w:cs="宋体"/>
          <w:bCs/>
          <w:smallCaps/>
          <w:sz w:val="24"/>
          <w:szCs w:val="24"/>
        </w:rPr>
        <w:t xml:space="preserve">     </w:t>
      </w:r>
      <w:r>
        <w:rPr>
          <w:rFonts w:hint="eastAsia" w:ascii="宋体" w:hAnsi="宋体" w:eastAsia="宋体" w:cs="宋体"/>
          <w:bCs/>
          <w:smallCaps/>
          <w:sz w:val="24"/>
          <w:szCs w:val="24"/>
          <w:lang w:eastAsia="zh-CN"/>
        </w:rPr>
        <w:t>市场竞争充分，不存在唯一供应商</w:t>
      </w:r>
    </w:p>
    <w:p>
      <w:pPr>
        <w:spacing w:line="360" w:lineRule="auto"/>
        <w:outlineLvl w:val="1"/>
        <w:rPr>
          <w:sz w:val="24"/>
          <w:szCs w:val="24"/>
        </w:rPr>
      </w:pPr>
      <w:bookmarkStart w:id="27" w:name="_Toc418"/>
      <w:r>
        <w:rPr>
          <w:rFonts w:hint="eastAsia"/>
          <w:sz w:val="24"/>
          <w:szCs w:val="24"/>
        </w:rPr>
        <w:t>（</w:t>
      </w:r>
      <w:r>
        <w:rPr>
          <w:rFonts w:hint="eastAsia"/>
          <w:sz w:val="24"/>
          <w:szCs w:val="24"/>
          <w:lang w:val="en-US" w:eastAsia="zh-CN"/>
        </w:rPr>
        <w:t>九</w:t>
      </w:r>
      <w:r>
        <w:rPr>
          <w:rFonts w:hint="eastAsia"/>
          <w:sz w:val="24"/>
          <w:szCs w:val="24"/>
        </w:rPr>
        <w:t>）评审规则</w:t>
      </w:r>
      <w:bookmarkEnd w:id="27"/>
    </w:p>
    <w:p>
      <w:pPr>
        <w:spacing w:line="360" w:lineRule="auto"/>
        <w:ind w:firstLine="440" w:firstLineChars="200"/>
        <w:jc w:val="left"/>
        <w:rPr>
          <w:rFonts w:ascii="宋体" w:hAnsi="宋体" w:eastAsia="宋体" w:cs="宋体"/>
          <w:sz w:val="24"/>
          <w:szCs w:val="24"/>
        </w:rPr>
      </w:pPr>
      <w:r>
        <w:rPr>
          <w:rFonts w:hint="eastAsia"/>
          <w:sz w:val="24"/>
          <w:szCs w:val="24"/>
          <w:lang w:val="en-US" w:eastAsia="zh-CN"/>
        </w:rPr>
        <w:t>1.</w:t>
      </w:r>
      <w:r>
        <w:rPr>
          <w:rFonts w:hint="eastAsia" w:ascii="宋体" w:hAnsi="宋体" w:eastAsia="宋体" w:cs="宋体"/>
          <w:sz w:val="24"/>
          <w:szCs w:val="24"/>
        </w:rPr>
        <w:t>本项目采用</w:t>
      </w:r>
      <w:r>
        <w:rPr>
          <w:rFonts w:hint="eastAsia" w:ascii="宋体" w:hAnsi="宋体" w:eastAsia="宋体" w:cs="宋体"/>
          <w:sz w:val="24"/>
          <w:szCs w:val="24"/>
          <w:u w:val="single"/>
        </w:rPr>
        <w:t xml:space="preserve">  综合评分法  </w:t>
      </w:r>
      <w:r>
        <w:rPr>
          <w:rFonts w:hint="eastAsia" w:ascii="宋体" w:hAnsi="宋体" w:eastAsia="宋体" w:cs="宋体"/>
          <w:sz w:val="24"/>
          <w:szCs w:val="24"/>
        </w:rPr>
        <w:t>进行评审。</w:t>
      </w:r>
    </w:p>
    <w:p>
      <w:pPr>
        <w:spacing w:line="360" w:lineRule="auto"/>
        <w:ind w:firstLine="44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商务标</w:t>
      </w:r>
      <w:r>
        <w:rPr>
          <w:rFonts w:hint="eastAsia" w:ascii="宋体" w:hAnsi="宋体" w:eastAsia="宋体" w:cs="宋体"/>
          <w:sz w:val="24"/>
          <w:szCs w:val="24"/>
          <w:lang w:val="en-US" w:eastAsia="zh-CN"/>
        </w:rPr>
        <w:t>75</w:t>
      </w:r>
      <w:r>
        <w:rPr>
          <w:rFonts w:hint="eastAsia" w:ascii="宋体" w:hAnsi="宋体" w:eastAsia="宋体" w:cs="宋体"/>
          <w:sz w:val="24"/>
          <w:szCs w:val="24"/>
        </w:rPr>
        <w:t>分，技术标</w:t>
      </w:r>
      <w:r>
        <w:rPr>
          <w:rFonts w:hint="eastAsia" w:ascii="宋体" w:hAnsi="宋体" w:eastAsia="宋体" w:cs="宋体"/>
          <w:sz w:val="24"/>
          <w:szCs w:val="24"/>
          <w:lang w:val="en-US" w:eastAsia="zh-CN"/>
        </w:rPr>
        <w:t>15</w:t>
      </w:r>
      <w:r>
        <w:rPr>
          <w:rFonts w:hint="eastAsia" w:ascii="宋体" w:hAnsi="宋体" w:eastAsia="宋体" w:cs="宋体"/>
          <w:sz w:val="24"/>
          <w:szCs w:val="24"/>
        </w:rPr>
        <w:t>分，报价</w:t>
      </w:r>
      <w:r>
        <w:rPr>
          <w:rFonts w:hint="eastAsia" w:ascii="宋体" w:hAnsi="宋体" w:eastAsia="宋体" w:cs="宋体"/>
          <w:sz w:val="24"/>
          <w:szCs w:val="24"/>
          <w:lang w:val="en-US" w:eastAsia="zh-CN"/>
        </w:rPr>
        <w:t>1</w:t>
      </w:r>
      <w:r>
        <w:rPr>
          <w:rFonts w:hint="eastAsia" w:ascii="宋体" w:hAnsi="宋体" w:eastAsia="宋体" w:cs="宋体"/>
          <w:sz w:val="24"/>
          <w:szCs w:val="24"/>
        </w:rPr>
        <w:t>0分。</w:t>
      </w:r>
    </w:p>
    <w:p>
      <w:pPr>
        <w:spacing w:line="360" w:lineRule="auto"/>
        <w:ind w:firstLine="440" w:firstLineChars="200"/>
        <w:rPr>
          <w:rFonts w:ascii="宋体" w:hAnsi="宋体" w:eastAsia="宋体" w:cstheme="minorEastAsia"/>
          <w:b/>
          <w:bCs/>
          <w:kern w:val="0"/>
          <w:sz w:val="36"/>
          <w:szCs w:val="36"/>
          <w:u w:val="single"/>
        </w:rPr>
      </w:pPr>
      <w:r>
        <w:rPr>
          <w:rFonts w:hint="eastAsia" w:ascii="宋体" w:hAnsi="宋体" w:eastAsia="宋体" w:cs="宋体"/>
          <w:bCs/>
          <w:smallCaps/>
          <w:sz w:val="24"/>
          <w:szCs w:val="24"/>
        </w:rPr>
        <w:t>根据《政府采购促进中小企业发展管理办法》财库〔2020〕46号、关于政府采购支持监狱企业发展有关问题的通知</w:t>
      </w:r>
      <w:r>
        <w:rPr>
          <w:rFonts w:hint="eastAsia" w:ascii="宋体" w:hAnsi="宋体" w:eastAsia="宋体" w:cs="宋体"/>
          <w:bCs/>
          <w:smallCaps/>
          <w:sz w:val="24"/>
          <w:szCs w:val="24"/>
          <w:lang w:eastAsia="zh-CN"/>
        </w:rPr>
        <w:t>（</w:t>
      </w:r>
      <w:r>
        <w:rPr>
          <w:rFonts w:hint="eastAsia" w:ascii="宋体" w:hAnsi="宋体" w:eastAsia="宋体" w:cs="宋体"/>
          <w:bCs/>
          <w:smallCaps/>
          <w:sz w:val="24"/>
          <w:szCs w:val="24"/>
        </w:rPr>
        <w:t>财库〔2014〕68号</w:t>
      </w:r>
      <w:r>
        <w:rPr>
          <w:rFonts w:hint="eastAsia" w:ascii="宋体" w:hAnsi="宋体" w:eastAsia="宋体" w:cs="宋体"/>
          <w:bCs/>
          <w:smallCaps/>
          <w:sz w:val="24"/>
          <w:szCs w:val="24"/>
          <w:lang w:eastAsia="zh-CN"/>
        </w:rPr>
        <w:t>）</w:t>
      </w:r>
      <w:r>
        <w:rPr>
          <w:rFonts w:hint="eastAsia" w:ascii="宋体" w:hAnsi="宋体" w:eastAsia="宋体" w:cs="宋体"/>
          <w:bCs/>
          <w:smallCaps/>
          <w:sz w:val="24"/>
          <w:szCs w:val="24"/>
        </w:rPr>
        <w:t>、关于促进残疾人就业政府采购政策的通知（财库〔2017〕141号）及相关规定，在技术、商务等均满足采购需求的前提下，本项目对享受价格扣除政策企业的产品给予 10%  的价格扣除。</w:t>
      </w:r>
    </w:p>
    <w:p>
      <w:pPr>
        <w:pStyle w:val="2"/>
      </w:pPr>
    </w:p>
    <w:p>
      <w:pPr>
        <w:spacing w:after="0" w:afterAutospacing="0" w:line="240" w:lineRule="auto"/>
        <w:jc w:val="center"/>
        <w:outlineLvl w:val="0"/>
        <w:rPr>
          <w:rFonts w:hint="eastAsia" w:asciiTheme="minorEastAsia" w:hAnsiTheme="minorEastAsia" w:eastAsiaTheme="minorEastAsia" w:cstheme="minorEastAsia"/>
          <w:sz w:val="24"/>
          <w:szCs w:val="22"/>
          <w:lang w:eastAsia="zh-CN"/>
        </w:rPr>
      </w:pPr>
      <w:bookmarkStart w:id="28" w:name="_Toc6450"/>
      <w:r>
        <w:rPr>
          <w:rFonts w:hint="eastAsia" w:asciiTheme="minorEastAsia" w:hAnsiTheme="minorEastAsia" w:eastAsiaTheme="minorEastAsia" w:cstheme="minorEastAsia"/>
          <w:b/>
          <w:bCs/>
          <w:kern w:val="0"/>
          <w:sz w:val="36"/>
          <w:szCs w:val="36"/>
          <w:u w:val="single"/>
        </w:rPr>
        <w:t>评 分 表</w:t>
      </w:r>
      <w:bookmarkEnd w:id="28"/>
    </w:p>
    <w:tbl>
      <w:tblPr>
        <w:tblStyle w:val="16"/>
        <w:tblW w:w="8528" w:type="dxa"/>
        <w:jc w:val="center"/>
        <w:tblLayout w:type="fixed"/>
        <w:tblCellMar>
          <w:top w:w="0" w:type="dxa"/>
          <w:left w:w="108" w:type="dxa"/>
          <w:bottom w:w="0" w:type="dxa"/>
          <w:right w:w="108" w:type="dxa"/>
        </w:tblCellMar>
      </w:tblPr>
      <w:tblGrid>
        <w:gridCol w:w="1150"/>
        <w:gridCol w:w="6512"/>
        <w:gridCol w:w="866"/>
      </w:tblGrid>
      <w:tr>
        <w:tblPrEx>
          <w:tblCellMar>
            <w:top w:w="0" w:type="dxa"/>
            <w:left w:w="108" w:type="dxa"/>
            <w:bottom w:w="0" w:type="dxa"/>
            <w:right w:w="108" w:type="dxa"/>
          </w:tblCellMar>
        </w:tblPrEx>
        <w:trPr>
          <w:trHeight w:val="739" w:hRule="atLeast"/>
          <w:jc w:val="center"/>
        </w:trPr>
        <w:tc>
          <w:tcPr>
            <w:tcW w:w="8528" w:type="dxa"/>
            <w:gridSpan w:val="3"/>
            <w:tcBorders>
              <w:top w:val="single" w:color="auto" w:sz="4" w:space="0"/>
              <w:left w:val="single" w:color="auto" w:sz="4" w:space="0"/>
              <w:bottom w:val="single" w:color="auto" w:sz="4" w:space="0"/>
              <w:right w:val="single" w:color="auto" w:sz="4" w:space="0"/>
              <w:tl2br w:val="single" w:color="auto" w:sz="4" w:space="0"/>
            </w:tcBorders>
            <w:shd w:val="clear" w:color="000000" w:fill="FFFFFF"/>
            <w:vAlign w:val="center"/>
          </w:tcPr>
          <w:p>
            <w:pPr>
              <w:widowControl/>
              <w:spacing w:line="240" w:lineRule="auto"/>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 xml:space="preserve">                         </w:t>
            </w:r>
            <w:r>
              <w:rPr>
                <w:rFonts w:hint="eastAsia" w:asciiTheme="minorEastAsia" w:hAnsiTheme="minorEastAsia" w:cstheme="minorEastAsia"/>
                <w:sz w:val="24"/>
                <w:szCs w:val="22"/>
                <w:lang w:val="en-US" w:eastAsia="zh-CN"/>
              </w:rPr>
              <w:t xml:space="preserve">                               </w:t>
            </w:r>
          </w:p>
          <w:p>
            <w:pPr>
              <w:widowControl/>
              <w:spacing w:line="240" w:lineRule="auto"/>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评分项及评分标准</w:t>
            </w:r>
          </w:p>
        </w:tc>
      </w:tr>
      <w:tr>
        <w:tblPrEx>
          <w:tblCellMar>
            <w:top w:w="0" w:type="dxa"/>
            <w:left w:w="108" w:type="dxa"/>
            <w:bottom w:w="0" w:type="dxa"/>
            <w:right w:w="108" w:type="dxa"/>
          </w:tblCellMar>
        </w:tblPrEx>
        <w:trPr>
          <w:trHeight w:val="810" w:hRule="atLeast"/>
          <w:jc w:val="center"/>
        </w:trPr>
        <w:tc>
          <w:tcPr>
            <w:tcW w:w="115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 xml:space="preserve">价格分 </w:t>
            </w:r>
            <w:r>
              <w:rPr>
                <w:rFonts w:hint="eastAsia" w:asciiTheme="minorEastAsia" w:hAnsiTheme="minorEastAsia" w:eastAsiaTheme="minorEastAsia" w:cstheme="minorEastAsia"/>
                <w:sz w:val="24"/>
                <w:szCs w:val="22"/>
              </w:rPr>
              <w:br w:type="textWrapping"/>
            </w:r>
            <w:r>
              <w:rPr>
                <w:rFonts w:hint="eastAsia" w:asciiTheme="minorEastAsia" w:hAnsiTheme="minorEastAsia" w:eastAsiaTheme="minorEastAsia" w:cstheme="minorEastAsia"/>
                <w:sz w:val="24"/>
                <w:szCs w:val="22"/>
              </w:rPr>
              <w:t>（</w:t>
            </w:r>
            <w:r>
              <w:rPr>
                <w:rFonts w:hint="eastAsia" w:asciiTheme="minorEastAsia" w:hAnsiTheme="minorEastAsia" w:cstheme="minorEastAsia"/>
                <w:sz w:val="24"/>
                <w:szCs w:val="22"/>
                <w:lang w:val="en-US" w:eastAsia="zh-CN"/>
              </w:rPr>
              <w:t>10</w:t>
            </w:r>
            <w:r>
              <w:rPr>
                <w:rFonts w:hint="eastAsia" w:asciiTheme="minorEastAsia" w:hAnsiTheme="minorEastAsia" w:eastAsiaTheme="minorEastAsia" w:cstheme="minorEastAsia"/>
                <w:sz w:val="24"/>
                <w:szCs w:val="22"/>
              </w:rPr>
              <w:t>分）</w:t>
            </w:r>
          </w:p>
        </w:tc>
        <w:tc>
          <w:tcPr>
            <w:tcW w:w="6512"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投标报价得分＝（评标基准价／有效投标报价）×价格权值(</w:t>
            </w:r>
            <w:r>
              <w:rPr>
                <w:rFonts w:hint="eastAsia" w:asciiTheme="minorEastAsia" w:hAnsiTheme="minorEastAsia" w:cstheme="minorEastAsia"/>
                <w:sz w:val="24"/>
                <w:szCs w:val="22"/>
                <w:lang w:val="en-US" w:eastAsia="zh-CN"/>
              </w:rPr>
              <w:t>10</w:t>
            </w:r>
            <w:r>
              <w:rPr>
                <w:rFonts w:hint="eastAsia" w:asciiTheme="minorEastAsia" w:hAnsiTheme="minorEastAsia" w:eastAsiaTheme="minorEastAsia" w:cstheme="minorEastAsia"/>
                <w:sz w:val="24"/>
                <w:szCs w:val="22"/>
              </w:rPr>
              <w:t>%)×100</w:t>
            </w:r>
          </w:p>
        </w:tc>
        <w:tc>
          <w:tcPr>
            <w:tcW w:w="866"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szCs w:val="22"/>
              </w:rPr>
            </w:pPr>
            <w:r>
              <w:rPr>
                <w:rFonts w:hint="eastAsia" w:asciiTheme="minorEastAsia" w:hAnsiTheme="minorEastAsia" w:cstheme="minorEastAsia"/>
                <w:sz w:val="24"/>
                <w:szCs w:val="22"/>
                <w:lang w:val="en-US" w:eastAsia="zh-CN"/>
              </w:rPr>
              <w:t>10</w:t>
            </w:r>
            <w:r>
              <w:rPr>
                <w:rFonts w:hint="eastAsia" w:asciiTheme="minorEastAsia" w:hAnsiTheme="minorEastAsia" w:eastAsiaTheme="minorEastAsia" w:cstheme="minorEastAsia"/>
                <w:sz w:val="24"/>
                <w:szCs w:val="22"/>
              </w:rPr>
              <w:t xml:space="preserve"> 分</w:t>
            </w:r>
          </w:p>
        </w:tc>
      </w:tr>
      <w:tr>
        <w:tblPrEx>
          <w:tblCellMar>
            <w:top w:w="0" w:type="dxa"/>
            <w:left w:w="108" w:type="dxa"/>
            <w:bottom w:w="0" w:type="dxa"/>
            <w:right w:w="108" w:type="dxa"/>
          </w:tblCellMar>
        </w:tblPrEx>
        <w:trPr>
          <w:trHeight w:val="285" w:hRule="atLeast"/>
          <w:jc w:val="center"/>
        </w:trPr>
        <w:tc>
          <w:tcPr>
            <w:tcW w:w="1150" w:type="dxa"/>
            <w:vMerge w:val="restart"/>
            <w:tcBorders>
              <w:top w:val="single" w:color="auto" w:sz="4" w:space="0"/>
              <w:left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技术分</w:t>
            </w:r>
            <w:r>
              <w:rPr>
                <w:rFonts w:hint="eastAsia" w:asciiTheme="minorEastAsia" w:hAnsiTheme="minorEastAsia" w:eastAsiaTheme="minorEastAsia" w:cstheme="minorEastAsia"/>
                <w:sz w:val="24"/>
                <w:szCs w:val="22"/>
              </w:rPr>
              <w:br w:type="textWrapping"/>
            </w:r>
            <w:r>
              <w:rPr>
                <w:rFonts w:hint="eastAsia" w:asciiTheme="minorEastAsia" w:hAnsiTheme="minorEastAsia" w:eastAsiaTheme="minorEastAsia" w:cstheme="minorEastAsia"/>
                <w:sz w:val="24"/>
                <w:szCs w:val="22"/>
              </w:rPr>
              <w:t>（</w:t>
            </w:r>
            <w:r>
              <w:rPr>
                <w:rFonts w:hint="eastAsia" w:asciiTheme="minorEastAsia" w:hAnsiTheme="minorEastAsia" w:cstheme="minorEastAsia"/>
                <w:sz w:val="24"/>
                <w:szCs w:val="22"/>
                <w:lang w:val="en-US" w:eastAsia="zh-CN"/>
              </w:rPr>
              <w:t>15</w:t>
            </w:r>
            <w:r>
              <w:rPr>
                <w:rFonts w:hint="eastAsia" w:asciiTheme="minorEastAsia" w:hAnsiTheme="minorEastAsia" w:eastAsiaTheme="minorEastAsia" w:cstheme="minorEastAsia"/>
                <w:sz w:val="24"/>
                <w:szCs w:val="22"/>
              </w:rPr>
              <w:t>分）</w:t>
            </w:r>
          </w:p>
        </w:tc>
        <w:tc>
          <w:tcPr>
            <w:tcW w:w="6512"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left"/>
              <w:rPr>
                <w:rFonts w:hint="eastAsia" w:eastAsiaTheme="minorEastAsia"/>
                <w:sz w:val="24"/>
                <w:lang w:eastAsia="zh-CN"/>
              </w:rPr>
            </w:pPr>
            <w:r>
              <w:rPr>
                <w:rFonts w:hint="eastAsia" w:eastAsiaTheme="minorEastAsia"/>
                <w:sz w:val="24"/>
                <w:lang w:eastAsia="zh-CN"/>
              </w:rPr>
              <w:t>服务方案：</w:t>
            </w:r>
          </w:p>
          <w:p>
            <w:pPr>
              <w:spacing w:line="360" w:lineRule="auto"/>
              <w:jc w:val="left"/>
              <w:rPr>
                <w:rFonts w:hint="eastAsia" w:eastAsiaTheme="minorEastAsia"/>
                <w:sz w:val="24"/>
                <w:lang w:eastAsia="zh-CN"/>
              </w:rPr>
            </w:pPr>
            <w:r>
              <w:rPr>
                <w:rFonts w:hint="eastAsia" w:eastAsiaTheme="minorEastAsia"/>
                <w:sz w:val="24"/>
                <w:lang w:eastAsia="zh-CN"/>
              </w:rPr>
              <w:t>根据供应商的整体服务方案综合评价，包括但不限于（管理方式、工作流程、员工培训与管理、绩效考核等方面）</w:t>
            </w:r>
          </w:p>
          <w:p>
            <w:pPr>
              <w:spacing w:line="360" w:lineRule="auto"/>
              <w:jc w:val="left"/>
              <w:rPr>
                <w:rFonts w:hint="eastAsia" w:eastAsiaTheme="minorEastAsia"/>
                <w:sz w:val="24"/>
                <w:lang w:eastAsia="zh-CN"/>
              </w:rPr>
            </w:pPr>
            <w:r>
              <w:rPr>
                <w:rFonts w:hint="eastAsia" w:eastAsiaTheme="minorEastAsia"/>
                <w:sz w:val="24"/>
                <w:lang w:eastAsia="zh-CN"/>
              </w:rPr>
              <w:t>1、方案完整、实施性强得10分；</w:t>
            </w:r>
          </w:p>
          <w:p>
            <w:pPr>
              <w:spacing w:line="360" w:lineRule="auto"/>
              <w:jc w:val="left"/>
              <w:rPr>
                <w:rFonts w:hint="eastAsia" w:eastAsiaTheme="minorEastAsia"/>
                <w:sz w:val="24"/>
                <w:lang w:eastAsia="zh-CN"/>
              </w:rPr>
            </w:pPr>
            <w:r>
              <w:rPr>
                <w:rFonts w:hint="eastAsia" w:eastAsiaTheme="minorEastAsia"/>
                <w:sz w:val="24"/>
                <w:lang w:eastAsia="zh-CN"/>
              </w:rPr>
              <w:t>2、方案基本完整、实施性一般得5分；</w:t>
            </w:r>
          </w:p>
          <w:p>
            <w:pPr>
              <w:spacing w:line="360" w:lineRule="auto"/>
              <w:jc w:val="left"/>
              <w:rPr>
                <w:rFonts w:hint="eastAsia" w:eastAsiaTheme="minorEastAsia"/>
                <w:sz w:val="24"/>
                <w:lang w:eastAsia="zh-CN"/>
              </w:rPr>
            </w:pPr>
            <w:r>
              <w:rPr>
                <w:rFonts w:hint="eastAsia" w:eastAsiaTheme="minorEastAsia"/>
                <w:sz w:val="24"/>
                <w:lang w:eastAsia="zh-CN"/>
              </w:rPr>
              <w:t>3、方案不完整实施性差得1分；</w:t>
            </w:r>
          </w:p>
          <w:p>
            <w:pPr>
              <w:spacing w:line="360" w:lineRule="auto"/>
              <w:jc w:val="left"/>
              <w:rPr>
                <w:rFonts w:hint="eastAsia" w:eastAsiaTheme="minorEastAsia"/>
                <w:sz w:val="24"/>
                <w:lang w:eastAsia="zh-CN"/>
              </w:rPr>
            </w:pPr>
            <w:r>
              <w:rPr>
                <w:rFonts w:hint="eastAsia" w:eastAsiaTheme="minorEastAsia"/>
                <w:sz w:val="24"/>
                <w:lang w:eastAsia="zh-CN"/>
              </w:rPr>
              <w:t>4、不提供不得分。</w:t>
            </w:r>
          </w:p>
        </w:tc>
        <w:tc>
          <w:tcPr>
            <w:tcW w:w="866" w:type="dxa"/>
            <w:tcBorders>
              <w:top w:val="single" w:color="auto" w:sz="4" w:space="0"/>
              <w:left w:val="nil"/>
              <w:bottom w:val="single" w:color="auto" w:sz="4" w:space="0"/>
              <w:right w:val="single" w:color="auto" w:sz="4" w:space="0"/>
            </w:tcBorders>
            <w:shd w:val="clear" w:color="000000" w:fill="FFFFFF"/>
            <w:vAlign w:val="center"/>
          </w:tcPr>
          <w:p>
            <w:pPr>
              <w:widowControl/>
              <w:numPr>
                <w:ilvl w:val="0"/>
                <w:numId w:val="0"/>
              </w:numPr>
              <w:spacing w:line="240" w:lineRule="auto"/>
              <w:rPr>
                <w:rFonts w:hint="default" w:asciiTheme="minorEastAsia" w:hAnsiTheme="minorEastAsia" w:eastAsiaTheme="minorEastAsia" w:cstheme="minorEastAsia"/>
                <w:sz w:val="24"/>
                <w:szCs w:val="22"/>
                <w:lang w:val="en-US" w:eastAsia="zh-CN"/>
              </w:rPr>
            </w:pPr>
            <w:r>
              <w:rPr>
                <w:rFonts w:hint="eastAsia" w:asciiTheme="minorEastAsia" w:hAnsiTheme="minorEastAsia" w:cstheme="minorEastAsia"/>
                <w:sz w:val="24"/>
                <w:szCs w:val="22"/>
                <w:lang w:val="en-US" w:eastAsia="zh-CN"/>
              </w:rPr>
              <w:t>10分</w:t>
            </w:r>
          </w:p>
        </w:tc>
      </w:tr>
      <w:tr>
        <w:tblPrEx>
          <w:tblCellMar>
            <w:top w:w="0" w:type="dxa"/>
            <w:left w:w="108" w:type="dxa"/>
            <w:bottom w:w="0" w:type="dxa"/>
            <w:right w:w="108" w:type="dxa"/>
          </w:tblCellMar>
        </w:tblPrEx>
        <w:trPr>
          <w:trHeight w:val="312" w:hRule="atLeast"/>
          <w:jc w:val="center"/>
        </w:trPr>
        <w:tc>
          <w:tcPr>
            <w:tcW w:w="1150" w:type="dxa"/>
            <w:vMerge w:val="continue"/>
            <w:tcBorders>
              <w:left w:val="single" w:color="auto" w:sz="4" w:space="0"/>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szCs w:val="22"/>
              </w:rPr>
            </w:pPr>
          </w:p>
        </w:tc>
        <w:tc>
          <w:tcPr>
            <w:tcW w:w="6512" w:type="dxa"/>
            <w:tcBorders>
              <w:top w:val="nil"/>
              <w:left w:val="nil"/>
              <w:bottom w:val="single" w:color="auto" w:sz="4" w:space="0"/>
              <w:right w:val="single" w:color="auto" w:sz="4" w:space="0"/>
            </w:tcBorders>
            <w:shd w:val="clear" w:color="000000" w:fill="FFFFFF"/>
            <w:vAlign w:val="center"/>
          </w:tcPr>
          <w:p>
            <w:pPr>
              <w:widowControl/>
              <w:numPr>
                <w:ilvl w:val="0"/>
                <w:numId w:val="0"/>
              </w:numPr>
              <w:spacing w:line="240" w:lineRule="auto"/>
              <w:rPr>
                <w:rFonts w:hint="default" w:asciiTheme="minorEastAsia" w:hAnsiTheme="minorEastAsia" w:cstheme="minorEastAsia"/>
                <w:sz w:val="24"/>
                <w:szCs w:val="22"/>
                <w:lang w:val="en-US" w:eastAsia="zh-CN"/>
              </w:rPr>
            </w:pPr>
            <w:r>
              <w:rPr>
                <w:rFonts w:hint="default" w:asciiTheme="minorEastAsia" w:hAnsiTheme="minorEastAsia" w:cstheme="minorEastAsia"/>
                <w:sz w:val="24"/>
                <w:szCs w:val="22"/>
                <w:lang w:val="en-US" w:eastAsia="zh-CN"/>
              </w:rPr>
              <w:t>应急预案：</w:t>
            </w:r>
          </w:p>
          <w:p>
            <w:pPr>
              <w:widowControl/>
              <w:numPr>
                <w:ilvl w:val="0"/>
                <w:numId w:val="0"/>
              </w:numPr>
              <w:spacing w:line="240" w:lineRule="auto"/>
              <w:rPr>
                <w:rFonts w:hint="default" w:asciiTheme="minorEastAsia" w:hAnsiTheme="minorEastAsia" w:cstheme="minorEastAsia"/>
                <w:sz w:val="24"/>
                <w:szCs w:val="22"/>
                <w:lang w:val="en-US" w:eastAsia="zh-CN"/>
              </w:rPr>
            </w:pPr>
            <w:r>
              <w:rPr>
                <w:rFonts w:hint="default" w:asciiTheme="minorEastAsia" w:hAnsiTheme="minorEastAsia" w:cstheme="minorEastAsia"/>
                <w:sz w:val="24"/>
                <w:szCs w:val="22"/>
                <w:lang w:val="en-US" w:eastAsia="zh-CN"/>
              </w:rPr>
              <w:t>根据供应商的安全事故应急预案、食品安全应急预案、紧急供餐应急预案、停水停气停电应急预案等方案综合评价。</w:t>
            </w:r>
          </w:p>
          <w:p>
            <w:pPr>
              <w:widowControl/>
              <w:numPr>
                <w:ilvl w:val="0"/>
                <w:numId w:val="0"/>
              </w:numPr>
              <w:spacing w:line="240" w:lineRule="auto"/>
              <w:rPr>
                <w:rFonts w:hint="default" w:asciiTheme="minorEastAsia" w:hAnsiTheme="minorEastAsia" w:cstheme="minorEastAsia"/>
                <w:sz w:val="24"/>
                <w:szCs w:val="22"/>
                <w:lang w:val="en-US" w:eastAsia="zh-CN"/>
              </w:rPr>
            </w:pPr>
            <w:r>
              <w:rPr>
                <w:rFonts w:hint="default" w:asciiTheme="minorEastAsia" w:hAnsiTheme="minorEastAsia" w:cstheme="minorEastAsia"/>
                <w:sz w:val="24"/>
                <w:szCs w:val="22"/>
                <w:lang w:val="en-US" w:eastAsia="zh-CN"/>
              </w:rPr>
              <w:t>1、方案完整、实施性强得5分；</w:t>
            </w:r>
          </w:p>
          <w:p>
            <w:pPr>
              <w:widowControl/>
              <w:numPr>
                <w:ilvl w:val="0"/>
                <w:numId w:val="0"/>
              </w:numPr>
              <w:spacing w:line="240" w:lineRule="auto"/>
              <w:rPr>
                <w:rFonts w:hint="default" w:asciiTheme="minorEastAsia" w:hAnsiTheme="minorEastAsia" w:cstheme="minorEastAsia"/>
                <w:sz w:val="24"/>
                <w:szCs w:val="22"/>
                <w:lang w:val="en-US" w:eastAsia="zh-CN"/>
              </w:rPr>
            </w:pPr>
            <w:r>
              <w:rPr>
                <w:rFonts w:hint="default" w:asciiTheme="minorEastAsia" w:hAnsiTheme="minorEastAsia" w:cstheme="minorEastAsia"/>
                <w:sz w:val="24"/>
                <w:szCs w:val="22"/>
                <w:lang w:val="en-US" w:eastAsia="zh-CN"/>
              </w:rPr>
              <w:t>2、方案基本完整、实施性一般得2分；</w:t>
            </w:r>
          </w:p>
          <w:p>
            <w:pPr>
              <w:widowControl/>
              <w:numPr>
                <w:ilvl w:val="0"/>
                <w:numId w:val="0"/>
              </w:numPr>
              <w:spacing w:line="240" w:lineRule="auto"/>
              <w:rPr>
                <w:rFonts w:hint="default" w:asciiTheme="minorEastAsia" w:hAnsiTheme="minorEastAsia" w:cstheme="minorEastAsia"/>
                <w:sz w:val="24"/>
                <w:szCs w:val="22"/>
                <w:lang w:val="en-US" w:eastAsia="zh-CN"/>
              </w:rPr>
            </w:pPr>
            <w:r>
              <w:rPr>
                <w:rFonts w:hint="default" w:asciiTheme="minorEastAsia" w:hAnsiTheme="minorEastAsia" w:cstheme="minorEastAsia"/>
                <w:sz w:val="24"/>
                <w:szCs w:val="22"/>
                <w:lang w:val="en-US" w:eastAsia="zh-CN"/>
              </w:rPr>
              <w:t>3、方案不完整、实施性差1分；</w:t>
            </w:r>
          </w:p>
          <w:p>
            <w:pPr>
              <w:widowControl/>
              <w:numPr>
                <w:ilvl w:val="0"/>
                <w:numId w:val="0"/>
              </w:numPr>
              <w:spacing w:line="240" w:lineRule="auto"/>
              <w:rPr>
                <w:rFonts w:hint="default" w:asciiTheme="minorEastAsia" w:hAnsiTheme="minorEastAsia" w:cstheme="minorEastAsia"/>
                <w:sz w:val="24"/>
                <w:szCs w:val="22"/>
                <w:lang w:val="en-US" w:eastAsia="zh-CN"/>
              </w:rPr>
            </w:pPr>
            <w:r>
              <w:rPr>
                <w:rFonts w:hint="default" w:asciiTheme="minorEastAsia" w:hAnsiTheme="minorEastAsia" w:cstheme="minorEastAsia"/>
                <w:sz w:val="24"/>
                <w:szCs w:val="22"/>
                <w:lang w:val="en-US" w:eastAsia="zh-CN"/>
              </w:rPr>
              <w:t>4、不提供不得分。</w:t>
            </w:r>
          </w:p>
        </w:tc>
        <w:tc>
          <w:tcPr>
            <w:tcW w:w="866" w:type="dxa"/>
            <w:tcBorders>
              <w:top w:val="nil"/>
              <w:left w:val="nil"/>
              <w:bottom w:val="single" w:color="auto" w:sz="4" w:space="0"/>
              <w:right w:val="single" w:color="auto" w:sz="4" w:space="0"/>
            </w:tcBorders>
            <w:shd w:val="clear" w:color="000000" w:fill="FFFFFF"/>
            <w:vAlign w:val="center"/>
          </w:tcPr>
          <w:p>
            <w:pPr>
              <w:widowControl/>
              <w:numPr>
                <w:ilvl w:val="0"/>
                <w:numId w:val="0"/>
              </w:numPr>
              <w:spacing w:line="240" w:lineRule="auto"/>
              <w:rPr>
                <w:rFonts w:hint="default" w:asciiTheme="minorEastAsia" w:hAnsiTheme="minorEastAsia" w:eastAsiaTheme="minorEastAsia" w:cstheme="minorEastAsia"/>
                <w:sz w:val="24"/>
                <w:szCs w:val="22"/>
                <w:lang w:val="en-US" w:eastAsia="zh-CN"/>
              </w:rPr>
            </w:pPr>
            <w:r>
              <w:rPr>
                <w:rFonts w:hint="eastAsia" w:asciiTheme="minorEastAsia" w:hAnsiTheme="minorEastAsia" w:cstheme="minorEastAsia"/>
                <w:sz w:val="24"/>
                <w:szCs w:val="22"/>
                <w:lang w:val="en-US" w:eastAsia="zh-CN"/>
              </w:rPr>
              <w:t>5分</w:t>
            </w:r>
          </w:p>
        </w:tc>
      </w:tr>
      <w:tr>
        <w:tblPrEx>
          <w:tblCellMar>
            <w:top w:w="0" w:type="dxa"/>
            <w:left w:w="108" w:type="dxa"/>
            <w:bottom w:w="0" w:type="dxa"/>
            <w:right w:w="108" w:type="dxa"/>
          </w:tblCellMar>
        </w:tblPrEx>
        <w:trPr>
          <w:trHeight w:val="285" w:hRule="atLeast"/>
          <w:jc w:val="center"/>
        </w:trPr>
        <w:tc>
          <w:tcPr>
            <w:tcW w:w="1150" w:type="dxa"/>
            <w:vMerge w:val="restart"/>
            <w:tcBorders>
              <w:top w:val="single" w:color="auto" w:sz="4" w:space="0"/>
              <w:left w:val="single" w:color="auto" w:sz="4" w:space="0"/>
              <w:right w:val="single" w:color="auto" w:sz="4" w:space="0"/>
            </w:tcBorders>
            <w:shd w:val="clear" w:color="000000" w:fill="FFFFFF"/>
            <w:vAlign w:val="center"/>
          </w:tcPr>
          <w:p>
            <w:pPr>
              <w:widowControl/>
              <w:numPr>
                <w:ilvl w:val="0"/>
                <w:numId w:val="0"/>
              </w:numPr>
              <w:spacing w:line="240" w:lineRule="auto"/>
              <w:rPr>
                <w:rFonts w:hint="default" w:asciiTheme="minorEastAsia" w:hAnsiTheme="minorEastAsia" w:cstheme="minorEastAsia"/>
                <w:sz w:val="24"/>
                <w:szCs w:val="22"/>
                <w:lang w:val="en-US" w:eastAsia="zh-CN"/>
              </w:rPr>
            </w:pPr>
            <w:r>
              <w:rPr>
                <w:rFonts w:hint="eastAsia" w:asciiTheme="minorEastAsia" w:hAnsiTheme="minorEastAsia" w:cstheme="minorEastAsia"/>
                <w:sz w:val="24"/>
                <w:szCs w:val="22"/>
                <w:lang w:val="en-US" w:eastAsia="zh-CN"/>
              </w:rPr>
              <w:t>商务分</w:t>
            </w:r>
            <w:r>
              <w:rPr>
                <w:rFonts w:hint="eastAsia" w:asciiTheme="minorEastAsia" w:hAnsiTheme="minorEastAsia" w:cstheme="minorEastAsia"/>
                <w:sz w:val="24"/>
                <w:szCs w:val="22"/>
                <w:lang w:val="en-US" w:eastAsia="zh-CN"/>
              </w:rPr>
              <w:br w:type="textWrapping"/>
            </w:r>
            <w:r>
              <w:rPr>
                <w:rFonts w:hint="eastAsia" w:asciiTheme="minorEastAsia" w:hAnsiTheme="minorEastAsia" w:cstheme="minorEastAsia"/>
                <w:sz w:val="24"/>
                <w:szCs w:val="22"/>
                <w:lang w:val="en-US" w:eastAsia="zh-CN"/>
              </w:rPr>
              <w:t>（75分）</w:t>
            </w:r>
          </w:p>
        </w:tc>
        <w:tc>
          <w:tcPr>
            <w:tcW w:w="6512" w:type="dxa"/>
            <w:tcBorders>
              <w:top w:val="single" w:color="auto" w:sz="4" w:space="0"/>
              <w:left w:val="nil"/>
              <w:bottom w:val="single" w:color="auto" w:sz="4" w:space="0"/>
              <w:right w:val="single" w:color="auto" w:sz="4" w:space="0"/>
            </w:tcBorders>
            <w:shd w:val="clear" w:color="000000" w:fill="FFFFFF"/>
            <w:vAlign w:val="center"/>
          </w:tcPr>
          <w:p>
            <w:pPr>
              <w:widowControl/>
              <w:numPr>
                <w:ilvl w:val="0"/>
                <w:numId w:val="0"/>
              </w:numPr>
              <w:spacing w:line="240" w:lineRule="auto"/>
              <w:rPr>
                <w:rFonts w:hint="default" w:asciiTheme="minorEastAsia" w:hAnsiTheme="minorEastAsia" w:cstheme="minorEastAsia"/>
                <w:sz w:val="24"/>
                <w:szCs w:val="22"/>
                <w:lang w:val="en-US" w:eastAsia="zh-CN"/>
              </w:rPr>
            </w:pPr>
            <w:r>
              <w:rPr>
                <w:rFonts w:hint="default" w:asciiTheme="minorEastAsia" w:hAnsiTheme="minorEastAsia" w:cstheme="minorEastAsia"/>
                <w:sz w:val="24"/>
                <w:szCs w:val="22"/>
                <w:lang w:val="en-US" w:eastAsia="zh-CN"/>
              </w:rPr>
              <w:t>管理制度：</w:t>
            </w:r>
          </w:p>
          <w:p>
            <w:pPr>
              <w:widowControl/>
              <w:numPr>
                <w:ilvl w:val="0"/>
                <w:numId w:val="0"/>
              </w:numPr>
              <w:spacing w:line="240" w:lineRule="auto"/>
              <w:rPr>
                <w:rFonts w:hint="default" w:asciiTheme="minorEastAsia" w:hAnsiTheme="minorEastAsia" w:cstheme="minorEastAsia"/>
                <w:sz w:val="24"/>
                <w:szCs w:val="22"/>
                <w:lang w:val="en-US" w:eastAsia="zh-CN"/>
              </w:rPr>
            </w:pPr>
            <w:r>
              <w:rPr>
                <w:rFonts w:hint="default" w:asciiTheme="minorEastAsia" w:hAnsiTheme="minorEastAsia" w:cstheme="minorEastAsia"/>
                <w:sz w:val="24"/>
                <w:szCs w:val="22"/>
                <w:lang w:val="en-US" w:eastAsia="zh-CN"/>
              </w:rPr>
              <w:t>供应商提供健全的管理制度(包含：员工个人卫生管理制度、仓库管理制度(主食、生食)、食品加工卫生管理制度、餐具卫生管理制度、厨房卫生管理制度、食品质量监督制度、食堂留样管理制度、食堂餐厨废弃物处置管理制度)，提供齐全得10分，缺项不得分。</w:t>
            </w:r>
          </w:p>
        </w:tc>
        <w:tc>
          <w:tcPr>
            <w:tcW w:w="866"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rPr>
                <w:rFonts w:hint="default" w:asciiTheme="minorEastAsia" w:hAnsiTheme="minorEastAsia" w:eastAsiaTheme="minorEastAsia" w:cstheme="minorEastAsia"/>
                <w:sz w:val="24"/>
                <w:szCs w:val="22"/>
                <w:lang w:val="en-US" w:eastAsia="zh-CN"/>
              </w:rPr>
            </w:pPr>
            <w:r>
              <w:rPr>
                <w:rFonts w:hint="eastAsia" w:asciiTheme="minorEastAsia" w:hAnsiTheme="minorEastAsia" w:cstheme="minorEastAsia"/>
                <w:sz w:val="24"/>
                <w:szCs w:val="22"/>
                <w:lang w:val="en-US" w:eastAsia="zh-CN"/>
              </w:rPr>
              <w:t>10分</w:t>
            </w:r>
          </w:p>
        </w:tc>
      </w:tr>
      <w:tr>
        <w:tblPrEx>
          <w:tblCellMar>
            <w:top w:w="0" w:type="dxa"/>
            <w:left w:w="108" w:type="dxa"/>
            <w:bottom w:w="0" w:type="dxa"/>
            <w:right w:w="108" w:type="dxa"/>
          </w:tblCellMar>
        </w:tblPrEx>
        <w:trPr>
          <w:trHeight w:val="285" w:hRule="atLeast"/>
          <w:jc w:val="center"/>
        </w:trPr>
        <w:tc>
          <w:tcPr>
            <w:tcW w:w="1150" w:type="dxa"/>
            <w:vMerge w:val="continue"/>
            <w:tcBorders>
              <w:left w:val="single" w:color="auto" w:sz="4" w:space="0"/>
              <w:bottom w:val="single" w:color="auto" w:sz="4" w:space="0"/>
              <w:right w:val="single" w:color="auto" w:sz="4" w:space="0"/>
            </w:tcBorders>
            <w:shd w:val="clear" w:color="000000" w:fill="FFFFFF"/>
            <w:vAlign w:val="center"/>
          </w:tcPr>
          <w:p>
            <w:pPr>
              <w:widowControl/>
              <w:spacing w:line="240" w:lineRule="auto"/>
              <w:jc w:val="left"/>
              <w:rPr>
                <w:rFonts w:asciiTheme="minorEastAsia" w:hAnsiTheme="minorEastAsia" w:eastAsiaTheme="minorEastAsia" w:cstheme="minorEastAsia"/>
                <w:sz w:val="24"/>
                <w:szCs w:val="22"/>
              </w:rPr>
            </w:pPr>
          </w:p>
        </w:tc>
        <w:tc>
          <w:tcPr>
            <w:tcW w:w="6512" w:type="dxa"/>
            <w:tcBorders>
              <w:left w:val="nil"/>
              <w:bottom w:val="single" w:color="auto" w:sz="4" w:space="0"/>
              <w:right w:val="single" w:color="auto" w:sz="4" w:space="0"/>
            </w:tcBorders>
            <w:shd w:val="clear" w:color="000000" w:fill="FFFFFF"/>
            <w:vAlign w:val="center"/>
          </w:tcPr>
          <w:p>
            <w:pPr>
              <w:spacing w:line="500" w:lineRule="exact"/>
              <w:rPr>
                <w:rFonts w:asciiTheme="minorEastAsia" w:hAnsiTheme="minorEastAsia"/>
                <w:bCs/>
                <w:kern w:val="0"/>
                <w:sz w:val="24"/>
                <w:szCs w:val="24"/>
              </w:rPr>
            </w:pPr>
            <w:r>
              <w:rPr>
                <w:rFonts w:hint="eastAsia" w:asciiTheme="minorEastAsia" w:hAnsiTheme="minorEastAsia"/>
                <w:bCs/>
                <w:kern w:val="0"/>
                <w:sz w:val="24"/>
                <w:szCs w:val="24"/>
              </w:rPr>
              <w:t>人员素质：</w:t>
            </w:r>
          </w:p>
          <w:p>
            <w:pPr>
              <w:spacing w:after="156" w:afterLines="50" w:line="500" w:lineRule="exact"/>
              <w:rPr>
                <w:rFonts w:asciiTheme="minorEastAsia" w:hAnsiTheme="minorEastAsia"/>
                <w:bCs/>
                <w:kern w:val="0"/>
                <w:sz w:val="24"/>
                <w:szCs w:val="24"/>
              </w:rPr>
            </w:pPr>
            <w:r>
              <w:rPr>
                <w:rFonts w:hint="eastAsia" w:asciiTheme="minorEastAsia" w:hAnsiTheme="minorEastAsia"/>
                <w:bCs/>
                <w:kern w:val="0"/>
                <w:sz w:val="24"/>
                <w:szCs w:val="24"/>
              </w:rPr>
              <w:t>一、项目负责人</w:t>
            </w:r>
          </w:p>
          <w:p>
            <w:pPr>
              <w:spacing w:after="156" w:afterLines="50" w:line="500" w:lineRule="exact"/>
              <w:rPr>
                <w:rFonts w:asciiTheme="minorEastAsia" w:hAnsiTheme="minorEastAsia"/>
                <w:bCs/>
                <w:kern w:val="0"/>
                <w:sz w:val="24"/>
                <w:szCs w:val="24"/>
              </w:rPr>
            </w:pPr>
            <w:r>
              <w:rPr>
                <w:rFonts w:hint="eastAsia" w:asciiTheme="minorEastAsia" w:hAnsiTheme="minorEastAsia"/>
                <w:bCs/>
                <w:kern w:val="0"/>
                <w:sz w:val="24"/>
                <w:szCs w:val="24"/>
                <w:lang w:eastAsia="zh-CN"/>
              </w:rPr>
              <w:t>承诺增派项目负责人一名，且</w:t>
            </w:r>
            <w:r>
              <w:rPr>
                <w:rFonts w:hint="eastAsia" w:asciiTheme="minorEastAsia" w:hAnsiTheme="minorEastAsia"/>
                <w:bCs/>
                <w:kern w:val="0"/>
                <w:sz w:val="24"/>
                <w:szCs w:val="24"/>
              </w:rPr>
              <w:t>项目负责人同时具有经济类或管理类研究生及以上学历（</w:t>
            </w:r>
            <w:r>
              <w:rPr>
                <w:rFonts w:asciiTheme="minorEastAsia" w:hAnsiTheme="minorEastAsia"/>
                <w:bCs/>
                <w:kern w:val="0"/>
                <w:sz w:val="24"/>
                <w:szCs w:val="24"/>
              </w:rPr>
              <w:t>提供毕业证或学历证书及学信网查询截图</w:t>
            </w:r>
            <w:r>
              <w:rPr>
                <w:rFonts w:hint="eastAsia" w:asciiTheme="minorEastAsia" w:hAnsiTheme="minorEastAsia"/>
                <w:bCs/>
                <w:kern w:val="0"/>
                <w:sz w:val="24"/>
                <w:szCs w:val="24"/>
              </w:rPr>
              <w:t>）</w:t>
            </w:r>
            <w:r>
              <w:rPr>
                <w:rFonts w:asciiTheme="minorEastAsia" w:hAnsiTheme="minorEastAsia"/>
                <w:bCs/>
                <w:kern w:val="0"/>
                <w:sz w:val="24"/>
                <w:szCs w:val="24"/>
              </w:rPr>
              <w:t>，具有企业经理岗位证书或项目经理岗位证书，具有国家认可的职称评定机构颁发的管理类或经济类中级及以上职称证书，具有3年及以上同岗位</w:t>
            </w:r>
            <w:r>
              <w:rPr>
                <w:rFonts w:hint="eastAsia" w:asciiTheme="minorEastAsia" w:hAnsiTheme="minorEastAsia"/>
                <w:bCs/>
                <w:kern w:val="0"/>
                <w:sz w:val="24"/>
                <w:szCs w:val="24"/>
              </w:rPr>
              <w:t>（餐饮或含餐饮服务项目）</w:t>
            </w:r>
            <w:r>
              <w:rPr>
                <w:rFonts w:asciiTheme="minorEastAsia" w:hAnsiTheme="minorEastAsia"/>
                <w:bCs/>
                <w:kern w:val="0"/>
                <w:sz w:val="24"/>
                <w:szCs w:val="24"/>
              </w:rPr>
              <w:t>管理经验的得8分</w:t>
            </w:r>
            <w:r>
              <w:rPr>
                <w:rFonts w:hint="eastAsia" w:asciiTheme="minorEastAsia" w:hAnsiTheme="minorEastAsia"/>
                <w:bCs/>
                <w:kern w:val="0"/>
                <w:sz w:val="24"/>
                <w:szCs w:val="24"/>
                <w:lang w:eastAsia="zh-CN"/>
              </w:rPr>
              <w:t>，缺项不得分</w:t>
            </w:r>
            <w:r>
              <w:rPr>
                <w:rFonts w:asciiTheme="minorEastAsia" w:hAnsiTheme="minorEastAsia"/>
                <w:bCs/>
                <w:kern w:val="0"/>
                <w:sz w:val="24"/>
                <w:szCs w:val="24"/>
              </w:rPr>
              <w:t>。</w:t>
            </w:r>
          </w:p>
          <w:p>
            <w:pPr>
              <w:spacing w:after="156" w:afterLines="50" w:line="500" w:lineRule="exact"/>
              <w:rPr>
                <w:rFonts w:asciiTheme="minorEastAsia" w:hAnsiTheme="minorEastAsia"/>
                <w:bCs/>
                <w:kern w:val="0"/>
                <w:sz w:val="24"/>
                <w:szCs w:val="24"/>
              </w:rPr>
            </w:pPr>
            <w:r>
              <w:rPr>
                <w:rFonts w:hint="eastAsia" w:asciiTheme="minorEastAsia" w:hAnsiTheme="minorEastAsia"/>
                <w:bCs/>
                <w:kern w:val="0"/>
                <w:sz w:val="24"/>
                <w:szCs w:val="24"/>
              </w:rPr>
              <w:t>二、厨师长</w:t>
            </w:r>
          </w:p>
          <w:p>
            <w:pPr>
              <w:spacing w:after="156" w:afterLines="50" w:line="500" w:lineRule="exact"/>
              <w:rPr>
                <w:rFonts w:asciiTheme="minorEastAsia" w:hAnsiTheme="minorEastAsia"/>
                <w:bCs/>
                <w:kern w:val="0"/>
                <w:sz w:val="24"/>
                <w:szCs w:val="24"/>
              </w:rPr>
            </w:pPr>
            <w:r>
              <w:rPr>
                <w:rFonts w:asciiTheme="minorEastAsia" w:hAnsiTheme="minorEastAsia"/>
                <w:bCs/>
                <w:kern w:val="0"/>
                <w:sz w:val="24"/>
                <w:szCs w:val="24"/>
              </w:rPr>
              <w:t>拟投入本项目的厨师长同时具有中式烹调师</w:t>
            </w:r>
            <w:r>
              <w:rPr>
                <w:rFonts w:hint="eastAsia" w:asciiTheme="minorEastAsia" w:hAnsiTheme="minorEastAsia"/>
                <w:bCs/>
                <w:kern w:val="0"/>
                <w:sz w:val="24"/>
                <w:szCs w:val="24"/>
              </w:rPr>
              <w:t>一级技能证书、具有公共营养师一级技能证书、1年及以上担任厨师长工作经验的得</w:t>
            </w:r>
            <w:r>
              <w:rPr>
                <w:rFonts w:asciiTheme="minorEastAsia" w:hAnsiTheme="minorEastAsia"/>
                <w:bCs/>
                <w:kern w:val="0"/>
                <w:sz w:val="24"/>
                <w:szCs w:val="24"/>
              </w:rPr>
              <w:t>6分，缺项不得分</w:t>
            </w:r>
            <w:r>
              <w:rPr>
                <w:rFonts w:hint="eastAsia" w:asciiTheme="minorEastAsia" w:hAnsiTheme="minorEastAsia"/>
                <w:bCs/>
                <w:kern w:val="0"/>
                <w:sz w:val="24"/>
                <w:szCs w:val="24"/>
              </w:rPr>
              <w:t>。</w:t>
            </w:r>
          </w:p>
          <w:p>
            <w:pPr>
              <w:spacing w:after="156" w:afterLines="50" w:line="500" w:lineRule="exact"/>
              <w:rPr>
                <w:rFonts w:asciiTheme="minorEastAsia" w:hAnsiTheme="minorEastAsia"/>
                <w:bCs/>
                <w:kern w:val="0"/>
                <w:sz w:val="24"/>
                <w:szCs w:val="24"/>
              </w:rPr>
            </w:pPr>
            <w:r>
              <w:rPr>
                <w:rFonts w:hint="eastAsia" w:asciiTheme="minorEastAsia" w:hAnsiTheme="minorEastAsia"/>
                <w:bCs/>
                <w:kern w:val="0"/>
                <w:sz w:val="24"/>
                <w:szCs w:val="24"/>
              </w:rPr>
              <w:t>三、其他厨师人员</w:t>
            </w:r>
          </w:p>
          <w:p>
            <w:pPr>
              <w:spacing w:after="156" w:afterLines="50" w:line="500" w:lineRule="exact"/>
              <w:rPr>
                <w:rFonts w:asciiTheme="minorEastAsia" w:hAnsiTheme="minorEastAsia"/>
                <w:bCs/>
                <w:kern w:val="0"/>
                <w:sz w:val="24"/>
                <w:szCs w:val="24"/>
              </w:rPr>
            </w:pPr>
            <w:r>
              <w:rPr>
                <w:rFonts w:hint="eastAsia" w:asciiTheme="minorEastAsia" w:hAnsiTheme="minorEastAsia"/>
                <w:bCs/>
                <w:kern w:val="0"/>
                <w:sz w:val="24"/>
                <w:szCs w:val="24"/>
              </w:rPr>
              <w:t>1、具有三级及以上营养师技能证书的，提供1人得</w:t>
            </w:r>
            <w:r>
              <w:rPr>
                <w:rFonts w:asciiTheme="minorEastAsia" w:hAnsiTheme="minorEastAsia"/>
                <w:bCs/>
                <w:kern w:val="0"/>
                <w:sz w:val="24"/>
                <w:szCs w:val="24"/>
              </w:rPr>
              <w:t>2</w:t>
            </w:r>
            <w:r>
              <w:rPr>
                <w:rFonts w:hint="eastAsia" w:asciiTheme="minorEastAsia" w:hAnsiTheme="minorEastAsia"/>
                <w:bCs/>
                <w:kern w:val="0"/>
                <w:sz w:val="24"/>
                <w:szCs w:val="24"/>
              </w:rPr>
              <w:t>分，最高</w:t>
            </w:r>
            <w:r>
              <w:rPr>
                <w:rFonts w:asciiTheme="minorEastAsia" w:hAnsiTheme="minorEastAsia"/>
                <w:bCs/>
                <w:kern w:val="0"/>
                <w:sz w:val="24"/>
                <w:szCs w:val="24"/>
              </w:rPr>
              <w:t>4</w:t>
            </w:r>
            <w:r>
              <w:rPr>
                <w:rFonts w:hint="eastAsia" w:asciiTheme="minorEastAsia" w:hAnsiTheme="minorEastAsia"/>
                <w:bCs/>
                <w:kern w:val="0"/>
                <w:sz w:val="24"/>
                <w:szCs w:val="24"/>
              </w:rPr>
              <w:t>分，不提供不得分；</w:t>
            </w:r>
          </w:p>
          <w:p>
            <w:pPr>
              <w:spacing w:after="156" w:afterLines="50" w:line="500" w:lineRule="exact"/>
              <w:rPr>
                <w:rFonts w:asciiTheme="minorEastAsia" w:hAnsiTheme="minorEastAsia"/>
                <w:bCs/>
                <w:kern w:val="0"/>
                <w:sz w:val="24"/>
                <w:szCs w:val="24"/>
              </w:rPr>
            </w:pPr>
            <w:r>
              <w:rPr>
                <w:rFonts w:hint="eastAsia" w:asciiTheme="minorEastAsia" w:hAnsiTheme="minorEastAsia"/>
                <w:bCs/>
                <w:kern w:val="0"/>
                <w:sz w:val="24"/>
                <w:szCs w:val="24"/>
              </w:rPr>
              <w:t>2、具有二级及以上</w:t>
            </w:r>
            <w:r>
              <w:rPr>
                <w:rFonts w:asciiTheme="minorEastAsia" w:hAnsiTheme="minorEastAsia"/>
                <w:bCs/>
                <w:kern w:val="0"/>
                <w:sz w:val="24"/>
                <w:szCs w:val="24"/>
              </w:rPr>
              <w:t>西式面点</w:t>
            </w:r>
            <w:r>
              <w:rPr>
                <w:rFonts w:hint="eastAsia" w:asciiTheme="minorEastAsia" w:hAnsiTheme="minorEastAsia"/>
                <w:bCs/>
                <w:kern w:val="0"/>
                <w:sz w:val="24"/>
                <w:szCs w:val="24"/>
              </w:rPr>
              <w:t>师技能证书的，提供1人得</w:t>
            </w:r>
            <w:r>
              <w:rPr>
                <w:rFonts w:asciiTheme="minorEastAsia" w:hAnsiTheme="minorEastAsia"/>
                <w:bCs/>
                <w:kern w:val="0"/>
                <w:sz w:val="24"/>
                <w:szCs w:val="24"/>
              </w:rPr>
              <w:t>2</w:t>
            </w:r>
            <w:r>
              <w:rPr>
                <w:rFonts w:hint="eastAsia" w:asciiTheme="minorEastAsia" w:hAnsiTheme="minorEastAsia"/>
                <w:bCs/>
                <w:kern w:val="0"/>
                <w:sz w:val="24"/>
                <w:szCs w:val="24"/>
              </w:rPr>
              <w:t>分，最高</w:t>
            </w:r>
            <w:r>
              <w:rPr>
                <w:rFonts w:asciiTheme="minorEastAsia" w:hAnsiTheme="minorEastAsia"/>
                <w:bCs/>
                <w:kern w:val="0"/>
                <w:sz w:val="24"/>
                <w:szCs w:val="24"/>
              </w:rPr>
              <w:t>2</w:t>
            </w:r>
            <w:r>
              <w:rPr>
                <w:rFonts w:hint="eastAsia" w:asciiTheme="minorEastAsia" w:hAnsiTheme="minorEastAsia"/>
                <w:bCs/>
                <w:kern w:val="0"/>
                <w:sz w:val="24"/>
                <w:szCs w:val="24"/>
              </w:rPr>
              <w:t>分，不提供不得分；</w:t>
            </w:r>
          </w:p>
          <w:p>
            <w:pPr>
              <w:spacing w:after="156" w:afterLines="50" w:line="500" w:lineRule="exact"/>
              <w:rPr>
                <w:rFonts w:asciiTheme="minorEastAsia" w:hAnsiTheme="minorEastAsia"/>
                <w:bCs/>
                <w:kern w:val="0"/>
                <w:sz w:val="24"/>
                <w:szCs w:val="24"/>
              </w:rPr>
            </w:pPr>
            <w:r>
              <w:rPr>
                <w:rFonts w:hint="eastAsia" w:asciiTheme="minorEastAsia" w:hAnsiTheme="minorEastAsia"/>
                <w:bCs/>
                <w:kern w:val="0"/>
                <w:sz w:val="24"/>
                <w:szCs w:val="24"/>
              </w:rPr>
              <w:t>3、具有二级及以上</w:t>
            </w:r>
            <w:r>
              <w:rPr>
                <w:rFonts w:asciiTheme="minorEastAsia" w:hAnsiTheme="minorEastAsia"/>
                <w:bCs/>
                <w:kern w:val="0"/>
                <w:sz w:val="24"/>
                <w:szCs w:val="24"/>
              </w:rPr>
              <w:t>中式</w:t>
            </w:r>
            <w:r>
              <w:rPr>
                <w:rFonts w:hint="eastAsia" w:asciiTheme="minorEastAsia" w:hAnsiTheme="minorEastAsia"/>
                <w:bCs/>
                <w:kern w:val="0"/>
                <w:sz w:val="24"/>
                <w:szCs w:val="24"/>
              </w:rPr>
              <w:t>烹调师技能证书的，提供1人得</w:t>
            </w:r>
            <w:r>
              <w:rPr>
                <w:rFonts w:asciiTheme="minorEastAsia" w:hAnsiTheme="minorEastAsia"/>
                <w:bCs/>
                <w:kern w:val="0"/>
                <w:sz w:val="24"/>
                <w:szCs w:val="24"/>
              </w:rPr>
              <w:t>2</w:t>
            </w:r>
            <w:r>
              <w:rPr>
                <w:rFonts w:hint="eastAsia" w:asciiTheme="minorEastAsia" w:hAnsiTheme="minorEastAsia"/>
                <w:bCs/>
                <w:kern w:val="0"/>
                <w:sz w:val="24"/>
                <w:szCs w:val="24"/>
              </w:rPr>
              <w:t>分，最高</w:t>
            </w:r>
            <w:r>
              <w:rPr>
                <w:rFonts w:asciiTheme="minorEastAsia" w:hAnsiTheme="minorEastAsia"/>
                <w:bCs/>
                <w:kern w:val="0"/>
                <w:sz w:val="24"/>
                <w:szCs w:val="24"/>
              </w:rPr>
              <w:t>6</w:t>
            </w:r>
            <w:r>
              <w:rPr>
                <w:rFonts w:hint="eastAsia" w:asciiTheme="minorEastAsia" w:hAnsiTheme="minorEastAsia"/>
                <w:bCs/>
                <w:kern w:val="0"/>
                <w:sz w:val="24"/>
                <w:szCs w:val="24"/>
              </w:rPr>
              <w:t>分，不提供不得分；</w:t>
            </w:r>
          </w:p>
          <w:p>
            <w:pPr>
              <w:spacing w:after="156" w:afterLines="50" w:line="500" w:lineRule="exact"/>
              <w:rPr>
                <w:rFonts w:asciiTheme="minorEastAsia" w:hAnsiTheme="minorEastAsia"/>
                <w:bCs/>
                <w:kern w:val="0"/>
                <w:sz w:val="24"/>
                <w:szCs w:val="24"/>
              </w:rPr>
            </w:pPr>
            <w:r>
              <w:rPr>
                <w:rFonts w:hint="eastAsia" w:asciiTheme="minorEastAsia" w:hAnsiTheme="minorEastAsia"/>
                <w:bCs/>
                <w:kern w:val="0"/>
                <w:sz w:val="24"/>
                <w:szCs w:val="24"/>
              </w:rPr>
              <w:t>4、厨师团队厨师有</w:t>
            </w:r>
            <w:r>
              <w:rPr>
                <w:rFonts w:asciiTheme="minorEastAsia" w:hAnsiTheme="minorEastAsia"/>
                <w:bCs/>
                <w:kern w:val="0"/>
                <w:sz w:val="24"/>
                <w:szCs w:val="24"/>
              </w:rPr>
              <w:t>1</w:t>
            </w:r>
            <w:r>
              <w:rPr>
                <w:rFonts w:hint="eastAsia" w:asciiTheme="minorEastAsia" w:hAnsiTheme="minorEastAsia"/>
                <w:bCs/>
                <w:kern w:val="0"/>
                <w:sz w:val="24"/>
                <w:szCs w:val="24"/>
              </w:rPr>
              <w:t>年及以上服务经验的，提供1人得</w:t>
            </w:r>
            <w:r>
              <w:rPr>
                <w:rFonts w:asciiTheme="minorEastAsia" w:hAnsiTheme="minorEastAsia"/>
                <w:bCs/>
                <w:kern w:val="0"/>
                <w:sz w:val="24"/>
                <w:szCs w:val="24"/>
              </w:rPr>
              <w:t>2</w:t>
            </w:r>
            <w:r>
              <w:rPr>
                <w:rFonts w:hint="eastAsia" w:asciiTheme="minorEastAsia" w:hAnsiTheme="minorEastAsia"/>
                <w:bCs/>
                <w:kern w:val="0"/>
                <w:sz w:val="24"/>
                <w:szCs w:val="24"/>
              </w:rPr>
              <w:t>分，最高</w:t>
            </w:r>
            <w:r>
              <w:rPr>
                <w:rFonts w:asciiTheme="minorEastAsia" w:hAnsiTheme="minorEastAsia"/>
                <w:bCs/>
                <w:kern w:val="0"/>
                <w:sz w:val="24"/>
                <w:szCs w:val="24"/>
              </w:rPr>
              <w:t>4</w:t>
            </w:r>
            <w:r>
              <w:rPr>
                <w:rFonts w:hint="eastAsia" w:asciiTheme="minorEastAsia" w:hAnsiTheme="minorEastAsia"/>
                <w:bCs/>
                <w:kern w:val="0"/>
                <w:sz w:val="24"/>
                <w:szCs w:val="24"/>
              </w:rPr>
              <w:t>分，不提供不得分。</w:t>
            </w:r>
          </w:p>
          <w:p>
            <w:pPr>
              <w:widowControl/>
              <w:numPr>
                <w:ilvl w:val="0"/>
                <w:numId w:val="0"/>
              </w:numPr>
              <w:spacing w:line="240" w:lineRule="auto"/>
              <w:rPr>
                <w:rFonts w:hint="default" w:asciiTheme="minorEastAsia" w:hAnsiTheme="minorEastAsia" w:eastAsiaTheme="minorEastAsia" w:cstheme="minorEastAsia"/>
                <w:sz w:val="24"/>
                <w:szCs w:val="22"/>
                <w:lang w:val="en-US"/>
              </w:rPr>
            </w:pPr>
            <w:r>
              <w:rPr>
                <w:rFonts w:hint="eastAsia" w:asciiTheme="minorEastAsia" w:hAnsiTheme="minorEastAsia"/>
                <w:bCs/>
                <w:kern w:val="0"/>
                <w:sz w:val="24"/>
                <w:szCs w:val="24"/>
              </w:rPr>
              <w:t>（提供以上人员证书复印件及相关证明材料复印件加盖公章，2</w:t>
            </w:r>
            <w:r>
              <w:rPr>
                <w:rFonts w:asciiTheme="minorEastAsia" w:hAnsiTheme="minorEastAsia"/>
                <w:bCs/>
                <w:kern w:val="0"/>
                <w:sz w:val="24"/>
                <w:szCs w:val="24"/>
              </w:rPr>
              <w:t>022</w:t>
            </w:r>
            <w:r>
              <w:rPr>
                <w:rFonts w:hint="eastAsia" w:asciiTheme="minorEastAsia" w:hAnsiTheme="minorEastAsia"/>
                <w:bCs/>
                <w:kern w:val="0"/>
                <w:sz w:val="24"/>
                <w:szCs w:val="24"/>
              </w:rPr>
              <w:t>年以来任意3个月投标供应商为其缴纳的社保证明材料，不提供不得分。）</w:t>
            </w:r>
          </w:p>
        </w:tc>
        <w:tc>
          <w:tcPr>
            <w:tcW w:w="866" w:type="dxa"/>
            <w:tcBorders>
              <w:top w:val="nil"/>
              <w:left w:val="nil"/>
              <w:bottom w:val="single" w:color="auto" w:sz="4" w:space="0"/>
              <w:right w:val="single" w:color="auto" w:sz="4" w:space="0"/>
            </w:tcBorders>
            <w:shd w:val="clear" w:color="000000" w:fill="FFFFFF"/>
            <w:vAlign w:val="center"/>
          </w:tcPr>
          <w:p>
            <w:pPr>
              <w:widowControl/>
              <w:spacing w:line="240" w:lineRule="auto"/>
              <w:rPr>
                <w:rFonts w:hint="default" w:asciiTheme="minorEastAsia" w:hAnsiTheme="minorEastAsia" w:cstheme="minorEastAsia"/>
                <w:sz w:val="24"/>
                <w:szCs w:val="22"/>
                <w:lang w:val="en-US" w:eastAsia="zh-CN"/>
              </w:rPr>
            </w:pPr>
            <w:r>
              <w:rPr>
                <w:rFonts w:hint="eastAsia" w:asciiTheme="minorEastAsia" w:hAnsiTheme="minorEastAsia" w:cstheme="minorEastAsia"/>
                <w:sz w:val="24"/>
                <w:szCs w:val="22"/>
                <w:lang w:val="en-US" w:eastAsia="zh-CN"/>
              </w:rPr>
              <w:t>30分</w:t>
            </w:r>
          </w:p>
        </w:tc>
      </w:tr>
      <w:tr>
        <w:tblPrEx>
          <w:tblCellMar>
            <w:top w:w="0" w:type="dxa"/>
            <w:left w:w="108" w:type="dxa"/>
            <w:bottom w:w="0" w:type="dxa"/>
            <w:right w:w="108" w:type="dxa"/>
          </w:tblCellMar>
        </w:tblPrEx>
        <w:trPr>
          <w:trHeight w:val="285" w:hRule="atLeast"/>
          <w:jc w:val="center"/>
        </w:trPr>
        <w:tc>
          <w:tcPr>
            <w:tcW w:w="1150" w:type="dxa"/>
            <w:vMerge w:val="continue"/>
            <w:tcBorders>
              <w:left w:val="single" w:color="auto" w:sz="4" w:space="0"/>
              <w:bottom w:val="single" w:color="auto" w:sz="4" w:space="0"/>
              <w:right w:val="single" w:color="auto" w:sz="4" w:space="0"/>
            </w:tcBorders>
            <w:shd w:val="clear" w:color="000000" w:fill="FFFFFF"/>
            <w:vAlign w:val="center"/>
          </w:tcPr>
          <w:p>
            <w:pPr>
              <w:widowControl/>
              <w:spacing w:line="240" w:lineRule="auto"/>
              <w:jc w:val="left"/>
              <w:rPr>
                <w:rFonts w:asciiTheme="minorEastAsia" w:hAnsiTheme="minorEastAsia" w:eastAsiaTheme="minorEastAsia" w:cstheme="minorEastAsia"/>
                <w:sz w:val="24"/>
                <w:szCs w:val="22"/>
              </w:rPr>
            </w:pPr>
          </w:p>
        </w:tc>
        <w:tc>
          <w:tcPr>
            <w:tcW w:w="6512" w:type="dxa"/>
            <w:tcBorders>
              <w:top w:val="nil"/>
              <w:left w:val="nil"/>
              <w:bottom w:val="single" w:color="auto" w:sz="4" w:space="0"/>
              <w:right w:val="single" w:color="auto" w:sz="4" w:space="0"/>
            </w:tcBorders>
            <w:shd w:val="clear" w:color="000000" w:fill="FFFFFF"/>
            <w:vAlign w:val="center"/>
          </w:tcPr>
          <w:p>
            <w:pPr>
              <w:spacing w:line="500" w:lineRule="exact"/>
              <w:rPr>
                <w:rFonts w:asciiTheme="minorEastAsia" w:hAnsiTheme="minorEastAsia"/>
                <w:bCs/>
                <w:kern w:val="0"/>
                <w:sz w:val="24"/>
                <w:szCs w:val="24"/>
              </w:rPr>
            </w:pPr>
            <w:r>
              <w:rPr>
                <w:rFonts w:hint="eastAsia" w:asciiTheme="minorEastAsia" w:hAnsiTheme="minorEastAsia"/>
                <w:bCs/>
                <w:kern w:val="0"/>
                <w:sz w:val="24"/>
                <w:szCs w:val="24"/>
              </w:rPr>
              <w:t>类似业绩：</w:t>
            </w:r>
          </w:p>
          <w:p>
            <w:pPr>
              <w:spacing w:line="500" w:lineRule="exact"/>
              <w:rPr>
                <w:rFonts w:asciiTheme="minorEastAsia" w:hAnsiTheme="minorEastAsia"/>
                <w:bCs/>
                <w:kern w:val="0"/>
                <w:sz w:val="24"/>
                <w:szCs w:val="24"/>
              </w:rPr>
            </w:pPr>
            <w:r>
              <w:rPr>
                <w:rFonts w:asciiTheme="minorEastAsia" w:hAnsiTheme="minorEastAsia"/>
                <w:bCs/>
                <w:kern w:val="0"/>
                <w:sz w:val="24"/>
                <w:szCs w:val="24"/>
              </w:rPr>
              <w:t>2020年1月1日至今供应商已完成或正在服务的</w:t>
            </w:r>
            <w:r>
              <w:rPr>
                <w:rFonts w:hint="eastAsia" w:asciiTheme="minorEastAsia" w:hAnsiTheme="minorEastAsia"/>
                <w:bCs/>
                <w:kern w:val="0"/>
                <w:sz w:val="24"/>
                <w:szCs w:val="24"/>
              </w:rPr>
              <w:t>餐饮管理</w:t>
            </w:r>
            <w:r>
              <w:rPr>
                <w:rFonts w:asciiTheme="minorEastAsia" w:hAnsiTheme="minorEastAsia"/>
                <w:bCs/>
                <w:kern w:val="0"/>
                <w:sz w:val="24"/>
                <w:szCs w:val="24"/>
              </w:rPr>
              <w:t>/服务项目经验（或其他服务合同里含餐</w:t>
            </w:r>
            <w:r>
              <w:rPr>
                <w:rFonts w:hint="eastAsia" w:asciiTheme="minorEastAsia" w:hAnsiTheme="minorEastAsia"/>
                <w:bCs/>
                <w:kern w:val="0"/>
                <w:sz w:val="24"/>
                <w:szCs w:val="24"/>
              </w:rPr>
              <w:t>饮），每个项目得</w:t>
            </w:r>
            <w:r>
              <w:rPr>
                <w:rFonts w:asciiTheme="minorEastAsia" w:hAnsiTheme="minorEastAsia"/>
                <w:bCs/>
                <w:kern w:val="0"/>
                <w:sz w:val="24"/>
                <w:szCs w:val="24"/>
              </w:rPr>
              <w:t>2分，满分20分；无不得分。</w:t>
            </w:r>
          </w:p>
          <w:p>
            <w:pPr>
              <w:widowControl/>
              <w:numPr>
                <w:ilvl w:val="0"/>
                <w:numId w:val="0"/>
              </w:numPr>
              <w:spacing w:line="240" w:lineRule="auto"/>
              <w:rPr>
                <w:rFonts w:hint="default" w:asciiTheme="minorEastAsia" w:hAnsiTheme="minorEastAsia" w:eastAsiaTheme="minorEastAsia" w:cstheme="minorEastAsia"/>
                <w:sz w:val="24"/>
                <w:szCs w:val="22"/>
                <w:lang w:val="en-US"/>
              </w:rPr>
            </w:pPr>
            <w:r>
              <w:rPr>
                <w:rFonts w:hint="eastAsia" w:asciiTheme="minorEastAsia" w:hAnsiTheme="minorEastAsia"/>
                <w:bCs/>
                <w:kern w:val="0"/>
                <w:sz w:val="24"/>
                <w:szCs w:val="24"/>
              </w:rPr>
              <w:t>（提供合同关键页复印件，同一项目签订多个合同或多个年度合同的，按一个项目计分；复印件需加盖供应商公章。）</w:t>
            </w:r>
          </w:p>
        </w:tc>
        <w:tc>
          <w:tcPr>
            <w:tcW w:w="866" w:type="dxa"/>
            <w:tcBorders>
              <w:top w:val="nil"/>
              <w:left w:val="nil"/>
              <w:bottom w:val="single" w:color="auto" w:sz="4" w:space="0"/>
              <w:right w:val="single" w:color="auto" w:sz="4" w:space="0"/>
            </w:tcBorders>
            <w:shd w:val="clear" w:color="000000" w:fill="FFFFFF"/>
            <w:vAlign w:val="center"/>
          </w:tcPr>
          <w:p>
            <w:pPr>
              <w:widowControl/>
              <w:spacing w:line="240" w:lineRule="auto"/>
              <w:rPr>
                <w:rFonts w:hint="default" w:asciiTheme="minorEastAsia" w:hAnsiTheme="minorEastAsia" w:cstheme="minorEastAsia"/>
                <w:sz w:val="24"/>
                <w:szCs w:val="22"/>
                <w:lang w:val="en-US" w:eastAsia="zh-CN"/>
              </w:rPr>
            </w:pPr>
            <w:r>
              <w:rPr>
                <w:rFonts w:hint="eastAsia" w:asciiTheme="minorEastAsia" w:hAnsiTheme="minorEastAsia" w:cstheme="minorEastAsia"/>
                <w:sz w:val="24"/>
                <w:szCs w:val="22"/>
                <w:lang w:val="en-US" w:eastAsia="zh-CN"/>
              </w:rPr>
              <w:t>20分</w:t>
            </w:r>
          </w:p>
        </w:tc>
      </w:tr>
      <w:tr>
        <w:tblPrEx>
          <w:tblCellMar>
            <w:top w:w="0" w:type="dxa"/>
            <w:left w:w="108" w:type="dxa"/>
            <w:bottom w:w="0" w:type="dxa"/>
            <w:right w:w="108" w:type="dxa"/>
          </w:tblCellMar>
        </w:tblPrEx>
        <w:trPr>
          <w:trHeight w:val="285" w:hRule="atLeast"/>
          <w:jc w:val="center"/>
        </w:trPr>
        <w:tc>
          <w:tcPr>
            <w:tcW w:w="1150" w:type="dxa"/>
            <w:vMerge w:val="continue"/>
            <w:tcBorders>
              <w:left w:val="single" w:color="auto" w:sz="4" w:space="0"/>
              <w:bottom w:val="single" w:color="auto" w:sz="4" w:space="0"/>
              <w:right w:val="single" w:color="auto" w:sz="4" w:space="0"/>
            </w:tcBorders>
            <w:shd w:val="clear" w:color="000000" w:fill="FFFFFF"/>
            <w:vAlign w:val="center"/>
          </w:tcPr>
          <w:p>
            <w:pPr>
              <w:widowControl/>
              <w:spacing w:line="240" w:lineRule="auto"/>
              <w:jc w:val="left"/>
              <w:rPr>
                <w:rFonts w:asciiTheme="minorEastAsia" w:hAnsiTheme="minorEastAsia" w:eastAsiaTheme="minorEastAsia" w:cstheme="minorEastAsia"/>
                <w:sz w:val="24"/>
                <w:szCs w:val="22"/>
              </w:rPr>
            </w:pPr>
          </w:p>
        </w:tc>
        <w:tc>
          <w:tcPr>
            <w:tcW w:w="6512" w:type="dxa"/>
            <w:tcBorders>
              <w:top w:val="nil"/>
              <w:left w:val="nil"/>
              <w:bottom w:val="single" w:color="auto" w:sz="4" w:space="0"/>
              <w:right w:val="single" w:color="auto" w:sz="4" w:space="0"/>
            </w:tcBorders>
            <w:shd w:val="clear" w:color="000000" w:fill="FFFFFF"/>
            <w:vAlign w:val="center"/>
          </w:tcPr>
          <w:p>
            <w:pPr>
              <w:spacing w:line="500" w:lineRule="exact"/>
              <w:rPr>
                <w:rFonts w:asciiTheme="minorEastAsia" w:hAnsiTheme="minorEastAsia"/>
                <w:bCs/>
                <w:kern w:val="0"/>
                <w:sz w:val="24"/>
                <w:szCs w:val="24"/>
              </w:rPr>
            </w:pPr>
            <w:r>
              <w:rPr>
                <w:rFonts w:hint="eastAsia" w:asciiTheme="minorEastAsia" w:hAnsiTheme="minorEastAsia"/>
                <w:bCs/>
                <w:kern w:val="0"/>
                <w:sz w:val="24"/>
                <w:szCs w:val="24"/>
              </w:rPr>
              <w:t>满意度评价：</w:t>
            </w:r>
          </w:p>
          <w:p>
            <w:pPr>
              <w:spacing w:line="500" w:lineRule="exact"/>
              <w:rPr>
                <w:rFonts w:asciiTheme="minorEastAsia" w:hAnsiTheme="minorEastAsia"/>
                <w:bCs/>
                <w:kern w:val="0"/>
                <w:sz w:val="24"/>
                <w:szCs w:val="24"/>
              </w:rPr>
            </w:pPr>
            <w:r>
              <w:rPr>
                <w:rFonts w:hint="eastAsia" w:asciiTheme="minorEastAsia" w:hAnsiTheme="minorEastAsia"/>
                <w:bCs/>
                <w:kern w:val="0"/>
                <w:sz w:val="24"/>
                <w:szCs w:val="24"/>
              </w:rPr>
              <w:t>供应商提供的类似业绩，每有一个项目获得业主满意、优秀等类似好评的得1分，满分5分；无不得分。</w:t>
            </w:r>
          </w:p>
          <w:p>
            <w:pPr>
              <w:widowControl/>
              <w:numPr>
                <w:ilvl w:val="0"/>
                <w:numId w:val="0"/>
              </w:numPr>
              <w:spacing w:line="240" w:lineRule="auto"/>
              <w:rPr>
                <w:rFonts w:hint="eastAsia" w:ascii="宋体" w:hAnsi="宋体" w:eastAsia="宋体" w:cs="宋体"/>
                <w:sz w:val="24"/>
                <w:szCs w:val="24"/>
                <w:vertAlign w:val="baseline"/>
                <w:lang w:val="en-US" w:eastAsia="zh-CN"/>
              </w:rPr>
            </w:pPr>
            <w:r>
              <w:rPr>
                <w:rFonts w:hint="eastAsia" w:asciiTheme="minorEastAsia" w:hAnsiTheme="minorEastAsia"/>
                <w:bCs/>
                <w:kern w:val="0"/>
                <w:sz w:val="24"/>
                <w:szCs w:val="24"/>
              </w:rPr>
              <w:t>（提供满意度评价复印件，加盖供应商公章。）</w:t>
            </w:r>
          </w:p>
        </w:tc>
        <w:tc>
          <w:tcPr>
            <w:tcW w:w="866" w:type="dxa"/>
            <w:tcBorders>
              <w:top w:val="nil"/>
              <w:left w:val="nil"/>
              <w:bottom w:val="single" w:color="auto" w:sz="4" w:space="0"/>
              <w:right w:val="single" w:color="auto" w:sz="4" w:space="0"/>
            </w:tcBorders>
            <w:shd w:val="clear" w:color="000000" w:fill="FFFFFF"/>
            <w:vAlign w:val="center"/>
          </w:tcPr>
          <w:p>
            <w:pPr>
              <w:widowControl/>
              <w:spacing w:line="240" w:lineRule="auto"/>
              <w:rPr>
                <w:rFonts w:hint="default" w:asciiTheme="minorEastAsia" w:hAnsiTheme="minorEastAsia" w:cstheme="minorEastAsia"/>
                <w:sz w:val="24"/>
                <w:szCs w:val="22"/>
                <w:lang w:val="en-US" w:eastAsia="zh-CN"/>
              </w:rPr>
            </w:pPr>
            <w:r>
              <w:rPr>
                <w:rFonts w:hint="eastAsia" w:asciiTheme="minorEastAsia" w:hAnsiTheme="minorEastAsia" w:cstheme="minorEastAsia"/>
                <w:sz w:val="24"/>
                <w:szCs w:val="22"/>
                <w:lang w:val="en-US" w:eastAsia="zh-CN"/>
              </w:rPr>
              <w:t>5分</w:t>
            </w:r>
          </w:p>
        </w:tc>
      </w:tr>
      <w:tr>
        <w:tblPrEx>
          <w:tblCellMar>
            <w:top w:w="0" w:type="dxa"/>
            <w:left w:w="108" w:type="dxa"/>
            <w:bottom w:w="0" w:type="dxa"/>
            <w:right w:w="108" w:type="dxa"/>
          </w:tblCellMar>
        </w:tblPrEx>
        <w:trPr>
          <w:trHeight w:val="285" w:hRule="atLeast"/>
          <w:jc w:val="center"/>
        </w:trPr>
        <w:tc>
          <w:tcPr>
            <w:tcW w:w="1150" w:type="dxa"/>
            <w:vMerge w:val="continue"/>
            <w:tcBorders>
              <w:left w:val="single" w:color="auto" w:sz="4" w:space="0"/>
              <w:bottom w:val="single" w:color="auto" w:sz="4" w:space="0"/>
              <w:right w:val="single" w:color="auto" w:sz="4" w:space="0"/>
            </w:tcBorders>
            <w:shd w:val="clear" w:color="000000" w:fill="FFFFFF"/>
            <w:vAlign w:val="center"/>
          </w:tcPr>
          <w:p>
            <w:pPr>
              <w:widowControl/>
              <w:spacing w:line="240" w:lineRule="auto"/>
              <w:jc w:val="left"/>
              <w:rPr>
                <w:rFonts w:asciiTheme="minorEastAsia" w:hAnsiTheme="minorEastAsia" w:eastAsiaTheme="minorEastAsia" w:cstheme="minorEastAsia"/>
                <w:sz w:val="24"/>
                <w:szCs w:val="22"/>
              </w:rPr>
            </w:pPr>
          </w:p>
        </w:tc>
        <w:tc>
          <w:tcPr>
            <w:tcW w:w="6512" w:type="dxa"/>
            <w:tcBorders>
              <w:top w:val="nil"/>
              <w:left w:val="nil"/>
              <w:bottom w:val="single" w:color="auto" w:sz="4" w:space="0"/>
              <w:right w:val="single" w:color="auto" w:sz="4" w:space="0"/>
            </w:tcBorders>
            <w:shd w:val="clear" w:color="000000" w:fill="FFFFFF"/>
            <w:vAlign w:val="center"/>
          </w:tcPr>
          <w:p>
            <w:pPr>
              <w:spacing w:line="500" w:lineRule="exact"/>
              <w:rPr>
                <w:rFonts w:asciiTheme="minorEastAsia" w:hAnsiTheme="minorEastAsia"/>
                <w:bCs/>
                <w:kern w:val="0"/>
                <w:sz w:val="24"/>
                <w:szCs w:val="24"/>
              </w:rPr>
            </w:pPr>
            <w:r>
              <w:rPr>
                <w:rFonts w:hint="eastAsia" w:asciiTheme="minorEastAsia" w:hAnsiTheme="minorEastAsia"/>
                <w:bCs/>
                <w:kern w:val="0"/>
                <w:sz w:val="24"/>
                <w:szCs w:val="24"/>
              </w:rPr>
              <w:t>管理能力：</w:t>
            </w:r>
          </w:p>
          <w:p>
            <w:pPr>
              <w:spacing w:line="500" w:lineRule="exact"/>
              <w:rPr>
                <w:rFonts w:asciiTheme="minorEastAsia" w:hAnsiTheme="minorEastAsia"/>
                <w:bCs/>
                <w:kern w:val="0"/>
                <w:sz w:val="24"/>
                <w:szCs w:val="24"/>
              </w:rPr>
            </w:pPr>
            <w:r>
              <w:rPr>
                <w:rFonts w:asciiTheme="minorEastAsia" w:hAnsiTheme="minorEastAsia"/>
                <w:bCs/>
                <w:kern w:val="0"/>
                <w:sz w:val="24"/>
                <w:szCs w:val="24"/>
              </w:rPr>
              <w:t>1、</w:t>
            </w:r>
            <w:r>
              <w:rPr>
                <w:rFonts w:hint="eastAsia" w:asciiTheme="minorEastAsia" w:hAnsiTheme="minorEastAsia"/>
                <w:bCs/>
                <w:kern w:val="0"/>
                <w:sz w:val="24"/>
                <w:szCs w:val="24"/>
              </w:rPr>
              <w:t>供应商具有《食品经营许可证》得3分，无不得分。</w:t>
            </w:r>
            <w:r>
              <w:rPr>
                <w:rFonts w:asciiTheme="minorEastAsia" w:hAnsiTheme="minorEastAsia"/>
                <w:bCs/>
                <w:kern w:val="0"/>
                <w:sz w:val="24"/>
                <w:szCs w:val="24"/>
              </w:rPr>
              <w:t>（提供证书复印件并加</w:t>
            </w:r>
            <w:r>
              <w:rPr>
                <w:rFonts w:hint="eastAsia" w:asciiTheme="minorEastAsia" w:hAnsiTheme="minorEastAsia"/>
                <w:bCs/>
                <w:kern w:val="0"/>
                <w:sz w:val="24"/>
                <w:szCs w:val="24"/>
              </w:rPr>
              <w:t>盖公章。）</w:t>
            </w:r>
          </w:p>
          <w:p>
            <w:pPr>
              <w:spacing w:line="500" w:lineRule="exact"/>
              <w:rPr>
                <w:rFonts w:asciiTheme="minorEastAsia" w:hAnsiTheme="minorEastAsia"/>
                <w:bCs/>
                <w:kern w:val="0"/>
                <w:sz w:val="24"/>
                <w:szCs w:val="24"/>
              </w:rPr>
            </w:pPr>
            <w:r>
              <w:rPr>
                <w:rFonts w:hint="eastAsia" w:asciiTheme="minorEastAsia" w:hAnsiTheme="minorEastAsia"/>
                <w:bCs/>
                <w:kern w:val="0"/>
                <w:sz w:val="24"/>
                <w:szCs w:val="24"/>
              </w:rPr>
              <w:t>2、</w:t>
            </w:r>
            <w:r>
              <w:rPr>
                <w:rFonts w:asciiTheme="minorEastAsia" w:hAnsiTheme="minorEastAsia"/>
                <w:bCs/>
                <w:kern w:val="0"/>
                <w:sz w:val="24"/>
                <w:szCs w:val="24"/>
              </w:rPr>
              <w:t>供应商通过质量、环境、职业健康安全管理体</w:t>
            </w:r>
            <w:r>
              <w:rPr>
                <w:rFonts w:hint="eastAsia" w:asciiTheme="minorEastAsia" w:hAnsiTheme="minorEastAsia"/>
                <w:bCs/>
                <w:kern w:val="0"/>
                <w:sz w:val="24"/>
                <w:szCs w:val="24"/>
              </w:rPr>
              <w:t>系认证得</w:t>
            </w:r>
            <w:r>
              <w:rPr>
                <w:rFonts w:asciiTheme="minorEastAsia" w:hAnsiTheme="minorEastAsia"/>
                <w:bCs/>
                <w:kern w:val="0"/>
                <w:sz w:val="24"/>
                <w:szCs w:val="24"/>
              </w:rPr>
              <w:t>1分，缺一项不得分</w:t>
            </w:r>
            <w:r>
              <w:rPr>
                <w:rFonts w:hint="eastAsia" w:asciiTheme="minorEastAsia" w:hAnsiTheme="minorEastAsia"/>
                <w:bCs/>
                <w:kern w:val="0"/>
                <w:sz w:val="24"/>
                <w:szCs w:val="24"/>
              </w:rPr>
              <w:t>；通过食品安全管理体系认证得2分，无不得分。满分</w:t>
            </w:r>
            <w:r>
              <w:rPr>
                <w:rFonts w:asciiTheme="minorEastAsia" w:hAnsiTheme="minorEastAsia"/>
                <w:bCs/>
                <w:kern w:val="0"/>
                <w:sz w:val="24"/>
                <w:szCs w:val="24"/>
              </w:rPr>
              <w:t>3</w:t>
            </w:r>
            <w:r>
              <w:rPr>
                <w:rFonts w:hint="eastAsia" w:asciiTheme="minorEastAsia" w:hAnsiTheme="minorEastAsia"/>
                <w:bCs/>
                <w:kern w:val="0"/>
                <w:sz w:val="24"/>
                <w:szCs w:val="24"/>
              </w:rPr>
              <w:t>分</w:t>
            </w:r>
            <w:r>
              <w:rPr>
                <w:rFonts w:asciiTheme="minorEastAsia" w:hAnsiTheme="minorEastAsia"/>
                <w:bCs/>
                <w:kern w:val="0"/>
                <w:sz w:val="24"/>
                <w:szCs w:val="24"/>
              </w:rPr>
              <w:t>。（提供证书复印</w:t>
            </w:r>
            <w:r>
              <w:rPr>
                <w:rFonts w:hint="eastAsia" w:asciiTheme="minorEastAsia" w:hAnsiTheme="minorEastAsia"/>
                <w:bCs/>
                <w:kern w:val="0"/>
                <w:sz w:val="24"/>
                <w:szCs w:val="24"/>
              </w:rPr>
              <w:t>件并加盖公章。）</w:t>
            </w:r>
          </w:p>
          <w:p>
            <w:pPr>
              <w:widowControl/>
              <w:numPr>
                <w:ilvl w:val="0"/>
                <w:numId w:val="0"/>
              </w:numPr>
              <w:spacing w:line="240" w:lineRule="auto"/>
              <w:rPr>
                <w:rFonts w:hint="default" w:asciiTheme="minorEastAsia" w:hAnsiTheme="minorEastAsia" w:eastAsiaTheme="minorEastAsia" w:cstheme="minorEastAsia"/>
                <w:sz w:val="24"/>
                <w:szCs w:val="22"/>
                <w:lang w:val="en-US"/>
              </w:rPr>
            </w:pPr>
            <w:r>
              <w:rPr>
                <w:rFonts w:asciiTheme="minorEastAsia" w:hAnsiTheme="minorEastAsia"/>
                <w:bCs/>
                <w:kern w:val="0"/>
                <w:sz w:val="24"/>
                <w:szCs w:val="24"/>
              </w:rPr>
              <w:t>3、供应商</w:t>
            </w:r>
            <w:r>
              <w:rPr>
                <w:rFonts w:hint="eastAsia" w:asciiTheme="minorEastAsia" w:hAnsiTheme="minorEastAsia"/>
                <w:bCs/>
                <w:kern w:val="0"/>
                <w:sz w:val="24"/>
                <w:szCs w:val="24"/>
              </w:rPr>
              <w:t>具有应急管理部门颁发的安全生产标准化三级及以上企业证书的得</w:t>
            </w:r>
            <w:r>
              <w:rPr>
                <w:rFonts w:asciiTheme="minorEastAsia" w:hAnsiTheme="minorEastAsia"/>
                <w:bCs/>
                <w:kern w:val="0"/>
                <w:sz w:val="24"/>
                <w:szCs w:val="24"/>
              </w:rPr>
              <w:t>4分，无不得分。（提供证书复印件并加</w:t>
            </w:r>
            <w:r>
              <w:rPr>
                <w:rFonts w:hint="eastAsia" w:asciiTheme="minorEastAsia" w:hAnsiTheme="minorEastAsia"/>
                <w:bCs/>
                <w:kern w:val="0"/>
                <w:sz w:val="24"/>
                <w:szCs w:val="24"/>
              </w:rPr>
              <w:t>盖公章。）</w:t>
            </w:r>
          </w:p>
        </w:tc>
        <w:tc>
          <w:tcPr>
            <w:tcW w:w="866" w:type="dxa"/>
            <w:tcBorders>
              <w:top w:val="nil"/>
              <w:left w:val="nil"/>
              <w:bottom w:val="single" w:color="auto" w:sz="4" w:space="0"/>
              <w:right w:val="single" w:color="auto" w:sz="4" w:space="0"/>
            </w:tcBorders>
            <w:shd w:val="clear" w:color="000000" w:fill="FFFFFF"/>
            <w:vAlign w:val="center"/>
          </w:tcPr>
          <w:p>
            <w:pPr>
              <w:widowControl/>
              <w:spacing w:line="240" w:lineRule="auto"/>
              <w:rPr>
                <w:rFonts w:hint="default" w:asciiTheme="minorEastAsia" w:hAnsiTheme="minorEastAsia" w:eastAsiaTheme="minorEastAsia" w:cstheme="minorEastAsia"/>
                <w:sz w:val="24"/>
                <w:szCs w:val="22"/>
                <w:lang w:val="en-US" w:eastAsia="zh-CN"/>
              </w:rPr>
            </w:pPr>
            <w:r>
              <w:rPr>
                <w:rFonts w:hint="eastAsia" w:asciiTheme="minorEastAsia" w:hAnsiTheme="minorEastAsia" w:cstheme="minorEastAsia"/>
                <w:sz w:val="24"/>
                <w:szCs w:val="22"/>
                <w:lang w:val="en-US" w:eastAsia="zh-CN"/>
              </w:rPr>
              <w:t>10分</w:t>
            </w:r>
          </w:p>
        </w:tc>
      </w:tr>
      <w:tr>
        <w:tblPrEx>
          <w:tblCellMar>
            <w:top w:w="0" w:type="dxa"/>
            <w:left w:w="108" w:type="dxa"/>
            <w:bottom w:w="0" w:type="dxa"/>
            <w:right w:w="108" w:type="dxa"/>
          </w:tblCellMar>
        </w:tblPrEx>
        <w:trPr>
          <w:trHeight w:val="465" w:hRule="atLeast"/>
          <w:jc w:val="center"/>
        </w:trPr>
        <w:tc>
          <w:tcPr>
            <w:tcW w:w="766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得分</w:t>
            </w:r>
          </w:p>
        </w:tc>
        <w:tc>
          <w:tcPr>
            <w:tcW w:w="866"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100分</w:t>
            </w:r>
          </w:p>
        </w:tc>
      </w:tr>
    </w:tbl>
    <w:p>
      <w:pPr>
        <w:spacing w:line="360" w:lineRule="auto"/>
        <w:rPr>
          <w:rFonts w:hint="eastAsia"/>
          <w:sz w:val="24"/>
          <w:szCs w:val="24"/>
        </w:rPr>
      </w:pPr>
    </w:p>
    <w:p>
      <w:pPr>
        <w:spacing w:line="360" w:lineRule="auto"/>
        <w:outlineLvl w:val="0"/>
        <w:rPr>
          <w:rFonts w:hint="eastAsia"/>
          <w:b/>
          <w:sz w:val="28"/>
          <w:szCs w:val="28"/>
        </w:rPr>
      </w:pPr>
      <w:bookmarkStart w:id="29" w:name="_Toc11369"/>
      <w:r>
        <w:rPr>
          <w:rFonts w:hint="eastAsia"/>
          <w:b/>
          <w:sz w:val="28"/>
          <w:szCs w:val="28"/>
        </w:rPr>
        <w:t>二、合同管理安排</w:t>
      </w:r>
      <w:bookmarkEnd w:id="29"/>
    </w:p>
    <w:p>
      <w:pPr>
        <w:spacing w:line="360" w:lineRule="auto"/>
        <w:outlineLvl w:val="1"/>
        <w:rPr>
          <w:sz w:val="24"/>
          <w:szCs w:val="24"/>
        </w:rPr>
      </w:pPr>
      <w:bookmarkStart w:id="30" w:name="_Toc577"/>
      <w:r>
        <w:rPr>
          <w:rFonts w:hint="eastAsia"/>
          <w:sz w:val="24"/>
          <w:szCs w:val="24"/>
        </w:rPr>
        <w:t>（一）合同类型</w:t>
      </w:r>
      <w:bookmarkEnd w:id="30"/>
    </w:p>
    <w:p>
      <w:pPr>
        <w:spacing w:line="360" w:lineRule="auto"/>
        <w:rPr>
          <w:sz w:val="24"/>
          <w:szCs w:val="24"/>
        </w:rPr>
      </w:pPr>
      <w:r>
        <w:rPr>
          <w:rFonts w:hint="eastAsia"/>
          <w:sz w:val="24"/>
          <w:szCs w:val="24"/>
        </w:rPr>
        <w:t xml:space="preserve">    </w:t>
      </w:r>
      <w:r>
        <w:rPr>
          <w:rFonts w:hint="eastAsia"/>
          <w:sz w:val="24"/>
          <w:szCs w:val="24"/>
          <w:lang w:eastAsia="zh-CN"/>
        </w:rPr>
        <w:t>外包</w:t>
      </w:r>
      <w:r>
        <w:rPr>
          <w:rFonts w:hint="eastAsia"/>
          <w:sz w:val="24"/>
          <w:szCs w:val="24"/>
        </w:rPr>
        <w:t>合同</w:t>
      </w:r>
    </w:p>
    <w:p>
      <w:pPr>
        <w:spacing w:line="360" w:lineRule="auto"/>
        <w:outlineLvl w:val="1"/>
        <w:rPr>
          <w:sz w:val="24"/>
          <w:szCs w:val="24"/>
        </w:rPr>
      </w:pPr>
      <w:bookmarkStart w:id="31" w:name="_Toc15019"/>
      <w:r>
        <w:rPr>
          <w:rFonts w:hint="eastAsia"/>
          <w:sz w:val="24"/>
          <w:szCs w:val="24"/>
        </w:rPr>
        <w:t>（二）定价方式</w:t>
      </w:r>
      <w:bookmarkEnd w:id="31"/>
    </w:p>
    <w:p>
      <w:pPr>
        <w:spacing w:line="360" w:lineRule="auto"/>
        <w:rPr>
          <w:sz w:val="24"/>
          <w:szCs w:val="24"/>
        </w:rPr>
      </w:pPr>
      <w:r>
        <w:rPr>
          <w:rFonts w:hint="eastAsia"/>
          <w:sz w:val="24"/>
          <w:szCs w:val="24"/>
        </w:rPr>
        <w:t xml:space="preserve">    </w:t>
      </w:r>
      <w:r>
        <w:rPr>
          <w:rFonts w:hint="eastAsia"/>
          <w:sz w:val="24"/>
          <w:szCs w:val="24"/>
          <w:lang w:val="en-US" w:eastAsia="zh-CN"/>
        </w:rPr>
        <w:t>总价</w:t>
      </w:r>
    </w:p>
    <w:p>
      <w:pPr>
        <w:spacing w:line="360" w:lineRule="auto"/>
        <w:outlineLvl w:val="1"/>
        <w:rPr>
          <w:sz w:val="24"/>
          <w:szCs w:val="24"/>
        </w:rPr>
      </w:pPr>
      <w:bookmarkStart w:id="32" w:name="_Toc27208"/>
      <w:r>
        <w:rPr>
          <w:rFonts w:hint="eastAsia"/>
          <w:sz w:val="24"/>
          <w:szCs w:val="24"/>
        </w:rPr>
        <w:t>（三）合同主要条款</w:t>
      </w:r>
      <w:bookmarkEnd w:id="32"/>
      <w:r>
        <w:rPr>
          <w:rFonts w:hint="eastAsia"/>
          <w:sz w:val="24"/>
          <w:szCs w:val="24"/>
        </w:rPr>
        <w:t xml:space="preserve"> </w:t>
      </w:r>
    </w:p>
    <w:p>
      <w:pPr>
        <w:spacing w:line="360" w:lineRule="auto"/>
        <w:ind w:firstLine="480"/>
        <w:rPr>
          <w:rFonts w:hint="eastAsia"/>
          <w:sz w:val="24"/>
          <w:szCs w:val="24"/>
          <w:lang w:val="en-US" w:eastAsia="zh-CN"/>
        </w:rPr>
      </w:pPr>
      <w:r>
        <w:rPr>
          <w:rFonts w:hint="eastAsia"/>
          <w:sz w:val="24"/>
          <w:szCs w:val="24"/>
          <w:lang w:val="en-US" w:eastAsia="zh-CN"/>
        </w:rPr>
        <w:t>1.采购名称：贵阳市中级人民法院餐饮服务。</w:t>
      </w:r>
    </w:p>
    <w:p>
      <w:pPr>
        <w:spacing w:line="360" w:lineRule="auto"/>
        <w:ind w:firstLine="480"/>
        <w:rPr>
          <w:rFonts w:hint="eastAsia"/>
          <w:sz w:val="24"/>
          <w:szCs w:val="24"/>
          <w:lang w:val="en-US" w:eastAsia="zh-CN"/>
        </w:rPr>
      </w:pPr>
      <w:r>
        <w:rPr>
          <w:rFonts w:hint="eastAsia"/>
          <w:sz w:val="24"/>
          <w:szCs w:val="24"/>
          <w:lang w:val="en-US" w:eastAsia="zh-CN"/>
        </w:rPr>
        <w:t>2.采购金额：中标（成交金额）。</w:t>
      </w:r>
    </w:p>
    <w:p>
      <w:pPr>
        <w:spacing w:line="360" w:lineRule="auto"/>
        <w:ind w:firstLine="480"/>
        <w:rPr>
          <w:rFonts w:hint="eastAsia"/>
          <w:sz w:val="24"/>
          <w:szCs w:val="24"/>
          <w:lang w:val="en-US" w:eastAsia="zh-CN"/>
        </w:rPr>
      </w:pPr>
      <w:r>
        <w:rPr>
          <w:rFonts w:hint="eastAsia"/>
          <w:sz w:val="24"/>
          <w:szCs w:val="24"/>
          <w:lang w:val="en-US" w:eastAsia="zh-CN"/>
        </w:rPr>
        <w:t>3.履约时间：服务期限自合同签订之日起1年。</w:t>
      </w:r>
    </w:p>
    <w:p>
      <w:pPr>
        <w:spacing w:line="360" w:lineRule="auto"/>
        <w:ind w:firstLine="480"/>
        <w:rPr>
          <w:rFonts w:hint="eastAsia"/>
          <w:sz w:val="24"/>
          <w:szCs w:val="24"/>
          <w:lang w:val="en-US" w:eastAsia="zh-CN"/>
        </w:rPr>
      </w:pPr>
      <w:r>
        <w:rPr>
          <w:rFonts w:hint="eastAsia"/>
          <w:sz w:val="24"/>
          <w:szCs w:val="24"/>
          <w:lang w:val="en-US" w:eastAsia="zh-CN"/>
        </w:rPr>
        <w:t>4.地点和方式：贵阳市中级人民法院。</w:t>
      </w:r>
    </w:p>
    <w:p>
      <w:pPr>
        <w:spacing w:line="360" w:lineRule="auto"/>
        <w:ind w:firstLine="480"/>
        <w:rPr>
          <w:rFonts w:hint="eastAsia"/>
          <w:sz w:val="24"/>
          <w:szCs w:val="24"/>
          <w:lang w:val="en-US" w:eastAsia="zh-CN"/>
        </w:rPr>
      </w:pPr>
      <w:r>
        <w:rPr>
          <w:rFonts w:hint="eastAsia"/>
          <w:sz w:val="24"/>
          <w:szCs w:val="24"/>
          <w:lang w:val="en-US" w:eastAsia="zh-CN"/>
        </w:rPr>
        <w:t>5.付款进度安排：</w:t>
      </w:r>
      <w:r>
        <w:rPr>
          <w:rFonts w:hint="eastAsia" w:ascii="宋体" w:hAnsi="宋体" w:eastAsia="宋体" w:cs="宋体"/>
          <w:bCs/>
          <w:smallCaps/>
          <w:sz w:val="24"/>
          <w:szCs w:val="24"/>
          <w:lang w:val="en-US" w:eastAsia="zh-CN"/>
        </w:rPr>
        <w:t>以合同签订为准；</w:t>
      </w:r>
      <w:r>
        <w:rPr>
          <w:rFonts w:hint="eastAsia"/>
          <w:sz w:val="24"/>
          <w:szCs w:val="24"/>
          <w:lang w:val="en-US" w:eastAsia="zh-CN"/>
        </w:rPr>
        <w:t xml:space="preserve">    结算单位为：人民币。</w:t>
      </w:r>
    </w:p>
    <w:p>
      <w:pPr>
        <w:spacing w:line="360" w:lineRule="auto"/>
        <w:ind w:firstLine="480"/>
        <w:rPr>
          <w:rFonts w:hint="eastAsia"/>
          <w:sz w:val="24"/>
          <w:szCs w:val="24"/>
          <w:lang w:val="en-US" w:eastAsia="zh-CN"/>
        </w:rPr>
      </w:pPr>
      <w:r>
        <w:rPr>
          <w:rFonts w:hint="eastAsia"/>
          <w:sz w:val="24"/>
          <w:szCs w:val="24"/>
          <w:lang w:val="en-US" w:eastAsia="zh-CN"/>
        </w:rPr>
        <w:t>6.资金支付方式：银行转账或现金支票等结算方式。</w:t>
      </w:r>
    </w:p>
    <w:p>
      <w:pPr>
        <w:spacing w:line="360" w:lineRule="auto"/>
        <w:ind w:firstLine="480"/>
        <w:rPr>
          <w:rFonts w:hint="default"/>
          <w:sz w:val="24"/>
          <w:szCs w:val="24"/>
          <w:lang w:val="en-US" w:eastAsia="zh-CN"/>
        </w:rPr>
      </w:pPr>
      <w:r>
        <w:rPr>
          <w:rFonts w:hint="eastAsia"/>
          <w:sz w:val="24"/>
          <w:szCs w:val="24"/>
          <w:lang w:val="en-US" w:eastAsia="zh-CN"/>
        </w:rPr>
        <w:t>7.违约责任与解决争议：采购人所在地上级人民法院。</w:t>
      </w:r>
    </w:p>
    <w:p>
      <w:pPr>
        <w:spacing w:line="360" w:lineRule="auto"/>
        <w:outlineLvl w:val="1"/>
        <w:rPr>
          <w:sz w:val="24"/>
          <w:szCs w:val="24"/>
        </w:rPr>
      </w:pPr>
      <w:bookmarkStart w:id="33" w:name="_Toc31953"/>
      <w:r>
        <w:rPr>
          <w:rFonts w:hint="eastAsia"/>
          <w:sz w:val="24"/>
          <w:szCs w:val="24"/>
        </w:rPr>
        <w:t>（四）履约验收方案</w:t>
      </w:r>
      <w:bookmarkEnd w:id="33"/>
    </w:p>
    <w:p>
      <w:pPr>
        <w:pStyle w:val="6"/>
        <w:spacing w:line="360" w:lineRule="auto"/>
        <w:ind w:left="380" w:leftChars="200" w:firstLine="220" w:firstLineChars="100"/>
        <w:rPr>
          <w:rFonts w:hint="eastAsia" w:ascii="宋体" w:hAnsi="宋体" w:eastAsia="宋体" w:cs="宋体"/>
          <w:kern w:val="1"/>
          <w:sz w:val="24"/>
          <w:szCs w:val="24"/>
          <w:lang w:eastAsia="zh-CN"/>
        </w:rPr>
      </w:pPr>
      <w:bookmarkStart w:id="34" w:name="_Toc7491"/>
      <w:r>
        <w:rPr>
          <w:rFonts w:hint="eastAsia" w:ascii="宋体" w:hAnsi="宋体" w:eastAsia="宋体" w:cs="宋体"/>
          <w:kern w:val="1"/>
          <w:sz w:val="24"/>
          <w:szCs w:val="24"/>
        </w:rPr>
        <w:t>1.履约验收主体：采购人</w:t>
      </w:r>
      <w:r>
        <w:rPr>
          <w:rFonts w:hint="eastAsia" w:ascii="宋体" w:hAnsi="宋体" w:eastAsia="宋体" w:cs="宋体"/>
          <w:kern w:val="1"/>
          <w:sz w:val="24"/>
          <w:szCs w:val="24"/>
          <w:lang w:eastAsia="zh-CN"/>
        </w:rPr>
        <w:t>。</w:t>
      </w:r>
    </w:p>
    <w:p>
      <w:pPr>
        <w:pStyle w:val="6"/>
        <w:spacing w:line="360" w:lineRule="auto"/>
        <w:ind w:left="380" w:leftChars="200" w:firstLine="220" w:firstLineChars="100"/>
        <w:rPr>
          <w:rFonts w:hint="eastAsia" w:ascii="宋体" w:hAnsi="宋体" w:eastAsia="宋体" w:cs="宋体"/>
          <w:kern w:val="1"/>
          <w:sz w:val="24"/>
          <w:szCs w:val="24"/>
          <w:lang w:eastAsia="zh-CN"/>
        </w:rPr>
      </w:pPr>
      <w:r>
        <w:rPr>
          <w:rFonts w:hint="eastAsia" w:ascii="宋体" w:hAnsi="宋体" w:eastAsia="宋体" w:cs="宋体"/>
          <w:kern w:val="1"/>
          <w:sz w:val="24"/>
          <w:szCs w:val="24"/>
        </w:rPr>
        <w:t>2.履约验收时间：</w:t>
      </w:r>
      <w:r>
        <w:rPr>
          <w:rFonts w:hint="eastAsia" w:ascii="宋体" w:hAnsi="宋体" w:eastAsia="宋体" w:cs="宋体"/>
          <w:kern w:val="1"/>
          <w:sz w:val="24"/>
          <w:szCs w:val="24"/>
          <w:lang w:eastAsia="zh-CN"/>
        </w:rPr>
        <w:t>合同约定。</w:t>
      </w:r>
    </w:p>
    <w:p>
      <w:pPr>
        <w:pStyle w:val="6"/>
        <w:spacing w:line="360" w:lineRule="auto"/>
        <w:ind w:left="380" w:leftChars="200" w:firstLine="220" w:firstLineChars="100"/>
        <w:rPr>
          <w:rFonts w:ascii="宋体" w:hAnsi="宋体" w:eastAsia="宋体" w:cs="宋体"/>
          <w:kern w:val="1"/>
          <w:sz w:val="24"/>
          <w:szCs w:val="24"/>
        </w:rPr>
      </w:pPr>
      <w:r>
        <w:rPr>
          <w:rFonts w:hint="eastAsia" w:ascii="宋体" w:hAnsi="宋体" w:eastAsia="宋体" w:cs="宋体"/>
          <w:kern w:val="1"/>
          <w:sz w:val="24"/>
          <w:szCs w:val="24"/>
        </w:rPr>
        <w:t>3.履约验收方式：由采购人组织验收。</w:t>
      </w:r>
    </w:p>
    <w:p>
      <w:pPr>
        <w:pStyle w:val="6"/>
        <w:spacing w:line="360" w:lineRule="auto"/>
        <w:ind w:left="380" w:leftChars="200" w:firstLine="220" w:firstLineChars="100"/>
        <w:rPr>
          <w:rFonts w:ascii="宋体" w:hAnsi="宋体" w:eastAsia="宋体" w:cs="宋体"/>
          <w:kern w:val="1"/>
          <w:sz w:val="24"/>
          <w:szCs w:val="24"/>
        </w:rPr>
      </w:pPr>
      <w:r>
        <w:rPr>
          <w:rFonts w:hint="eastAsia" w:ascii="宋体" w:hAnsi="宋体" w:eastAsia="宋体" w:cs="宋体"/>
          <w:kern w:val="1"/>
          <w:sz w:val="24"/>
          <w:szCs w:val="24"/>
        </w:rPr>
        <w:t>4.履约验收程序：服务期届满后30天内按照采购文件和采购合同由中标供应商向采购人提出书面验收申请，由采购人自行组织验收。</w:t>
      </w:r>
    </w:p>
    <w:p>
      <w:pPr>
        <w:pStyle w:val="6"/>
        <w:spacing w:line="360" w:lineRule="auto"/>
        <w:ind w:left="380" w:leftChars="200" w:firstLine="220" w:firstLineChars="100"/>
        <w:rPr>
          <w:rFonts w:ascii="宋体" w:hAnsi="宋体" w:eastAsia="宋体" w:cs="宋体"/>
          <w:kern w:val="1"/>
          <w:sz w:val="24"/>
          <w:szCs w:val="24"/>
        </w:rPr>
      </w:pPr>
      <w:r>
        <w:rPr>
          <w:rFonts w:hint="eastAsia" w:ascii="宋体" w:hAnsi="宋体" w:eastAsia="宋体" w:cs="宋体"/>
          <w:kern w:val="1"/>
          <w:sz w:val="24"/>
          <w:szCs w:val="24"/>
        </w:rPr>
        <w:t>5.履约验收内容：根据招标文件要求采购人组织验收。</w:t>
      </w:r>
    </w:p>
    <w:p>
      <w:pPr>
        <w:pStyle w:val="6"/>
        <w:spacing w:line="360" w:lineRule="auto"/>
        <w:ind w:left="380" w:leftChars="200" w:firstLine="220" w:firstLineChars="100"/>
        <w:rPr>
          <w:rFonts w:ascii="宋体" w:hAnsi="宋体" w:eastAsia="宋体" w:cs="宋体"/>
          <w:kern w:val="1"/>
          <w:sz w:val="24"/>
          <w:szCs w:val="24"/>
        </w:rPr>
      </w:pPr>
      <w:r>
        <w:rPr>
          <w:rFonts w:hint="eastAsia" w:ascii="宋体" w:hAnsi="宋体" w:eastAsia="宋体" w:cs="宋体"/>
          <w:kern w:val="1"/>
          <w:sz w:val="24"/>
          <w:szCs w:val="24"/>
        </w:rPr>
        <w:t>6.履约验收标准：达到采购文件和采购合同要求。</w:t>
      </w:r>
    </w:p>
    <w:p>
      <w:pPr>
        <w:pStyle w:val="6"/>
        <w:spacing w:line="360" w:lineRule="auto"/>
        <w:ind w:left="380" w:leftChars="200" w:firstLine="220" w:firstLineChars="100"/>
      </w:pPr>
      <w:r>
        <w:rPr>
          <w:rFonts w:hint="eastAsia" w:ascii="宋体" w:hAnsi="宋体" w:eastAsia="宋体" w:cs="宋体"/>
          <w:kern w:val="1"/>
          <w:sz w:val="24"/>
          <w:szCs w:val="24"/>
        </w:rPr>
        <w:t>7.其他：无</w:t>
      </w:r>
    </w:p>
    <w:p>
      <w:pPr>
        <w:spacing w:line="360" w:lineRule="auto"/>
        <w:outlineLvl w:val="1"/>
        <w:rPr>
          <w:sz w:val="24"/>
          <w:szCs w:val="24"/>
        </w:rPr>
      </w:pPr>
      <w:r>
        <w:rPr>
          <w:rFonts w:hint="eastAsia"/>
          <w:sz w:val="24"/>
          <w:szCs w:val="24"/>
        </w:rPr>
        <w:t>（五）风险管控</w:t>
      </w:r>
      <w:bookmarkEnd w:id="34"/>
    </w:p>
    <w:p>
      <w:pPr>
        <w:spacing w:line="360" w:lineRule="auto"/>
        <w:rPr>
          <w:rFonts w:hint="eastAsia"/>
          <w:sz w:val="24"/>
          <w:szCs w:val="24"/>
          <w:lang w:eastAsia="zh-CN"/>
        </w:rPr>
      </w:pPr>
      <w:r>
        <w:rPr>
          <w:rFonts w:hint="eastAsia"/>
          <w:sz w:val="24"/>
          <w:szCs w:val="24"/>
        </w:rPr>
        <w:t xml:space="preserve">    </w:t>
      </w:r>
      <w:r>
        <w:rPr>
          <w:rFonts w:hint="eastAsia"/>
          <w:sz w:val="24"/>
          <w:szCs w:val="24"/>
          <w:lang w:eastAsia="zh-CN"/>
        </w:rPr>
        <w:t>（</w:t>
      </w:r>
      <w:r>
        <w:rPr>
          <w:rFonts w:hint="eastAsia"/>
          <w:sz w:val="24"/>
          <w:szCs w:val="24"/>
          <w:lang w:val="en-US" w:eastAsia="zh-CN"/>
        </w:rPr>
        <w:t>1</w:t>
      </w:r>
      <w:r>
        <w:rPr>
          <w:rFonts w:hint="eastAsia"/>
          <w:sz w:val="24"/>
          <w:szCs w:val="24"/>
          <w:lang w:eastAsia="zh-CN"/>
        </w:rPr>
        <w:t>）国家政策变化：无。</w:t>
      </w:r>
    </w:p>
    <w:p>
      <w:pPr>
        <w:spacing w:line="360" w:lineRule="auto"/>
        <w:ind w:firstLine="440" w:firstLineChars="200"/>
        <w:rPr>
          <w:rFonts w:hint="eastAsia"/>
          <w:sz w:val="24"/>
          <w:szCs w:val="24"/>
          <w:lang w:val="en-US" w:eastAsia="zh-CN"/>
        </w:rPr>
      </w:pPr>
      <w:r>
        <w:rPr>
          <w:rFonts w:hint="eastAsia"/>
          <w:sz w:val="24"/>
          <w:szCs w:val="24"/>
          <w:lang w:val="en-US" w:eastAsia="zh-CN"/>
        </w:rPr>
        <w:t>（2）实施环境变化：无。</w:t>
      </w:r>
    </w:p>
    <w:p>
      <w:pPr>
        <w:spacing w:line="360" w:lineRule="auto"/>
        <w:ind w:firstLine="440" w:firstLineChars="200"/>
        <w:rPr>
          <w:rFonts w:hint="eastAsia"/>
          <w:sz w:val="24"/>
          <w:szCs w:val="24"/>
          <w:lang w:val="en-US" w:eastAsia="zh-CN"/>
        </w:rPr>
      </w:pPr>
      <w:r>
        <w:rPr>
          <w:rFonts w:hint="eastAsia"/>
          <w:sz w:val="24"/>
          <w:szCs w:val="24"/>
          <w:lang w:val="en-US" w:eastAsia="zh-CN"/>
        </w:rPr>
        <w:t>（3）重大技术变化：无。</w:t>
      </w:r>
    </w:p>
    <w:p>
      <w:pPr>
        <w:spacing w:line="360" w:lineRule="auto"/>
        <w:ind w:firstLine="440" w:firstLineChars="200"/>
        <w:rPr>
          <w:rFonts w:hint="eastAsia"/>
          <w:sz w:val="24"/>
          <w:szCs w:val="24"/>
          <w:lang w:val="en-US" w:eastAsia="zh-CN"/>
        </w:rPr>
      </w:pPr>
      <w:r>
        <w:rPr>
          <w:rFonts w:hint="eastAsia"/>
          <w:sz w:val="24"/>
          <w:szCs w:val="24"/>
          <w:lang w:val="en-US" w:eastAsia="zh-CN"/>
        </w:rPr>
        <w:t>（4）预算项目调整：无。</w:t>
      </w:r>
    </w:p>
    <w:p>
      <w:pPr>
        <w:spacing w:line="360" w:lineRule="auto"/>
        <w:ind w:firstLine="440" w:firstLineChars="200"/>
        <w:rPr>
          <w:rFonts w:hint="eastAsia"/>
          <w:sz w:val="24"/>
          <w:szCs w:val="24"/>
          <w:lang w:val="en-US" w:eastAsia="zh-CN"/>
        </w:rPr>
      </w:pPr>
      <w:r>
        <w:rPr>
          <w:rFonts w:hint="eastAsia"/>
          <w:sz w:val="24"/>
          <w:szCs w:val="24"/>
          <w:lang w:val="en-US" w:eastAsia="zh-CN"/>
        </w:rPr>
        <w:t>（5）因质疑和投诉影响进度：积极消除质疑事项，保障项目顺利开展。</w:t>
      </w:r>
    </w:p>
    <w:p>
      <w:pPr>
        <w:spacing w:line="360" w:lineRule="auto"/>
        <w:ind w:firstLine="440" w:firstLineChars="200"/>
        <w:rPr>
          <w:rFonts w:hint="eastAsia"/>
          <w:sz w:val="24"/>
          <w:szCs w:val="24"/>
          <w:lang w:val="en-US" w:eastAsia="zh-CN"/>
        </w:rPr>
      </w:pPr>
      <w:r>
        <w:rPr>
          <w:rFonts w:hint="eastAsia"/>
          <w:sz w:val="24"/>
          <w:szCs w:val="24"/>
          <w:lang w:val="en-US" w:eastAsia="zh-CN"/>
        </w:rPr>
        <w:t>（6）采购失败：重新组织。</w:t>
      </w:r>
    </w:p>
    <w:p>
      <w:pPr>
        <w:spacing w:line="360" w:lineRule="auto"/>
        <w:ind w:firstLine="440" w:firstLineChars="200"/>
        <w:rPr>
          <w:rFonts w:hint="eastAsia"/>
          <w:sz w:val="24"/>
          <w:szCs w:val="24"/>
          <w:lang w:val="en-US" w:eastAsia="zh-CN"/>
        </w:rPr>
      </w:pPr>
      <w:r>
        <w:rPr>
          <w:rFonts w:hint="eastAsia"/>
          <w:sz w:val="24"/>
          <w:szCs w:val="24"/>
          <w:lang w:val="en-US" w:eastAsia="zh-CN"/>
        </w:rPr>
        <w:t>（7）不按规定签订或履行合同：按相关法律法规规定进行处罚。</w:t>
      </w:r>
    </w:p>
    <w:p>
      <w:pPr>
        <w:spacing w:line="360" w:lineRule="auto"/>
        <w:ind w:firstLine="440" w:firstLineChars="200"/>
        <w:rPr>
          <w:rFonts w:hint="eastAsia"/>
          <w:sz w:val="24"/>
          <w:szCs w:val="24"/>
          <w:lang w:val="en-US" w:eastAsia="zh-CN"/>
        </w:rPr>
      </w:pPr>
      <w:r>
        <w:rPr>
          <w:rFonts w:hint="eastAsia"/>
          <w:sz w:val="24"/>
          <w:szCs w:val="24"/>
          <w:lang w:val="en-US" w:eastAsia="zh-CN"/>
        </w:rPr>
        <w:t>（8）出现损害国家利益和社会公共利益情形：按照有关法律法规执行。</w:t>
      </w:r>
    </w:p>
    <w:p>
      <w:pPr>
        <w:spacing w:line="360" w:lineRule="auto"/>
        <w:ind w:firstLine="440" w:firstLineChars="200"/>
        <w:rPr>
          <w:rFonts w:hint="eastAsia"/>
          <w:sz w:val="24"/>
          <w:szCs w:val="24"/>
          <w:lang w:val="en-US" w:eastAsia="zh-CN"/>
        </w:rPr>
      </w:pPr>
      <w:r>
        <w:rPr>
          <w:rFonts w:hint="eastAsia"/>
          <w:sz w:val="24"/>
          <w:szCs w:val="24"/>
          <w:lang w:val="en-US" w:eastAsia="zh-CN"/>
        </w:rPr>
        <w:t>（9）其它：无。</w:t>
      </w:r>
    </w:p>
    <w:p>
      <w:pPr>
        <w:spacing w:line="360" w:lineRule="auto"/>
        <w:rPr>
          <w:rFonts w:hint="eastAsia"/>
          <w:sz w:val="24"/>
          <w:szCs w:val="24"/>
          <w:lang w:eastAsia="zh-CN"/>
        </w:rPr>
      </w:pPr>
    </w:p>
    <w:p>
      <w:pPr>
        <w:pStyle w:val="2"/>
        <w:numPr>
          <w:ilvl w:val="0"/>
          <w:numId w:val="0"/>
        </w:numPr>
        <w:spacing w:line="240" w:lineRule="auto"/>
        <w:ind w:leftChars="0"/>
        <w:outlineLvl w:val="0"/>
        <w:rPr>
          <w:rFonts w:hint="eastAsia" w:ascii="宋体" w:hAnsi="宋体" w:eastAsia="宋体" w:cs="宋体"/>
          <w:b/>
          <w:bCs/>
          <w:color w:val="000000" w:themeColor="text1"/>
          <w:sz w:val="24"/>
          <w:szCs w:val="24"/>
          <w:lang w:val="en-US" w:eastAsia="zh-CN"/>
          <w14:textFill>
            <w14:solidFill>
              <w14:schemeClr w14:val="tx1"/>
            </w14:solidFill>
          </w14:textFill>
        </w:rPr>
      </w:pPr>
    </w:p>
    <w:p>
      <w:pPr>
        <w:pStyle w:val="2"/>
        <w:numPr>
          <w:ilvl w:val="0"/>
          <w:numId w:val="0"/>
        </w:numPr>
        <w:spacing w:line="240" w:lineRule="auto"/>
        <w:ind w:leftChars="0"/>
        <w:outlineLvl w:val="0"/>
        <w:rPr>
          <w:rFonts w:hint="eastAsia" w:ascii="宋体" w:hAnsi="宋体" w:eastAsia="宋体" w:cs="宋体"/>
          <w:b/>
          <w:bCs/>
          <w:color w:val="000000" w:themeColor="text1"/>
          <w:sz w:val="24"/>
          <w:szCs w:val="24"/>
          <w:lang w:val="en-US" w:eastAsia="zh-CN"/>
          <w14:textFill>
            <w14:solidFill>
              <w14:schemeClr w14:val="tx1"/>
            </w14:solidFill>
          </w14:textFill>
        </w:rPr>
      </w:pPr>
    </w:p>
    <w:p>
      <w:pPr>
        <w:rPr>
          <w:rFonts w:hint="eastAsia" w:ascii="宋体" w:hAnsi="宋体" w:eastAsia="宋体" w:cs="宋体"/>
          <w:b/>
          <w:bCs/>
          <w:color w:val="000000" w:themeColor="text1"/>
          <w:sz w:val="24"/>
          <w:szCs w:val="24"/>
          <w:lang w:val="en-US" w:eastAsia="zh-CN"/>
          <w14:textFill>
            <w14:solidFill>
              <w14:schemeClr w14:val="tx1"/>
            </w14:solidFill>
          </w14:textFill>
        </w:rPr>
      </w:pPr>
    </w:p>
    <w:p>
      <w:pPr>
        <w:pStyle w:val="2"/>
        <w:rPr>
          <w:rFonts w:hint="eastAsia" w:ascii="宋体" w:hAnsi="宋体" w:eastAsia="宋体" w:cs="宋体"/>
          <w:b/>
          <w:bCs/>
          <w:color w:val="000000" w:themeColor="text1"/>
          <w:sz w:val="24"/>
          <w:szCs w:val="24"/>
          <w:lang w:val="en-US" w:eastAsia="zh-CN"/>
          <w14:textFill>
            <w14:solidFill>
              <w14:schemeClr w14:val="tx1"/>
            </w14:solidFill>
          </w14:textFill>
        </w:rPr>
      </w:pPr>
    </w:p>
    <w:p>
      <w:pPr>
        <w:rPr>
          <w:rFonts w:hint="eastAsia" w:ascii="宋体" w:hAnsi="宋体" w:eastAsia="宋体" w:cs="宋体"/>
          <w:b/>
          <w:bCs/>
          <w:color w:val="000000" w:themeColor="text1"/>
          <w:sz w:val="24"/>
          <w:szCs w:val="24"/>
          <w:lang w:val="en-US" w:eastAsia="zh-CN"/>
          <w14:textFill>
            <w14:solidFill>
              <w14:schemeClr w14:val="tx1"/>
            </w14:solidFill>
          </w14:textFill>
        </w:rPr>
      </w:pPr>
    </w:p>
    <w:p>
      <w:pPr>
        <w:pStyle w:val="2"/>
        <w:rPr>
          <w:rFonts w:hint="eastAsia" w:ascii="宋体" w:hAnsi="宋体" w:eastAsia="宋体" w:cs="宋体"/>
          <w:b/>
          <w:bCs/>
          <w:color w:val="000000" w:themeColor="text1"/>
          <w:sz w:val="24"/>
          <w:szCs w:val="24"/>
          <w:lang w:val="en-US" w:eastAsia="zh-CN"/>
          <w14:textFill>
            <w14:solidFill>
              <w14:schemeClr w14:val="tx1"/>
            </w14:solidFill>
          </w14:textFill>
        </w:rPr>
      </w:pPr>
    </w:p>
    <w:p>
      <w:pPr>
        <w:rPr>
          <w:rFonts w:hint="eastAsia" w:ascii="宋体" w:hAnsi="宋体" w:eastAsia="宋体" w:cs="宋体"/>
          <w:b/>
          <w:bCs/>
          <w:color w:val="000000" w:themeColor="text1"/>
          <w:sz w:val="24"/>
          <w:szCs w:val="24"/>
          <w:lang w:val="en-US" w:eastAsia="zh-CN"/>
          <w14:textFill>
            <w14:solidFill>
              <w14:schemeClr w14:val="tx1"/>
            </w14:solidFill>
          </w14:textFill>
        </w:rPr>
      </w:pPr>
    </w:p>
    <w:p>
      <w:pPr>
        <w:pStyle w:val="2"/>
        <w:rPr>
          <w:rFonts w:hint="eastAsia" w:ascii="宋体" w:hAnsi="宋体" w:eastAsia="宋体" w:cs="宋体"/>
          <w:b/>
          <w:bCs/>
          <w:color w:val="000000" w:themeColor="text1"/>
          <w:sz w:val="24"/>
          <w:szCs w:val="24"/>
          <w:lang w:val="en-US" w:eastAsia="zh-CN"/>
          <w14:textFill>
            <w14:solidFill>
              <w14:schemeClr w14:val="tx1"/>
            </w14:solidFill>
          </w14:textFill>
        </w:rPr>
      </w:pPr>
    </w:p>
    <w:p>
      <w:pPr>
        <w:rPr>
          <w:rFonts w:hint="eastAsia" w:ascii="宋体" w:hAnsi="宋体" w:eastAsia="宋体" w:cs="宋体"/>
          <w:b/>
          <w:bCs/>
          <w:color w:val="000000" w:themeColor="text1"/>
          <w:sz w:val="24"/>
          <w:szCs w:val="24"/>
          <w:lang w:val="en-US" w:eastAsia="zh-CN"/>
          <w14:textFill>
            <w14:solidFill>
              <w14:schemeClr w14:val="tx1"/>
            </w14:solidFill>
          </w14:textFill>
        </w:rPr>
      </w:pPr>
    </w:p>
    <w:p>
      <w:pPr>
        <w:pStyle w:val="2"/>
        <w:rPr>
          <w:rFonts w:hint="eastAsia" w:ascii="宋体" w:hAnsi="宋体" w:eastAsia="宋体" w:cs="宋体"/>
          <w:b/>
          <w:bCs/>
          <w:color w:val="000000" w:themeColor="text1"/>
          <w:sz w:val="24"/>
          <w:szCs w:val="24"/>
          <w:lang w:val="en-US" w:eastAsia="zh-CN"/>
          <w14:textFill>
            <w14:solidFill>
              <w14:schemeClr w14:val="tx1"/>
            </w14:solidFill>
          </w14:textFill>
        </w:rPr>
      </w:pPr>
    </w:p>
    <w:p>
      <w:pPr>
        <w:rPr>
          <w:rFonts w:hint="eastAsia" w:ascii="宋体" w:hAnsi="宋体" w:eastAsia="宋体" w:cs="宋体"/>
          <w:b/>
          <w:bCs/>
          <w:color w:val="000000" w:themeColor="text1"/>
          <w:sz w:val="24"/>
          <w:szCs w:val="24"/>
          <w:lang w:val="en-US" w:eastAsia="zh-CN"/>
          <w14:textFill>
            <w14:solidFill>
              <w14:schemeClr w14:val="tx1"/>
            </w14:solidFill>
          </w14:textFill>
        </w:rPr>
      </w:pPr>
    </w:p>
    <w:p>
      <w:pPr>
        <w:pStyle w:val="2"/>
        <w:rPr>
          <w:rFonts w:hint="eastAsia" w:ascii="宋体" w:hAnsi="宋体" w:eastAsia="宋体" w:cs="宋体"/>
          <w:b/>
          <w:bCs/>
          <w:color w:val="000000" w:themeColor="text1"/>
          <w:sz w:val="24"/>
          <w:szCs w:val="24"/>
          <w:lang w:val="en-US" w:eastAsia="zh-CN"/>
          <w14:textFill>
            <w14:solidFill>
              <w14:schemeClr w14:val="tx1"/>
            </w14:solidFill>
          </w14:textFill>
        </w:rPr>
      </w:pPr>
    </w:p>
    <w:p>
      <w:pPr>
        <w:rPr>
          <w:rFonts w:hint="eastAsia" w:ascii="宋体" w:hAnsi="宋体" w:eastAsia="宋体" w:cs="宋体"/>
          <w:b/>
          <w:bCs/>
          <w:color w:val="000000" w:themeColor="text1"/>
          <w:sz w:val="24"/>
          <w:szCs w:val="24"/>
          <w:lang w:val="en-US" w:eastAsia="zh-CN"/>
          <w14:textFill>
            <w14:solidFill>
              <w14:schemeClr w14:val="tx1"/>
            </w14:solidFill>
          </w14:textFill>
        </w:rPr>
      </w:pPr>
    </w:p>
    <w:p>
      <w:pPr>
        <w:pStyle w:val="2"/>
        <w:rPr>
          <w:rFonts w:hint="eastAsia"/>
          <w:lang w:val="en-US" w:eastAsia="zh-CN"/>
        </w:rPr>
      </w:pPr>
    </w:p>
    <w:p>
      <w:pPr>
        <w:pStyle w:val="2"/>
        <w:numPr>
          <w:ilvl w:val="0"/>
          <w:numId w:val="0"/>
        </w:numPr>
        <w:spacing w:line="240" w:lineRule="auto"/>
        <w:ind w:leftChars="0"/>
        <w:outlineLvl w:val="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三、审查表</w:t>
      </w:r>
    </w:p>
    <w:p>
      <w:pPr>
        <w:spacing w:line="240" w:lineRule="auto"/>
        <w:jc w:val="center"/>
        <w:outlineLvl w:val="1"/>
        <w:rPr>
          <w:rFonts w:hint="eastAsia" w:ascii="宋体" w:hAnsi="宋体" w:eastAsia="宋体" w:cs="宋体"/>
          <w:b w:val="0"/>
          <w:bCs w:val="0"/>
          <w:color w:val="000000" w:themeColor="text1"/>
          <w:sz w:val="24"/>
          <w:szCs w:val="24"/>
          <w14:textFill>
            <w14:solidFill>
              <w14:schemeClr w14:val="tx1"/>
            </w14:solidFill>
          </w14:textFill>
        </w:rPr>
      </w:pPr>
      <w:bookmarkStart w:id="35" w:name="_Toc27167"/>
      <w:r>
        <w:rPr>
          <w:rFonts w:hint="eastAsia" w:ascii="宋体" w:hAnsi="宋体" w:eastAsia="宋体" w:cs="宋体"/>
          <w:b w:val="0"/>
          <w:bCs w:val="0"/>
          <w:color w:val="000000" w:themeColor="text1"/>
          <w:kern w:val="0"/>
          <w:sz w:val="24"/>
          <w:szCs w:val="24"/>
          <w:lang w:bidi="ar"/>
          <w14:textFill>
            <w14:solidFill>
              <w14:schemeClr w14:val="tx1"/>
            </w14:solidFill>
          </w14:textFill>
        </w:rPr>
        <w:t>采购项目采购需求和实施计划审查表（1）</w:t>
      </w:r>
      <w:bookmarkEnd w:id="35"/>
    </w:p>
    <w:p>
      <w:pPr>
        <w:spacing w:line="240" w:lineRule="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项目名称：</w:t>
      </w:r>
      <w:r>
        <w:rPr>
          <w:rFonts w:hint="eastAsia" w:ascii="宋体" w:hAnsi="宋体" w:eastAsia="宋体" w:cs="宋体"/>
          <w:b/>
          <w:bCs/>
          <w:color w:val="000000" w:themeColor="text1"/>
          <w:sz w:val="24"/>
          <w:szCs w:val="24"/>
          <w:lang w:eastAsia="zh-CN"/>
          <w14:textFill>
            <w14:solidFill>
              <w14:schemeClr w14:val="tx1"/>
            </w14:solidFill>
          </w14:textFill>
        </w:rPr>
        <w:t>贵阳市中级人民法院餐饮服务</w:t>
      </w:r>
    </w:p>
    <w:tbl>
      <w:tblPr>
        <w:tblStyle w:val="16"/>
        <w:tblW w:w="9371" w:type="dxa"/>
        <w:tblInd w:w="0" w:type="dxa"/>
        <w:tblLayout w:type="fixed"/>
        <w:tblCellMar>
          <w:top w:w="0" w:type="dxa"/>
          <w:left w:w="0" w:type="dxa"/>
          <w:bottom w:w="0" w:type="dxa"/>
          <w:right w:w="0" w:type="dxa"/>
        </w:tblCellMar>
      </w:tblPr>
      <w:tblGrid>
        <w:gridCol w:w="7179"/>
        <w:gridCol w:w="2192"/>
      </w:tblGrid>
      <w:tr>
        <w:tblPrEx>
          <w:tblCellMar>
            <w:top w:w="0" w:type="dxa"/>
            <w:left w:w="0" w:type="dxa"/>
            <w:bottom w:w="0" w:type="dxa"/>
            <w:right w:w="0" w:type="dxa"/>
          </w:tblCellMar>
        </w:tblPrEx>
        <w:trPr>
          <w:trHeight w:val="875" w:hRule="atLeast"/>
        </w:trPr>
        <w:tc>
          <w:tcPr>
            <w:tcW w:w="7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审查内容</w:t>
            </w:r>
          </w:p>
        </w:tc>
        <w:tc>
          <w:tcPr>
            <w:tcW w:w="2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审查结果</w:t>
            </w:r>
          </w:p>
        </w:tc>
      </w:tr>
      <w:tr>
        <w:tblPrEx>
          <w:tblCellMar>
            <w:top w:w="0" w:type="dxa"/>
            <w:left w:w="0" w:type="dxa"/>
            <w:bottom w:w="0" w:type="dxa"/>
            <w:right w:w="0" w:type="dxa"/>
          </w:tblCellMar>
        </w:tblPrEx>
        <w:trPr>
          <w:trHeight w:val="875" w:hRule="atLeast"/>
        </w:trPr>
        <w:tc>
          <w:tcPr>
            <w:tcW w:w="7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1、是否按规定的程序和内容确定采购需求，编制采购实施计划</w:t>
            </w:r>
          </w:p>
        </w:tc>
        <w:tc>
          <w:tcPr>
            <w:tcW w:w="2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875" w:hRule="atLeast"/>
        </w:trPr>
        <w:tc>
          <w:tcPr>
            <w:tcW w:w="7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2、采购需求是否符合预算，资产，财务制度规定</w:t>
            </w:r>
          </w:p>
        </w:tc>
        <w:tc>
          <w:tcPr>
            <w:tcW w:w="2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875" w:hRule="atLeast"/>
        </w:trPr>
        <w:tc>
          <w:tcPr>
            <w:tcW w:w="7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3、采购方式、评审规则、合同类型、定价方式的选择是否证明适用理由</w:t>
            </w:r>
          </w:p>
        </w:tc>
        <w:tc>
          <w:tcPr>
            <w:tcW w:w="2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875" w:hRule="atLeast"/>
        </w:trPr>
        <w:tc>
          <w:tcPr>
            <w:tcW w:w="717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4、属于按规定需报相关主管部门批准的事项，是否作业安排</w:t>
            </w:r>
          </w:p>
        </w:tc>
        <w:tc>
          <w:tcPr>
            <w:tcW w:w="2192"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240" w:lineRule="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875" w:hRule="atLeast"/>
        </w:trPr>
        <w:tc>
          <w:tcPr>
            <w:tcW w:w="7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5、采购实施计划是否完整</w:t>
            </w:r>
          </w:p>
        </w:tc>
        <w:tc>
          <w:tcPr>
            <w:tcW w:w="2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875" w:hRule="atLeast"/>
        </w:trPr>
        <w:tc>
          <w:tcPr>
            <w:tcW w:w="9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专家意见：</w:t>
            </w:r>
          </w:p>
          <w:p>
            <w:pPr>
              <w:spacing w:line="240" w:lineRule="auto"/>
              <w:rPr>
                <w:rFonts w:hint="eastAsia" w:ascii="宋体" w:hAnsi="宋体" w:eastAsia="宋体" w:cs="宋体"/>
                <w:color w:val="000000" w:themeColor="text1"/>
                <w:sz w:val="24"/>
                <w:szCs w:val="24"/>
                <w14:textFill>
                  <w14:solidFill>
                    <w14:schemeClr w14:val="tx1"/>
                  </w14:solidFill>
                </w14:textFill>
              </w:rPr>
            </w:pPr>
          </w:p>
          <w:p>
            <w:pPr>
              <w:pStyle w:val="6"/>
              <w:spacing w:line="240" w:lineRule="auto"/>
              <w:ind w:left="0" w:leftChars="0" w:firstLine="0" w:firstLineChars="0"/>
              <w:rPr>
                <w:rFonts w:hint="eastAsia" w:ascii="宋体" w:hAnsi="宋体" w:eastAsia="宋体" w:cs="宋体"/>
                <w:color w:val="000000" w:themeColor="text1"/>
                <w:sz w:val="24"/>
                <w:szCs w:val="24"/>
                <w14:textFill>
                  <w14:solidFill>
                    <w14:schemeClr w14:val="tx1"/>
                  </w14:solidFill>
                </w14:textFill>
              </w:rPr>
            </w:pPr>
          </w:p>
          <w:p>
            <w:pPr>
              <w:pStyle w:val="6"/>
              <w:spacing w:line="240" w:lineRule="auto"/>
              <w:ind w:left="0" w:leftChars="0" w:firstLine="0" w:firstLineChars="0"/>
              <w:rPr>
                <w:rFonts w:hint="eastAsia" w:ascii="宋体" w:hAnsi="宋体" w:eastAsia="宋体" w:cs="宋体"/>
                <w:color w:val="000000" w:themeColor="text1"/>
                <w:sz w:val="24"/>
                <w:szCs w:val="24"/>
                <w14:textFill>
                  <w14:solidFill>
                    <w14:schemeClr w14:val="tx1"/>
                  </w14:solidFill>
                </w14:textFill>
              </w:rPr>
            </w:pPr>
          </w:p>
          <w:p>
            <w:pPr>
              <w:widowControl/>
              <w:spacing w:line="240" w:lineRule="auto"/>
              <w:ind w:firstLine="3740" w:firstLineChars="1700"/>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签名：</w:t>
            </w:r>
          </w:p>
          <w:p>
            <w:pPr>
              <w:spacing w:line="240" w:lineRule="auto"/>
              <w:ind w:firstLine="3740" w:firstLineChars="17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时间：</w:t>
            </w:r>
          </w:p>
        </w:tc>
      </w:tr>
      <w:tr>
        <w:tblPrEx>
          <w:tblCellMar>
            <w:top w:w="0" w:type="dxa"/>
            <w:left w:w="0" w:type="dxa"/>
            <w:bottom w:w="0" w:type="dxa"/>
            <w:right w:w="0" w:type="dxa"/>
          </w:tblCellMar>
        </w:tblPrEx>
        <w:trPr>
          <w:trHeight w:val="3046" w:hRule="atLeast"/>
        </w:trPr>
        <w:tc>
          <w:tcPr>
            <w:tcW w:w="9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textAlignment w:val="center"/>
              <w:rPr>
                <w:rFonts w:hint="eastAsia" w:ascii="宋体" w:hAnsi="宋体" w:eastAsia="宋体" w:cs="宋体"/>
                <w:color w:val="000000" w:themeColor="text1"/>
                <w:kern w:val="0"/>
                <w:sz w:val="24"/>
                <w:szCs w:val="24"/>
                <w:lang w:eastAsia="zh-CN" w:bidi="ar"/>
                <w14:textFill>
                  <w14:solidFill>
                    <w14:schemeClr w14:val="tx1"/>
                  </w14:solidFill>
                </w14:textFill>
              </w:rPr>
            </w:pPr>
            <w:r>
              <w:rPr>
                <w:rFonts w:hint="eastAsia" w:ascii="宋体" w:hAnsi="宋体" w:eastAsia="宋体" w:cs="宋体"/>
                <w:color w:val="000000" w:themeColor="text1"/>
                <w:kern w:val="0"/>
                <w:sz w:val="24"/>
                <w:szCs w:val="24"/>
                <w:lang w:eastAsia="zh-CN" w:bidi="ar"/>
                <w14:textFill>
                  <w14:solidFill>
                    <w14:schemeClr w14:val="tx1"/>
                  </w14:solidFill>
                </w14:textFill>
              </w:rPr>
              <w:t>采购人意见：</w:t>
            </w:r>
          </w:p>
          <w:p>
            <w:pPr>
              <w:widowControl/>
              <w:spacing w:line="240" w:lineRule="auto"/>
              <w:ind w:firstLine="3740" w:firstLineChars="1700"/>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签名：</w:t>
            </w:r>
          </w:p>
          <w:p>
            <w:pPr>
              <w:spacing w:line="240" w:lineRule="auto"/>
              <w:ind w:firstLine="3740" w:firstLineChars="1700"/>
              <w:jc w:val="both"/>
              <w:rPr>
                <w:rFonts w:hint="eastAsia" w:ascii="宋体" w:hAnsi="宋体" w:eastAsia="宋体" w:cs="宋体"/>
                <w:color w:val="000000" w:themeColor="text1"/>
                <w:kern w:val="0"/>
                <w:sz w:val="24"/>
                <w:szCs w:val="24"/>
                <w:lang w:eastAsia="zh-CN"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时间：</w:t>
            </w:r>
          </w:p>
        </w:tc>
      </w:tr>
    </w:tbl>
    <w:p>
      <w:pPr>
        <w:spacing w:line="240" w:lineRule="auto"/>
        <w:jc w:val="center"/>
        <w:outlineLvl w:val="1"/>
        <w:rPr>
          <w:rFonts w:hint="eastAsia" w:ascii="宋体" w:hAnsi="宋体" w:eastAsia="宋体" w:cs="宋体"/>
          <w:b w:val="0"/>
          <w:bCs w:val="0"/>
          <w:color w:val="000000" w:themeColor="text1"/>
          <w:kern w:val="0"/>
          <w:sz w:val="24"/>
          <w:szCs w:val="24"/>
          <w:lang w:bidi="ar"/>
          <w14:textFill>
            <w14:solidFill>
              <w14:schemeClr w14:val="tx1"/>
            </w14:solidFill>
          </w14:textFill>
        </w:rPr>
      </w:pPr>
      <w:bookmarkStart w:id="36" w:name="_Toc6539"/>
      <w:r>
        <w:rPr>
          <w:rFonts w:hint="eastAsia" w:ascii="宋体" w:hAnsi="宋体" w:eastAsia="宋体" w:cs="宋体"/>
          <w:b w:val="0"/>
          <w:bCs w:val="0"/>
          <w:color w:val="000000" w:themeColor="text1"/>
          <w:kern w:val="0"/>
          <w:sz w:val="24"/>
          <w:szCs w:val="24"/>
          <w:lang w:bidi="ar"/>
          <w14:textFill>
            <w14:solidFill>
              <w14:schemeClr w14:val="tx1"/>
            </w14:solidFill>
          </w14:textFill>
        </w:rPr>
        <w:t>采购项目采购需求和实施计划审查表（2）</w:t>
      </w:r>
      <w:bookmarkEnd w:id="36"/>
    </w:p>
    <w:p>
      <w:pPr>
        <w:spacing w:line="240" w:lineRule="auto"/>
        <w:rPr>
          <w:rFonts w:hint="eastAsia" w:ascii="宋体" w:hAnsi="宋体" w:eastAsia="宋体" w:cs="宋体"/>
          <w:b/>
          <w:bCs/>
          <w:color w:val="000000" w:themeColor="text1"/>
          <w:kern w:val="0"/>
          <w:sz w:val="24"/>
          <w:szCs w:val="24"/>
          <w:lang w:eastAsia="zh-CN" w:bidi="ar"/>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项目名称：</w:t>
      </w:r>
      <w:r>
        <w:rPr>
          <w:rFonts w:hint="eastAsia" w:ascii="宋体" w:hAnsi="宋体" w:eastAsia="宋体" w:cs="宋体"/>
          <w:b/>
          <w:bCs/>
          <w:color w:val="000000" w:themeColor="text1"/>
          <w:kern w:val="0"/>
          <w:sz w:val="24"/>
          <w:szCs w:val="24"/>
          <w:lang w:eastAsia="zh-CN" w:bidi="ar"/>
          <w14:textFill>
            <w14:solidFill>
              <w14:schemeClr w14:val="tx1"/>
            </w14:solidFill>
          </w14:textFill>
        </w:rPr>
        <w:t>贵阳市中级人民法院餐饮服务</w:t>
      </w:r>
    </w:p>
    <w:tbl>
      <w:tblPr>
        <w:tblStyle w:val="16"/>
        <w:tblW w:w="9211" w:type="dxa"/>
        <w:tblInd w:w="0" w:type="dxa"/>
        <w:tblLayout w:type="fixed"/>
        <w:tblCellMar>
          <w:top w:w="0" w:type="dxa"/>
          <w:left w:w="0" w:type="dxa"/>
          <w:bottom w:w="0" w:type="dxa"/>
          <w:right w:w="0" w:type="dxa"/>
        </w:tblCellMar>
      </w:tblPr>
      <w:tblGrid>
        <w:gridCol w:w="1251"/>
        <w:gridCol w:w="6419"/>
        <w:gridCol w:w="1541"/>
      </w:tblGrid>
      <w:tr>
        <w:tblPrEx>
          <w:tblCellMar>
            <w:top w:w="0" w:type="dxa"/>
            <w:left w:w="0" w:type="dxa"/>
            <w:bottom w:w="0" w:type="dxa"/>
            <w:right w:w="0" w:type="dxa"/>
          </w:tblCellMar>
        </w:tblPrEx>
        <w:trPr>
          <w:trHeight w:val="620" w:hRule="atLeast"/>
        </w:trPr>
        <w:tc>
          <w:tcPr>
            <w:tcW w:w="76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审查内容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审查结果</w:t>
            </w:r>
          </w:p>
        </w:tc>
      </w:tr>
      <w:tr>
        <w:tblPrEx>
          <w:tblCellMar>
            <w:top w:w="0" w:type="dxa"/>
            <w:left w:w="0" w:type="dxa"/>
            <w:bottom w:w="0" w:type="dxa"/>
            <w:right w:w="0" w:type="dxa"/>
          </w:tblCellMar>
        </w:tblPrEx>
        <w:trPr>
          <w:trHeight w:val="487" w:hRule="atLeast"/>
        </w:trPr>
        <w:tc>
          <w:tcPr>
            <w:tcW w:w="12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非             歧              视            性          审           查</w:t>
            </w:r>
          </w:p>
        </w:tc>
        <w:tc>
          <w:tcPr>
            <w:tcW w:w="6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1、资格条件设置是否合理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487" w:hRule="atLeast"/>
        </w:trPr>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6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2、技术要求是否有指向性（特点、专利、商标、品牌、技术路线等）</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465" w:hRule="atLeast"/>
        </w:trPr>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6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3、评审因素设置是否具有指向性</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773" w:hRule="atLeast"/>
        </w:trPr>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6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4、将有关履约能力作为评审因素是否适当</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86" w:hRule="atLeast"/>
        </w:trPr>
        <w:tc>
          <w:tcPr>
            <w:tcW w:w="12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竞         争          性        审        查</w:t>
            </w:r>
          </w:p>
        </w:tc>
        <w:tc>
          <w:tcPr>
            <w:tcW w:w="6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5、应当公开方式邀请供应商的是否依法采用公开竞争方式</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86" w:hRule="atLeast"/>
        </w:trPr>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6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6、采用单一来源方式是否符合法定形式</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86" w:hRule="atLeast"/>
        </w:trPr>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6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7、采购需求内容是否完整明确；</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86" w:hRule="atLeast"/>
        </w:trPr>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6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8、是否考虑后续项目的竞争性</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86" w:hRule="atLeast"/>
        </w:trPr>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6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9、评审规则（评审方法、评审因素、价格权重等）是否适当。</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77" w:hRule="atLeast"/>
        </w:trPr>
        <w:tc>
          <w:tcPr>
            <w:tcW w:w="12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采</w:t>
            </w:r>
          </w:p>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购         政       策          落         实       审         查</w:t>
            </w:r>
          </w:p>
        </w:tc>
        <w:tc>
          <w:tcPr>
            <w:tcW w:w="6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10、采购进口产品是否必要</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418" w:hRule="atLeast"/>
        </w:trPr>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6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11、是否落实支持创新政策</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446" w:hRule="atLeast"/>
        </w:trPr>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6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12、是否落实绿色发展政策（节能环保等）</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96" w:hRule="atLeast"/>
        </w:trPr>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6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13、是否落实扶持中小企业发展政策</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438" w:hRule="atLeast"/>
        </w:trPr>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6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14、是否落实支持监狱发展、促进残疾人就业政策</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86" w:hRule="atLeast"/>
        </w:trPr>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6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15、其他；</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rPr>
                <w:rFonts w:hint="eastAsia" w:ascii="宋体" w:hAnsi="宋体" w:eastAsia="宋体" w:cs="宋体"/>
                <w:color w:val="000000" w:themeColor="text1"/>
                <w:sz w:val="24"/>
                <w:szCs w:val="24"/>
                <w14:textFill>
                  <w14:solidFill>
                    <w14:schemeClr w14:val="tx1"/>
                  </w14:solidFill>
                </w14:textFill>
              </w:rPr>
            </w:pPr>
          </w:p>
        </w:tc>
      </w:tr>
    </w:tbl>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sectPr>
          <w:footerReference r:id="rId3" w:type="default"/>
          <w:pgSz w:w="11907" w:h="16840"/>
          <w:pgMar w:top="961" w:right="1418" w:bottom="2041" w:left="1588" w:header="851" w:footer="992" w:gutter="0"/>
          <w:pgNumType w:fmt="decimal"/>
          <w:cols w:space="720" w:num="1"/>
          <w:docGrid w:type="linesAndChars" w:linePitch="579" w:charSpace="-4118"/>
        </w:sectPr>
      </w:pPr>
    </w:p>
    <w:tbl>
      <w:tblPr>
        <w:tblStyle w:val="16"/>
        <w:tblW w:w="9211" w:type="dxa"/>
        <w:tblInd w:w="0" w:type="dxa"/>
        <w:tblLayout w:type="fixed"/>
        <w:tblCellMar>
          <w:top w:w="0" w:type="dxa"/>
          <w:left w:w="0" w:type="dxa"/>
          <w:bottom w:w="0" w:type="dxa"/>
          <w:right w:w="0" w:type="dxa"/>
        </w:tblCellMar>
      </w:tblPr>
      <w:tblGrid>
        <w:gridCol w:w="1251"/>
        <w:gridCol w:w="6419"/>
        <w:gridCol w:w="1541"/>
      </w:tblGrid>
      <w:tr>
        <w:tblPrEx>
          <w:tblCellMar>
            <w:top w:w="0" w:type="dxa"/>
            <w:left w:w="0" w:type="dxa"/>
            <w:bottom w:w="0" w:type="dxa"/>
            <w:right w:w="0" w:type="dxa"/>
          </w:tblCellMar>
        </w:tblPrEx>
        <w:trPr>
          <w:trHeight w:val="386" w:hRule="atLeast"/>
        </w:trPr>
        <w:tc>
          <w:tcPr>
            <w:tcW w:w="12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履        约      风       险        审        查</w:t>
            </w:r>
          </w:p>
        </w:tc>
        <w:tc>
          <w:tcPr>
            <w:tcW w:w="6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16、需法律顾问审定的合同是否按规定审定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86" w:hRule="atLeast"/>
        </w:trPr>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6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17、合同文本是否适当</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86" w:hRule="atLeast"/>
        </w:trPr>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6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18、权利和义务设置是否与采购需求和合同履约相关</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86" w:hRule="atLeast"/>
        </w:trPr>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6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19、是否明确知识产权方面的要求</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86" w:hRule="atLeast"/>
        </w:trPr>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6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20、履约验收方案是否完整，标准是否明晰</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86" w:hRule="atLeast"/>
        </w:trPr>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6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21、风险处置措施和替代方案是否可行</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86" w:hRule="atLeast"/>
        </w:trPr>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6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22、其他；</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960" w:hRule="atLeast"/>
        </w:trPr>
        <w:tc>
          <w:tcPr>
            <w:tcW w:w="12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采购人或预算单位认为应当审查的其他内容</w:t>
            </w:r>
          </w:p>
        </w:tc>
        <w:tc>
          <w:tcPr>
            <w:tcW w:w="79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624" w:hRule="atLeast"/>
        </w:trPr>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79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2232" w:hRule="atLeast"/>
        </w:trPr>
        <w:tc>
          <w:tcPr>
            <w:tcW w:w="92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专家意见：</w:t>
            </w:r>
          </w:p>
          <w:p>
            <w:pPr>
              <w:pStyle w:val="3"/>
              <w:spacing w:line="240" w:lineRule="auto"/>
              <w:rPr>
                <w:rFonts w:hint="eastAsia" w:ascii="宋体" w:hAnsi="宋体" w:eastAsia="宋体" w:cs="宋体"/>
                <w:color w:val="000000" w:themeColor="text1"/>
                <w:sz w:val="24"/>
                <w:szCs w:val="24"/>
                <w14:textFill>
                  <w14:solidFill>
                    <w14:schemeClr w14:val="tx1"/>
                  </w14:solidFill>
                </w14:textFill>
              </w:rPr>
            </w:pPr>
          </w:p>
          <w:p>
            <w:pPr>
              <w:widowControl/>
              <w:spacing w:line="240" w:lineRule="auto"/>
              <w:ind w:firstLine="3740" w:firstLineChars="1700"/>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签名：</w:t>
            </w:r>
          </w:p>
          <w:p>
            <w:pPr>
              <w:spacing w:line="240" w:lineRule="auto"/>
              <w:ind w:firstLine="3740" w:firstLineChars="17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时间：</w:t>
            </w:r>
          </w:p>
        </w:tc>
      </w:tr>
      <w:tr>
        <w:tblPrEx>
          <w:tblCellMar>
            <w:top w:w="0" w:type="dxa"/>
            <w:left w:w="0" w:type="dxa"/>
            <w:bottom w:w="0" w:type="dxa"/>
            <w:right w:w="0" w:type="dxa"/>
          </w:tblCellMar>
        </w:tblPrEx>
        <w:trPr>
          <w:trHeight w:val="2232" w:hRule="atLeast"/>
        </w:trPr>
        <w:tc>
          <w:tcPr>
            <w:tcW w:w="92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textAlignment w:val="center"/>
              <w:rPr>
                <w:rFonts w:hint="eastAsia" w:ascii="宋体" w:hAnsi="宋体" w:eastAsia="宋体" w:cs="宋体"/>
                <w:color w:val="000000" w:themeColor="text1"/>
                <w:kern w:val="0"/>
                <w:sz w:val="24"/>
                <w:szCs w:val="24"/>
                <w:lang w:eastAsia="zh-CN" w:bidi="ar"/>
                <w14:textFill>
                  <w14:solidFill>
                    <w14:schemeClr w14:val="tx1"/>
                  </w14:solidFill>
                </w14:textFill>
              </w:rPr>
            </w:pPr>
            <w:r>
              <w:rPr>
                <w:rFonts w:hint="eastAsia" w:ascii="宋体" w:hAnsi="宋体" w:eastAsia="宋体" w:cs="宋体"/>
                <w:color w:val="000000" w:themeColor="text1"/>
                <w:kern w:val="0"/>
                <w:sz w:val="24"/>
                <w:szCs w:val="24"/>
                <w:lang w:eastAsia="zh-CN" w:bidi="ar"/>
                <w14:textFill>
                  <w14:solidFill>
                    <w14:schemeClr w14:val="tx1"/>
                  </w14:solidFill>
                </w14:textFill>
              </w:rPr>
              <w:t>采购人意见：</w:t>
            </w:r>
          </w:p>
          <w:p>
            <w:pPr>
              <w:widowControl/>
              <w:spacing w:line="240" w:lineRule="auto"/>
              <w:ind w:firstLine="3740" w:firstLineChars="1700"/>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签名：</w:t>
            </w:r>
          </w:p>
          <w:p>
            <w:pPr>
              <w:spacing w:line="240" w:lineRule="auto"/>
              <w:ind w:firstLine="3740" w:firstLineChars="1700"/>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时间：</w:t>
            </w:r>
          </w:p>
        </w:tc>
      </w:tr>
    </w:tbl>
    <w:p>
      <w:pPr>
        <w:numPr>
          <w:ilvl w:val="0"/>
          <w:numId w:val="0"/>
        </w:numPr>
        <w:spacing w:line="240" w:lineRule="auto"/>
        <w:rPr>
          <w:rFonts w:hint="eastAsia" w:ascii="宋体" w:hAnsi="宋体" w:eastAsia="宋体" w:cs="宋体"/>
          <w:color w:val="000000" w:themeColor="text1"/>
          <w:sz w:val="24"/>
          <w:szCs w:val="24"/>
          <w:lang w:val="en-US" w:eastAsia="zh-CN"/>
          <w14:textFill>
            <w14:solidFill>
              <w14:schemeClr w14:val="tx1"/>
            </w14:solidFill>
          </w14:textFill>
        </w:rPr>
      </w:pPr>
    </w:p>
    <w:p>
      <w:pPr>
        <w:pStyle w:val="2"/>
        <w:spacing w:line="240" w:lineRule="auto"/>
        <w:rPr>
          <w:rFonts w:hint="eastAsia" w:ascii="宋体" w:hAnsi="宋体" w:eastAsia="宋体" w:cs="宋体"/>
          <w:color w:val="000000" w:themeColor="text1"/>
          <w:sz w:val="24"/>
          <w:szCs w:val="24"/>
          <w:lang w:val="en-US" w:eastAsia="zh-CN"/>
          <w14:textFill>
            <w14:solidFill>
              <w14:schemeClr w14:val="tx1"/>
            </w14:solidFill>
          </w14:textFill>
        </w:rPr>
      </w:pPr>
    </w:p>
    <w:p>
      <w:pPr>
        <w:spacing w:line="240" w:lineRule="auto"/>
        <w:rPr>
          <w:rFonts w:hint="eastAsia" w:ascii="宋体" w:hAnsi="宋体" w:eastAsia="宋体" w:cs="宋体"/>
          <w:color w:val="000000" w:themeColor="text1"/>
          <w:sz w:val="24"/>
          <w:szCs w:val="24"/>
          <w:lang w:val="en-US" w:eastAsia="zh-CN"/>
          <w14:textFill>
            <w14:solidFill>
              <w14:schemeClr w14:val="tx1"/>
            </w14:solidFill>
          </w14:textFill>
        </w:rPr>
      </w:pPr>
    </w:p>
    <w:p>
      <w:pPr>
        <w:pStyle w:val="19"/>
        <w:spacing w:line="240" w:lineRule="auto"/>
        <w:rPr>
          <w:rFonts w:hint="eastAsia" w:ascii="宋体" w:hAnsi="宋体" w:eastAsia="宋体" w:cs="宋体"/>
          <w:color w:val="000000" w:themeColor="text1"/>
          <w:sz w:val="24"/>
          <w:szCs w:val="24"/>
          <w:lang w:val="en-US" w:eastAsia="zh-CN"/>
          <w14:textFill>
            <w14:solidFill>
              <w14:schemeClr w14:val="tx1"/>
            </w14:solidFill>
          </w14:textFill>
        </w:rPr>
      </w:pPr>
    </w:p>
    <w:p>
      <w:pPr>
        <w:jc w:val="center"/>
        <w:outlineLvl w:val="1"/>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采购需求</w:t>
      </w:r>
      <w:r>
        <w:rPr>
          <w:rFonts w:hint="eastAsia" w:ascii="仿宋" w:hAnsi="仿宋" w:eastAsia="仿宋" w:cs="仿宋"/>
          <w:b/>
          <w:bCs/>
          <w:color w:val="000000" w:themeColor="text1"/>
          <w:sz w:val="32"/>
          <w:szCs w:val="32"/>
          <w:lang w:eastAsia="zh-CN"/>
          <w14:textFill>
            <w14:solidFill>
              <w14:schemeClr w14:val="tx1"/>
            </w14:solidFill>
          </w14:textFill>
        </w:rPr>
        <w:t>技术参数</w:t>
      </w:r>
      <w:r>
        <w:rPr>
          <w:rFonts w:hint="eastAsia" w:ascii="仿宋" w:hAnsi="仿宋" w:eastAsia="仿宋" w:cs="仿宋"/>
          <w:b/>
          <w:bCs/>
          <w:color w:val="000000" w:themeColor="text1"/>
          <w:sz w:val="32"/>
          <w:szCs w:val="32"/>
          <w14:textFill>
            <w14:solidFill>
              <w14:schemeClr w14:val="tx1"/>
            </w14:solidFill>
          </w14:textFill>
        </w:rPr>
        <w:t>反馈意见书</w:t>
      </w: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采购人：</w:t>
      </w:r>
    </w:p>
    <w:p>
      <w:pPr>
        <w:ind w:firstLine="900" w:firstLineChars="3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针对《   </w:t>
      </w:r>
      <w:r>
        <w:rPr>
          <w:rFonts w:hint="eastAsia" w:ascii="仿宋" w:hAnsi="仿宋" w:eastAsia="仿宋" w:cs="仿宋"/>
          <w:color w:val="000000" w:themeColor="text1"/>
          <w:sz w:val="32"/>
          <w:szCs w:val="32"/>
          <w:u w:val="single"/>
          <w14:textFill>
            <w14:solidFill>
              <w14:schemeClr w14:val="tx1"/>
            </w14:solidFill>
          </w14:textFill>
        </w:rPr>
        <w:t xml:space="preserve">项目名称   </w:t>
      </w:r>
      <w:r>
        <w:rPr>
          <w:rFonts w:hint="eastAsia" w:ascii="仿宋" w:hAnsi="仿宋" w:eastAsia="仿宋" w:cs="仿宋"/>
          <w:color w:val="000000" w:themeColor="text1"/>
          <w:sz w:val="32"/>
          <w:szCs w:val="32"/>
          <w14:textFill>
            <w14:solidFill>
              <w14:schemeClr w14:val="tx1"/>
            </w14:solidFill>
          </w14:textFill>
        </w:rPr>
        <w:t>采购需求公示》，我单位反馈意见如下：</w:t>
      </w:r>
    </w:p>
    <w:p>
      <w:pPr>
        <w:rPr>
          <w:rFonts w:hint="eastAsia" w:ascii="仿宋" w:hAnsi="仿宋" w:eastAsia="仿宋" w:cs="仿宋"/>
          <w:color w:val="000000" w:themeColor="text1"/>
          <w:sz w:val="32"/>
          <w:szCs w:val="32"/>
          <w14:textFill>
            <w14:solidFill>
              <w14:schemeClr w14:val="tx1"/>
            </w14:solidFill>
          </w14:textFill>
        </w:rPr>
      </w:pPr>
    </w:p>
    <w:p>
      <w:pPr>
        <w:ind w:firstLine="900" w:firstLineChars="3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一、技术需求存在倾向性内容，建议进行如下修改：</w:t>
      </w:r>
    </w:p>
    <w:p>
      <w:pPr>
        <w:ind w:firstLine="900" w:firstLineChars="3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p>
    <w:p>
      <w:pPr>
        <w:ind w:firstLine="900" w:firstLineChars="3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p>
    <w:p>
      <w:pPr>
        <w:ind w:firstLine="900" w:firstLineChars="3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p>
    <w:p>
      <w:pPr>
        <w:ind w:left="197" w:leftChars="104" w:firstLine="663" w:firstLineChars="221"/>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二、技术需求存在不明确（或不完整）内容，无法报价，建议进行如下完善：</w:t>
      </w:r>
    </w:p>
    <w:p>
      <w:pPr>
        <w:ind w:firstLine="900" w:firstLineChars="3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p>
    <w:p>
      <w:pPr>
        <w:ind w:firstLine="900" w:firstLineChars="3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p>
    <w:p>
      <w:pPr>
        <w:ind w:firstLine="900" w:firstLineChars="3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p>
    <w:p>
      <w:pPr>
        <w:rPr>
          <w:rFonts w:hint="eastAsia" w:ascii="仿宋" w:hAnsi="仿宋" w:eastAsia="仿宋" w:cs="仿宋"/>
          <w:color w:val="000000" w:themeColor="text1"/>
          <w:sz w:val="32"/>
          <w:szCs w:val="32"/>
          <w14:textFill>
            <w14:solidFill>
              <w14:schemeClr w14:val="tx1"/>
            </w14:solidFill>
          </w14:textFill>
        </w:rPr>
      </w:pPr>
    </w:p>
    <w:p>
      <w:pPr>
        <w:ind w:firstLine="900" w:firstLineChars="3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特此函告</w:t>
      </w:r>
    </w:p>
    <w:p>
      <w:pPr>
        <w:ind w:firstLine="4800" w:firstLineChars="16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单位名称(公章)</w:t>
      </w:r>
    </w:p>
    <w:p>
      <w:pPr>
        <w:ind w:firstLine="4800" w:firstLineChars="16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年   月    日</w:t>
      </w: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联系人：                          电话：</w:t>
      </w:r>
    </w:p>
    <w:p>
      <w:pPr>
        <w:pStyle w:val="2"/>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pStyle w:val="2"/>
        <w:numPr>
          <w:ilvl w:val="0"/>
          <w:numId w:val="3"/>
        </w:numPr>
        <w:spacing w:line="240" w:lineRule="auto"/>
        <w:ind w:left="0" w:leftChars="0" w:firstLine="0" w:firstLineChars="0"/>
        <w:outlineLvl w:val="0"/>
        <w:rPr>
          <w:rFonts w:hint="eastAsia" w:ascii="宋体" w:hAnsi="宋体" w:eastAsia="宋体" w:cs="宋体"/>
          <w:b/>
          <w:bCs/>
          <w:color w:val="000000" w:themeColor="text1"/>
          <w:sz w:val="24"/>
          <w:szCs w:val="24"/>
          <w:lang w:val="en-US" w:eastAsia="zh-CN"/>
          <w14:textFill>
            <w14:solidFill>
              <w14:schemeClr w14:val="tx1"/>
            </w14:solidFill>
          </w14:textFill>
        </w:rPr>
      </w:pPr>
      <w:bookmarkStart w:id="37" w:name="_Toc21170"/>
      <w:r>
        <w:rPr>
          <w:rFonts w:hint="eastAsia" w:ascii="宋体" w:hAnsi="宋体" w:eastAsia="宋体" w:cs="宋体"/>
          <w:b/>
          <w:bCs/>
          <w:color w:val="000000" w:themeColor="text1"/>
          <w:sz w:val="24"/>
          <w:szCs w:val="24"/>
          <w:lang w:val="en-US" w:eastAsia="zh-CN"/>
          <w14:textFill>
            <w14:solidFill>
              <w14:schemeClr w14:val="tx1"/>
            </w14:solidFill>
          </w14:textFill>
        </w:rPr>
        <w:t>附件</w:t>
      </w:r>
      <w:bookmarkEnd w:id="37"/>
    </w:p>
    <w:p>
      <w:pPr>
        <w:numPr>
          <w:ilvl w:val="0"/>
          <w:numId w:val="4"/>
        </w:numPr>
        <w:spacing w:line="240" w:lineRule="auto"/>
        <w:outlineLvl w:val="1"/>
        <w:rPr>
          <w:rFonts w:hint="eastAsia" w:ascii="宋体" w:hAnsi="宋体" w:eastAsia="宋体" w:cs="宋体"/>
          <w:color w:val="000000" w:themeColor="text1"/>
          <w:sz w:val="24"/>
          <w:szCs w:val="24"/>
          <w:lang w:val="en-US" w:eastAsia="zh-CN"/>
          <w14:textFill>
            <w14:solidFill>
              <w14:schemeClr w14:val="tx1"/>
            </w14:solidFill>
          </w14:textFill>
        </w:rPr>
      </w:pPr>
      <w:bookmarkStart w:id="38" w:name="_Toc6950"/>
      <w:r>
        <w:rPr>
          <w:rFonts w:hint="eastAsia" w:ascii="宋体" w:hAnsi="宋体" w:eastAsia="宋体" w:cs="宋体"/>
          <w:color w:val="000000" w:themeColor="text1"/>
          <w:sz w:val="24"/>
          <w:szCs w:val="24"/>
          <w:lang w:val="en-US" w:eastAsia="zh-CN"/>
          <w14:textFill>
            <w14:solidFill>
              <w14:schemeClr w14:val="tx1"/>
            </w14:solidFill>
          </w14:textFill>
        </w:rPr>
        <w:t>、附件1：服务类合同</w:t>
      </w:r>
      <w:bookmarkEnd w:id="38"/>
    </w:p>
    <w:p>
      <w:pPr>
        <w:tabs>
          <w:tab w:val="left" w:pos="3402"/>
        </w:tabs>
        <w:spacing w:before="240" w:after="240" w:line="240" w:lineRule="auto"/>
        <w:jc w:val="center"/>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拟签订的政府采购合同</w:t>
      </w:r>
    </w:p>
    <w:p>
      <w:pPr>
        <w:spacing w:line="24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 xml:space="preserve">                   （仅供参考，具体以实际签订为准）</w:t>
      </w:r>
    </w:p>
    <w:p>
      <w:pPr>
        <w:tabs>
          <w:tab w:val="left" w:pos="720"/>
        </w:tabs>
        <w:spacing w:line="240" w:lineRule="auto"/>
        <w:ind w:firstLine="1446"/>
        <w:jc w:val="center"/>
        <w:rPr>
          <w:rFonts w:hint="eastAsia" w:ascii="宋体" w:hAnsi="宋体" w:eastAsia="宋体" w:cs="宋体"/>
          <w:b/>
          <w:color w:val="000000" w:themeColor="text1"/>
          <w:sz w:val="24"/>
          <w:szCs w:val="24"/>
          <w:u w:val="single"/>
          <w14:textFill>
            <w14:solidFill>
              <w14:schemeClr w14:val="tx1"/>
            </w14:solidFill>
          </w14:textFill>
        </w:rPr>
      </w:pPr>
    </w:p>
    <w:p>
      <w:pPr>
        <w:tabs>
          <w:tab w:val="left" w:pos="720"/>
        </w:tabs>
        <w:spacing w:line="240" w:lineRule="auto"/>
        <w:ind w:firstLine="1446"/>
        <w:jc w:val="both"/>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政府采购</w:t>
      </w:r>
    </w:p>
    <w:p>
      <w:pPr>
        <w:tabs>
          <w:tab w:val="left" w:pos="720"/>
        </w:tabs>
        <w:spacing w:line="240" w:lineRule="auto"/>
        <w:ind w:firstLine="1446"/>
        <w:jc w:val="center"/>
        <w:rPr>
          <w:rFonts w:hint="eastAsia" w:ascii="宋体" w:hAnsi="宋体" w:eastAsia="宋体" w:cs="宋体"/>
          <w:b/>
          <w:color w:val="000000" w:themeColor="text1"/>
          <w:sz w:val="24"/>
          <w:szCs w:val="24"/>
          <w14:textFill>
            <w14:solidFill>
              <w14:schemeClr w14:val="tx1"/>
            </w14:solidFill>
          </w14:textFill>
        </w:rPr>
      </w:pPr>
    </w:p>
    <w:p>
      <w:pPr>
        <w:tabs>
          <w:tab w:val="left" w:pos="720"/>
        </w:tabs>
        <w:spacing w:line="24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合 同 书</w:t>
      </w:r>
    </w:p>
    <w:p>
      <w:pPr>
        <w:tabs>
          <w:tab w:val="left" w:pos="720"/>
        </w:tabs>
        <w:spacing w:line="240" w:lineRule="auto"/>
        <w:ind w:firstLine="562"/>
        <w:rPr>
          <w:rFonts w:hint="eastAsia" w:ascii="宋体" w:hAnsi="宋体" w:eastAsia="宋体" w:cs="宋体"/>
          <w:b/>
          <w:color w:val="000000" w:themeColor="text1"/>
          <w:sz w:val="24"/>
          <w:szCs w:val="24"/>
          <w14:textFill>
            <w14:solidFill>
              <w14:schemeClr w14:val="tx1"/>
            </w14:solidFill>
          </w14:textFill>
        </w:rPr>
      </w:pPr>
    </w:p>
    <w:p>
      <w:pPr>
        <w:pStyle w:val="2"/>
        <w:spacing w:line="240" w:lineRule="auto"/>
        <w:ind w:firstLine="480"/>
        <w:rPr>
          <w:rFonts w:hint="eastAsia" w:ascii="宋体" w:hAnsi="宋体" w:eastAsia="宋体" w:cs="宋体"/>
          <w:color w:val="000000" w:themeColor="text1"/>
          <w:sz w:val="24"/>
          <w:szCs w:val="24"/>
          <w14:textFill>
            <w14:solidFill>
              <w14:schemeClr w14:val="tx1"/>
            </w14:solidFill>
          </w14:textFill>
        </w:rPr>
      </w:pPr>
    </w:p>
    <w:tbl>
      <w:tblPr>
        <w:tblStyle w:val="16"/>
        <w:tblW w:w="0" w:type="auto"/>
        <w:jc w:val="center"/>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jc w:val="center"/>
        </w:trPr>
        <w:tc>
          <w:tcPr>
            <w:tcW w:w="5400" w:type="dxa"/>
            <w:noWrap w:val="0"/>
            <w:vAlign w:val="top"/>
          </w:tcPr>
          <w:p>
            <w:pPr>
              <w:tabs>
                <w:tab w:val="left" w:pos="720"/>
              </w:tabs>
              <w:spacing w:line="240" w:lineRule="auto"/>
              <w:ind w:firstLine="643"/>
              <w:rPr>
                <w:rFonts w:hint="eastAsia" w:ascii="宋体" w:hAnsi="宋体" w:eastAsia="宋体" w:cs="宋体"/>
                <w:b/>
                <w:color w:val="000000" w:themeColor="text1"/>
                <w:sz w:val="24"/>
                <w:szCs w:val="24"/>
                <w:u w:val="single"/>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采购编号：</w:t>
            </w:r>
            <w:r>
              <w:rPr>
                <w:rFonts w:hint="eastAsia" w:ascii="宋体" w:hAnsi="宋体" w:eastAsia="宋体" w:cs="宋体"/>
                <w:b/>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 xml:space="preserve">           </w:t>
            </w:r>
          </w:p>
        </w:tc>
      </w:tr>
      <w:tr>
        <w:tblPrEx>
          <w:tblCellMar>
            <w:top w:w="0" w:type="dxa"/>
            <w:left w:w="108" w:type="dxa"/>
            <w:bottom w:w="0" w:type="dxa"/>
            <w:right w:w="108" w:type="dxa"/>
          </w:tblCellMar>
        </w:tblPrEx>
        <w:trPr>
          <w:trHeight w:val="446" w:hRule="atLeast"/>
          <w:jc w:val="center"/>
        </w:trPr>
        <w:tc>
          <w:tcPr>
            <w:tcW w:w="5400" w:type="dxa"/>
            <w:noWrap w:val="0"/>
            <w:vAlign w:val="top"/>
          </w:tcPr>
          <w:p>
            <w:pPr>
              <w:tabs>
                <w:tab w:val="left" w:pos="720"/>
              </w:tabs>
              <w:spacing w:line="240" w:lineRule="auto"/>
              <w:ind w:firstLine="643"/>
              <w:rPr>
                <w:rFonts w:hint="eastAsia" w:ascii="宋体" w:hAnsi="宋体" w:eastAsia="宋体" w:cs="宋体"/>
                <w:b/>
                <w:color w:val="000000" w:themeColor="text1"/>
                <w:sz w:val="24"/>
                <w:szCs w:val="24"/>
                <w:u w:val="single"/>
                <w14:textFill>
                  <w14:solidFill>
                    <w14:schemeClr w14:val="tx1"/>
                  </w14:solidFill>
                </w14:textFill>
              </w:rPr>
            </w:pPr>
          </w:p>
        </w:tc>
      </w:tr>
      <w:tr>
        <w:tblPrEx>
          <w:tblCellMar>
            <w:top w:w="0" w:type="dxa"/>
            <w:left w:w="108" w:type="dxa"/>
            <w:bottom w:w="0" w:type="dxa"/>
            <w:right w:w="108" w:type="dxa"/>
          </w:tblCellMar>
        </w:tblPrEx>
        <w:trPr>
          <w:trHeight w:val="446" w:hRule="atLeast"/>
          <w:jc w:val="center"/>
        </w:trPr>
        <w:tc>
          <w:tcPr>
            <w:tcW w:w="5400" w:type="dxa"/>
            <w:noWrap w:val="0"/>
            <w:vAlign w:val="top"/>
          </w:tcPr>
          <w:p>
            <w:pPr>
              <w:tabs>
                <w:tab w:val="left" w:pos="720"/>
              </w:tabs>
              <w:spacing w:line="240" w:lineRule="auto"/>
              <w:ind w:firstLine="643"/>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项目名称：</w:t>
            </w:r>
            <w:r>
              <w:rPr>
                <w:rFonts w:hint="eastAsia" w:ascii="宋体" w:hAnsi="宋体" w:eastAsia="宋体" w:cs="宋体"/>
                <w:b/>
                <w:color w:val="000000" w:themeColor="text1"/>
                <w:sz w:val="24"/>
                <w:szCs w:val="24"/>
                <w:u w:val="single"/>
                <w14:textFill>
                  <w14:solidFill>
                    <w14:schemeClr w14:val="tx1"/>
                  </w14:solidFill>
                </w14:textFill>
              </w:rPr>
              <w:t xml:space="preserve">                           </w:t>
            </w:r>
          </w:p>
        </w:tc>
      </w:tr>
      <w:tr>
        <w:tblPrEx>
          <w:tblCellMar>
            <w:top w:w="0" w:type="dxa"/>
            <w:left w:w="108" w:type="dxa"/>
            <w:bottom w:w="0" w:type="dxa"/>
            <w:right w:w="108" w:type="dxa"/>
          </w:tblCellMar>
        </w:tblPrEx>
        <w:trPr>
          <w:trHeight w:val="460" w:hRule="atLeast"/>
          <w:jc w:val="center"/>
        </w:trPr>
        <w:tc>
          <w:tcPr>
            <w:tcW w:w="5400" w:type="dxa"/>
            <w:noWrap w:val="0"/>
            <w:vAlign w:val="top"/>
          </w:tcPr>
          <w:p>
            <w:pPr>
              <w:tabs>
                <w:tab w:val="left" w:pos="720"/>
              </w:tabs>
              <w:spacing w:line="240" w:lineRule="auto"/>
              <w:ind w:firstLine="562"/>
              <w:rPr>
                <w:rFonts w:hint="eastAsia" w:ascii="宋体" w:hAnsi="宋体" w:eastAsia="宋体" w:cs="宋体"/>
                <w:b/>
                <w:color w:val="000000" w:themeColor="text1"/>
                <w:sz w:val="24"/>
                <w:szCs w:val="24"/>
                <w14:textFill>
                  <w14:solidFill>
                    <w14:schemeClr w14:val="tx1"/>
                  </w14:solidFill>
                </w14:textFill>
              </w:rPr>
            </w:pPr>
          </w:p>
        </w:tc>
      </w:tr>
    </w:tbl>
    <w:p>
      <w:pPr>
        <w:tabs>
          <w:tab w:val="left" w:pos="720"/>
        </w:tabs>
        <w:spacing w:line="240" w:lineRule="auto"/>
        <w:ind w:firstLine="560"/>
        <w:rPr>
          <w:rFonts w:hint="eastAsia" w:ascii="宋体" w:hAnsi="宋体" w:eastAsia="宋体" w:cs="宋体"/>
          <w:color w:val="000000" w:themeColor="text1"/>
          <w:sz w:val="24"/>
          <w:szCs w:val="24"/>
          <w14:textFill>
            <w14:solidFill>
              <w14:schemeClr w14:val="tx1"/>
            </w14:solidFill>
          </w14:textFill>
        </w:rPr>
      </w:pPr>
    </w:p>
    <w:p>
      <w:pPr>
        <w:tabs>
          <w:tab w:val="left" w:pos="720"/>
        </w:tabs>
        <w:spacing w:line="240" w:lineRule="auto"/>
        <w:ind w:firstLine="560"/>
        <w:rPr>
          <w:rFonts w:hint="eastAsia" w:ascii="宋体" w:hAnsi="宋体" w:eastAsia="宋体" w:cs="宋体"/>
          <w:color w:val="000000" w:themeColor="text1"/>
          <w:sz w:val="24"/>
          <w:szCs w:val="24"/>
          <w14:textFill>
            <w14:solidFill>
              <w14:schemeClr w14:val="tx1"/>
            </w14:solidFill>
          </w14:textFill>
        </w:rPr>
      </w:pPr>
    </w:p>
    <w:p>
      <w:pPr>
        <w:tabs>
          <w:tab w:val="left" w:pos="720"/>
        </w:tabs>
        <w:spacing w:line="240" w:lineRule="auto"/>
        <w:ind w:firstLine="560"/>
        <w:rPr>
          <w:rFonts w:hint="eastAsia" w:ascii="宋体" w:hAnsi="宋体" w:eastAsia="宋体" w:cs="宋体"/>
          <w:color w:val="000000" w:themeColor="text1"/>
          <w:sz w:val="24"/>
          <w:szCs w:val="24"/>
          <w14:textFill>
            <w14:solidFill>
              <w14:schemeClr w14:val="tx1"/>
            </w14:solidFill>
          </w14:textFill>
        </w:rPr>
      </w:pPr>
    </w:p>
    <w:p>
      <w:pPr>
        <w:pStyle w:val="2"/>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sz w:val="24"/>
          <w:szCs w:val="24"/>
          <w14:textFill>
            <w14:solidFill>
              <w14:schemeClr w14:val="tx1"/>
            </w14:solidFill>
          </w14:textFill>
        </w:rPr>
      </w:pPr>
    </w:p>
    <w:p>
      <w:pPr>
        <w:pStyle w:val="2"/>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sz w:val="24"/>
          <w:szCs w:val="24"/>
          <w14:textFill>
            <w14:solidFill>
              <w14:schemeClr w14:val="tx1"/>
            </w14:solidFill>
          </w14:textFill>
        </w:rPr>
      </w:pPr>
    </w:p>
    <w:p>
      <w:pPr>
        <w:pStyle w:val="2"/>
        <w:rPr>
          <w:rFonts w:hint="eastAsia"/>
          <w:color w:val="000000" w:themeColor="text1"/>
          <w14:textFill>
            <w14:solidFill>
              <w14:schemeClr w14:val="tx1"/>
            </w14:solidFill>
          </w14:textFill>
        </w:rPr>
      </w:pPr>
    </w:p>
    <w:p>
      <w:pPr>
        <w:pStyle w:val="9"/>
        <w:spacing w:line="24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甲方：（采购人全称）</w:t>
      </w:r>
    </w:p>
    <w:p>
      <w:pPr>
        <w:pStyle w:val="9"/>
        <w:spacing w:line="24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乙方：（供应商全称）</w:t>
      </w:r>
    </w:p>
    <w:p>
      <w:pPr>
        <w:pStyle w:val="9"/>
        <w:spacing w:line="24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甲、乙双方根据</w:t>
      </w:r>
      <w:r>
        <w:rPr>
          <w:rFonts w:hint="eastAsia" w:ascii="宋体" w:hAnsi="宋体" w:eastAsia="宋体" w:cs="宋体"/>
          <w:color w:val="000000" w:themeColor="text1"/>
          <w:sz w:val="24"/>
          <w:szCs w:val="24"/>
          <w:u w:val="single"/>
          <w14:textFill>
            <w14:solidFill>
              <w14:schemeClr w14:val="tx1"/>
            </w14:solidFill>
          </w14:textFill>
        </w:rPr>
        <w:t xml:space="preserve">     项目名称       </w:t>
      </w:r>
      <w:r>
        <w:rPr>
          <w:rFonts w:hint="eastAsia" w:ascii="宋体" w:hAnsi="宋体" w:eastAsia="宋体" w:cs="宋体"/>
          <w:color w:val="000000" w:themeColor="text1"/>
          <w:sz w:val="24"/>
          <w:szCs w:val="24"/>
          <w14:textFill>
            <w14:solidFill>
              <w14:schemeClr w14:val="tx1"/>
            </w14:solidFill>
          </w14:textFill>
        </w:rPr>
        <w:t>项目的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结果，甲方接受乙方为本项目的供应商。甲乙双方根据本项目采购文件、投标文件及招投标过程中确定的有关内容，签署本合同。</w:t>
      </w:r>
    </w:p>
    <w:p>
      <w:pPr>
        <w:spacing w:line="240" w:lineRule="auto"/>
        <w:ind w:firstLine="482"/>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一、合同金额</w:t>
      </w:r>
    </w:p>
    <w:p>
      <w:pPr>
        <w:pStyle w:val="9"/>
        <w:spacing w:line="24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合同金额为（大写）：_________________元（￥_______________元）人民币。</w:t>
      </w:r>
    </w:p>
    <w:p>
      <w:pPr>
        <w:numPr>
          <w:ilvl w:val="0"/>
          <w:numId w:val="5"/>
        </w:numPr>
        <w:spacing w:line="240" w:lineRule="auto"/>
        <w:ind w:left="0" w:firstLine="0" w:firstLineChars="0"/>
        <w:jc w:val="both"/>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服务范围</w:t>
      </w:r>
    </w:p>
    <w:p>
      <w:pPr>
        <w:spacing w:line="24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甲方聘请乙方提供以下服务：</w:t>
      </w:r>
    </w:p>
    <w:p>
      <w:pPr>
        <w:spacing w:line="240" w:lineRule="auto"/>
        <w:ind w:firstLine="48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1．本合同项下的服务指</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spacing w:line="24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p>
      <w:pPr>
        <w:numPr>
          <w:ilvl w:val="0"/>
          <w:numId w:val="0"/>
        </w:numPr>
        <w:spacing w:line="240" w:lineRule="auto"/>
        <w:ind w:left="560" w:left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p>
      <w:pPr>
        <w:spacing w:line="240" w:lineRule="auto"/>
        <w:ind w:firstLine="482"/>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二、服务质量要求</w:t>
      </w:r>
    </w:p>
    <w:p>
      <w:pPr>
        <w:spacing w:line="240" w:lineRule="auto"/>
        <w:ind w:firstLine="482"/>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三、甲方乙方的权利和义务</w:t>
      </w:r>
    </w:p>
    <w:p>
      <w:pPr>
        <w:spacing w:line="24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（一） 甲方的权利和义务</w:t>
      </w:r>
    </w:p>
    <w:p>
      <w:pPr>
        <w:numPr>
          <w:ilvl w:val="0"/>
          <w:numId w:val="6"/>
        </w:numPr>
        <w:spacing w:line="240" w:lineRule="auto"/>
        <w:ind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乙方的权利和义务</w:t>
      </w:r>
    </w:p>
    <w:p>
      <w:pPr>
        <w:spacing w:line="240" w:lineRule="auto"/>
        <w:ind w:firstLine="482"/>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四服务期间（项目完成期限）</w:t>
      </w:r>
    </w:p>
    <w:p>
      <w:pPr>
        <w:spacing w:line="24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委托服务期间自______年______月至______年______月止。</w:t>
      </w:r>
    </w:p>
    <w:p>
      <w:pPr>
        <w:spacing w:line="240" w:lineRule="auto"/>
        <w:ind w:firstLine="482"/>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五、验收及评价考核</w:t>
      </w:r>
      <w:r>
        <w:rPr>
          <w:rFonts w:hint="eastAsia" w:ascii="宋体" w:hAnsi="宋体" w:eastAsia="宋体" w:cs="宋体"/>
          <w:b/>
          <w:color w:val="000000" w:themeColor="text1"/>
          <w:sz w:val="24"/>
          <w:szCs w:val="24"/>
          <w:lang w:eastAsia="zh-CN"/>
          <w14:textFill>
            <w14:solidFill>
              <w14:schemeClr w14:val="tx1"/>
            </w14:solidFill>
          </w14:textFill>
        </w:rPr>
        <w:t>：</w:t>
      </w:r>
    </w:p>
    <w:p>
      <w:pPr>
        <w:spacing w:line="240" w:lineRule="auto"/>
        <w:ind w:firstLine="482"/>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五、 付款方式;</w:t>
      </w:r>
      <w:r>
        <w:rPr>
          <w:rFonts w:hint="eastAsia" w:ascii="宋体" w:hAnsi="宋体" w:eastAsia="宋体" w:cs="宋体"/>
          <w:b/>
          <w:color w:val="000000" w:themeColor="text1"/>
          <w:sz w:val="24"/>
          <w:szCs w:val="24"/>
          <w:lang w:eastAsia="zh-CN"/>
          <w14:textFill>
            <w14:solidFill>
              <w14:schemeClr w14:val="tx1"/>
            </w14:solidFill>
          </w14:textFill>
        </w:rPr>
        <w:t>：</w:t>
      </w:r>
    </w:p>
    <w:p>
      <w:pPr>
        <w:tabs>
          <w:tab w:val="left" w:pos="900"/>
        </w:tabs>
        <w:spacing w:line="240" w:lineRule="auto"/>
        <w:ind w:firstLine="482"/>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六、知识产权产权归属</w:t>
      </w:r>
    </w:p>
    <w:p>
      <w:pPr>
        <w:tabs>
          <w:tab w:val="left" w:pos="900"/>
        </w:tabs>
        <w:spacing w:line="240" w:lineRule="auto"/>
        <w:ind w:firstLine="482"/>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七、保密</w:t>
      </w:r>
    </w:p>
    <w:p>
      <w:pPr>
        <w:tabs>
          <w:tab w:val="left" w:pos="900"/>
        </w:tabs>
        <w:spacing w:line="240" w:lineRule="auto"/>
        <w:ind w:firstLine="482"/>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八、违约责任与赔偿损失</w:t>
      </w:r>
    </w:p>
    <w:p>
      <w:pPr>
        <w:tabs>
          <w:tab w:val="left" w:pos="900"/>
        </w:tabs>
        <w:spacing w:line="24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乙方提供的服务不符合采购文件、报价文件或本合同规定的，甲方有权拒收，并且乙方须向甲方方支付本合同总价5%的违约金。</w:t>
      </w:r>
    </w:p>
    <w:p>
      <w:pPr>
        <w:tabs>
          <w:tab w:val="left" w:pos="720"/>
          <w:tab w:val="left" w:pos="900"/>
        </w:tabs>
        <w:spacing w:line="240" w:lineRule="auto"/>
        <w:ind w:right="210"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乙方未能按本合同规定的交货时间提供服务，从逾期之日起每日按本合同总价3‰的数额向甲方支付违约金；逾期半个月以上的，甲方有权终止合同，由此造成的甲方经济损失由乙方承担。</w:t>
      </w:r>
    </w:p>
    <w:p>
      <w:pPr>
        <w:spacing w:line="24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甲方无正当理由拒收接受服务，到期拒付服务款项的，甲方向乙方偿付本合同总的5%的违约金。甲方人逾期付款，则每日按本合同总价的3‰向乙方偿付违约金。</w:t>
      </w:r>
    </w:p>
    <w:p>
      <w:pPr>
        <w:spacing w:line="240" w:lineRule="auto"/>
        <w:ind w:firstLine="48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 其它违约责任按《中华人民共和国合同法》处理。</w:t>
      </w:r>
    </w:p>
    <w:p>
      <w:pPr>
        <w:spacing w:line="240" w:lineRule="auto"/>
        <w:ind w:firstLine="482"/>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九、争端的解决</w:t>
      </w:r>
    </w:p>
    <w:p>
      <w:pPr>
        <w:spacing w:line="24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1)合同执行过程中发生的任何争议，如双方不能通过友好协商解决，按相关法律法规处理。</w:t>
      </w:r>
    </w:p>
    <w:p>
      <w:pPr>
        <w:spacing w:line="24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p>
      <w:pPr>
        <w:spacing w:line="240" w:lineRule="auto"/>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十、不可抗力：</w:t>
      </w:r>
      <w:r>
        <w:rPr>
          <w:rFonts w:hint="eastAsia" w:ascii="宋体" w:hAnsi="宋体" w:eastAsia="宋体" w:cs="宋体"/>
          <w:color w:val="000000" w:themeColor="text1"/>
          <w:sz w:val="24"/>
          <w:szCs w:val="24"/>
          <w14:textFill>
            <w14:solidFill>
              <w14:schemeClr w14:val="tx1"/>
            </w14:solidFill>
          </w14:textFill>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pacing w:line="240" w:lineRule="auto"/>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十一、税费：</w:t>
      </w:r>
      <w:r>
        <w:rPr>
          <w:rFonts w:hint="eastAsia" w:ascii="宋体" w:hAnsi="宋体" w:eastAsia="宋体" w:cs="宋体"/>
          <w:color w:val="000000" w:themeColor="text1"/>
          <w:sz w:val="24"/>
          <w:szCs w:val="24"/>
          <w14:textFill>
            <w14:solidFill>
              <w14:schemeClr w14:val="tx1"/>
            </w14:solidFill>
          </w14:textFill>
        </w:rPr>
        <w:t>在中国境内、外发生的与本合同执行有关的一切税费均由乙方负担。</w:t>
      </w:r>
    </w:p>
    <w:p>
      <w:pPr>
        <w:spacing w:line="240" w:lineRule="auto"/>
        <w:ind w:firstLine="482"/>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十二、其它</w:t>
      </w:r>
    </w:p>
    <w:p>
      <w:pPr>
        <w:spacing w:line="240" w:lineRule="auto"/>
        <w:ind w:firstLine="48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本合同所有附件、采购文件、投标文件、中标通知书通知书均为合同的有效组成部分，与本合同具有同等法律效力。</w:t>
      </w:r>
    </w:p>
    <w:p>
      <w:pPr>
        <w:spacing w:line="24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2) </w:t>
      </w:r>
      <w:r>
        <w:rPr>
          <w:rFonts w:hint="eastAsia" w:ascii="宋体" w:hAnsi="宋体" w:eastAsia="宋体" w:cs="宋体"/>
          <w:color w:val="000000" w:themeColor="text1"/>
          <w:sz w:val="24"/>
          <w:szCs w:val="24"/>
          <w14:textFill>
            <w14:solidFill>
              <w14:schemeClr w14:val="tx1"/>
            </w14:solidFill>
          </w14:textFill>
        </w:rPr>
        <w:t>在执行本合同的过程中，所有经双方签署确认的文件（包括会议纪要、补充协议、往来信函）即成为本合同的有效组成部分。</w:t>
      </w:r>
    </w:p>
    <w:p>
      <w:pPr>
        <w:spacing w:line="24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 如一方地址、电话、传真号码有变更，应在变更当日内书面通知对方，否则，应承担相应责任。 </w:t>
      </w:r>
    </w:p>
    <w:p>
      <w:pPr>
        <w:spacing w:line="24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 除甲方事先书面同意外，乙方不得部分或全部转让其应履行的合同项下的义务。</w:t>
      </w:r>
    </w:p>
    <w:p>
      <w:pPr>
        <w:spacing w:line="240" w:lineRule="auto"/>
        <w:ind w:firstLine="482"/>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十二、合同生效：</w:t>
      </w:r>
    </w:p>
    <w:p>
      <w:pPr>
        <w:spacing w:line="24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1）本合同在甲乙双方法人代表或其授权代表签字盖章后生效。</w:t>
      </w:r>
    </w:p>
    <w:p>
      <w:pPr>
        <w:spacing w:line="24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2）合同一式</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份。</w:t>
      </w:r>
    </w:p>
    <w:p>
      <w:pPr>
        <w:spacing w:line="24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3）同执行中涉及招标资金和招标内容修改或补充的，须经当地财政部门审批，并签订书面补充协议报监督管理部门备案，方可作为主合同不可分割的一部分。</w:t>
      </w:r>
    </w:p>
    <w:p>
      <w:pPr>
        <w:spacing w:line="240" w:lineRule="auto"/>
        <w:ind w:firstLine="482"/>
        <w:rPr>
          <w:rFonts w:hint="eastAsia" w:ascii="宋体" w:hAnsi="宋体" w:eastAsia="宋体" w:cs="宋体"/>
          <w:b/>
          <w:color w:val="000000" w:themeColor="text1"/>
          <w:sz w:val="24"/>
          <w:szCs w:val="24"/>
          <w14:textFill>
            <w14:solidFill>
              <w14:schemeClr w14:val="tx1"/>
            </w14:solidFill>
          </w14:textFill>
        </w:rPr>
      </w:pPr>
    </w:p>
    <w:p>
      <w:pPr>
        <w:pStyle w:val="9"/>
        <w:spacing w:line="240" w:lineRule="auto"/>
        <w:ind w:firstLine="482"/>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甲方：                                   乙方： </w:t>
      </w:r>
    </w:p>
    <w:p>
      <w:pPr>
        <w:pStyle w:val="9"/>
        <w:spacing w:line="240" w:lineRule="auto"/>
        <w:ind w:firstLine="482"/>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地址：                                   地址： </w:t>
      </w:r>
    </w:p>
    <w:p>
      <w:pPr>
        <w:pStyle w:val="9"/>
        <w:spacing w:line="240" w:lineRule="auto"/>
        <w:ind w:firstLine="482"/>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                             法定代表人：</w:t>
      </w:r>
    </w:p>
    <w:p>
      <w:pPr>
        <w:pStyle w:val="9"/>
        <w:spacing w:line="240" w:lineRule="auto"/>
        <w:ind w:firstLine="482"/>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授权委托代理人：                         授权委托代理人：</w:t>
      </w:r>
    </w:p>
    <w:p>
      <w:pPr>
        <w:pStyle w:val="9"/>
        <w:spacing w:line="240" w:lineRule="auto"/>
        <w:ind w:firstLine="482"/>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电话：                                   电话：   </w:t>
      </w:r>
    </w:p>
    <w:p>
      <w:pPr>
        <w:pStyle w:val="9"/>
        <w:spacing w:line="240" w:lineRule="auto"/>
        <w:ind w:firstLine="482"/>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传真：                                   传真：</w:t>
      </w:r>
    </w:p>
    <w:p>
      <w:pPr>
        <w:pStyle w:val="9"/>
        <w:spacing w:line="240" w:lineRule="auto"/>
        <w:ind w:firstLine="482"/>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邮政编码：                               邮政编码：</w:t>
      </w:r>
    </w:p>
    <w:p>
      <w:pPr>
        <w:pStyle w:val="9"/>
        <w:spacing w:line="240" w:lineRule="auto"/>
        <w:ind w:firstLine="482"/>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开户银行：</w:t>
      </w:r>
    </w:p>
    <w:p>
      <w:pPr>
        <w:pStyle w:val="9"/>
        <w:spacing w:line="240" w:lineRule="auto"/>
        <w:ind w:firstLine="482"/>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账号：</w:t>
      </w:r>
    </w:p>
    <w:p>
      <w:pPr>
        <w:pStyle w:val="9"/>
        <w:spacing w:line="240" w:lineRule="auto"/>
        <w:ind w:firstLine="480"/>
        <w:rPr>
          <w:rFonts w:hint="eastAsia" w:ascii="宋体" w:hAnsi="宋体" w:eastAsia="宋体" w:cs="宋体"/>
          <w:color w:val="000000" w:themeColor="text1"/>
          <w:sz w:val="24"/>
          <w:szCs w:val="24"/>
          <w14:textFill>
            <w14:solidFill>
              <w14:schemeClr w14:val="tx1"/>
            </w14:solidFill>
          </w14:textFill>
        </w:rPr>
      </w:pPr>
    </w:p>
    <w:p>
      <w:pPr>
        <w:spacing w:line="24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签订地点：                         签订日期：      年  月  日</w:t>
      </w:r>
    </w:p>
    <w:p>
      <w:pPr>
        <w:adjustRightInd w:val="0"/>
        <w:snapToGrid w:val="0"/>
        <w:spacing w:line="240" w:lineRule="auto"/>
        <w:ind w:firstLine="562"/>
        <w:rPr>
          <w:rFonts w:hint="eastAsia" w:ascii="宋体" w:hAnsi="宋体" w:eastAsia="宋体" w:cs="宋体"/>
          <w:b/>
          <w:color w:val="000000" w:themeColor="text1"/>
          <w:sz w:val="24"/>
          <w:szCs w:val="24"/>
          <w14:textFill>
            <w14:solidFill>
              <w14:schemeClr w14:val="tx1"/>
            </w14:solidFill>
          </w14:textFill>
        </w:rPr>
      </w:pPr>
    </w:p>
    <w:p>
      <w:pPr>
        <w:pStyle w:val="9"/>
        <w:spacing w:line="240" w:lineRule="auto"/>
        <w:ind w:firstLine="562"/>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注意事项：本合同条款未尽事宜，由甲乙双方以补充合同约定，原则上不能超越和违背招标及补充文件、投标文件及投标有关承诺的范围及内容。</w:t>
      </w:r>
    </w:p>
    <w:p>
      <w:pPr>
        <w:pStyle w:val="9"/>
        <w:spacing w:line="240" w:lineRule="auto"/>
        <w:ind w:firstLine="562"/>
        <w:rPr>
          <w:rFonts w:hint="eastAsia" w:ascii="宋体" w:hAnsi="宋体" w:eastAsia="宋体" w:cs="宋体"/>
          <w:b/>
          <w:color w:val="000000" w:themeColor="text1"/>
          <w:sz w:val="24"/>
          <w:szCs w:val="24"/>
          <w14:textFill>
            <w14:solidFill>
              <w14:schemeClr w14:val="tx1"/>
            </w14:solidFill>
          </w14:textFill>
        </w:rPr>
      </w:pPr>
    </w:p>
    <w:p>
      <w:pPr>
        <w:pStyle w:val="2"/>
        <w:numPr>
          <w:ilvl w:val="0"/>
          <w:numId w:val="0"/>
        </w:numPr>
        <w:spacing w:line="240" w:lineRule="auto"/>
        <w:rPr>
          <w:rFonts w:hint="eastAsia" w:ascii="宋体" w:hAnsi="宋体" w:eastAsia="宋体" w:cs="宋体"/>
          <w:color w:val="000000" w:themeColor="text1"/>
          <w:sz w:val="24"/>
          <w:szCs w:val="24"/>
          <w:lang w:val="en-US" w:eastAsia="zh-CN"/>
          <w14:textFill>
            <w14:solidFill>
              <w14:schemeClr w14:val="tx1"/>
            </w14:solidFill>
          </w14:textFill>
        </w:rPr>
      </w:pPr>
    </w:p>
    <w:p>
      <w:pPr>
        <w:spacing w:line="240" w:lineRule="auto"/>
        <w:rPr>
          <w:rFonts w:hint="eastAsia" w:ascii="宋体" w:hAnsi="宋体" w:eastAsia="宋体" w:cs="宋体"/>
          <w:color w:val="000000" w:themeColor="text1"/>
          <w:sz w:val="24"/>
          <w:szCs w:val="24"/>
          <w:lang w:val="en-US" w:eastAsia="zh-CN"/>
          <w14:textFill>
            <w14:solidFill>
              <w14:schemeClr w14:val="tx1"/>
            </w14:solidFill>
          </w14:textFill>
        </w:rPr>
      </w:pPr>
    </w:p>
    <w:p>
      <w:pPr>
        <w:pStyle w:val="13"/>
        <w:spacing w:line="240" w:lineRule="auto"/>
        <w:rPr>
          <w:rFonts w:hint="eastAsia" w:ascii="宋体" w:hAnsi="宋体" w:eastAsia="宋体" w:cs="宋体"/>
          <w:color w:val="000000" w:themeColor="text1"/>
          <w:sz w:val="24"/>
          <w:szCs w:val="24"/>
          <w:lang w:val="en-US" w:eastAsia="zh-CN"/>
          <w14:textFill>
            <w14:solidFill>
              <w14:schemeClr w14:val="tx1"/>
            </w14:solidFill>
          </w14:textFill>
        </w:rPr>
      </w:pPr>
    </w:p>
    <w:p>
      <w:pPr>
        <w:spacing w:line="240" w:lineRule="auto"/>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4"/>
        </w:numPr>
        <w:spacing w:line="240" w:lineRule="auto"/>
        <w:ind w:left="0" w:leftChars="0" w:firstLine="0" w:firstLineChars="0"/>
        <w:outlineLvl w:val="1"/>
        <w:rPr>
          <w:rFonts w:hint="eastAsia" w:ascii="宋体" w:hAnsi="宋体" w:eastAsia="宋体" w:cs="宋体"/>
          <w:b/>
          <w:bCs w:val="0"/>
          <w:color w:val="000000" w:themeColor="text1"/>
          <w:sz w:val="24"/>
          <w:szCs w:val="24"/>
          <w:lang w:val="en-US" w:eastAsia="zh-CN"/>
          <w14:textFill>
            <w14:solidFill>
              <w14:schemeClr w14:val="tx1"/>
            </w14:solidFill>
          </w14:textFill>
        </w:rPr>
      </w:pPr>
      <w:bookmarkStart w:id="39" w:name="_Toc18302"/>
      <w:bookmarkStart w:id="40" w:name="_Toc15174"/>
      <w:bookmarkStart w:id="41" w:name="_Toc5935"/>
      <w:bookmarkStart w:id="42" w:name="_Toc18509"/>
      <w:r>
        <w:rPr>
          <w:rFonts w:hint="eastAsia" w:ascii="宋体" w:hAnsi="宋体" w:eastAsia="宋体" w:cs="宋体"/>
          <w:b/>
          <w:bCs w:val="0"/>
          <w:color w:val="000000" w:themeColor="text1"/>
          <w:sz w:val="24"/>
          <w:szCs w:val="24"/>
          <w:lang w:val="en-US" w:eastAsia="zh-CN"/>
          <w14:textFill>
            <w14:solidFill>
              <w14:schemeClr w14:val="tx1"/>
            </w14:solidFill>
          </w14:textFill>
        </w:rPr>
        <w:t>、附件2：验收流程</w:t>
      </w:r>
      <w:bookmarkEnd w:id="39"/>
      <w:bookmarkEnd w:id="40"/>
      <w:bookmarkEnd w:id="41"/>
      <w:bookmarkEnd w:id="42"/>
    </w:p>
    <w:p>
      <w:pPr>
        <w:spacing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项目验收流程</w:t>
      </w:r>
    </w:p>
    <w:p>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（一）验收依据</w:t>
      </w:r>
    </w:p>
    <w:p>
      <w:pPr>
        <w:spacing w:line="240" w:lineRule="auto"/>
        <w:ind w:firstLine="44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采购文件、投标文件、中标（成交）通知书、合同文件、供货清单（服务清单）</w:t>
      </w:r>
    </w:p>
    <w:p>
      <w:pPr>
        <w:numPr>
          <w:ilvl w:val="0"/>
          <w:numId w:val="7"/>
        </w:num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验收人员组成</w:t>
      </w:r>
    </w:p>
    <w:p>
      <w:pPr>
        <w:spacing w:line="240" w:lineRule="auto"/>
        <w:ind w:firstLine="44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采购人或委托代理机构组织相关人员（一般有使用单位分管领导、资产管理员、使用人、相关专业专家等）组成验收小组进行验收，验收小组一般由3人以上组成。</w:t>
      </w:r>
    </w:p>
    <w:p>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（三）验收主要内容</w:t>
      </w:r>
    </w:p>
    <w:p>
      <w:pPr>
        <w:spacing w:line="240" w:lineRule="auto"/>
        <w:ind w:firstLine="44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照《中华人民共和国政府采购法》第四十一条，“采购人或者其委托的采购代理机构应当组织对供应商履约的验收。大型或者复杂的政府采购项目，应当邀请国家认可的质量检测机构参加验收工作。验收方成员应当在验收书上签字，并承担相应的法律责任。”按照《中华人民共和国政府采购法实施条例》第十三条、第四十五条，“采购人或者采购代理机构应当按照政府采购合同规定的技术、服务、安全标准组织对供应商履约情况进行验收，并出具验收书。验收书应当包括每一项技术、服务、安全标准的履约情况”规定。验收应当是对供应商履约情况的实质性验收，不能只是清点数量及目测的形式验收；采购人可以自行验收，也可以邀请代理机构协助验收。</w:t>
      </w:r>
    </w:p>
    <w:p>
      <w:pPr>
        <w:spacing w:line="240" w:lineRule="auto"/>
        <w:ind w:firstLine="44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验收主要包括政府采购合同规定的技术、服务、安全标准等的全部内容的履约情况，采购人应根据项目实际情况制定具体的验收方案，验收方案按项目所属类别一般包含以下内容（仅供参考）：</w:t>
      </w:r>
    </w:p>
    <w:p>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1.仓储业验收方案</w:t>
      </w:r>
    </w:p>
    <w:p>
      <w:pPr>
        <w:spacing w:line="240" w:lineRule="auto"/>
        <w:ind w:firstLine="44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仓储业验收方案一般包含仓库面积、仓库配套设施、仓储人员配备是否和投标文件响应情况一致，供应商是否按照投标文件响应情况提供仓库管理方案，是否具有采购文件规定的相关保险依据，仓储服务质量是否达到采购文件服务质量要求等。</w:t>
      </w:r>
    </w:p>
    <w:p>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2.邮政业</w:t>
      </w:r>
    </w:p>
    <w:p>
      <w:pPr>
        <w:spacing w:line="240" w:lineRule="auto"/>
        <w:ind w:firstLine="44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邮政业验收方案一般包含车辆配备、人员配备、设备配备是否和投标文件响应情况一致，车辆、人员相关证照是否齐全、相应保险凭证是否完备，是否按照采购文件要求制定相关管理制度、响应制度、安全制度、应急预案等，制度的执行是否有相关记录，运输方案、服务方案的制定和执行是否符合采购文件的要求，服务的过程中是否存在异议投诉等情形。</w:t>
      </w:r>
    </w:p>
    <w:p>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3.住宿业</w:t>
      </w:r>
    </w:p>
    <w:p>
      <w:pPr>
        <w:spacing w:line="240" w:lineRule="auto"/>
        <w:ind w:firstLine="44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住宿业验收方案一般包含提供的场所面积、地址、配套设施是否和投标文件响应情况一致，配备的相关人员是否和投标文件响应情况一致，配备人员的相关证件是否齐全且符合采购文件要求，住宿场所的消防设施、安全管理是否符合相关标准，住宿管理制度是否符合采购文件要求，是否按照采购文件要求提供相应的服务方案，服务方案的质量是否达到采购文件要求等。</w:t>
      </w:r>
    </w:p>
    <w:p>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4.餐饮业</w:t>
      </w:r>
    </w:p>
    <w:p>
      <w:pPr>
        <w:spacing w:line="240" w:lineRule="auto"/>
        <w:ind w:firstLine="44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餐饮业验收方案一般包含提供的场所、配套设施是否和响应文件内容一致，提供的餐饮服务人员要求是否和投标文件响应情况一致，食材的来源、制作是否符合采购文件要求，是否符合国家相关标准，卫生、消防、安全等是否符合采购文件要求及国家相关标准，相关管理制度、管理流程是否按照采购文件要求或投标文件响应情况执行，服务过程中产生的凭证是否按照规定存放，总体服务质量是否达到采购文件的要求，服务过程中是否存在食物中毒或其他安全事故，对可能产生的风险是否有相关处理预案等。</w:t>
      </w:r>
    </w:p>
    <w:p>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5.信息传输业</w:t>
      </w:r>
    </w:p>
    <w:p>
      <w:pPr>
        <w:spacing w:line="240" w:lineRule="auto"/>
        <w:ind w:firstLine="44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信息传输业验收方案一般包含提供的设备、人员是否和投标文件响应情况一致，是否按照采购文件要求在规定的时间内完成相关的硬件设施的安装、调试，提供的服务质量是否达到采购文件标准，采购文件涉及的收费情况是否符合相关要求，是否按照维护保养方案提供维护保养服务，是否按照采购文件要求提供相关培训服务或使用手册，服务响应情况是否符合采购文件及投标文件响应情况等。</w:t>
      </w:r>
    </w:p>
    <w:p>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6.软件和信息技术服务业</w:t>
      </w:r>
    </w:p>
    <w:p>
      <w:pPr>
        <w:spacing w:line="240" w:lineRule="auto"/>
        <w:ind w:firstLine="44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软件和信息技术服务业验收方案一般包含提供的硬件设备品牌、技术参数及配置是否和投标文件响应情况一致，提供的软件成品或开发软件功能是否和投标文件响应情况一致，使用情况是否达到采购文件的要求，是否按照采购文件要求进行安装、调试、试运行，是否按照采购文件要求提供相关使用手册、资料文档，是否按照采购文件要求提供源代码、接口，是否按照采购文件要求提供软件升级、系统培训等服务。</w:t>
      </w:r>
    </w:p>
    <w:p>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7.房地产开发经营</w:t>
      </w:r>
    </w:p>
    <w:p>
      <w:pPr>
        <w:spacing w:line="240" w:lineRule="auto"/>
        <w:ind w:firstLine="44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房地产开发经营验收方案一般包含人员配备是否和投标文件响应情况一致，是否按照采购文件要求开展相关运营服务，运营服务质量是否达到采购文件服务质量要求等</w:t>
      </w:r>
    </w:p>
    <w:p>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8.物业管理</w:t>
      </w:r>
    </w:p>
    <w:p>
      <w:pPr>
        <w:spacing w:line="240" w:lineRule="auto"/>
        <w:ind w:firstLine="44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物业管理验收方案一般包含配备的人员是否和投标文件响应情况一致，是否按照采购文件要求制定相应的物业管理方案、人员考核办法、考勤管理制度、巡检巡查制度、相关配套设施的维护保养方案等，相关制度的执行是否有相关记录，服务质量是否达到采购文件要求，服务过程中是否存在异议投诉，对相关投诉的处理方案是否存在异议等。</w:t>
      </w:r>
    </w:p>
    <w:p>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9.租赁和商务服务业</w:t>
      </w:r>
    </w:p>
    <w:p>
      <w:pPr>
        <w:spacing w:line="240" w:lineRule="auto"/>
        <w:ind w:firstLine="44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租赁和商务服务业验收方案一般包含租赁的设备、产品是否和投标文件响应情况一致，是否按照采购文件及投标文件响应情况提供相应的人员配备，人员配备是否符合投标文件响应情况，是否按照采购文件要求提供相应的服务方案，服务成果是否达到采购文件要求，服务质量是否满足采购文件要求等。</w:t>
      </w:r>
    </w:p>
    <w:p>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（四）验收主要流程</w:t>
      </w:r>
    </w:p>
    <w:p>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1.供应商履约完毕书面向采购人提出验收申请。</w:t>
      </w:r>
    </w:p>
    <w:p>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2.采购人或委托代理机构组织相关人员（一般有使用单位分管领导、资产管理员、使用人、相关专业专家等）组成验收小组进行验收，验收小组一般由3人以上组成。</w:t>
      </w:r>
    </w:p>
    <w:p>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3.依采购文件规定，需要进行产品质量等检测的，应在验收前完成检测，并由采购人向验收小组提供由第三方出具的检测合格的检测报告。</w:t>
      </w:r>
    </w:p>
    <w:p>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4.验收开始之前，由成交供应商项目负责人介绍项目实施进度、工作重点、完成情况等，采购人或委托代理机构介绍项目进展或产品使用或服务感受等情况。</w:t>
      </w:r>
    </w:p>
    <w:p>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5.验收小组对照采购文件、投标文件（响应文件）（以下简称响应文件）、投标承诺书、样品（若有）、采购合同等资料逐条验收。若验收合格，验收小组在《验收项目会签表》（附件2）签字确认并填写《政府采购项目专家验收意见单验收单》（附件3）、《政府采购项目验收报告单》（附件4）。相关资料由采购人存档。若验收不合格，验收小组书面提出整改意见，由成交供应商签字确认，相关资料由采购人存档。成交供应商整改后再次向采购人提出书面验收申请。</w:t>
      </w:r>
    </w:p>
    <w:p>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6.根据验收要求，需要现场实验、测量、测试、拍照、破坏实验等的，进行现场测量、测试、拍照、破坏实验。</w:t>
      </w:r>
    </w:p>
    <w:p>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7.验收合格后，采购人办理付款及资产登记手续。</w:t>
      </w:r>
    </w:p>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p>
      <w:pPr>
        <w:pStyle w:val="19"/>
        <w:spacing w:line="240" w:lineRule="auto"/>
        <w:rPr>
          <w:rFonts w:hint="eastAsia" w:ascii="宋体" w:hAnsi="宋体" w:eastAsia="宋体" w:cs="宋体"/>
          <w:color w:val="000000" w:themeColor="text1"/>
          <w:sz w:val="24"/>
          <w:szCs w:val="24"/>
          <w14:textFill>
            <w14:solidFill>
              <w14:schemeClr w14:val="tx1"/>
            </w14:solidFill>
          </w14:textFill>
        </w:rPr>
      </w:pPr>
    </w:p>
    <w:p>
      <w:pPr>
        <w:pStyle w:val="19"/>
        <w:spacing w:line="240" w:lineRule="auto"/>
        <w:rPr>
          <w:rFonts w:hint="eastAsia" w:ascii="宋体" w:hAnsi="宋体" w:eastAsia="宋体" w:cs="宋体"/>
          <w:color w:val="000000" w:themeColor="text1"/>
          <w:sz w:val="24"/>
          <w:szCs w:val="24"/>
          <w14:textFill>
            <w14:solidFill>
              <w14:schemeClr w14:val="tx1"/>
            </w14:solidFill>
          </w14:textFill>
        </w:rPr>
      </w:pPr>
    </w:p>
    <w:p>
      <w:pPr>
        <w:pStyle w:val="19"/>
        <w:spacing w:line="240" w:lineRule="auto"/>
        <w:rPr>
          <w:rFonts w:hint="eastAsia" w:ascii="宋体" w:hAnsi="宋体" w:eastAsia="宋体" w:cs="宋体"/>
          <w:color w:val="000000" w:themeColor="text1"/>
          <w:sz w:val="24"/>
          <w:szCs w:val="24"/>
          <w14:textFill>
            <w14:solidFill>
              <w14:schemeClr w14:val="tx1"/>
            </w14:solidFill>
          </w14:textFill>
        </w:rPr>
      </w:pPr>
    </w:p>
    <w:p>
      <w:pPr>
        <w:pStyle w:val="19"/>
        <w:spacing w:line="240" w:lineRule="auto"/>
        <w:rPr>
          <w:rFonts w:hint="eastAsia" w:ascii="宋体" w:hAnsi="宋体" w:eastAsia="宋体" w:cs="宋体"/>
          <w:color w:val="000000" w:themeColor="text1"/>
          <w:sz w:val="24"/>
          <w:szCs w:val="24"/>
          <w14:textFill>
            <w14:solidFill>
              <w14:schemeClr w14:val="tx1"/>
            </w14:solidFill>
          </w14:textFill>
        </w:rPr>
      </w:pPr>
    </w:p>
    <w:p>
      <w:pPr>
        <w:pStyle w:val="15"/>
        <w:spacing w:line="240" w:lineRule="auto"/>
        <w:ind w:left="0" w:leftChars="0" w:firstLine="0" w:firstLineChars="0"/>
        <w:rPr>
          <w:rFonts w:hint="eastAsia" w:ascii="宋体" w:hAnsi="宋体" w:eastAsia="宋体" w:cs="宋体"/>
          <w:color w:val="000000" w:themeColor="text1"/>
          <w:sz w:val="24"/>
          <w:szCs w:val="24"/>
          <w14:textFill>
            <w14:solidFill>
              <w14:schemeClr w14:val="tx1"/>
            </w14:solidFill>
          </w14:textFill>
        </w:rPr>
      </w:pPr>
    </w:p>
    <w:p>
      <w:pPr>
        <w:pStyle w:val="15"/>
        <w:spacing w:line="240" w:lineRule="auto"/>
        <w:ind w:left="0" w:leftChars="0" w:firstLine="0" w:firstLineChars="0"/>
        <w:rPr>
          <w:rFonts w:hint="eastAsia" w:ascii="宋体" w:hAnsi="宋体" w:eastAsia="宋体" w:cs="宋体"/>
          <w:color w:val="000000" w:themeColor="text1"/>
          <w:sz w:val="24"/>
          <w:szCs w:val="24"/>
          <w14:textFill>
            <w14:solidFill>
              <w14:schemeClr w14:val="tx1"/>
            </w14:solidFill>
          </w14:textFill>
        </w:rPr>
      </w:pPr>
    </w:p>
    <w:p>
      <w:pPr>
        <w:pStyle w:val="15"/>
        <w:spacing w:line="240" w:lineRule="auto"/>
        <w:ind w:left="0" w:leftChars="0" w:firstLine="0" w:firstLineChars="0"/>
        <w:rPr>
          <w:rFonts w:hint="eastAsia" w:ascii="宋体" w:hAnsi="宋体" w:eastAsia="宋体" w:cs="宋体"/>
          <w:color w:val="000000" w:themeColor="text1"/>
          <w:sz w:val="24"/>
          <w:szCs w:val="24"/>
          <w14:textFill>
            <w14:solidFill>
              <w14:schemeClr w14:val="tx1"/>
            </w14:solidFill>
          </w14:textFill>
        </w:rPr>
      </w:pPr>
    </w:p>
    <w:p>
      <w:pPr>
        <w:pStyle w:val="15"/>
        <w:spacing w:line="240" w:lineRule="auto"/>
        <w:ind w:left="0" w:leftChars="0" w:firstLine="0" w:firstLineChars="0"/>
        <w:rPr>
          <w:rFonts w:hint="eastAsia" w:ascii="宋体" w:hAnsi="宋体" w:eastAsia="宋体" w:cs="宋体"/>
          <w:color w:val="000000" w:themeColor="text1"/>
          <w:sz w:val="24"/>
          <w:szCs w:val="24"/>
          <w14:textFill>
            <w14:solidFill>
              <w14:schemeClr w14:val="tx1"/>
            </w14:solidFill>
          </w14:textFill>
        </w:rPr>
      </w:pPr>
    </w:p>
    <w:p>
      <w:pPr>
        <w:pStyle w:val="15"/>
        <w:spacing w:line="240" w:lineRule="auto"/>
        <w:ind w:left="0" w:leftChars="0" w:firstLine="0" w:firstLineChars="0"/>
        <w:rPr>
          <w:rFonts w:hint="eastAsia" w:ascii="宋体" w:hAnsi="宋体" w:eastAsia="宋体" w:cs="宋体"/>
          <w:color w:val="000000" w:themeColor="text1"/>
          <w:sz w:val="24"/>
          <w:szCs w:val="24"/>
          <w14:textFill>
            <w14:solidFill>
              <w14:schemeClr w14:val="tx1"/>
            </w14:solidFill>
          </w14:textFill>
        </w:rPr>
      </w:pPr>
    </w:p>
    <w:p>
      <w:pPr>
        <w:pStyle w:val="15"/>
        <w:spacing w:line="240" w:lineRule="auto"/>
        <w:ind w:left="0" w:leftChars="0" w:firstLine="0" w:firstLineChars="0"/>
        <w:rPr>
          <w:rFonts w:hint="eastAsia" w:ascii="宋体" w:hAnsi="宋体" w:eastAsia="宋体" w:cs="宋体"/>
          <w:color w:val="000000" w:themeColor="text1"/>
          <w:sz w:val="24"/>
          <w:szCs w:val="24"/>
          <w14:textFill>
            <w14:solidFill>
              <w14:schemeClr w14:val="tx1"/>
            </w14:solidFill>
          </w14:textFill>
        </w:rPr>
      </w:pPr>
    </w:p>
    <w:p>
      <w:pPr>
        <w:spacing w:line="240" w:lineRule="auto"/>
        <w:rPr>
          <w:rFonts w:hint="eastAsia" w:ascii="宋体" w:hAnsi="宋体" w:eastAsia="宋体" w:cs="宋体"/>
          <w:color w:val="000000" w:themeColor="text1"/>
          <w:sz w:val="24"/>
          <w:szCs w:val="24"/>
          <w14:textFill>
            <w14:solidFill>
              <w14:schemeClr w14:val="tx1"/>
            </w14:solidFill>
          </w14:textFill>
        </w:rPr>
      </w:pPr>
    </w:p>
    <w:p>
      <w:pPr>
        <w:spacing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项目验收报告</w:t>
      </w:r>
    </w:p>
    <w:p>
      <w:pPr>
        <w:spacing w:line="240" w:lineRule="auto"/>
        <w:rPr>
          <w:rFonts w:hint="eastAsia" w:ascii="宋体" w:hAnsi="宋体" w:eastAsia="宋体" w:cs="宋体"/>
          <w:color w:val="000000" w:themeColor="text1"/>
          <w:sz w:val="24"/>
          <w:szCs w:val="24"/>
          <w14:textFill>
            <w14:solidFill>
              <w14:schemeClr w14:val="tx1"/>
            </w14:solidFill>
          </w14:textFill>
        </w:rPr>
      </w:pPr>
    </w:p>
    <w:p>
      <w:pPr>
        <w:spacing w:line="240" w:lineRule="auto"/>
        <w:ind w:left="0" w:leftChars="0" w:firstLine="0" w:firstLineChars="0"/>
        <w:rPr>
          <w:rFonts w:hint="eastAsia" w:ascii="宋体" w:hAnsi="宋体" w:eastAsia="宋体" w:cs="宋体"/>
          <w:color w:val="000000" w:themeColor="text1"/>
          <w:sz w:val="24"/>
          <w:szCs w:val="24"/>
          <w14:textFill>
            <w14:solidFill>
              <w14:schemeClr w14:val="tx1"/>
            </w14:solidFill>
          </w14:textFill>
        </w:rPr>
      </w:pPr>
    </w:p>
    <w:p>
      <w:pPr>
        <w:spacing w:line="240" w:lineRule="auto"/>
        <w:rPr>
          <w:rFonts w:hint="eastAsia" w:ascii="宋体" w:hAnsi="宋体" w:eastAsia="宋体" w:cs="宋体"/>
          <w:color w:val="000000" w:themeColor="text1"/>
          <w:sz w:val="24"/>
          <w:szCs w:val="24"/>
          <w14:textFill>
            <w14:solidFill>
              <w14:schemeClr w14:val="tx1"/>
            </w14:solidFill>
          </w14:textFill>
        </w:rPr>
      </w:pPr>
    </w:p>
    <w:p>
      <w:pPr>
        <w:spacing w:line="240" w:lineRule="auto"/>
        <w:rPr>
          <w:rFonts w:hint="eastAsia" w:ascii="宋体" w:hAnsi="宋体" w:eastAsia="宋体" w:cs="宋体"/>
          <w:color w:val="000000" w:themeColor="text1"/>
          <w:sz w:val="24"/>
          <w:szCs w:val="24"/>
          <w14:textFill>
            <w14:solidFill>
              <w14:schemeClr w14:val="tx1"/>
            </w14:solidFill>
          </w14:textFill>
        </w:rPr>
      </w:pPr>
    </w:p>
    <w:p>
      <w:pPr>
        <w:spacing w:line="24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项目名称：  </w:t>
      </w:r>
      <w:r>
        <w:rPr>
          <w:rFonts w:hint="eastAsia" w:ascii="宋体" w:hAnsi="宋体" w:eastAsia="宋体" w:cs="宋体"/>
          <w:b/>
          <w:bCs/>
          <w:color w:val="000000" w:themeColor="text1"/>
          <w:sz w:val="24"/>
          <w:szCs w:val="24"/>
          <w:u w:val="single"/>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 xml:space="preserve">                                      </w:t>
      </w:r>
    </w:p>
    <w:p>
      <w:pPr>
        <w:spacing w:line="240" w:lineRule="auto"/>
        <w:rPr>
          <w:rFonts w:hint="eastAsia" w:ascii="宋体" w:hAnsi="宋体" w:eastAsia="宋体" w:cs="宋体"/>
          <w:b/>
          <w:bCs/>
          <w:color w:val="000000" w:themeColor="text1"/>
          <w:sz w:val="24"/>
          <w:szCs w:val="24"/>
          <w:u w:val="single"/>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采购单位（法人章）：</w:t>
      </w:r>
      <w:r>
        <w:rPr>
          <w:rFonts w:hint="eastAsia" w:ascii="宋体" w:hAnsi="宋体" w:eastAsia="宋体" w:cs="宋体"/>
          <w:b/>
          <w:bCs/>
          <w:color w:val="000000" w:themeColor="text1"/>
          <w:sz w:val="24"/>
          <w:szCs w:val="24"/>
          <w:u w:val="single"/>
          <w14:textFill>
            <w14:solidFill>
              <w14:schemeClr w14:val="tx1"/>
            </w14:solidFill>
          </w14:textFill>
        </w:rPr>
        <w:t xml:space="preserve">                                                         </w:t>
      </w:r>
    </w:p>
    <w:p>
      <w:pPr>
        <w:spacing w:line="240" w:lineRule="auto"/>
        <w:rPr>
          <w:rFonts w:hint="eastAsia" w:ascii="宋体" w:hAnsi="宋体" w:eastAsia="宋体" w:cs="宋体"/>
          <w:b/>
          <w:bCs/>
          <w:color w:val="000000" w:themeColor="text1"/>
          <w:sz w:val="24"/>
          <w:szCs w:val="24"/>
          <w:u w:val="single"/>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验 收 日 期：</w:t>
      </w:r>
      <w:r>
        <w:rPr>
          <w:rFonts w:hint="eastAsia" w:ascii="宋体" w:hAnsi="宋体" w:eastAsia="宋体" w:cs="宋体"/>
          <w:b/>
          <w:bCs/>
          <w:color w:val="000000" w:themeColor="text1"/>
          <w:sz w:val="24"/>
          <w:szCs w:val="24"/>
          <w:u w:val="single"/>
          <w14:textFill>
            <w14:solidFill>
              <w14:schemeClr w14:val="tx1"/>
            </w14:solidFill>
          </w14:textFill>
        </w:rPr>
        <w:t xml:space="preserve">                                                                 </w:t>
      </w:r>
    </w:p>
    <w:p>
      <w:pPr>
        <w:widowControl/>
        <w:spacing w:line="240" w:lineRule="auto"/>
        <w:jc w:val="left"/>
        <w:rPr>
          <w:rFonts w:hint="eastAsia" w:ascii="宋体" w:hAnsi="宋体" w:eastAsia="宋体" w:cs="宋体"/>
          <w:color w:val="000000" w:themeColor="text1"/>
          <w:sz w:val="24"/>
          <w:szCs w:val="24"/>
          <w14:textFill>
            <w14:solidFill>
              <w14:schemeClr w14:val="tx1"/>
            </w14:solidFill>
          </w14:textFill>
        </w:rPr>
      </w:pPr>
    </w:p>
    <w:p>
      <w:pPr>
        <w:spacing w:line="240" w:lineRule="auto"/>
        <w:ind w:left="0" w:leftChars="0" w:firstLine="0" w:firstLineChars="0"/>
        <w:rPr>
          <w:rFonts w:hint="eastAsia" w:ascii="宋体" w:hAnsi="宋体" w:eastAsia="宋体" w:cs="宋体"/>
          <w:color w:val="000000" w:themeColor="text1"/>
          <w:sz w:val="24"/>
          <w:szCs w:val="24"/>
          <w14:textFill>
            <w14:solidFill>
              <w14:schemeClr w14:val="tx1"/>
            </w14:solidFill>
          </w14:textFill>
        </w:rPr>
      </w:pPr>
    </w:p>
    <w:p>
      <w:pPr>
        <w:pStyle w:val="19"/>
        <w:spacing w:line="240" w:lineRule="auto"/>
        <w:rPr>
          <w:rFonts w:hint="eastAsia" w:ascii="宋体" w:hAnsi="宋体" w:eastAsia="宋体" w:cs="宋体"/>
          <w:color w:val="000000" w:themeColor="text1"/>
          <w:sz w:val="24"/>
          <w:szCs w:val="24"/>
          <w14:textFill>
            <w14:solidFill>
              <w14:schemeClr w14:val="tx1"/>
            </w14:solidFill>
          </w14:textFill>
        </w:rPr>
      </w:pPr>
    </w:p>
    <w:p>
      <w:pPr>
        <w:pStyle w:val="19"/>
        <w:spacing w:line="240" w:lineRule="auto"/>
        <w:rPr>
          <w:rFonts w:hint="eastAsia" w:ascii="宋体" w:hAnsi="宋体" w:eastAsia="宋体" w:cs="宋体"/>
          <w:color w:val="000000" w:themeColor="text1"/>
          <w:sz w:val="24"/>
          <w:szCs w:val="24"/>
          <w14:textFill>
            <w14:solidFill>
              <w14:schemeClr w14:val="tx1"/>
            </w14:solidFill>
          </w14:textFill>
        </w:rPr>
      </w:pPr>
    </w:p>
    <w:p>
      <w:pPr>
        <w:pStyle w:val="19"/>
        <w:spacing w:line="240" w:lineRule="auto"/>
        <w:rPr>
          <w:rFonts w:hint="eastAsia" w:ascii="宋体" w:hAnsi="宋体" w:eastAsia="宋体" w:cs="宋体"/>
          <w:color w:val="000000" w:themeColor="text1"/>
          <w:sz w:val="24"/>
          <w:szCs w:val="24"/>
          <w14:textFill>
            <w14:solidFill>
              <w14:schemeClr w14:val="tx1"/>
            </w14:solidFill>
          </w14:textFill>
        </w:rPr>
      </w:pPr>
    </w:p>
    <w:p>
      <w:pPr>
        <w:pStyle w:val="19"/>
        <w:spacing w:line="240" w:lineRule="auto"/>
        <w:rPr>
          <w:rFonts w:hint="eastAsia" w:ascii="宋体" w:hAnsi="宋体" w:eastAsia="宋体" w:cs="宋体"/>
          <w:color w:val="000000" w:themeColor="text1"/>
          <w:sz w:val="24"/>
          <w:szCs w:val="24"/>
          <w14:textFill>
            <w14:solidFill>
              <w14:schemeClr w14:val="tx1"/>
            </w14:solidFill>
          </w14:textFill>
        </w:rPr>
      </w:pPr>
    </w:p>
    <w:p>
      <w:pPr>
        <w:pStyle w:val="19"/>
        <w:spacing w:line="240" w:lineRule="auto"/>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sz w:val="24"/>
          <w:szCs w:val="24"/>
          <w14:textFill>
            <w14:solidFill>
              <w14:schemeClr w14:val="tx1"/>
            </w14:solidFill>
          </w14:textFill>
        </w:rPr>
      </w:pPr>
    </w:p>
    <w:p>
      <w:pPr>
        <w:pStyle w:val="2"/>
        <w:rPr>
          <w:rFonts w:hint="eastAsia"/>
          <w:color w:val="000000" w:themeColor="text1"/>
          <w14:textFill>
            <w14:solidFill>
              <w14:schemeClr w14:val="tx1"/>
            </w14:solidFill>
          </w14:textFill>
        </w:rPr>
      </w:pPr>
    </w:p>
    <w:p>
      <w:pPr>
        <w:pStyle w:val="19"/>
        <w:spacing w:line="240" w:lineRule="auto"/>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sz w:val="24"/>
          <w:szCs w:val="24"/>
          <w14:textFill>
            <w14:solidFill>
              <w14:schemeClr w14:val="tx1"/>
            </w14:solidFill>
          </w14:textFill>
        </w:rPr>
      </w:pPr>
    </w:p>
    <w:p>
      <w:pPr>
        <w:pStyle w:val="2"/>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sz w:val="24"/>
          <w:szCs w:val="24"/>
          <w14:textFill>
            <w14:solidFill>
              <w14:schemeClr w14:val="tx1"/>
            </w14:solidFill>
          </w14:textFill>
        </w:rPr>
      </w:pPr>
    </w:p>
    <w:p>
      <w:pPr>
        <w:pStyle w:val="2"/>
        <w:rPr>
          <w:rFonts w:hint="eastAsia"/>
          <w:color w:val="000000" w:themeColor="text1"/>
          <w14:textFill>
            <w14:solidFill>
              <w14:schemeClr w14:val="tx1"/>
            </w14:solidFill>
          </w14:textFill>
        </w:rPr>
      </w:pPr>
    </w:p>
    <w:p>
      <w:pPr>
        <w:spacing w:line="240" w:lineRule="auto"/>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附件1</w:t>
      </w:r>
    </w:p>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验收项目会签表</w:t>
      </w:r>
    </w:p>
    <w:p>
      <w:pPr>
        <w:spacing w:line="240" w:lineRule="auto"/>
        <w:ind w:firstLine="646"/>
        <w:jc w:val="center"/>
        <w:rPr>
          <w:rFonts w:hint="eastAsia" w:ascii="宋体" w:hAnsi="宋体" w:eastAsia="宋体" w:cs="宋体"/>
          <w:b/>
          <w:bCs/>
          <w:color w:val="000000" w:themeColor="text1"/>
          <w:sz w:val="24"/>
          <w:szCs w:val="24"/>
          <w14:textFill>
            <w14:solidFill>
              <w14:schemeClr w14:val="tx1"/>
            </w14:solidFill>
          </w14:textFill>
        </w:rPr>
      </w:pPr>
    </w:p>
    <w:p>
      <w:pPr>
        <w:spacing w:line="240" w:lineRule="auto"/>
        <w:ind w:firstLine="22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项目编号：                               项目名称：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893"/>
        <w:gridCol w:w="2821"/>
        <w:gridCol w:w="851"/>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1024"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分类</w:t>
            </w:r>
          </w:p>
        </w:tc>
        <w:tc>
          <w:tcPr>
            <w:tcW w:w="1893"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　名</w:t>
            </w:r>
          </w:p>
        </w:tc>
        <w:tc>
          <w:tcPr>
            <w:tcW w:w="2821"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工作单位名称</w:t>
            </w:r>
          </w:p>
        </w:tc>
        <w:tc>
          <w:tcPr>
            <w:tcW w:w="851"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职务</w:t>
            </w:r>
          </w:p>
        </w:tc>
        <w:tc>
          <w:tcPr>
            <w:tcW w:w="2347"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exact"/>
          <w:jc w:val="center"/>
        </w:trPr>
        <w:tc>
          <w:tcPr>
            <w:tcW w:w="1024" w:type="dxa"/>
            <w:vMerge w:val="restart"/>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验</w:t>
            </w:r>
          </w:p>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收</w:t>
            </w:r>
          </w:p>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专</w:t>
            </w:r>
          </w:p>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家</w:t>
            </w:r>
          </w:p>
        </w:tc>
        <w:tc>
          <w:tcPr>
            <w:tcW w:w="1893"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2821"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2347"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exact"/>
          <w:jc w:val="center"/>
        </w:trPr>
        <w:tc>
          <w:tcPr>
            <w:tcW w:w="1024" w:type="dxa"/>
            <w:vMerge w:val="continue"/>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893"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2821"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2347"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exact"/>
          <w:jc w:val="center"/>
        </w:trPr>
        <w:tc>
          <w:tcPr>
            <w:tcW w:w="1024" w:type="dxa"/>
            <w:vMerge w:val="continue"/>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893"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2821"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2347"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exact"/>
          <w:jc w:val="center"/>
        </w:trPr>
        <w:tc>
          <w:tcPr>
            <w:tcW w:w="1024" w:type="dxa"/>
            <w:vMerge w:val="continue"/>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893"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2821"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2347"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exact"/>
          <w:jc w:val="center"/>
        </w:trPr>
        <w:tc>
          <w:tcPr>
            <w:tcW w:w="1024" w:type="dxa"/>
            <w:vMerge w:val="continue"/>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893"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2821"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2347"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exact"/>
          <w:jc w:val="center"/>
        </w:trPr>
        <w:tc>
          <w:tcPr>
            <w:tcW w:w="1024" w:type="dxa"/>
            <w:vMerge w:val="restart"/>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招标人</w:t>
            </w:r>
          </w:p>
        </w:tc>
        <w:tc>
          <w:tcPr>
            <w:tcW w:w="1893"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2821"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2347"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exact"/>
          <w:jc w:val="center"/>
        </w:trPr>
        <w:tc>
          <w:tcPr>
            <w:tcW w:w="1024" w:type="dxa"/>
            <w:vMerge w:val="continue"/>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893"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2821"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2347"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exact"/>
          <w:jc w:val="center"/>
        </w:trPr>
        <w:tc>
          <w:tcPr>
            <w:tcW w:w="1024" w:type="dxa"/>
            <w:vMerge w:val="continue"/>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893"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2821"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2347"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exact"/>
          <w:jc w:val="center"/>
        </w:trPr>
        <w:tc>
          <w:tcPr>
            <w:tcW w:w="1024" w:type="dxa"/>
            <w:vMerge w:val="continue"/>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893"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2821"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2347"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r>
    </w:tbl>
    <w:p>
      <w:pPr>
        <w:wordWrap w:val="0"/>
        <w:spacing w:line="240" w:lineRule="auto"/>
        <w:jc w:val="right"/>
        <w:rPr>
          <w:rFonts w:hint="eastAsia" w:ascii="宋体" w:hAnsi="宋体" w:eastAsia="宋体" w:cs="宋体"/>
          <w:color w:val="000000" w:themeColor="text1"/>
          <w:sz w:val="24"/>
          <w:szCs w:val="24"/>
          <w14:textFill>
            <w14:solidFill>
              <w14:schemeClr w14:val="tx1"/>
            </w14:solidFill>
          </w14:textFill>
        </w:rPr>
      </w:pPr>
    </w:p>
    <w:p>
      <w:pPr>
        <w:wordWrap w:val="0"/>
        <w:spacing w:line="240" w:lineRule="auto"/>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   年  月   日</w:t>
      </w:r>
    </w:p>
    <w:p>
      <w:pPr>
        <w:spacing w:line="240" w:lineRule="auto"/>
        <w:ind w:right="-627" w:rightChars="-33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r>
        <w:rPr>
          <w:rFonts w:hint="eastAsia" w:ascii="宋体" w:hAnsi="宋体" w:eastAsia="宋体" w:cs="宋体"/>
          <w:color w:val="000000" w:themeColor="text1"/>
          <w:sz w:val="24"/>
          <w:szCs w:val="24"/>
          <w14:textFill>
            <w14:solidFill>
              <w14:schemeClr w14:val="tx1"/>
            </w14:solidFill>
          </w14:textFill>
        </w:rPr>
        <w:t>附件2</w:t>
      </w:r>
    </w:p>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政府采购项目专家验收意见单</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440"/>
        <w:gridCol w:w="2160"/>
        <w:gridCol w:w="1080"/>
        <w:gridCol w:w="3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145" w:type="dxa"/>
            <w:gridSpan w:val="5"/>
            <w:tcBorders>
              <w:top w:val="single" w:color="auto" w:sz="12" w:space="0"/>
              <w:left w:val="single" w:color="auto" w:sz="12" w:space="0"/>
              <w:bottom w:val="single" w:color="auto" w:sz="12" w:space="0"/>
              <w:right w:val="single" w:color="auto" w:sz="12" w:space="0"/>
            </w:tcBorders>
            <w:noWrap w:val="0"/>
            <w:vAlign w:val="top"/>
          </w:tcPr>
          <w:p>
            <w:pPr>
              <w:spacing w:line="240" w:lineRule="auto"/>
              <w:ind w:right="-627" w:rightChars="-33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2700" w:type="dxa"/>
            <w:gridSpan w:val="2"/>
            <w:tcBorders>
              <w:top w:val="single" w:color="auto" w:sz="12" w:space="0"/>
              <w:left w:val="single" w:color="auto" w:sz="12" w:space="0"/>
            </w:tcBorders>
            <w:noWrap w:val="0"/>
            <w:vAlign w:val="center"/>
          </w:tcPr>
          <w:p>
            <w:pPr>
              <w:spacing w:line="240" w:lineRule="auto"/>
              <w:ind w:right="-627" w:rightChars="-33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采购单位</w:t>
            </w:r>
          </w:p>
        </w:tc>
        <w:tc>
          <w:tcPr>
            <w:tcW w:w="6445" w:type="dxa"/>
            <w:gridSpan w:val="3"/>
            <w:tcBorders>
              <w:top w:val="single" w:color="auto" w:sz="12" w:space="0"/>
              <w:right w:val="single" w:color="auto" w:sz="12" w:space="0"/>
            </w:tcBorders>
            <w:noWrap w:val="0"/>
            <w:vAlign w:val="center"/>
          </w:tcPr>
          <w:p>
            <w:pPr>
              <w:widowControl/>
              <w:spacing w:line="24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2700" w:type="dxa"/>
            <w:gridSpan w:val="2"/>
            <w:tcBorders>
              <w:left w:val="single" w:color="auto" w:sz="12" w:space="0"/>
            </w:tcBorders>
            <w:noWrap w:val="0"/>
            <w:vAlign w:val="center"/>
          </w:tcPr>
          <w:p>
            <w:pPr>
              <w:spacing w:line="240" w:lineRule="auto"/>
              <w:ind w:right="-627" w:rightChars="-33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采购项目名称</w:t>
            </w:r>
          </w:p>
        </w:tc>
        <w:tc>
          <w:tcPr>
            <w:tcW w:w="6445" w:type="dxa"/>
            <w:gridSpan w:val="3"/>
            <w:tcBorders>
              <w:right w:val="single" w:color="auto" w:sz="12" w:space="0"/>
            </w:tcBorders>
            <w:noWrap w:val="0"/>
            <w:vAlign w:val="center"/>
          </w:tcPr>
          <w:p>
            <w:pPr>
              <w:spacing w:line="24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2700" w:type="dxa"/>
            <w:gridSpan w:val="2"/>
            <w:tcBorders>
              <w:left w:val="single" w:color="auto" w:sz="12" w:space="0"/>
            </w:tcBorders>
            <w:noWrap w:val="0"/>
            <w:vAlign w:val="center"/>
          </w:tcPr>
          <w:p>
            <w:pPr>
              <w:spacing w:line="240" w:lineRule="auto"/>
              <w:ind w:right="-627" w:rightChars="-33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采购项目编号</w:t>
            </w:r>
          </w:p>
        </w:tc>
        <w:tc>
          <w:tcPr>
            <w:tcW w:w="6445" w:type="dxa"/>
            <w:gridSpan w:val="3"/>
            <w:tcBorders>
              <w:right w:val="single" w:color="auto" w:sz="12" w:space="0"/>
            </w:tcBorders>
            <w:noWrap w:val="0"/>
            <w:vAlign w:val="center"/>
          </w:tcPr>
          <w:p>
            <w:pPr>
              <w:spacing w:line="24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145" w:type="dxa"/>
            <w:gridSpan w:val="5"/>
            <w:tcBorders>
              <w:top w:val="single" w:color="auto" w:sz="12" w:space="0"/>
              <w:left w:val="single" w:color="auto" w:sz="12" w:space="0"/>
              <w:bottom w:val="single" w:color="auto" w:sz="12" w:space="0"/>
              <w:right w:val="single" w:color="auto" w:sz="12" w:space="0"/>
            </w:tcBorders>
            <w:noWrap w:val="0"/>
            <w:vAlign w:val="center"/>
          </w:tcPr>
          <w:p>
            <w:pPr>
              <w:spacing w:line="240" w:lineRule="auto"/>
              <w:ind w:right="-627" w:rightChars="-33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专家情况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260" w:type="dxa"/>
            <w:tcBorders>
              <w:top w:val="single" w:color="auto" w:sz="12" w:space="0"/>
              <w:left w:val="single" w:color="auto" w:sz="12" w:space="0"/>
            </w:tcBorders>
            <w:noWrap w:val="0"/>
            <w:vAlign w:val="center"/>
          </w:tcPr>
          <w:p>
            <w:pPr>
              <w:spacing w:line="240" w:lineRule="auto"/>
              <w:ind w:right="-627" w:rightChars="-33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姓名</w:t>
            </w:r>
          </w:p>
        </w:tc>
        <w:tc>
          <w:tcPr>
            <w:tcW w:w="3600" w:type="dxa"/>
            <w:gridSpan w:val="2"/>
            <w:tcBorders>
              <w:top w:val="single" w:color="auto" w:sz="12" w:space="0"/>
            </w:tcBorders>
            <w:noWrap w:val="0"/>
            <w:vAlign w:val="center"/>
          </w:tcPr>
          <w:p>
            <w:pPr>
              <w:spacing w:line="240" w:lineRule="auto"/>
              <w:ind w:right="-627" w:rightChars="-33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工作单位</w:t>
            </w:r>
          </w:p>
        </w:tc>
        <w:tc>
          <w:tcPr>
            <w:tcW w:w="1080" w:type="dxa"/>
            <w:tcBorders>
              <w:top w:val="single" w:color="auto" w:sz="12" w:space="0"/>
            </w:tcBorders>
            <w:noWrap w:val="0"/>
            <w:vAlign w:val="center"/>
          </w:tcPr>
          <w:p>
            <w:pPr>
              <w:spacing w:line="240" w:lineRule="auto"/>
              <w:ind w:right="-627" w:rightChars="-33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职务</w:t>
            </w:r>
          </w:p>
        </w:tc>
        <w:tc>
          <w:tcPr>
            <w:tcW w:w="3205" w:type="dxa"/>
            <w:tcBorders>
              <w:top w:val="single" w:color="auto" w:sz="12" w:space="0"/>
              <w:right w:val="single" w:color="auto" w:sz="12" w:space="0"/>
            </w:tcBorders>
            <w:noWrap w:val="0"/>
            <w:vAlign w:val="center"/>
          </w:tcPr>
          <w:p>
            <w:pPr>
              <w:spacing w:line="240" w:lineRule="auto"/>
              <w:ind w:right="-627" w:rightChars="-33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260" w:type="dxa"/>
            <w:tcBorders>
              <w:left w:val="single" w:color="auto" w:sz="12" w:space="0"/>
            </w:tcBorders>
            <w:noWrap w:val="0"/>
            <w:vAlign w:val="center"/>
          </w:tcPr>
          <w:p>
            <w:pPr>
              <w:spacing w:line="240" w:lineRule="auto"/>
              <w:ind w:right="-627" w:rightChars="-330"/>
              <w:rPr>
                <w:rFonts w:hint="eastAsia" w:ascii="宋体" w:hAnsi="宋体" w:eastAsia="宋体" w:cs="宋体"/>
                <w:color w:val="000000" w:themeColor="text1"/>
                <w:sz w:val="24"/>
                <w:szCs w:val="24"/>
                <w14:textFill>
                  <w14:solidFill>
                    <w14:schemeClr w14:val="tx1"/>
                  </w14:solidFill>
                </w14:textFill>
              </w:rPr>
            </w:pPr>
          </w:p>
        </w:tc>
        <w:tc>
          <w:tcPr>
            <w:tcW w:w="3600" w:type="dxa"/>
            <w:gridSpan w:val="2"/>
            <w:noWrap w:val="0"/>
            <w:vAlign w:val="center"/>
          </w:tcPr>
          <w:p>
            <w:pPr>
              <w:spacing w:line="240" w:lineRule="auto"/>
              <w:ind w:right="-627" w:rightChars="-330"/>
              <w:rPr>
                <w:rFonts w:hint="eastAsia" w:ascii="宋体" w:hAnsi="宋体" w:eastAsia="宋体" w:cs="宋体"/>
                <w:color w:val="000000" w:themeColor="text1"/>
                <w:sz w:val="24"/>
                <w:szCs w:val="24"/>
                <w14:textFill>
                  <w14:solidFill>
                    <w14:schemeClr w14:val="tx1"/>
                  </w14:solidFill>
                </w14:textFill>
              </w:rPr>
            </w:pPr>
          </w:p>
        </w:tc>
        <w:tc>
          <w:tcPr>
            <w:tcW w:w="1080" w:type="dxa"/>
            <w:noWrap w:val="0"/>
            <w:vAlign w:val="center"/>
          </w:tcPr>
          <w:p>
            <w:pPr>
              <w:spacing w:line="240" w:lineRule="auto"/>
              <w:ind w:right="-627" w:rightChars="-330"/>
              <w:rPr>
                <w:rFonts w:hint="eastAsia" w:ascii="宋体" w:hAnsi="宋体" w:eastAsia="宋体" w:cs="宋体"/>
                <w:color w:val="000000" w:themeColor="text1"/>
                <w:sz w:val="24"/>
                <w:szCs w:val="24"/>
                <w14:textFill>
                  <w14:solidFill>
                    <w14:schemeClr w14:val="tx1"/>
                  </w14:solidFill>
                </w14:textFill>
              </w:rPr>
            </w:pPr>
          </w:p>
        </w:tc>
        <w:tc>
          <w:tcPr>
            <w:tcW w:w="3205" w:type="dxa"/>
            <w:tcBorders>
              <w:right w:val="single" w:color="auto" w:sz="12" w:space="0"/>
            </w:tcBorders>
            <w:noWrap w:val="0"/>
            <w:vAlign w:val="center"/>
          </w:tcPr>
          <w:p>
            <w:pPr>
              <w:spacing w:line="240" w:lineRule="auto"/>
              <w:ind w:right="-627" w:rightChars="-33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260" w:type="dxa"/>
            <w:tcBorders>
              <w:left w:val="single" w:color="auto" w:sz="12" w:space="0"/>
            </w:tcBorders>
            <w:noWrap w:val="0"/>
            <w:vAlign w:val="center"/>
          </w:tcPr>
          <w:p>
            <w:pPr>
              <w:spacing w:line="240" w:lineRule="auto"/>
              <w:ind w:right="-627" w:rightChars="-330"/>
              <w:rPr>
                <w:rFonts w:hint="eastAsia" w:ascii="宋体" w:hAnsi="宋体" w:eastAsia="宋体" w:cs="宋体"/>
                <w:color w:val="000000" w:themeColor="text1"/>
                <w:sz w:val="24"/>
                <w:szCs w:val="24"/>
                <w14:textFill>
                  <w14:solidFill>
                    <w14:schemeClr w14:val="tx1"/>
                  </w14:solidFill>
                </w14:textFill>
              </w:rPr>
            </w:pPr>
          </w:p>
        </w:tc>
        <w:tc>
          <w:tcPr>
            <w:tcW w:w="3600" w:type="dxa"/>
            <w:gridSpan w:val="2"/>
            <w:noWrap w:val="0"/>
            <w:vAlign w:val="center"/>
          </w:tcPr>
          <w:p>
            <w:pPr>
              <w:spacing w:line="240" w:lineRule="auto"/>
              <w:ind w:right="-627" w:rightChars="-330"/>
              <w:rPr>
                <w:rFonts w:hint="eastAsia" w:ascii="宋体" w:hAnsi="宋体" w:eastAsia="宋体" w:cs="宋体"/>
                <w:color w:val="000000" w:themeColor="text1"/>
                <w:sz w:val="24"/>
                <w:szCs w:val="24"/>
                <w14:textFill>
                  <w14:solidFill>
                    <w14:schemeClr w14:val="tx1"/>
                  </w14:solidFill>
                </w14:textFill>
              </w:rPr>
            </w:pPr>
          </w:p>
        </w:tc>
        <w:tc>
          <w:tcPr>
            <w:tcW w:w="1080" w:type="dxa"/>
            <w:noWrap w:val="0"/>
            <w:vAlign w:val="center"/>
          </w:tcPr>
          <w:p>
            <w:pPr>
              <w:spacing w:line="240" w:lineRule="auto"/>
              <w:ind w:right="-627" w:rightChars="-330"/>
              <w:rPr>
                <w:rFonts w:hint="eastAsia" w:ascii="宋体" w:hAnsi="宋体" w:eastAsia="宋体" w:cs="宋体"/>
                <w:color w:val="000000" w:themeColor="text1"/>
                <w:sz w:val="24"/>
                <w:szCs w:val="24"/>
                <w14:textFill>
                  <w14:solidFill>
                    <w14:schemeClr w14:val="tx1"/>
                  </w14:solidFill>
                </w14:textFill>
              </w:rPr>
            </w:pPr>
          </w:p>
        </w:tc>
        <w:tc>
          <w:tcPr>
            <w:tcW w:w="3205" w:type="dxa"/>
            <w:tcBorders>
              <w:right w:val="single" w:color="auto" w:sz="12" w:space="0"/>
            </w:tcBorders>
            <w:noWrap w:val="0"/>
            <w:vAlign w:val="center"/>
          </w:tcPr>
          <w:p>
            <w:pPr>
              <w:spacing w:line="240" w:lineRule="auto"/>
              <w:ind w:right="-627" w:rightChars="-33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260" w:type="dxa"/>
            <w:tcBorders>
              <w:left w:val="single" w:color="auto" w:sz="12" w:space="0"/>
            </w:tcBorders>
            <w:noWrap w:val="0"/>
            <w:vAlign w:val="center"/>
          </w:tcPr>
          <w:p>
            <w:pPr>
              <w:spacing w:line="240" w:lineRule="auto"/>
              <w:ind w:right="-627" w:rightChars="-330"/>
              <w:rPr>
                <w:rFonts w:hint="eastAsia" w:ascii="宋体" w:hAnsi="宋体" w:eastAsia="宋体" w:cs="宋体"/>
                <w:color w:val="000000" w:themeColor="text1"/>
                <w:sz w:val="24"/>
                <w:szCs w:val="24"/>
                <w14:textFill>
                  <w14:solidFill>
                    <w14:schemeClr w14:val="tx1"/>
                  </w14:solidFill>
                </w14:textFill>
              </w:rPr>
            </w:pPr>
          </w:p>
        </w:tc>
        <w:tc>
          <w:tcPr>
            <w:tcW w:w="3600" w:type="dxa"/>
            <w:gridSpan w:val="2"/>
            <w:noWrap w:val="0"/>
            <w:vAlign w:val="center"/>
          </w:tcPr>
          <w:p>
            <w:pPr>
              <w:spacing w:line="240" w:lineRule="auto"/>
              <w:ind w:right="-627" w:rightChars="-330"/>
              <w:rPr>
                <w:rFonts w:hint="eastAsia" w:ascii="宋体" w:hAnsi="宋体" w:eastAsia="宋体" w:cs="宋体"/>
                <w:color w:val="000000" w:themeColor="text1"/>
                <w:sz w:val="24"/>
                <w:szCs w:val="24"/>
                <w14:textFill>
                  <w14:solidFill>
                    <w14:schemeClr w14:val="tx1"/>
                  </w14:solidFill>
                </w14:textFill>
              </w:rPr>
            </w:pPr>
          </w:p>
        </w:tc>
        <w:tc>
          <w:tcPr>
            <w:tcW w:w="1080" w:type="dxa"/>
            <w:noWrap w:val="0"/>
            <w:vAlign w:val="center"/>
          </w:tcPr>
          <w:p>
            <w:pPr>
              <w:spacing w:line="240" w:lineRule="auto"/>
              <w:ind w:right="-627" w:rightChars="-330"/>
              <w:rPr>
                <w:rFonts w:hint="eastAsia" w:ascii="宋体" w:hAnsi="宋体" w:eastAsia="宋体" w:cs="宋体"/>
                <w:color w:val="000000" w:themeColor="text1"/>
                <w:sz w:val="24"/>
                <w:szCs w:val="24"/>
                <w14:textFill>
                  <w14:solidFill>
                    <w14:schemeClr w14:val="tx1"/>
                  </w14:solidFill>
                </w14:textFill>
              </w:rPr>
            </w:pPr>
          </w:p>
        </w:tc>
        <w:tc>
          <w:tcPr>
            <w:tcW w:w="3205" w:type="dxa"/>
            <w:tcBorders>
              <w:right w:val="single" w:color="auto" w:sz="12" w:space="0"/>
            </w:tcBorders>
            <w:noWrap w:val="0"/>
            <w:vAlign w:val="center"/>
          </w:tcPr>
          <w:p>
            <w:pPr>
              <w:spacing w:line="240" w:lineRule="auto"/>
              <w:ind w:right="-627" w:rightChars="-33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260" w:type="dxa"/>
            <w:tcBorders>
              <w:left w:val="single" w:color="auto" w:sz="12" w:space="0"/>
            </w:tcBorders>
            <w:noWrap w:val="0"/>
            <w:vAlign w:val="center"/>
          </w:tcPr>
          <w:p>
            <w:pPr>
              <w:spacing w:line="240" w:lineRule="auto"/>
              <w:ind w:right="-627" w:rightChars="-330"/>
              <w:rPr>
                <w:rFonts w:hint="eastAsia" w:ascii="宋体" w:hAnsi="宋体" w:eastAsia="宋体" w:cs="宋体"/>
                <w:color w:val="000000" w:themeColor="text1"/>
                <w:sz w:val="24"/>
                <w:szCs w:val="24"/>
                <w14:textFill>
                  <w14:solidFill>
                    <w14:schemeClr w14:val="tx1"/>
                  </w14:solidFill>
                </w14:textFill>
              </w:rPr>
            </w:pPr>
          </w:p>
        </w:tc>
        <w:tc>
          <w:tcPr>
            <w:tcW w:w="3600" w:type="dxa"/>
            <w:gridSpan w:val="2"/>
            <w:noWrap w:val="0"/>
            <w:vAlign w:val="center"/>
          </w:tcPr>
          <w:p>
            <w:pPr>
              <w:spacing w:line="240" w:lineRule="auto"/>
              <w:ind w:right="-627" w:rightChars="-330"/>
              <w:rPr>
                <w:rFonts w:hint="eastAsia" w:ascii="宋体" w:hAnsi="宋体" w:eastAsia="宋体" w:cs="宋体"/>
                <w:color w:val="000000" w:themeColor="text1"/>
                <w:sz w:val="24"/>
                <w:szCs w:val="24"/>
                <w14:textFill>
                  <w14:solidFill>
                    <w14:schemeClr w14:val="tx1"/>
                  </w14:solidFill>
                </w14:textFill>
              </w:rPr>
            </w:pPr>
          </w:p>
        </w:tc>
        <w:tc>
          <w:tcPr>
            <w:tcW w:w="1080" w:type="dxa"/>
            <w:noWrap w:val="0"/>
            <w:vAlign w:val="center"/>
          </w:tcPr>
          <w:p>
            <w:pPr>
              <w:spacing w:line="240" w:lineRule="auto"/>
              <w:ind w:right="-627" w:rightChars="-330"/>
              <w:rPr>
                <w:rFonts w:hint="eastAsia" w:ascii="宋体" w:hAnsi="宋体" w:eastAsia="宋体" w:cs="宋体"/>
                <w:color w:val="000000" w:themeColor="text1"/>
                <w:sz w:val="24"/>
                <w:szCs w:val="24"/>
                <w14:textFill>
                  <w14:solidFill>
                    <w14:schemeClr w14:val="tx1"/>
                  </w14:solidFill>
                </w14:textFill>
              </w:rPr>
            </w:pPr>
          </w:p>
        </w:tc>
        <w:tc>
          <w:tcPr>
            <w:tcW w:w="3205" w:type="dxa"/>
            <w:tcBorders>
              <w:right w:val="single" w:color="auto" w:sz="12" w:space="0"/>
            </w:tcBorders>
            <w:noWrap w:val="0"/>
            <w:vAlign w:val="center"/>
          </w:tcPr>
          <w:p>
            <w:pPr>
              <w:spacing w:line="240" w:lineRule="auto"/>
              <w:ind w:right="-627" w:rightChars="-33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145" w:type="dxa"/>
            <w:gridSpan w:val="5"/>
            <w:tcBorders>
              <w:top w:val="single" w:color="auto" w:sz="12" w:space="0"/>
              <w:left w:val="single" w:color="auto" w:sz="12" w:space="0"/>
              <w:bottom w:val="single" w:color="auto" w:sz="12" w:space="0"/>
              <w:right w:val="single" w:color="auto" w:sz="12" w:space="0"/>
            </w:tcBorders>
            <w:noWrap w:val="0"/>
            <w:vAlign w:val="center"/>
          </w:tcPr>
          <w:p>
            <w:pPr>
              <w:spacing w:line="240" w:lineRule="auto"/>
              <w:ind w:right="-627" w:rightChars="-33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三、验收小组意见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145" w:type="dxa"/>
            <w:gridSpan w:val="5"/>
            <w:tcBorders>
              <w:top w:val="single" w:color="auto" w:sz="12" w:space="0"/>
              <w:left w:val="single" w:color="auto" w:sz="12" w:space="0"/>
              <w:bottom w:val="single" w:color="auto" w:sz="12" w:space="0"/>
              <w:right w:val="single" w:color="auto" w:sz="12" w:space="0"/>
            </w:tcBorders>
            <w:noWrap w:val="0"/>
            <w:vAlign w:val="center"/>
          </w:tcPr>
          <w:p>
            <w:pPr>
              <w:spacing w:line="240" w:lineRule="auto"/>
              <w:ind w:firstLine="6270" w:firstLineChars="2850"/>
              <w:rPr>
                <w:rFonts w:hint="eastAsia" w:ascii="宋体" w:hAnsi="宋体" w:eastAsia="宋体" w:cs="宋体"/>
                <w:color w:val="000000" w:themeColor="text1"/>
                <w:sz w:val="24"/>
                <w:szCs w:val="24"/>
                <w14:textFill>
                  <w14:solidFill>
                    <w14:schemeClr w14:val="tx1"/>
                  </w14:solidFill>
                </w14:textFill>
              </w:rPr>
            </w:pPr>
          </w:p>
          <w:p>
            <w:pPr>
              <w:spacing w:line="240" w:lineRule="auto"/>
              <w:ind w:firstLine="6270" w:firstLineChars="2850"/>
              <w:rPr>
                <w:rFonts w:hint="eastAsia" w:ascii="宋体" w:hAnsi="宋体" w:eastAsia="宋体" w:cs="宋体"/>
                <w:color w:val="000000" w:themeColor="text1"/>
                <w:sz w:val="24"/>
                <w:szCs w:val="24"/>
                <w14:textFill>
                  <w14:solidFill>
                    <w14:schemeClr w14:val="tx1"/>
                  </w14:solidFill>
                </w14:textFill>
              </w:rPr>
            </w:pPr>
          </w:p>
          <w:p>
            <w:pPr>
              <w:spacing w:line="240" w:lineRule="auto"/>
              <w:ind w:firstLine="6270" w:firstLineChars="2850"/>
              <w:rPr>
                <w:rFonts w:hint="eastAsia" w:ascii="宋体" w:hAnsi="宋体" w:eastAsia="宋体" w:cs="宋体"/>
                <w:color w:val="000000" w:themeColor="text1"/>
                <w:sz w:val="24"/>
                <w:szCs w:val="24"/>
                <w14:textFill>
                  <w14:solidFill>
                    <w14:schemeClr w14:val="tx1"/>
                  </w14:solidFill>
                </w14:textFill>
              </w:rPr>
            </w:pPr>
          </w:p>
          <w:p>
            <w:pPr>
              <w:spacing w:line="240" w:lineRule="auto"/>
              <w:ind w:firstLine="6270" w:firstLineChars="2850"/>
              <w:rPr>
                <w:rFonts w:hint="eastAsia" w:ascii="宋体" w:hAnsi="宋体" w:eastAsia="宋体" w:cs="宋体"/>
                <w:color w:val="000000" w:themeColor="text1"/>
                <w:sz w:val="24"/>
                <w:szCs w:val="24"/>
                <w14:textFill>
                  <w14:solidFill>
                    <w14:schemeClr w14:val="tx1"/>
                  </w14:solidFill>
                </w14:textFill>
              </w:rPr>
            </w:pPr>
          </w:p>
          <w:p>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验收小组签字： </w:t>
            </w:r>
          </w:p>
          <w:p>
            <w:pPr>
              <w:spacing w:line="240" w:lineRule="auto"/>
              <w:ind w:firstLine="66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    日</w:t>
            </w:r>
          </w:p>
        </w:tc>
      </w:tr>
    </w:tbl>
    <w:p>
      <w:pPr>
        <w:spacing w:line="240" w:lineRule="auto"/>
        <w:rPr>
          <w:rFonts w:hint="eastAsia" w:ascii="宋体" w:hAnsi="宋体" w:eastAsia="宋体" w:cs="宋体"/>
          <w:color w:val="000000" w:themeColor="text1"/>
          <w:sz w:val="24"/>
          <w:szCs w:val="24"/>
          <w14:textFill>
            <w14:solidFill>
              <w14:schemeClr w14:val="tx1"/>
            </w14:solidFill>
          </w14:textFill>
        </w:rPr>
        <w:sectPr>
          <w:footerReference r:id="rId4" w:type="default"/>
          <w:pgSz w:w="11907" w:h="16840"/>
          <w:pgMar w:top="961" w:right="1418" w:bottom="2041" w:left="1588" w:header="851" w:footer="992" w:gutter="0"/>
          <w:pgNumType w:fmt="decimal"/>
          <w:cols w:space="720" w:num="1"/>
          <w:docGrid w:type="linesAndChars" w:linePitch="579" w:charSpace="-4118"/>
        </w:sectPr>
      </w:pPr>
    </w:p>
    <w:p>
      <w:pPr>
        <w:suppressAutoHyphens/>
        <w:spacing w:line="240" w:lineRule="auto"/>
        <w:ind w:right="-627" w:rightChars="-330" w:firstLine="0"/>
        <w:jc w:val="both"/>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附件3</w:t>
      </w:r>
    </w:p>
    <w:p>
      <w:pPr>
        <w:suppressAutoHyphens/>
        <w:spacing w:line="240" w:lineRule="auto"/>
        <w:ind w:firstLine="0"/>
        <w:jc w:val="center"/>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政府采购项目验收报告单</w:t>
      </w:r>
    </w:p>
    <w:p>
      <w:pPr>
        <w:suppressAutoHyphens/>
        <w:spacing w:line="240" w:lineRule="auto"/>
        <w:ind w:firstLine="440" w:firstLineChars="200"/>
        <w:jc w:val="both"/>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NO：</w:t>
      </w:r>
    </w:p>
    <w:tbl>
      <w:tblPr>
        <w:tblStyle w:val="1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2692"/>
        <w:gridCol w:w="1701"/>
        <w:gridCol w:w="2410"/>
        <w:gridCol w:w="1843"/>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2" w:type="dxa"/>
            <w:noWrap w:val="0"/>
            <w:vAlign w:val="center"/>
          </w:tcPr>
          <w:p>
            <w:pPr>
              <w:suppressAutoHyphens/>
              <w:spacing w:line="240" w:lineRule="auto"/>
              <w:ind w:firstLine="0"/>
              <w:jc w:val="center"/>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用  户</w:t>
            </w:r>
          </w:p>
        </w:tc>
        <w:tc>
          <w:tcPr>
            <w:tcW w:w="2692" w:type="dxa"/>
            <w:noWrap w:val="0"/>
            <w:vAlign w:val="center"/>
          </w:tcPr>
          <w:p>
            <w:pPr>
              <w:suppressAutoHyphens/>
              <w:spacing w:line="240" w:lineRule="auto"/>
              <w:ind w:firstLine="0"/>
              <w:jc w:val="center"/>
              <w:rPr>
                <w:rFonts w:hint="eastAsia" w:ascii="宋体" w:hAnsi="宋体" w:eastAsia="宋体" w:cs="宋体"/>
                <w:color w:val="000000" w:themeColor="text1"/>
                <w:kern w:val="2"/>
                <w:sz w:val="24"/>
                <w:szCs w:val="24"/>
                <w14:textFill>
                  <w14:solidFill>
                    <w14:schemeClr w14:val="tx1"/>
                  </w14:solidFill>
                </w14:textFill>
              </w:rPr>
            </w:pPr>
          </w:p>
        </w:tc>
        <w:tc>
          <w:tcPr>
            <w:tcW w:w="1701" w:type="dxa"/>
            <w:noWrap w:val="0"/>
            <w:vAlign w:val="center"/>
          </w:tcPr>
          <w:p>
            <w:pPr>
              <w:suppressAutoHyphens/>
              <w:spacing w:line="240" w:lineRule="auto"/>
              <w:ind w:firstLine="0"/>
              <w:jc w:val="center"/>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合 同 号</w:t>
            </w:r>
          </w:p>
        </w:tc>
        <w:tc>
          <w:tcPr>
            <w:tcW w:w="2410" w:type="dxa"/>
            <w:noWrap w:val="0"/>
            <w:vAlign w:val="center"/>
          </w:tcPr>
          <w:p>
            <w:pPr>
              <w:suppressAutoHyphens/>
              <w:spacing w:line="240" w:lineRule="auto"/>
              <w:ind w:firstLine="0"/>
              <w:jc w:val="center"/>
              <w:rPr>
                <w:rFonts w:hint="eastAsia" w:ascii="宋体" w:hAnsi="宋体" w:eastAsia="宋体" w:cs="宋体"/>
                <w:color w:val="000000" w:themeColor="text1"/>
                <w:kern w:val="2"/>
                <w:sz w:val="24"/>
                <w:szCs w:val="24"/>
                <w14:textFill>
                  <w14:solidFill>
                    <w14:schemeClr w14:val="tx1"/>
                  </w14:solidFill>
                </w14:textFill>
              </w:rPr>
            </w:pPr>
          </w:p>
        </w:tc>
        <w:tc>
          <w:tcPr>
            <w:tcW w:w="4961" w:type="dxa"/>
            <w:gridSpan w:val="3"/>
            <w:noWrap w:val="0"/>
            <w:vAlign w:val="center"/>
          </w:tcPr>
          <w:p>
            <w:pPr>
              <w:suppressAutoHyphens/>
              <w:spacing w:line="240" w:lineRule="auto"/>
              <w:ind w:firstLine="0"/>
              <w:jc w:val="center"/>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合 同 金 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1702" w:type="dxa"/>
            <w:vMerge w:val="restart"/>
            <w:noWrap w:val="0"/>
            <w:vAlign w:val="center"/>
          </w:tcPr>
          <w:p>
            <w:pPr>
              <w:suppressAutoHyphens/>
              <w:spacing w:line="240" w:lineRule="auto"/>
              <w:ind w:firstLine="0"/>
              <w:jc w:val="center"/>
              <w:rPr>
                <w:rFonts w:hint="eastAsia" w:ascii="宋体" w:hAnsi="宋体" w:eastAsia="宋体" w:cs="宋体"/>
                <w:color w:val="000000" w:themeColor="text1"/>
                <w:spacing w:val="10"/>
                <w:kern w:val="2"/>
                <w:sz w:val="24"/>
                <w:szCs w:val="24"/>
                <w14:textFill>
                  <w14:solidFill>
                    <w14:schemeClr w14:val="tx1"/>
                  </w14:solidFill>
                </w14:textFill>
              </w:rPr>
            </w:pPr>
            <w:r>
              <w:rPr>
                <w:rFonts w:hint="eastAsia" w:ascii="宋体" w:hAnsi="宋体" w:eastAsia="宋体" w:cs="宋体"/>
                <w:color w:val="000000" w:themeColor="text1"/>
                <w:spacing w:val="10"/>
                <w:kern w:val="2"/>
                <w:sz w:val="24"/>
                <w:szCs w:val="24"/>
                <w14:textFill>
                  <w14:solidFill>
                    <w14:schemeClr w14:val="tx1"/>
                  </w14:solidFill>
                </w14:textFill>
              </w:rPr>
              <w:t>招标项目</w:t>
            </w:r>
          </w:p>
        </w:tc>
        <w:tc>
          <w:tcPr>
            <w:tcW w:w="2692" w:type="dxa"/>
            <w:vMerge w:val="restart"/>
            <w:noWrap w:val="0"/>
            <w:vAlign w:val="center"/>
          </w:tcPr>
          <w:p>
            <w:pPr>
              <w:suppressAutoHyphens/>
              <w:spacing w:line="240" w:lineRule="auto"/>
              <w:ind w:firstLine="0"/>
              <w:jc w:val="center"/>
              <w:rPr>
                <w:rFonts w:hint="eastAsia" w:ascii="宋体" w:hAnsi="宋体" w:eastAsia="宋体" w:cs="宋体"/>
                <w:color w:val="000000" w:themeColor="text1"/>
                <w:kern w:val="2"/>
                <w:sz w:val="24"/>
                <w:szCs w:val="24"/>
                <w14:textFill>
                  <w14:solidFill>
                    <w14:schemeClr w14:val="tx1"/>
                  </w14:solidFill>
                </w14:textFill>
              </w:rPr>
            </w:pPr>
          </w:p>
        </w:tc>
        <w:tc>
          <w:tcPr>
            <w:tcW w:w="1701" w:type="dxa"/>
            <w:vMerge w:val="restart"/>
            <w:noWrap w:val="0"/>
            <w:vAlign w:val="center"/>
          </w:tcPr>
          <w:p>
            <w:pPr>
              <w:suppressAutoHyphens/>
              <w:spacing w:line="240" w:lineRule="auto"/>
              <w:ind w:firstLine="0"/>
              <w:jc w:val="center"/>
              <w:rPr>
                <w:rFonts w:hint="eastAsia" w:ascii="宋体" w:hAnsi="宋体" w:eastAsia="宋体" w:cs="宋体"/>
                <w:color w:val="000000" w:themeColor="text1"/>
                <w:spacing w:val="12"/>
                <w:kern w:val="2"/>
                <w:sz w:val="24"/>
                <w:szCs w:val="24"/>
                <w14:textFill>
                  <w14:solidFill>
                    <w14:schemeClr w14:val="tx1"/>
                  </w14:solidFill>
                </w14:textFill>
              </w:rPr>
            </w:pPr>
            <w:r>
              <w:rPr>
                <w:rFonts w:hint="eastAsia" w:ascii="宋体" w:hAnsi="宋体" w:eastAsia="宋体" w:cs="宋体"/>
                <w:color w:val="000000" w:themeColor="text1"/>
                <w:spacing w:val="12"/>
                <w:kern w:val="2"/>
                <w:sz w:val="24"/>
                <w:szCs w:val="24"/>
                <w14:textFill>
                  <w14:solidFill>
                    <w14:schemeClr w14:val="tx1"/>
                  </w14:solidFill>
                </w14:textFill>
              </w:rPr>
              <w:t>验收项目</w:t>
            </w:r>
          </w:p>
        </w:tc>
        <w:tc>
          <w:tcPr>
            <w:tcW w:w="2410" w:type="dxa"/>
            <w:vMerge w:val="restart"/>
            <w:noWrap w:val="0"/>
            <w:vAlign w:val="center"/>
          </w:tcPr>
          <w:p>
            <w:pPr>
              <w:suppressAutoHyphens/>
              <w:spacing w:line="240" w:lineRule="auto"/>
              <w:ind w:firstLine="0"/>
              <w:jc w:val="center"/>
              <w:rPr>
                <w:rFonts w:hint="eastAsia" w:ascii="宋体" w:hAnsi="宋体" w:eastAsia="宋体" w:cs="宋体"/>
                <w:color w:val="000000" w:themeColor="text1"/>
                <w:kern w:val="2"/>
                <w:sz w:val="24"/>
                <w:szCs w:val="24"/>
                <w14:textFill>
                  <w14:solidFill>
                    <w14:schemeClr w14:val="tx1"/>
                  </w14:solidFill>
                </w14:textFill>
              </w:rPr>
            </w:pPr>
          </w:p>
        </w:tc>
        <w:tc>
          <w:tcPr>
            <w:tcW w:w="1843" w:type="dxa"/>
            <w:noWrap w:val="0"/>
            <w:vAlign w:val="center"/>
          </w:tcPr>
          <w:p>
            <w:pPr>
              <w:suppressAutoHyphens/>
              <w:spacing w:line="240" w:lineRule="auto"/>
              <w:ind w:firstLine="0"/>
              <w:jc w:val="center"/>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合计</w:t>
            </w:r>
          </w:p>
        </w:tc>
        <w:tc>
          <w:tcPr>
            <w:tcW w:w="1559" w:type="dxa"/>
            <w:noWrap w:val="0"/>
            <w:vAlign w:val="center"/>
          </w:tcPr>
          <w:p>
            <w:pPr>
              <w:suppressAutoHyphens/>
              <w:spacing w:line="240" w:lineRule="auto"/>
              <w:ind w:firstLine="0"/>
              <w:jc w:val="center"/>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财政拨款</w:t>
            </w:r>
          </w:p>
        </w:tc>
        <w:tc>
          <w:tcPr>
            <w:tcW w:w="1559" w:type="dxa"/>
            <w:noWrap w:val="0"/>
            <w:vAlign w:val="center"/>
          </w:tcPr>
          <w:p>
            <w:pPr>
              <w:suppressAutoHyphens/>
              <w:spacing w:line="240" w:lineRule="auto"/>
              <w:ind w:left="-226" w:leftChars="-119" w:firstLine="0"/>
              <w:jc w:val="center"/>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单位自筹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1702" w:type="dxa"/>
            <w:vMerge w:val="continue"/>
            <w:noWrap w:val="0"/>
            <w:vAlign w:val="center"/>
          </w:tcPr>
          <w:p>
            <w:pPr>
              <w:suppressAutoHyphens/>
              <w:spacing w:line="240" w:lineRule="auto"/>
              <w:ind w:firstLine="0"/>
              <w:jc w:val="center"/>
              <w:rPr>
                <w:rFonts w:hint="eastAsia" w:ascii="宋体" w:hAnsi="宋体" w:eastAsia="宋体" w:cs="宋体"/>
                <w:color w:val="000000" w:themeColor="text1"/>
                <w:kern w:val="2"/>
                <w:sz w:val="24"/>
                <w:szCs w:val="24"/>
                <w14:textFill>
                  <w14:solidFill>
                    <w14:schemeClr w14:val="tx1"/>
                  </w14:solidFill>
                </w14:textFill>
              </w:rPr>
            </w:pPr>
          </w:p>
        </w:tc>
        <w:tc>
          <w:tcPr>
            <w:tcW w:w="2692" w:type="dxa"/>
            <w:vMerge w:val="continue"/>
            <w:noWrap w:val="0"/>
            <w:vAlign w:val="center"/>
          </w:tcPr>
          <w:p>
            <w:pPr>
              <w:suppressAutoHyphens/>
              <w:spacing w:line="240" w:lineRule="auto"/>
              <w:ind w:firstLine="0"/>
              <w:jc w:val="center"/>
              <w:rPr>
                <w:rFonts w:hint="eastAsia" w:ascii="宋体" w:hAnsi="宋体" w:eastAsia="宋体" w:cs="宋体"/>
                <w:color w:val="000000" w:themeColor="text1"/>
                <w:kern w:val="2"/>
                <w:sz w:val="24"/>
                <w:szCs w:val="24"/>
                <w14:textFill>
                  <w14:solidFill>
                    <w14:schemeClr w14:val="tx1"/>
                  </w14:solidFill>
                </w14:textFill>
              </w:rPr>
            </w:pPr>
          </w:p>
        </w:tc>
        <w:tc>
          <w:tcPr>
            <w:tcW w:w="1701" w:type="dxa"/>
            <w:vMerge w:val="continue"/>
            <w:noWrap w:val="0"/>
            <w:vAlign w:val="center"/>
          </w:tcPr>
          <w:p>
            <w:pPr>
              <w:suppressAutoHyphens/>
              <w:spacing w:line="240" w:lineRule="auto"/>
              <w:ind w:firstLine="0"/>
              <w:jc w:val="center"/>
              <w:rPr>
                <w:rFonts w:hint="eastAsia" w:ascii="宋体" w:hAnsi="宋体" w:eastAsia="宋体" w:cs="宋体"/>
                <w:color w:val="000000" w:themeColor="text1"/>
                <w:kern w:val="2"/>
                <w:sz w:val="24"/>
                <w:szCs w:val="24"/>
                <w14:textFill>
                  <w14:solidFill>
                    <w14:schemeClr w14:val="tx1"/>
                  </w14:solidFill>
                </w14:textFill>
              </w:rPr>
            </w:pPr>
          </w:p>
        </w:tc>
        <w:tc>
          <w:tcPr>
            <w:tcW w:w="2410" w:type="dxa"/>
            <w:vMerge w:val="continue"/>
            <w:noWrap w:val="0"/>
            <w:vAlign w:val="center"/>
          </w:tcPr>
          <w:p>
            <w:pPr>
              <w:suppressAutoHyphens/>
              <w:spacing w:line="240" w:lineRule="auto"/>
              <w:ind w:firstLine="0"/>
              <w:jc w:val="center"/>
              <w:rPr>
                <w:rFonts w:hint="eastAsia" w:ascii="宋体" w:hAnsi="宋体" w:eastAsia="宋体" w:cs="宋体"/>
                <w:color w:val="000000" w:themeColor="text1"/>
                <w:kern w:val="2"/>
                <w:sz w:val="24"/>
                <w:szCs w:val="24"/>
                <w14:textFill>
                  <w14:solidFill>
                    <w14:schemeClr w14:val="tx1"/>
                  </w14:solidFill>
                </w14:textFill>
              </w:rPr>
            </w:pPr>
          </w:p>
        </w:tc>
        <w:tc>
          <w:tcPr>
            <w:tcW w:w="1843" w:type="dxa"/>
            <w:noWrap w:val="0"/>
            <w:vAlign w:val="center"/>
          </w:tcPr>
          <w:p>
            <w:pPr>
              <w:suppressAutoHyphens/>
              <w:spacing w:line="240" w:lineRule="auto"/>
              <w:ind w:firstLine="0"/>
              <w:jc w:val="center"/>
              <w:rPr>
                <w:rFonts w:hint="eastAsia" w:ascii="宋体" w:hAnsi="宋体" w:eastAsia="宋体" w:cs="宋体"/>
                <w:color w:val="000000" w:themeColor="text1"/>
                <w:kern w:val="2"/>
                <w:sz w:val="24"/>
                <w:szCs w:val="24"/>
                <w14:textFill>
                  <w14:solidFill>
                    <w14:schemeClr w14:val="tx1"/>
                  </w14:solidFill>
                </w14:textFill>
              </w:rPr>
            </w:pPr>
          </w:p>
        </w:tc>
        <w:tc>
          <w:tcPr>
            <w:tcW w:w="1559" w:type="dxa"/>
            <w:noWrap w:val="0"/>
            <w:vAlign w:val="center"/>
          </w:tcPr>
          <w:p>
            <w:pPr>
              <w:suppressAutoHyphens/>
              <w:spacing w:line="240" w:lineRule="auto"/>
              <w:ind w:firstLine="0"/>
              <w:jc w:val="center"/>
              <w:rPr>
                <w:rFonts w:hint="eastAsia" w:ascii="宋体" w:hAnsi="宋体" w:eastAsia="宋体" w:cs="宋体"/>
                <w:color w:val="000000" w:themeColor="text1"/>
                <w:kern w:val="2"/>
                <w:sz w:val="24"/>
                <w:szCs w:val="24"/>
                <w14:textFill>
                  <w14:solidFill>
                    <w14:schemeClr w14:val="tx1"/>
                  </w14:solidFill>
                </w14:textFill>
              </w:rPr>
            </w:pPr>
          </w:p>
        </w:tc>
        <w:tc>
          <w:tcPr>
            <w:tcW w:w="1559" w:type="dxa"/>
            <w:noWrap w:val="0"/>
            <w:vAlign w:val="center"/>
          </w:tcPr>
          <w:p>
            <w:pPr>
              <w:suppressAutoHyphens/>
              <w:spacing w:line="240" w:lineRule="auto"/>
              <w:ind w:firstLine="0"/>
              <w:jc w:val="center"/>
              <w:rPr>
                <w:rFonts w:hint="eastAsia" w:ascii="宋体" w:hAnsi="宋体" w:eastAsia="宋体" w:cs="宋体"/>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3" w:hRule="atLeast"/>
        </w:trPr>
        <w:tc>
          <w:tcPr>
            <w:tcW w:w="4394" w:type="dxa"/>
            <w:gridSpan w:val="2"/>
            <w:noWrap w:val="0"/>
            <w:vAlign w:val="top"/>
          </w:tcPr>
          <w:p>
            <w:pPr>
              <w:suppressAutoHyphens/>
              <w:spacing w:line="240" w:lineRule="auto"/>
              <w:ind w:firstLine="0"/>
              <w:jc w:val="both"/>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验收意见：</w:t>
            </w:r>
          </w:p>
          <w:p>
            <w:pPr>
              <w:suppressAutoHyphens/>
              <w:spacing w:line="240" w:lineRule="auto"/>
              <w:ind w:firstLine="0"/>
              <w:jc w:val="both"/>
              <w:rPr>
                <w:rFonts w:hint="eastAsia" w:ascii="宋体" w:hAnsi="宋体" w:eastAsia="宋体" w:cs="宋体"/>
                <w:color w:val="000000" w:themeColor="text1"/>
                <w:kern w:val="2"/>
                <w:sz w:val="24"/>
                <w:szCs w:val="24"/>
                <w14:textFill>
                  <w14:solidFill>
                    <w14:schemeClr w14:val="tx1"/>
                  </w14:solidFill>
                </w14:textFill>
              </w:rPr>
            </w:pPr>
          </w:p>
          <w:p>
            <w:pPr>
              <w:suppressAutoHyphens/>
              <w:spacing w:line="240" w:lineRule="auto"/>
              <w:ind w:firstLine="0"/>
              <w:jc w:val="both"/>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负责人：  （验收单位盖章）</w:t>
            </w:r>
          </w:p>
          <w:p>
            <w:pPr>
              <w:suppressAutoHyphens/>
              <w:spacing w:line="240" w:lineRule="auto"/>
              <w:ind w:firstLine="0"/>
              <w:jc w:val="both"/>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 xml:space="preserve">            年  月  日</w:t>
            </w:r>
          </w:p>
        </w:tc>
        <w:tc>
          <w:tcPr>
            <w:tcW w:w="4111" w:type="dxa"/>
            <w:gridSpan w:val="2"/>
            <w:noWrap w:val="0"/>
            <w:vAlign w:val="top"/>
          </w:tcPr>
          <w:p>
            <w:pPr>
              <w:suppressAutoHyphens/>
              <w:spacing w:line="240" w:lineRule="auto"/>
              <w:ind w:firstLine="0"/>
              <w:jc w:val="both"/>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验收意见：</w:t>
            </w:r>
          </w:p>
          <w:p>
            <w:pPr>
              <w:suppressAutoHyphens/>
              <w:spacing w:line="240" w:lineRule="auto"/>
              <w:ind w:firstLine="0"/>
              <w:jc w:val="both"/>
              <w:rPr>
                <w:rFonts w:hint="eastAsia" w:ascii="宋体" w:hAnsi="宋体" w:eastAsia="宋体" w:cs="宋体"/>
                <w:color w:val="000000" w:themeColor="text1"/>
                <w:kern w:val="2"/>
                <w:sz w:val="24"/>
                <w:szCs w:val="24"/>
                <w14:textFill>
                  <w14:solidFill>
                    <w14:schemeClr w14:val="tx1"/>
                  </w14:solidFill>
                </w14:textFill>
              </w:rPr>
            </w:pPr>
          </w:p>
          <w:p>
            <w:pPr>
              <w:suppressAutoHyphens/>
              <w:spacing w:line="240" w:lineRule="auto"/>
              <w:ind w:firstLine="0"/>
              <w:jc w:val="both"/>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负责人：   （用户盖章）</w:t>
            </w:r>
          </w:p>
          <w:p>
            <w:pPr>
              <w:suppressAutoHyphens/>
              <w:spacing w:line="240" w:lineRule="auto"/>
              <w:ind w:firstLine="0"/>
              <w:jc w:val="both"/>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 xml:space="preserve">         年  月  日</w:t>
            </w:r>
          </w:p>
        </w:tc>
        <w:tc>
          <w:tcPr>
            <w:tcW w:w="4961" w:type="dxa"/>
            <w:gridSpan w:val="3"/>
            <w:noWrap w:val="0"/>
            <w:vAlign w:val="top"/>
          </w:tcPr>
          <w:p>
            <w:pPr>
              <w:suppressAutoHyphens/>
              <w:spacing w:line="240" w:lineRule="auto"/>
              <w:ind w:firstLine="0"/>
              <w:jc w:val="both"/>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验收意见：</w:t>
            </w:r>
          </w:p>
          <w:p>
            <w:pPr>
              <w:suppressAutoHyphens/>
              <w:spacing w:line="240" w:lineRule="auto"/>
              <w:ind w:firstLine="0"/>
              <w:jc w:val="both"/>
              <w:rPr>
                <w:rFonts w:hint="eastAsia" w:ascii="宋体" w:hAnsi="宋体" w:eastAsia="宋体" w:cs="宋体"/>
                <w:color w:val="000000" w:themeColor="text1"/>
                <w:kern w:val="2"/>
                <w:sz w:val="24"/>
                <w:szCs w:val="24"/>
                <w14:textFill>
                  <w14:solidFill>
                    <w14:schemeClr w14:val="tx1"/>
                  </w14:solidFill>
                </w14:textFill>
              </w:rPr>
            </w:pPr>
          </w:p>
          <w:p>
            <w:pPr>
              <w:suppressAutoHyphens/>
              <w:spacing w:line="240" w:lineRule="auto"/>
              <w:ind w:firstLine="0"/>
              <w:jc w:val="both"/>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负责人：（中标人盖章）</w:t>
            </w:r>
          </w:p>
          <w:p>
            <w:pPr>
              <w:suppressAutoHyphens/>
              <w:spacing w:line="240" w:lineRule="auto"/>
              <w:ind w:firstLine="0"/>
              <w:jc w:val="both"/>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trPr>
        <w:tc>
          <w:tcPr>
            <w:tcW w:w="1702" w:type="dxa"/>
            <w:noWrap w:val="0"/>
            <w:vAlign w:val="center"/>
          </w:tcPr>
          <w:p>
            <w:pPr>
              <w:suppressAutoHyphens/>
              <w:spacing w:line="240" w:lineRule="auto"/>
              <w:ind w:firstLine="0"/>
              <w:jc w:val="center"/>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验收小组成员签名</w:t>
            </w:r>
          </w:p>
        </w:tc>
        <w:tc>
          <w:tcPr>
            <w:tcW w:w="11764" w:type="dxa"/>
            <w:gridSpan w:val="6"/>
            <w:noWrap w:val="0"/>
            <w:vAlign w:val="center"/>
          </w:tcPr>
          <w:p>
            <w:pPr>
              <w:suppressAutoHyphens/>
              <w:spacing w:line="240" w:lineRule="auto"/>
              <w:ind w:firstLine="0"/>
              <w:jc w:val="both"/>
              <w:rPr>
                <w:rFonts w:hint="eastAsia" w:ascii="宋体" w:hAnsi="宋体" w:eastAsia="宋体" w:cs="宋体"/>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702" w:type="dxa"/>
            <w:noWrap w:val="0"/>
            <w:vAlign w:val="center"/>
          </w:tcPr>
          <w:p>
            <w:pPr>
              <w:suppressAutoHyphens/>
              <w:spacing w:line="240" w:lineRule="auto"/>
              <w:ind w:firstLine="0"/>
              <w:jc w:val="center"/>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备    注</w:t>
            </w:r>
          </w:p>
        </w:tc>
        <w:tc>
          <w:tcPr>
            <w:tcW w:w="11764" w:type="dxa"/>
            <w:gridSpan w:val="6"/>
            <w:noWrap w:val="0"/>
            <w:vAlign w:val="center"/>
          </w:tcPr>
          <w:p>
            <w:pPr>
              <w:suppressAutoHyphens/>
              <w:spacing w:line="240" w:lineRule="auto"/>
              <w:ind w:firstLine="0"/>
              <w:jc w:val="both"/>
              <w:rPr>
                <w:rFonts w:hint="eastAsia" w:ascii="宋体" w:hAnsi="宋体" w:eastAsia="宋体" w:cs="宋体"/>
                <w:color w:val="000000" w:themeColor="text1"/>
                <w:kern w:val="2"/>
                <w:sz w:val="24"/>
                <w:szCs w:val="24"/>
                <w14:textFill>
                  <w14:solidFill>
                    <w14:schemeClr w14:val="tx1"/>
                  </w14:solidFill>
                </w14:textFill>
              </w:rPr>
            </w:pPr>
          </w:p>
        </w:tc>
      </w:tr>
    </w:tbl>
    <w:p>
      <w:pPr>
        <w:pStyle w:val="19"/>
        <w:spacing w:line="240" w:lineRule="auto"/>
        <w:rPr>
          <w:rFonts w:hint="eastAsia" w:ascii="宋体" w:hAnsi="宋体" w:eastAsia="宋体" w:cs="宋体"/>
          <w:color w:val="000000" w:themeColor="text1"/>
          <w:sz w:val="24"/>
          <w:szCs w:val="24"/>
          <w14:textFill>
            <w14:solidFill>
              <w14:schemeClr w14:val="tx1"/>
            </w14:solidFill>
          </w14:textFill>
        </w:rPr>
        <w:sectPr>
          <w:pgSz w:w="16840" w:h="11907" w:orient="landscape"/>
          <w:pgMar w:top="1588" w:right="2041" w:bottom="1418" w:left="2041" w:header="851" w:footer="992" w:gutter="0"/>
          <w:pgNumType w:fmt="decimal"/>
          <w:cols w:space="720" w:num="1"/>
          <w:docGrid w:type="linesAndChars" w:linePitch="579" w:charSpace="-4118"/>
        </w:sectPr>
      </w:pPr>
      <w:r>
        <w:rPr>
          <w:rFonts w:hint="eastAsia" w:ascii="宋体" w:hAnsi="宋体" w:eastAsia="宋体" w:cs="宋体"/>
          <w:bCs/>
          <w:color w:val="000000" w:themeColor="text1"/>
          <w:kern w:val="2"/>
          <w:sz w:val="24"/>
          <w:szCs w:val="24"/>
          <w14:textFill>
            <w14:solidFill>
              <w14:schemeClr w14:val="tx1"/>
            </w14:solidFill>
          </w14:textFill>
        </w:rPr>
        <w:t>注：一式六联，招标人、中标人、招标代理机构各持两联</w:t>
      </w:r>
    </w:p>
    <w:p>
      <w:pPr>
        <w:spacing w:line="360" w:lineRule="auto"/>
        <w:rPr>
          <w:sz w:val="24"/>
          <w:szCs w:val="24"/>
        </w:rPr>
      </w:pPr>
    </w:p>
    <w:p>
      <w:pPr>
        <w:spacing w:line="360" w:lineRule="auto"/>
        <w:rPr>
          <w:sz w:val="24"/>
          <w:szCs w:val="24"/>
        </w:rPr>
      </w:pPr>
    </w:p>
    <w:sectPr>
      <w:footerReference r:id="rId5" w:type="default"/>
      <w:pgSz w:w="11906" w:h="16838"/>
      <w:pgMar w:top="1440" w:right="1797" w:bottom="1440" w:left="1797" w:header="851" w:footer="992"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楷体_GB2312" w:eastAsiaTheme="minorEastAsia"/>
        <w:sz w:val="28"/>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楷体_GB2312" w:eastAsiaTheme="minorEastAsia"/>
        <w:sz w:val="2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- 1 -</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- 1 -</w:t>
                    </w:r>
                    <w:r>
                      <w:fldChar w:fldCharType="end"/>
                    </w:r>
                    <w:r>
                      <w:t xml:space="preserve"> 页</w:t>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B9925"/>
    <w:multiLevelType w:val="singleLevel"/>
    <w:tmpl w:val="923B9925"/>
    <w:lvl w:ilvl="0" w:tentative="0">
      <w:start w:val="1"/>
      <w:numFmt w:val="chineseCounting"/>
      <w:suff w:val="nothing"/>
      <w:lvlText w:val="（%1）"/>
      <w:lvlJc w:val="left"/>
      <w:rPr>
        <w:rFonts w:hint="eastAsia"/>
      </w:rPr>
    </w:lvl>
  </w:abstractNum>
  <w:abstractNum w:abstractNumId="1">
    <w:nsid w:val="ADBC9B88"/>
    <w:multiLevelType w:val="singleLevel"/>
    <w:tmpl w:val="ADBC9B88"/>
    <w:lvl w:ilvl="0" w:tentative="0">
      <w:start w:val="4"/>
      <w:numFmt w:val="chineseCounting"/>
      <w:suff w:val="nothing"/>
      <w:lvlText w:val="%1、"/>
      <w:lvlJc w:val="left"/>
      <w:rPr>
        <w:rFonts w:hint="eastAsia"/>
      </w:rPr>
    </w:lvl>
  </w:abstractNum>
  <w:abstractNum w:abstractNumId="2">
    <w:nsid w:val="FED768F8"/>
    <w:multiLevelType w:val="singleLevel"/>
    <w:tmpl w:val="FED768F8"/>
    <w:lvl w:ilvl="0" w:tentative="0">
      <w:start w:val="2"/>
      <w:numFmt w:val="chineseCounting"/>
      <w:suff w:val="nothing"/>
      <w:lvlText w:val="（%1）"/>
      <w:lvlJc w:val="left"/>
      <w:rPr>
        <w:rFonts w:hint="eastAsia"/>
      </w:rPr>
    </w:lvl>
  </w:abstractNum>
  <w:abstractNum w:abstractNumId="3">
    <w:nsid w:val="02745145"/>
    <w:multiLevelType w:val="multilevel"/>
    <w:tmpl w:val="02745145"/>
    <w:lvl w:ilvl="0" w:tentative="0">
      <w:start w:val="2"/>
      <w:numFmt w:val="japaneseCounting"/>
      <w:lvlText w:val="（%1）"/>
      <w:lvlJc w:val="left"/>
      <w:pPr>
        <w:ind w:left="1416" w:hanging="864"/>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83C604A"/>
    <w:multiLevelType w:val="singleLevel"/>
    <w:tmpl w:val="183C604A"/>
    <w:lvl w:ilvl="0" w:tentative="0">
      <w:start w:val="1"/>
      <w:numFmt w:val="japaneseCounting"/>
      <w:lvlText w:val="%1、"/>
      <w:lvlJc w:val="left"/>
      <w:pPr>
        <w:tabs>
          <w:tab w:val="left" w:pos="622"/>
        </w:tabs>
        <w:ind w:left="622" w:hanging="480"/>
      </w:pPr>
    </w:lvl>
  </w:abstractNum>
  <w:abstractNum w:abstractNumId="5">
    <w:nsid w:val="5284D809"/>
    <w:multiLevelType w:val="singleLevel"/>
    <w:tmpl w:val="5284D809"/>
    <w:lvl w:ilvl="0" w:tentative="0">
      <w:start w:val="4"/>
      <w:numFmt w:val="chineseCounting"/>
      <w:suff w:val="nothing"/>
      <w:lvlText w:val="%1、"/>
      <w:lvlJc w:val="left"/>
      <w:rPr>
        <w:rFonts w:hint="eastAsia"/>
      </w:rPr>
    </w:lvl>
  </w:abstractNum>
  <w:abstractNum w:abstractNumId="6">
    <w:nsid w:val="66036F6C"/>
    <w:multiLevelType w:val="singleLevel"/>
    <w:tmpl w:val="66036F6C"/>
    <w:lvl w:ilvl="0" w:tentative="0">
      <w:start w:val="2"/>
      <w:numFmt w:val="chineseCounting"/>
      <w:suff w:val="nothing"/>
      <w:lvlText w:val="%1、"/>
      <w:lvlJc w:val="left"/>
      <w:rPr>
        <w:rFonts w:hint="eastAsia"/>
      </w:rPr>
    </w:lvl>
  </w:abstractNum>
  <w:num w:numId="1">
    <w:abstractNumId w:val="5"/>
  </w:num>
  <w:num w:numId="2">
    <w:abstractNumId w:val="6"/>
  </w:num>
  <w:num w:numId="3">
    <w:abstractNumId w:val="1"/>
  </w:num>
  <w:num w:numId="4">
    <w:abstractNumId w:val="0"/>
  </w:num>
  <w:num w:numId="5">
    <w:abstractNumId w:val="4"/>
    <w:lvlOverride w:ilvl="0">
      <w:startOverride w:val="1"/>
    </w:lvlOverride>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NzJlODc4NmVlN2IwMjIzYjQ3NzEyMTliNDdmOGEifQ=="/>
  </w:docVars>
  <w:rsids>
    <w:rsidRoot w:val="001B1728"/>
    <w:rsid w:val="000D3956"/>
    <w:rsid w:val="000E2754"/>
    <w:rsid w:val="00111D2C"/>
    <w:rsid w:val="001B1728"/>
    <w:rsid w:val="001D77C4"/>
    <w:rsid w:val="002E1924"/>
    <w:rsid w:val="0030369B"/>
    <w:rsid w:val="00380BF9"/>
    <w:rsid w:val="00451CB1"/>
    <w:rsid w:val="005608B9"/>
    <w:rsid w:val="00710ECD"/>
    <w:rsid w:val="008E2A96"/>
    <w:rsid w:val="00B31B92"/>
    <w:rsid w:val="00DE42A4"/>
    <w:rsid w:val="00E15A83"/>
    <w:rsid w:val="00E54674"/>
    <w:rsid w:val="00E94724"/>
    <w:rsid w:val="00FD601E"/>
    <w:rsid w:val="024F56DD"/>
    <w:rsid w:val="02D957AA"/>
    <w:rsid w:val="02EB239A"/>
    <w:rsid w:val="031A6B3F"/>
    <w:rsid w:val="04894595"/>
    <w:rsid w:val="05635B72"/>
    <w:rsid w:val="056B1CB1"/>
    <w:rsid w:val="079B4E6B"/>
    <w:rsid w:val="081E3FF1"/>
    <w:rsid w:val="0E197E4A"/>
    <w:rsid w:val="11377F51"/>
    <w:rsid w:val="12313371"/>
    <w:rsid w:val="129C0BBB"/>
    <w:rsid w:val="14105C8F"/>
    <w:rsid w:val="19A20FEA"/>
    <w:rsid w:val="1E7D6A24"/>
    <w:rsid w:val="20A23478"/>
    <w:rsid w:val="2103770F"/>
    <w:rsid w:val="217A3D47"/>
    <w:rsid w:val="231A75E5"/>
    <w:rsid w:val="253537E8"/>
    <w:rsid w:val="29501212"/>
    <w:rsid w:val="296D68DB"/>
    <w:rsid w:val="2A7C1432"/>
    <w:rsid w:val="2BAA07B0"/>
    <w:rsid w:val="2E565CA4"/>
    <w:rsid w:val="311B5C73"/>
    <w:rsid w:val="316F4C8F"/>
    <w:rsid w:val="36844BEF"/>
    <w:rsid w:val="3724062B"/>
    <w:rsid w:val="37332B24"/>
    <w:rsid w:val="395634BD"/>
    <w:rsid w:val="39AE4E66"/>
    <w:rsid w:val="3CB0238E"/>
    <w:rsid w:val="3FC714BD"/>
    <w:rsid w:val="45B6175B"/>
    <w:rsid w:val="4A356E78"/>
    <w:rsid w:val="4CB66AB0"/>
    <w:rsid w:val="4D34224E"/>
    <w:rsid w:val="53437ADE"/>
    <w:rsid w:val="54C31DFB"/>
    <w:rsid w:val="6EC75833"/>
    <w:rsid w:val="79A701F2"/>
    <w:rsid w:val="7BCD0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nhideWhenUsed="0" w:uiPriority="1"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keepNext/>
      <w:keepLines/>
      <w:spacing w:line="440" w:lineRule="exact"/>
      <w:jc w:val="left"/>
      <w:outlineLvl w:val="1"/>
    </w:pPr>
    <w:rPr>
      <w:rFonts w:ascii="仿宋_GB2312" w:hAnsi="仿宋_GB2312" w:eastAsia="宋体" w:cs="Times New Roman"/>
      <w:sz w:val="24"/>
    </w:rPr>
  </w:style>
  <w:style w:type="paragraph" w:styleId="4">
    <w:name w:val="heading 3"/>
    <w:basedOn w:val="1"/>
    <w:next w:val="1"/>
    <w:unhideWhenUsed/>
    <w:qFormat/>
    <w:uiPriority w:val="9"/>
    <w:pPr>
      <w:keepNext/>
      <w:keepLines/>
      <w:jc w:val="center"/>
      <w:outlineLvl w:val="2"/>
    </w:pPr>
    <w:rPr>
      <w:rFonts w:eastAsia="黑体"/>
      <w:bCs/>
      <w:kern w:val="0"/>
      <w:sz w:val="24"/>
      <w:szCs w:val="32"/>
    </w:rPr>
  </w:style>
  <w:style w:type="paragraph" w:styleId="5">
    <w:name w:val="heading 6"/>
    <w:basedOn w:val="1"/>
    <w:next w:val="1"/>
    <w:qFormat/>
    <w:uiPriority w:val="1"/>
    <w:pPr>
      <w:ind w:left="878"/>
      <w:outlineLvl w:val="6"/>
    </w:pPr>
    <w:rPr>
      <w:rFonts w:ascii="宋体" w:hAnsi="宋体" w:eastAsia="宋体" w:cs="宋体"/>
      <w:b/>
      <w:bCs/>
      <w:sz w:val="24"/>
      <w:szCs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ascii="Calibri" w:hAnsi="Calibri"/>
      <w:szCs w:val="22"/>
    </w:rPr>
  </w:style>
  <w:style w:type="paragraph" w:styleId="6">
    <w:name w:val="Normal Indent"/>
    <w:basedOn w:val="1"/>
    <w:next w:val="1"/>
    <w:qFormat/>
    <w:uiPriority w:val="0"/>
    <w:pPr>
      <w:adjustRightInd w:val="0"/>
      <w:ind w:firstLine="420"/>
      <w:jc w:val="left"/>
      <w:textAlignment w:val="baseline"/>
    </w:pPr>
    <w:rPr>
      <w:sz w:val="24"/>
    </w:rPr>
  </w:style>
  <w:style w:type="paragraph" w:styleId="7">
    <w:name w:val="Body Text Indent"/>
    <w:basedOn w:val="1"/>
    <w:next w:val="8"/>
    <w:qFormat/>
    <w:uiPriority w:val="0"/>
    <w:pPr>
      <w:ind w:left="0" w:right="0" w:firstLine="420"/>
    </w:pPr>
  </w:style>
  <w:style w:type="paragraph" w:styleId="8">
    <w:name w:val="Body Text Indent 2"/>
    <w:basedOn w:val="1"/>
    <w:unhideWhenUsed/>
    <w:qFormat/>
    <w:uiPriority w:val="99"/>
    <w:pPr>
      <w:spacing w:line="500" w:lineRule="exact"/>
      <w:ind w:firstLine="420" w:firstLineChars="200"/>
    </w:pPr>
    <w:rPr>
      <w:rFonts w:ascii="宋体"/>
    </w:rPr>
  </w:style>
  <w:style w:type="paragraph" w:styleId="9">
    <w:name w:val="Plain Text"/>
    <w:basedOn w:val="1"/>
    <w:semiHidden/>
    <w:unhideWhenUsed/>
    <w:qFormat/>
    <w:uiPriority w:val="0"/>
    <w:rPr>
      <w:rFonts w:ascii="宋体" w:hAnsi="Courier New"/>
      <w:kern w:val="0"/>
      <w:sz w:val="20"/>
      <w:szCs w:val="21"/>
    </w:rPr>
  </w:style>
  <w:style w:type="paragraph" w:styleId="10">
    <w:name w:val="Date"/>
    <w:basedOn w:val="1"/>
    <w:next w:val="1"/>
    <w:link w:val="22"/>
    <w:semiHidden/>
    <w:unhideWhenUsed/>
    <w:qFormat/>
    <w:uiPriority w:val="99"/>
    <w:pPr>
      <w:ind w:left="100" w:leftChars="2500"/>
    </w:p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unhideWhenUsed/>
    <w:qFormat/>
    <w:uiPriority w:val="39"/>
  </w:style>
  <w:style w:type="paragraph" w:styleId="14">
    <w:name w:val="Body Text Indent 3"/>
    <w:basedOn w:val="1"/>
    <w:qFormat/>
    <w:uiPriority w:val="0"/>
    <w:pPr>
      <w:ind w:firstLine="570"/>
      <w:outlineLvl w:val="0"/>
    </w:pPr>
    <w:rPr>
      <w:rFonts w:ascii="宋体"/>
      <w:sz w:val="28"/>
      <w:szCs w:val="20"/>
    </w:rPr>
  </w:style>
  <w:style w:type="paragraph" w:styleId="15">
    <w:name w:val="Body Text First Indent 2"/>
    <w:basedOn w:val="7"/>
    <w:next w:val="1"/>
    <w:unhideWhenUsed/>
    <w:qFormat/>
    <w:uiPriority w:val="99"/>
    <w:pPr>
      <w:ind w:left="0" w:firstLine="420"/>
    </w:pPr>
    <w:rPr>
      <w:rFonts w:ascii="仿宋_GB2312" w:eastAsia="仿宋_GB2312" w:cs="仿宋_GB2312"/>
      <w:sz w:val="32"/>
      <w:szCs w:val="32"/>
    </w:rPr>
  </w:style>
  <w:style w:type="table" w:styleId="17">
    <w:name w:val="Table Grid"/>
    <w:basedOn w:val="1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9">
    <w:name w:val="BodyText"/>
    <w:basedOn w:val="1"/>
    <w:qFormat/>
    <w:uiPriority w:val="0"/>
    <w:pPr>
      <w:spacing w:after="120"/>
      <w:textAlignment w:val="auto"/>
    </w:pPr>
  </w:style>
  <w:style w:type="character" w:customStyle="1" w:styleId="20">
    <w:name w:val="页眉 Char"/>
    <w:basedOn w:val="18"/>
    <w:link w:val="12"/>
    <w:semiHidden/>
    <w:qFormat/>
    <w:uiPriority w:val="99"/>
    <w:rPr>
      <w:sz w:val="18"/>
      <w:szCs w:val="18"/>
    </w:rPr>
  </w:style>
  <w:style w:type="character" w:customStyle="1" w:styleId="21">
    <w:name w:val="页脚 Char"/>
    <w:basedOn w:val="18"/>
    <w:link w:val="11"/>
    <w:semiHidden/>
    <w:qFormat/>
    <w:uiPriority w:val="99"/>
    <w:rPr>
      <w:sz w:val="18"/>
      <w:szCs w:val="18"/>
    </w:rPr>
  </w:style>
  <w:style w:type="character" w:customStyle="1" w:styleId="22">
    <w:name w:val="日期 Char"/>
    <w:basedOn w:val="18"/>
    <w:link w:val="10"/>
    <w:semiHidden/>
    <w:qFormat/>
    <w:uiPriority w:val="99"/>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 w:type="paragraph" w:styleId="25">
    <w:name w:val="List Paragraph"/>
    <w:basedOn w:val="1"/>
    <w:qFormat/>
    <w:uiPriority w:val="1"/>
    <w:pPr>
      <w:ind w:left="818" w:hanging="241"/>
    </w:pPr>
    <w:rPr>
      <w:rFonts w:ascii="宋体" w:hAnsi="宋体" w:eastAsia="宋体" w:cs="宋体"/>
    </w:rPr>
  </w:style>
  <w:style w:type="paragraph" w:customStyle="1" w:styleId="26">
    <w:name w:val="Table Paragraph"/>
    <w:basedOn w:val="1"/>
    <w:qFormat/>
    <w:uiPriority w:val="1"/>
    <w:rPr>
      <w:rFonts w:ascii="宋体" w:hAnsi="宋体" w:eastAsia="宋体" w:cs="宋体"/>
    </w:rPr>
  </w:style>
  <w:style w:type="paragraph" w:customStyle="1" w:styleId="27">
    <w:name w:val="Body text|1"/>
    <w:basedOn w:val="1"/>
    <w:qFormat/>
    <w:uiPriority w:val="0"/>
    <w:pPr>
      <w:widowControl w:val="0"/>
      <w:shd w:val="clear" w:color="auto" w:fill="auto"/>
      <w:spacing w:line="403" w:lineRule="auto"/>
      <w:ind w:firstLine="400"/>
    </w:pPr>
    <w:rPr>
      <w:rFonts w:ascii="宋体" w:hAnsi="宋体" w:eastAsia="宋体" w:cs="宋体"/>
      <w:u w:val="none"/>
      <w:shd w:val="clear" w:color="auto" w:fill="auto"/>
      <w:lang w:val="zh-TW" w:eastAsia="zh-TW" w:bidi="zh-TW"/>
    </w:rPr>
  </w:style>
  <w:style w:type="paragraph" w:customStyle="1" w:styleId="28">
    <w:name w:val="Other|1"/>
    <w:basedOn w:val="1"/>
    <w:qFormat/>
    <w:uiPriority w:val="0"/>
    <w:pPr>
      <w:widowControl w:val="0"/>
      <w:shd w:val="clear" w:color="auto" w:fill="auto"/>
      <w:spacing w:line="403" w:lineRule="auto"/>
      <w:ind w:firstLine="400"/>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34</Pages>
  <Words>9502</Words>
  <Characters>9761</Characters>
  <Lines>43</Lines>
  <Paragraphs>12</Paragraphs>
  <TotalTime>0</TotalTime>
  <ScaleCrop>false</ScaleCrop>
  <LinksUpToDate>false</LinksUpToDate>
  <CharactersWithSpaces>11164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2022-01-10T01:13:00Z</dcterms:created>
  <dc:creator>User</dc:creator>
  <cp:lastModifiedBy>pujunjin</cp:lastModifiedBy>
  <cp:lastPrinted>2023-03-02T06:33:58Z</cp:lastPrinted>
  <dcterms:modified xsi:type="dcterms:W3CDTF">2023-03-02T06:34:02Z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CB3F35BA54BE4903868509BF5A553834</vt:lpwstr>
  </property>
</Properties>
</file>