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2B" w:rsidRPr="00E8322B" w:rsidRDefault="000979C3" w:rsidP="00E8322B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32"/>
          <w:szCs w:val="32"/>
        </w:rPr>
      </w:pPr>
      <w:bookmarkStart w:id="0" w:name="OLE_LINK1"/>
      <w:bookmarkStart w:id="1" w:name="OLE_LINK2"/>
      <w:r>
        <w:rPr>
          <w:rFonts w:ascii="宋体" w:eastAsia="宋体" w:cs="宋体" w:hint="eastAsia"/>
          <w:b/>
          <w:kern w:val="0"/>
          <w:sz w:val="32"/>
          <w:szCs w:val="32"/>
        </w:rPr>
        <w:t>2025年毕节市幼儿园园长资格培训(二次)</w:t>
      </w:r>
      <w:r w:rsidR="00E8322B" w:rsidRPr="00E8322B">
        <w:rPr>
          <w:rFonts w:ascii="宋体" w:eastAsia="宋体" w:cs="宋体"/>
          <w:b/>
          <w:kern w:val="0"/>
          <w:sz w:val="32"/>
          <w:szCs w:val="32"/>
        </w:rPr>
        <w:t>-</w:t>
      </w:r>
      <w:r w:rsidR="00E8322B" w:rsidRPr="00E8322B">
        <w:rPr>
          <w:rFonts w:ascii="宋体" w:eastAsia="宋体" w:cs="宋体" w:hint="eastAsia"/>
          <w:b/>
          <w:kern w:val="0"/>
          <w:sz w:val="32"/>
          <w:szCs w:val="32"/>
        </w:rPr>
        <w:t>需求公示</w:t>
      </w:r>
    </w:p>
    <w:p w:rsidR="00E8322B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一、项目基本信息</w:t>
      </w:r>
    </w:p>
    <w:p w:rsidR="00E8322B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项目名称：</w:t>
      </w:r>
      <w:r w:rsidR="000979C3">
        <w:rPr>
          <w:rFonts w:ascii="宋体" w:eastAsia="宋体" w:cs="宋体" w:hint="eastAsia"/>
          <w:kern w:val="0"/>
          <w:sz w:val="28"/>
          <w:szCs w:val="28"/>
        </w:rPr>
        <w:t>2025年毕节市幼儿园园长资格培训(二次)</w:t>
      </w:r>
    </w:p>
    <w:p w:rsidR="00E8322B" w:rsidRPr="004F5287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项目编</w:t>
      </w:r>
      <w:r w:rsidRPr="004F5287">
        <w:rPr>
          <w:rFonts w:ascii="宋体" w:eastAsia="宋体" w:cs="宋体" w:hint="eastAsia"/>
          <w:color w:val="000000" w:themeColor="text1"/>
          <w:kern w:val="0"/>
          <w:sz w:val="28"/>
          <w:szCs w:val="28"/>
        </w:rPr>
        <w:t>号：</w:t>
      </w:r>
      <w:r w:rsidR="00172726">
        <w:rPr>
          <w:rFonts w:ascii="宋体" w:eastAsia="宋体" w:cs="宋体"/>
          <w:color w:val="000000" w:themeColor="text1"/>
          <w:kern w:val="0"/>
          <w:sz w:val="28"/>
          <w:szCs w:val="28"/>
        </w:rPr>
        <w:t>GZLP-2025-CG024</w:t>
      </w:r>
      <w:r w:rsidR="00C11B99">
        <w:rPr>
          <w:rFonts w:ascii="宋体" w:eastAsia="宋体" w:cs="宋体" w:hint="eastAsia"/>
          <w:color w:val="000000" w:themeColor="text1"/>
          <w:kern w:val="0"/>
          <w:sz w:val="28"/>
          <w:szCs w:val="28"/>
        </w:rPr>
        <w:t>-1</w:t>
      </w:r>
    </w:p>
    <w:p w:rsidR="00E8322B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采购预算：</w:t>
      </w:r>
      <w:r w:rsidR="00172726">
        <w:rPr>
          <w:rFonts w:ascii="宋体" w:eastAsia="宋体" w:cs="宋体" w:hint="eastAsia"/>
          <w:kern w:val="0"/>
          <w:sz w:val="28"/>
          <w:szCs w:val="28"/>
        </w:rPr>
        <w:t>1000000.00</w:t>
      </w:r>
      <w:r>
        <w:rPr>
          <w:rFonts w:ascii="宋体" w:eastAsia="宋体" w:cs="宋体" w:hint="eastAsia"/>
          <w:kern w:val="0"/>
          <w:sz w:val="28"/>
          <w:szCs w:val="28"/>
        </w:rPr>
        <w:t>元</w:t>
      </w:r>
    </w:p>
    <w:p w:rsidR="00E8322B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最高限价：</w:t>
      </w:r>
      <w:r w:rsidR="00172726">
        <w:rPr>
          <w:rFonts w:ascii="宋体" w:eastAsia="宋体" w:cs="宋体" w:hint="eastAsia"/>
          <w:kern w:val="0"/>
          <w:sz w:val="28"/>
          <w:szCs w:val="28"/>
        </w:rPr>
        <w:t>1000000.00</w:t>
      </w:r>
      <w:r>
        <w:rPr>
          <w:rFonts w:ascii="宋体" w:eastAsia="宋体" w:cs="宋体" w:hint="eastAsia"/>
          <w:kern w:val="0"/>
          <w:sz w:val="28"/>
          <w:szCs w:val="28"/>
        </w:rPr>
        <w:t>元</w:t>
      </w:r>
    </w:p>
    <w:p w:rsidR="00E8322B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二、公示期限（不少于</w:t>
      </w:r>
      <w:r>
        <w:rPr>
          <w:rFonts w:ascii="宋体" w:eastAsia="宋体" w:cs="宋体"/>
          <w:kern w:val="0"/>
          <w:sz w:val="28"/>
          <w:szCs w:val="28"/>
        </w:rPr>
        <w:t>2</w:t>
      </w:r>
      <w:r>
        <w:rPr>
          <w:rFonts w:ascii="宋体" w:eastAsia="宋体" w:cs="宋体" w:hint="eastAsia"/>
          <w:kern w:val="0"/>
          <w:sz w:val="28"/>
          <w:szCs w:val="28"/>
        </w:rPr>
        <w:t>个工作日）</w:t>
      </w:r>
    </w:p>
    <w:p w:rsidR="00E8322B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时间：</w:t>
      </w:r>
      <w:r>
        <w:rPr>
          <w:rFonts w:ascii="宋体" w:eastAsia="宋体" w:cs="宋体"/>
          <w:kern w:val="0"/>
          <w:sz w:val="28"/>
          <w:szCs w:val="28"/>
        </w:rPr>
        <w:t>202</w:t>
      </w:r>
      <w:r w:rsidR="00463BE1">
        <w:rPr>
          <w:rFonts w:ascii="宋体" w:eastAsia="宋体" w:cs="宋体" w:hint="eastAsia"/>
          <w:kern w:val="0"/>
          <w:sz w:val="28"/>
          <w:szCs w:val="28"/>
        </w:rPr>
        <w:t>5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年</w:t>
      </w:r>
      <w:r w:rsidR="00FE6FD8">
        <w:rPr>
          <w:rFonts w:ascii="宋体" w:eastAsia="宋体" w:cs="宋体" w:hint="eastAsia"/>
          <w:kern w:val="0"/>
          <w:sz w:val="28"/>
          <w:szCs w:val="28"/>
        </w:rPr>
        <w:t>0</w:t>
      </w:r>
      <w:r w:rsidR="000979C3">
        <w:rPr>
          <w:rFonts w:ascii="宋体" w:eastAsia="宋体" w:cs="宋体" w:hint="eastAsia"/>
          <w:kern w:val="0"/>
          <w:sz w:val="28"/>
          <w:szCs w:val="28"/>
        </w:rPr>
        <w:t>6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月</w:t>
      </w:r>
      <w:r w:rsidR="000979C3">
        <w:rPr>
          <w:rFonts w:ascii="宋体" w:eastAsia="宋体" w:cs="宋体" w:hint="eastAsia"/>
          <w:kern w:val="0"/>
          <w:sz w:val="28"/>
          <w:szCs w:val="28"/>
        </w:rPr>
        <w:t>25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日至</w:t>
      </w:r>
      <w:r>
        <w:rPr>
          <w:rFonts w:ascii="宋体" w:eastAsia="宋体" w:cs="宋体"/>
          <w:kern w:val="0"/>
          <w:sz w:val="28"/>
          <w:szCs w:val="28"/>
        </w:rPr>
        <w:t>202</w:t>
      </w:r>
      <w:r w:rsidR="00463BE1">
        <w:rPr>
          <w:rFonts w:ascii="宋体" w:eastAsia="宋体" w:cs="宋体" w:hint="eastAsia"/>
          <w:kern w:val="0"/>
          <w:sz w:val="28"/>
          <w:szCs w:val="28"/>
        </w:rPr>
        <w:t>5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年</w:t>
      </w:r>
      <w:r>
        <w:rPr>
          <w:rFonts w:ascii="宋体" w:eastAsia="宋体" w:cs="宋体"/>
          <w:kern w:val="0"/>
          <w:sz w:val="28"/>
          <w:szCs w:val="28"/>
        </w:rPr>
        <w:t>0</w:t>
      </w:r>
      <w:r w:rsidR="000979C3">
        <w:rPr>
          <w:rFonts w:ascii="宋体" w:eastAsia="宋体" w:cs="宋体" w:hint="eastAsia"/>
          <w:kern w:val="0"/>
          <w:sz w:val="28"/>
          <w:szCs w:val="28"/>
        </w:rPr>
        <w:t>6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月</w:t>
      </w:r>
      <w:r w:rsidR="009D3FAA">
        <w:rPr>
          <w:rFonts w:ascii="宋体" w:eastAsia="宋体" w:cs="宋体" w:hint="eastAsia"/>
          <w:kern w:val="0"/>
          <w:sz w:val="28"/>
          <w:szCs w:val="28"/>
        </w:rPr>
        <w:t>2</w:t>
      </w:r>
      <w:r w:rsidR="000979C3">
        <w:rPr>
          <w:rFonts w:ascii="宋体" w:eastAsia="宋体" w:cs="宋体" w:hint="eastAsia"/>
          <w:kern w:val="0"/>
          <w:sz w:val="28"/>
          <w:szCs w:val="28"/>
        </w:rPr>
        <w:t>7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8"/>
        </w:rPr>
        <w:t>日</w:t>
      </w:r>
    </w:p>
    <w:p w:rsidR="00E8322B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三、其他补充事宜</w:t>
      </w:r>
    </w:p>
    <w:p w:rsidR="00E8322B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采购预算确定依据：</w:t>
      </w:r>
      <w:r w:rsidR="00463BE1" w:rsidRPr="00463BE1">
        <w:rPr>
          <w:rFonts w:ascii="宋体" w:eastAsia="宋体" w:cs="宋体" w:hint="eastAsia"/>
          <w:kern w:val="0"/>
          <w:sz w:val="28"/>
          <w:szCs w:val="28"/>
        </w:rPr>
        <w:t>毕节市本级政府采购计划书【2025】</w:t>
      </w:r>
      <w:r w:rsidR="00172726">
        <w:rPr>
          <w:rFonts w:ascii="宋体" w:eastAsia="宋体" w:cs="宋体" w:hint="eastAsia"/>
          <w:kern w:val="0"/>
          <w:sz w:val="28"/>
          <w:szCs w:val="28"/>
        </w:rPr>
        <w:t>844</w:t>
      </w:r>
    </w:p>
    <w:p w:rsidR="00E8322B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四、项目联系人（公示期限内，优先反馈意见给代理机构）</w:t>
      </w:r>
    </w:p>
    <w:p w:rsidR="00E8322B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1</w:t>
      </w:r>
      <w:r>
        <w:rPr>
          <w:rFonts w:ascii="宋体" w:eastAsia="宋体" w:cs="宋体" w:hint="eastAsia"/>
          <w:kern w:val="0"/>
          <w:sz w:val="28"/>
          <w:szCs w:val="28"/>
        </w:rPr>
        <w:t>、采购人信息</w:t>
      </w:r>
    </w:p>
    <w:p w:rsidR="00E8322B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采购单位名称：</w:t>
      </w:r>
      <w:r w:rsidR="00AA2CFB">
        <w:rPr>
          <w:rFonts w:ascii="宋体" w:eastAsia="宋体" w:cs="宋体" w:hint="eastAsia"/>
          <w:kern w:val="0"/>
          <w:sz w:val="28"/>
          <w:szCs w:val="28"/>
        </w:rPr>
        <w:t>毕节市教育局</w:t>
      </w:r>
    </w:p>
    <w:p w:rsidR="00E8322B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项目联系人：</w:t>
      </w:r>
      <w:r w:rsidR="00AA2CFB">
        <w:rPr>
          <w:rFonts w:ascii="宋体" w:eastAsia="宋体" w:cs="宋体" w:hint="eastAsia"/>
          <w:kern w:val="0"/>
          <w:sz w:val="28"/>
          <w:szCs w:val="28"/>
        </w:rPr>
        <w:t>张学翠</w:t>
      </w:r>
    </w:p>
    <w:p w:rsidR="00E8322B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联系电话：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  <w:r w:rsidR="00AA2CFB">
        <w:rPr>
          <w:rFonts w:ascii="宋体" w:eastAsia="宋体" w:cs="宋体"/>
          <w:kern w:val="0"/>
          <w:sz w:val="28"/>
          <w:szCs w:val="28"/>
        </w:rPr>
        <w:t>17585290701</w:t>
      </w:r>
    </w:p>
    <w:p w:rsidR="00E8322B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3</w:t>
      </w:r>
      <w:r>
        <w:rPr>
          <w:rFonts w:ascii="宋体" w:eastAsia="宋体" w:cs="宋体" w:hint="eastAsia"/>
          <w:kern w:val="0"/>
          <w:sz w:val="28"/>
          <w:szCs w:val="28"/>
        </w:rPr>
        <w:t>、代理机构</w:t>
      </w:r>
    </w:p>
    <w:p w:rsidR="00E8322B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代理全称：</w:t>
      </w:r>
      <w:r w:rsidR="00463BE1">
        <w:rPr>
          <w:rFonts w:ascii="宋体" w:eastAsia="宋体" w:cs="宋体" w:hint="eastAsia"/>
          <w:kern w:val="0"/>
          <w:sz w:val="28"/>
          <w:szCs w:val="28"/>
        </w:rPr>
        <w:t>贵州立平工程管理咨询有限公司</w:t>
      </w:r>
    </w:p>
    <w:p w:rsidR="00E8322B" w:rsidRDefault="00E8322B" w:rsidP="00E8322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联系人：</w:t>
      </w:r>
      <w:r w:rsidR="00463BE1">
        <w:rPr>
          <w:rFonts w:ascii="宋体" w:eastAsia="宋体" w:cs="宋体" w:hint="eastAsia"/>
          <w:kern w:val="0"/>
          <w:sz w:val="28"/>
          <w:szCs w:val="28"/>
        </w:rPr>
        <w:t>李洪（负责人） 熊武松  金东海</w:t>
      </w:r>
    </w:p>
    <w:p w:rsidR="004367DE" w:rsidRPr="00B41EC5" w:rsidRDefault="00E8322B" w:rsidP="00B41E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联系方式：</w:t>
      </w:r>
      <w:r w:rsidR="00463BE1">
        <w:rPr>
          <w:rFonts w:ascii="宋体" w:eastAsia="宋体" w:cs="宋体"/>
          <w:kern w:val="0"/>
          <w:sz w:val="28"/>
          <w:szCs w:val="28"/>
        </w:rPr>
        <w:t>17585261266</w:t>
      </w:r>
      <w:bookmarkEnd w:id="0"/>
      <w:bookmarkEnd w:id="1"/>
    </w:p>
    <w:sectPr w:rsidR="004367DE" w:rsidRPr="00B41EC5" w:rsidSect="00151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825" w:rsidRDefault="00707825" w:rsidP="00E8322B">
      <w:r>
        <w:separator/>
      </w:r>
    </w:p>
  </w:endnote>
  <w:endnote w:type="continuationSeparator" w:id="0">
    <w:p w:rsidR="00707825" w:rsidRDefault="00707825" w:rsidP="00E83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825" w:rsidRDefault="00707825" w:rsidP="00E8322B">
      <w:r>
        <w:separator/>
      </w:r>
    </w:p>
  </w:footnote>
  <w:footnote w:type="continuationSeparator" w:id="0">
    <w:p w:rsidR="00707825" w:rsidRDefault="00707825" w:rsidP="00E83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22B"/>
    <w:rsid w:val="000979C3"/>
    <w:rsid w:val="001101BB"/>
    <w:rsid w:val="00151399"/>
    <w:rsid w:val="00172726"/>
    <w:rsid w:val="0023722C"/>
    <w:rsid w:val="00283B65"/>
    <w:rsid w:val="002F50B7"/>
    <w:rsid w:val="00354F03"/>
    <w:rsid w:val="00384ACC"/>
    <w:rsid w:val="003E2F59"/>
    <w:rsid w:val="0041315B"/>
    <w:rsid w:val="004367DE"/>
    <w:rsid w:val="00457768"/>
    <w:rsid w:val="00463BE1"/>
    <w:rsid w:val="004B0EE2"/>
    <w:rsid w:val="004D2BB4"/>
    <w:rsid w:val="004F5287"/>
    <w:rsid w:val="00514060"/>
    <w:rsid w:val="0054531C"/>
    <w:rsid w:val="00583B00"/>
    <w:rsid w:val="00707825"/>
    <w:rsid w:val="007C3BB1"/>
    <w:rsid w:val="00810B42"/>
    <w:rsid w:val="008401DF"/>
    <w:rsid w:val="008F2172"/>
    <w:rsid w:val="00907D12"/>
    <w:rsid w:val="009D3FAA"/>
    <w:rsid w:val="00A11ACE"/>
    <w:rsid w:val="00AA2CFB"/>
    <w:rsid w:val="00B41EC5"/>
    <w:rsid w:val="00C11B99"/>
    <w:rsid w:val="00DF4194"/>
    <w:rsid w:val="00E8322B"/>
    <w:rsid w:val="00F85282"/>
    <w:rsid w:val="00FE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2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2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</cp:lastModifiedBy>
  <cp:revision>19</cp:revision>
  <dcterms:created xsi:type="dcterms:W3CDTF">2023-02-23T10:07:00Z</dcterms:created>
  <dcterms:modified xsi:type="dcterms:W3CDTF">2025-06-25T02:15:00Z</dcterms:modified>
</cp:coreProperties>
</file>