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582F"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正安县20座城镇污水处理厂污泥规范处置</w:t>
      </w:r>
    </w:p>
    <w:p w14:paraId="6299D0E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需求公示</w:t>
      </w:r>
    </w:p>
    <w:p w14:paraId="7E786C75"/>
    <w:p w14:paraId="764840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一、项目基本信息</w:t>
      </w:r>
    </w:p>
    <w:p w14:paraId="61395BB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正安县20座城镇污水处理厂污泥规范处置</w:t>
      </w:r>
    </w:p>
    <w:p w14:paraId="5084A716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RHZB2025-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31</w:t>
      </w:r>
    </w:p>
    <w:p w14:paraId="7211C70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采购预算：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9000000.00元</w:t>
      </w:r>
    </w:p>
    <w:p w14:paraId="27918C0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9000000.00元</w:t>
      </w:r>
    </w:p>
    <w:p w14:paraId="22B5EE4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3385AB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二、公示期限（不少于2个工作日）</w:t>
      </w:r>
    </w:p>
    <w:p w14:paraId="037BF4F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日至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日 </w:t>
      </w:r>
    </w:p>
    <w:p w14:paraId="165AF1D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BEAB9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三、其他补充事宜</w:t>
      </w:r>
    </w:p>
    <w:p w14:paraId="2B8F3B80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采购预算确定依据：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正安县政府采购计划书[2025]298号</w:t>
      </w:r>
    </w:p>
    <w:p w14:paraId="38112FDD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 w14:paraId="374493D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83FBFC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四、项目联系人（公示期限内，优先反馈给代理机构）</w:t>
      </w:r>
    </w:p>
    <w:p w14:paraId="398E34B1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采购人信息</w:t>
      </w:r>
    </w:p>
    <w:p w14:paraId="390725F0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招标人：正安县水务局</w:t>
      </w:r>
    </w:p>
    <w:p w14:paraId="135E8B18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地址：正安县凤仪街道务本路</w:t>
      </w:r>
    </w:p>
    <w:p w14:paraId="04E7426B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联系人：朱先生</w:t>
      </w:r>
    </w:p>
    <w:p w14:paraId="7F621B7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电话：13648523344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 </w:t>
      </w:r>
    </w:p>
    <w:p w14:paraId="0F0DCC3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622FB9C3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代理机构信息</w:t>
      </w:r>
    </w:p>
    <w:p w14:paraId="42931294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名称：贵州锐恒项目管理有限公司</w:t>
      </w:r>
    </w:p>
    <w:p w14:paraId="3CA3D0E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地址：贵州省遵义市新蒲新区长征大道商务服务中心（CBD）5栋8楼</w:t>
      </w:r>
    </w:p>
    <w:p w14:paraId="21923AB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钟</w:t>
      </w:r>
      <w:r>
        <w:rPr>
          <w:rFonts w:hint="eastAsia" w:asciiTheme="minorEastAsia" w:hAnsiTheme="minorEastAsia"/>
          <w:sz w:val="24"/>
          <w:szCs w:val="24"/>
          <w:lang w:eastAsia="zh-CN"/>
        </w:rPr>
        <w:t>女士</w:t>
      </w:r>
    </w:p>
    <w:p w14:paraId="446605D2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13312332930</w:t>
      </w:r>
    </w:p>
    <w:p w14:paraId="2FCB5F5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6F7D08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YWNjMWQ0MmNiNmY3ZWZlMmQyOGY5OGI2MWI0YzEifQ=="/>
  </w:docVars>
  <w:rsids>
    <w:rsidRoot w:val="00DE771B"/>
    <w:rsid w:val="00080C98"/>
    <w:rsid w:val="004771BE"/>
    <w:rsid w:val="00603CFC"/>
    <w:rsid w:val="00DE771B"/>
    <w:rsid w:val="00EF293B"/>
    <w:rsid w:val="064268D3"/>
    <w:rsid w:val="0C597FF2"/>
    <w:rsid w:val="0E4F476D"/>
    <w:rsid w:val="15210A91"/>
    <w:rsid w:val="30EC3CCF"/>
    <w:rsid w:val="353E3A81"/>
    <w:rsid w:val="3F450C09"/>
    <w:rsid w:val="4B9278B9"/>
    <w:rsid w:val="501A6B10"/>
    <w:rsid w:val="589669CA"/>
    <w:rsid w:val="58F83927"/>
    <w:rsid w:val="6B0124C2"/>
    <w:rsid w:val="6F6B3D7F"/>
    <w:rsid w:val="7A01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70"/>
    </w:pPr>
    <w:rPr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292</Words>
  <Characters>357</Characters>
  <Lines>2</Lines>
  <Paragraphs>1</Paragraphs>
  <TotalTime>0</TotalTime>
  <ScaleCrop>false</ScaleCrop>
  <LinksUpToDate>false</LinksUpToDate>
  <CharactersWithSpaces>361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2022-12-12T04:39:00Z</dcterms:created>
  <dc:creator>NTKO</dc:creator>
  <cp:lastModifiedBy>NTKO</cp:lastModifiedBy>
  <dcterms:modified xsi:type="dcterms:W3CDTF">2025-07-04T06:46:44Z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F2C35B4165594E4F907BD2477922A9B5_13</vt:lpwstr>
  </property>
  <property fmtid="{D5CDD505-2E9C-101B-9397-08002B2CF9AE}" pid="4" name="KSOTemplateDocerSaveRecord">
    <vt:lpwstr>eyJoZGlkIjoiMjIwYWNjMWQ0MmNiNmY3ZWZlMmQyOGY5OGI2MWI0YzEiLCJ1c2VySWQiOiI0NDM5NjgwMTUifQ==</vt:lpwstr>
  </property>
</Properties>
</file>