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8D51A">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一、项目基本信息</w:t>
      </w:r>
    </w:p>
    <w:p w14:paraId="1E1BE092">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项目名称：毕节职业技术学院应用化工技术专业实训室建设项目</w:t>
      </w:r>
    </w:p>
    <w:p w14:paraId="09AFE941">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项目编号：XYCG2025-58</w:t>
      </w:r>
    </w:p>
    <w:p w14:paraId="66D6ED34">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预算金额：¥1772000.00元</w:t>
      </w:r>
    </w:p>
    <w:p w14:paraId="35DDE8DD">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最高限价：¥1772000.00元</w:t>
      </w:r>
    </w:p>
    <w:p w14:paraId="06B1ABBF">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二、公示期限（不少于2个工作日）</w:t>
      </w:r>
    </w:p>
    <w:p w14:paraId="2F201590">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时间：202</w:t>
      </w:r>
      <w:r>
        <w:rPr>
          <w:rFonts w:hint="eastAsia" w:ascii="宋体" w:hAnsi="宋体" w:eastAsia="宋体" w:cs="宋体"/>
          <w:color w:val="auto"/>
          <w:kern w:val="0"/>
          <w:sz w:val="28"/>
          <w:szCs w:val="28"/>
          <w:lang w:val="en-US" w:eastAsia="zh-CN" w:bidi="ar"/>
        </w:rPr>
        <w:t>5</w:t>
      </w:r>
      <w:r>
        <w:rPr>
          <w:rFonts w:hint="default" w:ascii="宋体" w:hAnsi="宋体" w:eastAsia="宋体" w:cs="宋体"/>
          <w:color w:val="auto"/>
          <w:kern w:val="0"/>
          <w:sz w:val="28"/>
          <w:szCs w:val="28"/>
          <w:lang w:val="en-US" w:eastAsia="zh-CN" w:bidi="ar"/>
        </w:rPr>
        <w:t>年</w:t>
      </w:r>
      <w:r>
        <w:rPr>
          <w:rFonts w:hint="eastAsia" w:ascii="宋体" w:hAnsi="宋体" w:eastAsia="宋体" w:cs="宋体"/>
          <w:color w:val="auto"/>
          <w:kern w:val="0"/>
          <w:sz w:val="28"/>
          <w:szCs w:val="28"/>
          <w:lang w:val="en-US" w:eastAsia="zh-CN" w:bidi="ar"/>
        </w:rPr>
        <w:t>8</w:t>
      </w:r>
      <w:r>
        <w:rPr>
          <w:rFonts w:hint="default" w:ascii="宋体" w:hAnsi="宋体" w:eastAsia="宋体" w:cs="宋体"/>
          <w:color w:val="auto"/>
          <w:kern w:val="0"/>
          <w:sz w:val="28"/>
          <w:szCs w:val="28"/>
          <w:lang w:val="en-US" w:eastAsia="zh-CN" w:bidi="ar"/>
        </w:rPr>
        <w:t>月</w:t>
      </w:r>
      <w:r>
        <w:rPr>
          <w:rFonts w:hint="eastAsia" w:ascii="宋体" w:hAnsi="宋体" w:eastAsia="宋体" w:cs="宋体"/>
          <w:color w:val="auto"/>
          <w:kern w:val="0"/>
          <w:sz w:val="28"/>
          <w:szCs w:val="28"/>
          <w:lang w:val="en-US" w:eastAsia="zh-CN" w:bidi="ar"/>
        </w:rPr>
        <w:t>7</w:t>
      </w:r>
      <w:r>
        <w:rPr>
          <w:rFonts w:hint="default" w:ascii="宋体" w:hAnsi="宋体" w:eastAsia="宋体" w:cs="宋体"/>
          <w:color w:val="auto"/>
          <w:kern w:val="0"/>
          <w:sz w:val="28"/>
          <w:szCs w:val="28"/>
          <w:lang w:val="en-US" w:eastAsia="zh-CN" w:bidi="ar"/>
        </w:rPr>
        <w:t>日至202</w:t>
      </w:r>
      <w:r>
        <w:rPr>
          <w:rFonts w:hint="eastAsia" w:ascii="宋体" w:hAnsi="宋体" w:eastAsia="宋体" w:cs="宋体"/>
          <w:color w:val="auto"/>
          <w:kern w:val="0"/>
          <w:sz w:val="28"/>
          <w:szCs w:val="28"/>
          <w:lang w:val="en-US" w:eastAsia="zh-CN" w:bidi="ar"/>
        </w:rPr>
        <w:t>5</w:t>
      </w:r>
      <w:r>
        <w:rPr>
          <w:rFonts w:hint="default" w:ascii="宋体" w:hAnsi="宋体" w:eastAsia="宋体" w:cs="宋体"/>
          <w:color w:val="auto"/>
          <w:kern w:val="0"/>
          <w:sz w:val="28"/>
          <w:szCs w:val="28"/>
          <w:lang w:val="en-US" w:eastAsia="zh-CN" w:bidi="ar"/>
        </w:rPr>
        <w:t>年</w:t>
      </w:r>
      <w:r>
        <w:rPr>
          <w:rFonts w:hint="eastAsia" w:ascii="宋体" w:hAnsi="宋体" w:eastAsia="宋体" w:cs="宋体"/>
          <w:color w:val="auto"/>
          <w:kern w:val="0"/>
          <w:sz w:val="28"/>
          <w:szCs w:val="28"/>
          <w:lang w:val="en-US" w:eastAsia="zh-CN" w:bidi="ar"/>
        </w:rPr>
        <w:t>8</w:t>
      </w:r>
      <w:r>
        <w:rPr>
          <w:rFonts w:hint="default" w:ascii="宋体" w:hAnsi="宋体" w:eastAsia="宋体" w:cs="宋体"/>
          <w:color w:val="auto"/>
          <w:kern w:val="0"/>
          <w:sz w:val="28"/>
          <w:szCs w:val="28"/>
          <w:lang w:val="en-US" w:eastAsia="zh-CN" w:bidi="ar"/>
        </w:rPr>
        <w:t>月</w:t>
      </w:r>
      <w:r>
        <w:rPr>
          <w:rFonts w:hint="eastAsia" w:ascii="宋体" w:hAnsi="宋体" w:eastAsia="宋体" w:cs="宋体"/>
          <w:color w:val="auto"/>
          <w:kern w:val="0"/>
          <w:sz w:val="28"/>
          <w:szCs w:val="28"/>
          <w:lang w:val="en-US" w:eastAsia="zh-CN" w:bidi="ar"/>
        </w:rPr>
        <w:t>11</w:t>
      </w:r>
      <w:r>
        <w:rPr>
          <w:rFonts w:hint="default" w:ascii="宋体" w:hAnsi="宋体" w:eastAsia="宋体" w:cs="宋体"/>
          <w:color w:val="auto"/>
          <w:kern w:val="0"/>
          <w:sz w:val="28"/>
          <w:szCs w:val="28"/>
          <w:lang w:val="en-US" w:eastAsia="zh-CN" w:bidi="ar"/>
        </w:rPr>
        <w:t>日</w:t>
      </w:r>
    </w:p>
    <w:p w14:paraId="4D3D3080">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三、其他补充事宜</w:t>
      </w:r>
    </w:p>
    <w:p w14:paraId="07AD52EB">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采购预算确定依据：政府采购计划书。</w:t>
      </w:r>
    </w:p>
    <w:p w14:paraId="211625D0">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四、项目联系人（公示期限内，优先反馈给代理机构）</w:t>
      </w:r>
    </w:p>
    <w:p w14:paraId="40A502AB">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1、采购人信息</w:t>
      </w:r>
    </w:p>
    <w:p w14:paraId="503D370C">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采购单位名称：毕节职业技术学院</w:t>
      </w:r>
    </w:p>
    <w:p w14:paraId="2228FA09">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项目联系人：敖凯</w:t>
      </w:r>
    </w:p>
    <w:p w14:paraId="2503FC15">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联系电话：18184348747</w:t>
      </w:r>
    </w:p>
    <w:p w14:paraId="47B89479">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2、代理机构</w:t>
      </w:r>
    </w:p>
    <w:p w14:paraId="40DAC85B">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代理全称：贵州信源工程管理服务有限公司</w:t>
      </w:r>
    </w:p>
    <w:p w14:paraId="365BB11E">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联系人：严秋月（项目负责人）、吴亚、周印（项目组成员）</w:t>
      </w:r>
    </w:p>
    <w:p w14:paraId="4BE1335C">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color w:val="auto"/>
          <w:kern w:val="0"/>
          <w:sz w:val="28"/>
          <w:szCs w:val="28"/>
          <w:lang w:val="en-US" w:eastAsia="zh-CN" w:bidi="ar"/>
        </w:rPr>
      </w:pPr>
      <w:r>
        <w:rPr>
          <w:rFonts w:hint="default" w:ascii="宋体" w:hAnsi="宋体" w:eastAsia="宋体" w:cs="宋体"/>
          <w:color w:val="auto"/>
          <w:kern w:val="0"/>
          <w:sz w:val="28"/>
          <w:szCs w:val="28"/>
          <w:lang w:val="en-US" w:eastAsia="zh-CN" w:bidi="ar"/>
        </w:rPr>
        <w:t>联系方式：15761443433</w:t>
      </w:r>
    </w:p>
    <w:p w14:paraId="2CD0F742">
      <w:pPr>
        <w:rPr>
          <w:rFonts w:hint="eastAsia" w:ascii="Arial" w:hAnsi="Arial" w:eastAsia="黑体" w:cs="Arial"/>
          <w:b/>
          <w:snapToGrid w:val="0"/>
          <w:color w:val="000000"/>
          <w:kern w:val="0"/>
          <w:sz w:val="32"/>
          <w:szCs w:val="21"/>
          <w:lang w:val="en-US" w:eastAsia="zh-CN"/>
        </w:rPr>
      </w:pPr>
    </w:p>
    <w:p w14:paraId="7B843913">
      <w:pPr>
        <w:rPr>
          <w:rFonts w:hint="eastAsia" w:ascii="Arial" w:hAnsi="Arial" w:eastAsia="黑体" w:cs="Arial"/>
          <w:b/>
          <w:snapToGrid w:val="0"/>
          <w:color w:val="000000"/>
          <w:kern w:val="0"/>
          <w:sz w:val="32"/>
          <w:szCs w:val="21"/>
          <w:lang w:eastAsia="zh-CN"/>
        </w:rPr>
      </w:pPr>
      <w:r>
        <w:rPr>
          <w:rFonts w:hint="eastAsia" w:ascii="Arial" w:hAnsi="Arial" w:eastAsia="黑体" w:cs="Arial"/>
          <w:b/>
          <w:snapToGrid w:val="0"/>
          <w:color w:val="000000"/>
          <w:kern w:val="0"/>
          <w:sz w:val="32"/>
          <w:szCs w:val="21"/>
          <w:lang w:val="en-US" w:eastAsia="zh-CN"/>
        </w:rPr>
        <w:t>注：</w:t>
      </w:r>
      <w:r>
        <w:rPr>
          <w:rFonts w:hint="eastAsia" w:ascii="Arial" w:hAnsi="Arial" w:eastAsia="黑体" w:cs="Arial"/>
          <w:b/>
          <w:snapToGrid w:val="0"/>
          <w:color w:val="000000"/>
          <w:kern w:val="0"/>
          <w:sz w:val="32"/>
          <w:szCs w:val="21"/>
          <w:lang w:eastAsia="zh-CN"/>
        </w:rPr>
        <w:t>（本采购需求公示附件中资格条件、采购清单及技术要求、商务要求、评分办法最终以采购文件为准）</w:t>
      </w:r>
      <w:bookmarkStart w:id="0" w:name="_GoBack"/>
      <w:bookmarkEnd w:id="0"/>
    </w:p>
    <w:p w14:paraId="475F200A">
      <w:pPr>
        <w:autoSpaceDE w:val="0"/>
        <w:autoSpaceDN w:val="0"/>
        <w:spacing w:line="360" w:lineRule="auto"/>
        <w:jc w:val="left"/>
      </w:pPr>
      <w:r>
        <w:rPr>
          <w:rFonts w:hint="eastAsia" w:ascii="Arial" w:hAnsi="Arial" w:eastAsia="黑体" w:cs="Arial"/>
          <w:b/>
          <w:snapToGrid w:val="0"/>
          <w:color w:val="000000"/>
          <w:kern w:val="0"/>
          <w:sz w:val="32"/>
          <w:szCs w:val="21"/>
          <w:lang w:eastAsia="zh-CN"/>
        </w:rPr>
        <w:br w:type="page"/>
      </w:r>
      <w:r>
        <w:rPr>
          <w:rFonts w:hint="eastAsia" w:ascii="宋体" w:hAnsi="宋体" w:eastAsia="宋体" w:cs="宋体"/>
          <w:b/>
          <w:sz w:val="24"/>
        </w:rPr>
        <w:t>申请人的资格要求：</w:t>
      </w:r>
    </w:p>
    <w:p w14:paraId="3652C25C">
      <w:pPr>
        <w:pStyle w:val="5"/>
        <w:spacing w:line="358"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、申请人的资格要求：</w:t>
      </w:r>
    </w:p>
    <w:p w14:paraId="6E2EA5C7">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1. 满足《中华人民共和国政府采购法》第二十二条规定：</w:t>
      </w:r>
    </w:p>
    <w:p w14:paraId="664F53D9">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1.1具有独立承担民事责任的能力：提供有效的多证合一的营业执照或自然人的身份证明；</w:t>
      </w:r>
    </w:p>
    <w:p w14:paraId="2B826933">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1.2具有良好的商业信誉和健全的财务会计制度：提供经合法审计机构出具的2024年度或2025年度财务审计报告或基本开户银行出具的资信证明；</w:t>
      </w:r>
    </w:p>
    <w:p w14:paraId="5584F518">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1.3具有依法缴纳税收和社会保障资金的良好记录：提供近一年（即2024年0</w:t>
      </w:r>
      <w:r>
        <w:rPr>
          <w:rFonts w:hint="eastAsia" w:asciiTheme="minorEastAsia" w:hAnsiTheme="minorEastAsia" w:cstheme="minorEastAsia"/>
          <w:color w:val="auto"/>
          <w:spacing w:val="-3"/>
          <w:sz w:val="24"/>
          <w:szCs w:val="21"/>
          <w:lang w:val="en-US" w:eastAsia="zh-CN" w:bidi="zh-CN"/>
        </w:rPr>
        <w:t>8</w:t>
      </w:r>
      <w:r>
        <w:rPr>
          <w:rFonts w:hint="default" w:asciiTheme="minorEastAsia" w:hAnsiTheme="minorEastAsia" w:eastAsiaTheme="minorEastAsia" w:cstheme="minorEastAsia"/>
          <w:color w:val="auto"/>
          <w:spacing w:val="-3"/>
          <w:sz w:val="24"/>
          <w:szCs w:val="21"/>
          <w:lang w:val="en-US" w:eastAsia="zh-CN" w:bidi="zh-CN"/>
        </w:rPr>
        <w:t>月至开标前任意1个月）依法缴纳税收和社会保障资金的相关材料。（如依法免税的，应提供相应文件证明其依法免税；如依法不需要缴纳社保的，应提供相应文件证明其依法不需要缴纳社保。新成立的企业（成立不满1个月的）应提供依法缴纳税收和依法缴纳社会保障资金的承诺函）；</w:t>
      </w:r>
    </w:p>
    <w:p w14:paraId="5A347929">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1.4具备履行合同所必需的设备和专业技术能力：提供具备履行合同所必需的设备和专业技术能力的承诺函（格式自拟）；</w:t>
      </w:r>
    </w:p>
    <w:p w14:paraId="36E9A63C">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1.5参加政府采购活动前三年内，在经营活动中没有重大违法记录的书面声明函：提供参加政府采购活动前三年内在经营活动中没有重大违法记录的书面声明。（须提供声明函，格式自拟）</w:t>
      </w:r>
    </w:p>
    <w:p w14:paraId="65123C77">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1.6法律、行政法规规定的其他条件：</w:t>
      </w:r>
    </w:p>
    <w:p w14:paraId="4990D5A8">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供应商须承诺：在“信用中国”、“中国政府采购网”等渠道查询中未被列入失信被执行人名单、重大税收违法失信主体名单、政府采购严重违法失信行为记录名单中，如被列入失信被执行人、重大税收违法失信主体名单、政府采购严重违法失信行为记录名单中的供应商取消其投标资格，并承担由此造成的一切法律责任及后果。</w:t>
      </w:r>
    </w:p>
    <w:p w14:paraId="434962CE">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2.落实政府采购政策需满足的资格要求：本项目非面向中小微企业。</w:t>
      </w:r>
    </w:p>
    <w:p w14:paraId="3A147FFA">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本项目所属行业为：工业</w:t>
      </w:r>
    </w:p>
    <w:p w14:paraId="7D55EB38">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3.本项目的特定资格要求</w:t>
      </w:r>
    </w:p>
    <w:p w14:paraId="18F71DD5">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3.1 单位负责人为同一人或者存在直接控股、管理关系的不同供应商，不得同时参加本采购项目投标；（提供声明函，格式自拟）</w:t>
      </w:r>
    </w:p>
    <w:p w14:paraId="7DF042DF">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default" w:asciiTheme="minorEastAsia" w:hAnsiTheme="minorEastAsia" w:eastAsiaTheme="minorEastAsia" w:cstheme="minorEastAsia"/>
          <w:color w:val="auto"/>
          <w:spacing w:val="-3"/>
          <w:sz w:val="24"/>
          <w:szCs w:val="21"/>
          <w:lang w:val="en-US" w:eastAsia="zh-CN" w:bidi="zh-CN"/>
        </w:rPr>
      </w:pPr>
      <w:r>
        <w:rPr>
          <w:rFonts w:hint="default" w:asciiTheme="minorEastAsia" w:hAnsiTheme="minorEastAsia" w:eastAsiaTheme="minorEastAsia" w:cstheme="minorEastAsia"/>
          <w:color w:val="auto"/>
          <w:spacing w:val="-3"/>
          <w:sz w:val="24"/>
          <w:szCs w:val="21"/>
          <w:lang w:val="en-US" w:eastAsia="zh-CN" w:bidi="zh-CN"/>
        </w:rPr>
        <w:t>3.2 为本项目提供整体设计、规范编制或者项目管理、监理、检测等服务的供应商，不得再参与本项目投标。（提供声明函，格式自拟）</w:t>
      </w:r>
    </w:p>
    <w:p w14:paraId="6ED4EA81">
      <w:pPr>
        <w:rPr>
          <w:rFonts w:hint="eastAsia" w:ascii="宋体" w:hAnsi="宋体" w:eastAsia="宋体" w:cs="宋体"/>
          <w:b/>
          <w:bCs/>
          <w:kern w:val="2"/>
          <w:sz w:val="24"/>
          <w:szCs w:val="24"/>
          <w:lang w:val="en-US" w:eastAsia="zh-CN" w:bidi="zh-CN"/>
        </w:rPr>
      </w:pPr>
      <w:r>
        <w:rPr>
          <w:rFonts w:hint="eastAsia" w:ascii="宋体" w:hAnsi="宋体" w:eastAsia="宋体" w:cs="宋体"/>
          <w:b/>
          <w:bCs/>
          <w:kern w:val="2"/>
          <w:sz w:val="24"/>
          <w:szCs w:val="24"/>
          <w:lang w:val="en-US" w:eastAsia="zh-CN" w:bidi="zh-CN"/>
        </w:rPr>
        <w:br w:type="page"/>
      </w:r>
    </w:p>
    <w:p w14:paraId="16907D60">
      <w:pPr>
        <w:keepNext w:val="0"/>
        <w:keepLines w:val="0"/>
        <w:pageBreakBefore w:val="0"/>
        <w:widowControl w:val="0"/>
        <w:kinsoku/>
        <w:wordWrap/>
        <w:overflowPunct/>
        <w:topLinePunct w:val="0"/>
        <w:autoSpaceDE w:val="0"/>
        <w:autoSpaceDN w:val="0"/>
        <w:bidi w:val="0"/>
        <w:spacing w:before="0" w:line="360" w:lineRule="auto"/>
        <w:ind w:right="0"/>
        <w:jc w:val="both"/>
        <w:textAlignment w:val="auto"/>
        <w:rPr>
          <w:rFonts w:hint="eastAsia" w:ascii="宋体" w:hAnsi="宋体" w:eastAsia="宋体" w:cs="宋体"/>
          <w:b/>
          <w:bCs/>
          <w:kern w:val="2"/>
          <w:sz w:val="24"/>
          <w:szCs w:val="24"/>
          <w:lang w:val="en-US" w:eastAsia="zh-CN" w:bidi="zh-CN"/>
        </w:rPr>
      </w:pPr>
      <w:r>
        <w:rPr>
          <w:rFonts w:hint="eastAsia" w:ascii="宋体" w:hAnsi="宋体" w:eastAsia="宋体" w:cs="宋体"/>
          <w:b/>
          <w:bCs/>
          <w:kern w:val="2"/>
          <w:sz w:val="24"/>
          <w:szCs w:val="24"/>
          <w:lang w:val="en-US" w:eastAsia="zh-CN" w:bidi="zh-CN"/>
        </w:rPr>
        <w:t>评标方法</w:t>
      </w:r>
    </w:p>
    <w:p w14:paraId="7236441B">
      <w:pPr>
        <w:ind w:firstLine="468" w:firstLineChars="200"/>
        <w:rPr>
          <w:rFonts w:hint="eastAsia" w:asciiTheme="minorEastAsia" w:hAnsiTheme="minorEastAsia" w:eastAsiaTheme="minorEastAsia" w:cstheme="minorEastAsia"/>
          <w:color w:val="auto"/>
          <w:spacing w:val="-3"/>
          <w:sz w:val="24"/>
          <w:szCs w:val="21"/>
          <w:lang w:val="en-US" w:eastAsia="zh-CN" w:bidi="zh-CN"/>
        </w:rPr>
      </w:pPr>
      <w:r>
        <w:rPr>
          <w:rFonts w:hint="eastAsia" w:asciiTheme="minorEastAsia" w:hAnsiTheme="minorEastAsia" w:eastAsiaTheme="minorEastAsia" w:cstheme="minorEastAsia"/>
          <w:color w:val="auto"/>
          <w:spacing w:val="-3"/>
          <w:sz w:val="24"/>
          <w:szCs w:val="21"/>
          <w:lang w:val="en-US" w:eastAsia="zh-CN" w:bidi="zh-CN"/>
        </w:rPr>
        <w:t>本次招标采用的是综合评分法，由评标委员会在开评标会议上现场评定中标候选人。</w:t>
      </w:r>
    </w:p>
    <w:p w14:paraId="366233B2">
      <w:pPr>
        <w:autoSpaceDE w:val="0"/>
        <w:autoSpaceDN w:val="0"/>
        <w:spacing w:line="420" w:lineRule="exact"/>
        <w:jc w:val="both"/>
        <w:rPr>
          <w:rFonts w:ascii="宋体" w:hAnsi="宋体" w:eastAsia="宋体" w:cs="宋体"/>
          <w:spacing w:val="-2"/>
          <w:sz w:val="28"/>
          <w:szCs w:val="28"/>
        </w:rPr>
        <w:sectPr>
          <w:pgSz w:w="11906" w:h="16838"/>
          <w:pgMar w:top="1440" w:right="1800" w:bottom="1440" w:left="1800" w:header="851" w:footer="992" w:gutter="0"/>
          <w:cols w:space="425" w:num="1"/>
          <w:docGrid w:type="lines" w:linePitch="312" w:charSpace="0"/>
        </w:sectPr>
      </w:pPr>
      <w:r>
        <w:rPr>
          <w:rFonts w:ascii="宋体" w:hAnsi="宋体" w:eastAsia="宋体" w:cs="宋体"/>
          <w:spacing w:val="-2"/>
          <w:sz w:val="28"/>
          <w:szCs w:val="28"/>
        </w:rPr>
        <w:br w:type="page"/>
      </w:r>
    </w:p>
    <w:p w14:paraId="34EE738B">
      <w:pPr>
        <w:pStyle w:val="5"/>
        <w:keepNext w:val="0"/>
        <w:keepLines w:val="0"/>
        <w:pageBreakBefore w:val="0"/>
        <w:widowControl w:val="0"/>
        <w:numPr>
          <w:ilvl w:val="1"/>
          <w:numId w:val="1"/>
        </w:numPr>
        <w:tabs>
          <w:tab w:val="left" w:pos="965"/>
        </w:tabs>
        <w:kinsoku/>
        <w:wordWrap/>
        <w:overflowPunct/>
        <w:topLinePunct w:val="0"/>
        <w:autoSpaceDE w:val="0"/>
        <w:autoSpaceDN w:val="0"/>
        <w:bidi w:val="0"/>
        <w:adjustRightInd/>
        <w:snapToGrid/>
        <w:spacing w:before="0" w:after="0" w:line="418" w:lineRule="auto"/>
        <w:ind w:left="0" w:leftChars="0" w:right="0" w:firstLine="454" w:firstLineChars="0"/>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磋商资格的丧失</w:t>
      </w:r>
    </w:p>
    <w:p w14:paraId="070537AA">
      <w:pPr>
        <w:pStyle w:val="23"/>
        <w:keepNext w:val="0"/>
        <w:keepLines w:val="0"/>
        <w:pageBreakBefore w:val="0"/>
        <w:widowControl w:val="0"/>
        <w:numPr>
          <w:ilvl w:val="2"/>
          <w:numId w:val="1"/>
        </w:numPr>
        <w:tabs>
          <w:tab w:val="left" w:pos="1241"/>
        </w:tabs>
        <w:kinsoku/>
        <w:wordWrap/>
        <w:overflowPunct/>
        <w:topLinePunct w:val="0"/>
        <w:autoSpaceDE w:val="0"/>
        <w:autoSpaceDN w:val="0"/>
        <w:bidi w:val="0"/>
        <w:adjustRightInd/>
        <w:snapToGrid/>
        <w:spacing w:before="0" w:after="0" w:line="418" w:lineRule="auto"/>
        <w:ind w:left="0" w:leftChars="0" w:right="0" w:firstLine="454" w:firstLineChars="0"/>
        <w:jc w:val="both"/>
        <w:textAlignment w:val="auto"/>
        <w:rPr>
          <w:rFonts w:hint="eastAsia" w:ascii="宋体" w:hAnsi="宋体" w:eastAsia="宋体" w:cs="宋体"/>
          <w:color w:val="000000" w:themeColor="text1"/>
          <w:sz w:val="24"/>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5"/>
          <w:sz w:val="24"/>
          <w:szCs w:val="21"/>
          <w:highlight w:val="none"/>
          <w:shd w:val="clear" w:color="auto" w:fill="auto"/>
          <w14:textFill>
            <w14:solidFill>
              <w14:schemeClr w14:val="tx1"/>
            </w14:solidFill>
          </w14:textFill>
        </w:rPr>
        <w:t>供应商没有在规定的时间内按要求上传响应文件并进行解密的，供应</w:t>
      </w: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商将丧失磋商资格</w:t>
      </w:r>
      <w:r>
        <w:rPr>
          <w:rFonts w:hint="eastAsia" w:ascii="宋体" w:hAnsi="宋体" w:eastAsia="宋体" w:cs="宋体"/>
          <w:color w:val="000000" w:themeColor="text1"/>
          <w:spacing w:val="-3"/>
          <w:sz w:val="24"/>
          <w:szCs w:val="21"/>
          <w:highlight w:val="none"/>
          <w:shd w:val="clear" w:color="auto" w:fill="auto"/>
          <w:lang w:eastAsia="zh-CN"/>
          <w14:textFill>
            <w14:solidFill>
              <w14:schemeClr w14:val="tx1"/>
            </w14:solidFill>
          </w14:textFill>
        </w:rPr>
        <w:t>。</w:t>
      </w:r>
    </w:p>
    <w:p w14:paraId="577FF661">
      <w:pPr>
        <w:pStyle w:val="23"/>
        <w:keepNext w:val="0"/>
        <w:keepLines w:val="0"/>
        <w:pageBreakBefore w:val="0"/>
        <w:widowControl w:val="0"/>
        <w:numPr>
          <w:ilvl w:val="2"/>
          <w:numId w:val="1"/>
        </w:numPr>
        <w:tabs>
          <w:tab w:val="left" w:pos="1241"/>
        </w:tabs>
        <w:kinsoku/>
        <w:wordWrap/>
        <w:overflowPunct/>
        <w:topLinePunct w:val="0"/>
        <w:autoSpaceDE w:val="0"/>
        <w:autoSpaceDN w:val="0"/>
        <w:bidi w:val="0"/>
        <w:adjustRightInd/>
        <w:snapToGrid/>
        <w:spacing w:before="0" w:after="0" w:line="418" w:lineRule="auto"/>
        <w:ind w:left="0" w:leftChars="0" w:right="0" w:firstLine="454" w:firstLineChars="0"/>
        <w:jc w:val="both"/>
        <w:textAlignment w:val="auto"/>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供应商没有在磋商会议前按规定向毕节市公共资源交易中心交纳投</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标保证金的，将丧失磋商资格</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14:paraId="30C31FC3">
      <w:pPr>
        <w:pStyle w:val="23"/>
        <w:keepNext w:val="0"/>
        <w:keepLines w:val="0"/>
        <w:pageBreakBefore w:val="0"/>
        <w:widowControl w:val="0"/>
        <w:numPr>
          <w:ilvl w:val="2"/>
          <w:numId w:val="1"/>
        </w:numPr>
        <w:tabs>
          <w:tab w:val="left" w:pos="1241"/>
        </w:tabs>
        <w:kinsoku/>
        <w:wordWrap/>
        <w:overflowPunct/>
        <w:topLinePunct w:val="0"/>
        <w:autoSpaceDE w:val="0"/>
        <w:autoSpaceDN w:val="0"/>
        <w:bidi w:val="0"/>
        <w:adjustRightInd/>
        <w:snapToGrid/>
        <w:spacing w:before="36" w:after="0" w:line="418" w:lineRule="auto"/>
        <w:ind w:left="0" w:leftChars="0" w:right="0" w:firstLine="454" w:firstLineChars="0"/>
        <w:jc w:val="both"/>
        <w:textAlignment w:val="auto"/>
        <w:rPr>
          <w:rFonts w:hint="eastAsia" w:ascii="宋体" w:hAnsi="宋体" w:eastAsia="宋体" w:cs="宋体"/>
          <w:color w:val="000000" w:themeColor="text1"/>
          <w:sz w:val="24"/>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供应商没有按要求扫描上传属于资格审查项的资格文件或资格文件不符合磋商文件要求的，将丧失磋商资格</w:t>
      </w:r>
      <w:r>
        <w:rPr>
          <w:rFonts w:hint="eastAsia" w:ascii="宋体" w:hAnsi="宋体" w:eastAsia="宋体" w:cs="宋体"/>
          <w:color w:val="000000" w:themeColor="text1"/>
          <w:spacing w:val="-3"/>
          <w:sz w:val="24"/>
          <w:szCs w:val="21"/>
          <w:highlight w:val="none"/>
          <w:shd w:val="clear" w:color="auto" w:fill="auto"/>
          <w:lang w:eastAsia="zh-CN"/>
          <w14:textFill>
            <w14:solidFill>
              <w14:schemeClr w14:val="tx1"/>
            </w14:solidFill>
          </w14:textFill>
        </w:rPr>
        <w:t>。</w:t>
      </w:r>
    </w:p>
    <w:p w14:paraId="7817EB06">
      <w:pPr>
        <w:pStyle w:val="23"/>
        <w:keepNext w:val="0"/>
        <w:keepLines w:val="0"/>
        <w:pageBreakBefore w:val="0"/>
        <w:widowControl w:val="0"/>
        <w:numPr>
          <w:ilvl w:val="2"/>
          <w:numId w:val="1"/>
        </w:numPr>
        <w:tabs>
          <w:tab w:val="left" w:pos="1241"/>
        </w:tabs>
        <w:kinsoku/>
        <w:wordWrap/>
        <w:overflowPunct/>
        <w:topLinePunct w:val="0"/>
        <w:autoSpaceDE w:val="0"/>
        <w:autoSpaceDN w:val="0"/>
        <w:bidi w:val="0"/>
        <w:adjustRightInd/>
        <w:snapToGrid/>
        <w:spacing w:before="0" w:after="0" w:line="418" w:lineRule="auto"/>
        <w:ind w:left="0" w:leftChars="0" w:right="0" w:firstLine="454" w:firstLineChars="0"/>
        <w:jc w:val="both"/>
        <w:textAlignment w:val="auto"/>
        <w:rPr>
          <w:rFonts w:hint="eastAsia" w:ascii="宋体" w:hAnsi="宋体" w:eastAsia="宋体" w:cs="宋体"/>
          <w:color w:val="000000" w:themeColor="text1"/>
          <w:sz w:val="24"/>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供应商没有按要求扫描上传属于符合性审查项的技术商务文件或属</w:t>
      </w:r>
      <w:r>
        <w:rPr>
          <w:rFonts w:hint="eastAsia" w:ascii="宋体" w:hAnsi="宋体" w:eastAsia="宋体" w:cs="宋体"/>
          <w:color w:val="000000" w:themeColor="text1"/>
          <w:spacing w:val="-6"/>
          <w:sz w:val="24"/>
          <w:szCs w:val="21"/>
          <w:highlight w:val="none"/>
          <w:shd w:val="clear" w:color="auto" w:fill="auto"/>
          <w14:textFill>
            <w14:solidFill>
              <w14:schemeClr w14:val="tx1"/>
            </w14:solidFill>
          </w14:textFill>
        </w:rPr>
        <w:t>于符合性审查项技术商务文件不符合磋商文件要求的，视为不响应《磋商文</w:t>
      </w: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件》，供应商将丧失磋商资格。</w:t>
      </w:r>
    </w:p>
    <w:p w14:paraId="0C7D5573">
      <w:pPr>
        <w:pStyle w:val="23"/>
        <w:keepNext w:val="0"/>
        <w:keepLines w:val="0"/>
        <w:pageBreakBefore w:val="0"/>
        <w:widowControl w:val="0"/>
        <w:numPr>
          <w:ilvl w:val="2"/>
          <w:numId w:val="1"/>
        </w:numPr>
        <w:tabs>
          <w:tab w:val="left" w:pos="1241"/>
        </w:tabs>
        <w:kinsoku/>
        <w:wordWrap/>
        <w:overflowPunct/>
        <w:topLinePunct w:val="0"/>
        <w:autoSpaceDE w:val="0"/>
        <w:autoSpaceDN w:val="0"/>
        <w:bidi w:val="0"/>
        <w:adjustRightInd/>
        <w:snapToGrid/>
        <w:spacing w:before="0" w:after="0" w:line="418" w:lineRule="auto"/>
        <w:ind w:left="0" w:leftChars="0" w:right="0" w:firstLine="454" w:firstLineChars="0"/>
        <w:jc w:val="both"/>
        <w:textAlignment w:val="auto"/>
        <w:rPr>
          <w:rFonts w:hint="eastAsia" w:ascii="宋体" w:hAnsi="宋体" w:eastAsia="宋体" w:cs="宋体"/>
          <w:color w:val="000000" w:themeColor="text1"/>
          <w:sz w:val="24"/>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磋商期间供应商没有保持在线参加磋商的，视为自动退出磋商。</w:t>
      </w:r>
    </w:p>
    <w:p w14:paraId="6FD1E21C">
      <w:pPr>
        <w:pStyle w:val="23"/>
        <w:keepNext w:val="0"/>
        <w:keepLines w:val="0"/>
        <w:pageBreakBefore w:val="0"/>
        <w:widowControl w:val="0"/>
        <w:numPr>
          <w:ilvl w:val="2"/>
          <w:numId w:val="1"/>
        </w:numPr>
        <w:tabs>
          <w:tab w:val="left" w:pos="1172"/>
        </w:tabs>
        <w:kinsoku/>
        <w:wordWrap/>
        <w:overflowPunct/>
        <w:topLinePunct w:val="0"/>
        <w:autoSpaceDE w:val="0"/>
        <w:autoSpaceDN w:val="0"/>
        <w:bidi w:val="0"/>
        <w:adjustRightInd/>
        <w:snapToGrid/>
        <w:spacing w:before="0" w:after="0" w:line="418" w:lineRule="auto"/>
        <w:ind w:left="0" w:leftChars="0" w:right="0" w:firstLine="454" w:firstLineChars="0"/>
        <w:jc w:val="both"/>
        <w:textAlignment w:val="auto"/>
        <w:rPr>
          <w:rFonts w:hint="eastAsia" w:ascii="宋体" w:hAnsi="宋体" w:eastAsia="宋体" w:cs="宋体"/>
          <w:color w:val="000000" w:themeColor="text1"/>
          <w:sz w:val="24"/>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投标报价超过</w:t>
      </w:r>
      <w:r>
        <w:rPr>
          <w:rFonts w:hint="eastAsia" w:ascii="宋体" w:hAnsi="宋体" w:eastAsia="宋体" w:cs="宋体"/>
          <w:color w:val="000000" w:themeColor="text1"/>
          <w:spacing w:val="-3"/>
          <w:sz w:val="24"/>
          <w:szCs w:val="21"/>
          <w:highlight w:val="none"/>
          <w:shd w:val="clear" w:color="auto" w:fill="auto"/>
          <w:lang w:val="en-US" w:eastAsia="zh-CN"/>
          <w14:textFill>
            <w14:solidFill>
              <w14:schemeClr w14:val="tx1"/>
            </w14:solidFill>
          </w14:textFill>
        </w:rPr>
        <w:t>最高限价</w:t>
      </w: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的，供应商将丧失磋商资格。</w:t>
      </w:r>
    </w:p>
    <w:p w14:paraId="41E928FC">
      <w:pPr>
        <w:pStyle w:val="23"/>
        <w:keepNext w:val="0"/>
        <w:keepLines w:val="0"/>
        <w:pageBreakBefore w:val="0"/>
        <w:widowControl w:val="0"/>
        <w:numPr>
          <w:ilvl w:val="1"/>
          <w:numId w:val="1"/>
        </w:numPr>
        <w:tabs>
          <w:tab w:val="left" w:pos="1101"/>
          <w:tab w:val="left" w:pos="1102"/>
        </w:tabs>
        <w:kinsoku/>
        <w:wordWrap/>
        <w:overflowPunct/>
        <w:topLinePunct w:val="0"/>
        <w:autoSpaceDE w:val="0"/>
        <w:autoSpaceDN w:val="0"/>
        <w:bidi w:val="0"/>
        <w:adjustRightInd/>
        <w:snapToGrid/>
        <w:spacing w:before="0" w:after="0" w:line="418" w:lineRule="auto"/>
        <w:ind w:left="0" w:leftChars="0" w:right="0" w:firstLine="454" w:firstLineChars="0"/>
        <w:jc w:val="both"/>
        <w:textAlignment w:val="auto"/>
        <w:rPr>
          <w:rFonts w:hint="eastAsia" w:ascii="宋体" w:hAnsi="宋体" w:eastAsia="宋体" w:cs="宋体"/>
          <w:b/>
          <w:bCs/>
          <w:color w:val="000000" w:themeColor="text1"/>
          <w:sz w:val="24"/>
          <w:szCs w:val="24"/>
          <w:highlight w:val="none"/>
          <w:shd w:val="clear" w:color="auto" w:fill="auto"/>
          <w:lang w:val="zh-CN" w:eastAsia="zh-CN" w:bidi="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zh-CN" w:eastAsia="zh-CN" w:bidi="zh-CN"/>
          <w14:textFill>
            <w14:solidFill>
              <w14:schemeClr w14:val="tx1"/>
            </w14:solidFill>
          </w14:textFill>
        </w:rPr>
        <w:t>无效标条款</w:t>
      </w:r>
    </w:p>
    <w:p w14:paraId="3000499C">
      <w:pPr>
        <w:pStyle w:val="7"/>
        <w:keepNext w:val="0"/>
        <w:keepLines w:val="0"/>
        <w:pageBreakBefore w:val="0"/>
        <w:widowControl w:val="0"/>
        <w:kinsoku/>
        <w:wordWrap/>
        <w:overflowPunct/>
        <w:topLinePunct w:val="0"/>
        <w:autoSpaceDE w:val="0"/>
        <w:autoSpaceDN w:val="0"/>
        <w:bidi w:val="0"/>
        <w:adjustRightInd/>
        <w:snapToGrid/>
        <w:spacing w:line="418" w:lineRule="auto"/>
        <w:ind w:left="147" w:leftChars="70" w:right="0" w:firstLine="480" w:firstLineChars="200"/>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出现下列情形之一的，投标人递交的响应文件作无效标处理，该投标人的响应文件不参与评审，且不计算入投标人家数：</w:t>
      </w:r>
    </w:p>
    <w:p w14:paraId="76B41C77">
      <w:pPr>
        <w:pStyle w:val="23"/>
        <w:keepNext w:val="0"/>
        <w:keepLines w:val="0"/>
        <w:pageBreakBefore w:val="0"/>
        <w:widowControl w:val="0"/>
        <w:numPr>
          <w:ilvl w:val="0"/>
          <w:numId w:val="2"/>
        </w:numPr>
        <w:tabs>
          <w:tab w:val="left" w:pos="1103"/>
        </w:tabs>
        <w:kinsoku/>
        <w:wordWrap/>
        <w:overflowPunct/>
        <w:topLinePunct w:val="0"/>
        <w:autoSpaceDE w:val="0"/>
        <w:autoSpaceDN w:val="0"/>
        <w:bidi w:val="0"/>
        <w:adjustRightInd/>
        <w:snapToGrid/>
        <w:spacing w:before="0" w:after="0" w:line="418" w:lineRule="auto"/>
        <w:ind w:left="-42" w:leftChars="0" w:right="0" w:firstLine="482" w:firstLineChars="0"/>
        <w:jc w:val="both"/>
        <w:textAlignment w:val="auto"/>
        <w:rPr>
          <w:rFonts w:hint="eastAsia" w:ascii="宋体" w:hAnsi="宋体" w:eastAsia="宋体" w:cs="宋体"/>
          <w:color w:val="000000" w:themeColor="text1"/>
          <w:sz w:val="24"/>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递交的响应文件不完整或未按磋商文件要求盖章及签字的；</w:t>
      </w:r>
    </w:p>
    <w:p w14:paraId="44AE1F7E">
      <w:pPr>
        <w:pStyle w:val="23"/>
        <w:keepNext w:val="0"/>
        <w:keepLines w:val="0"/>
        <w:pageBreakBefore w:val="0"/>
        <w:widowControl w:val="0"/>
        <w:numPr>
          <w:ilvl w:val="0"/>
          <w:numId w:val="2"/>
        </w:numPr>
        <w:tabs>
          <w:tab w:val="left" w:pos="1103"/>
        </w:tabs>
        <w:kinsoku/>
        <w:wordWrap/>
        <w:overflowPunct/>
        <w:topLinePunct w:val="0"/>
        <w:autoSpaceDE w:val="0"/>
        <w:autoSpaceDN w:val="0"/>
        <w:bidi w:val="0"/>
        <w:adjustRightInd/>
        <w:snapToGrid/>
        <w:spacing w:before="0" w:after="0" w:line="418" w:lineRule="auto"/>
        <w:ind w:left="-42" w:leftChars="0" w:right="0" w:firstLine="482" w:firstLineChars="0"/>
        <w:jc w:val="both"/>
        <w:textAlignment w:val="auto"/>
        <w:rPr>
          <w:rFonts w:hint="eastAsia" w:ascii="宋体" w:hAnsi="宋体" w:eastAsia="宋体" w:cs="宋体"/>
          <w:color w:val="000000" w:themeColor="text1"/>
          <w:sz w:val="24"/>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投标人不符合国家及磋商文件规定的资格条件的；</w:t>
      </w:r>
    </w:p>
    <w:p w14:paraId="0AE100B6">
      <w:pPr>
        <w:pStyle w:val="23"/>
        <w:keepNext w:val="0"/>
        <w:keepLines w:val="0"/>
        <w:pageBreakBefore w:val="0"/>
        <w:widowControl w:val="0"/>
        <w:numPr>
          <w:ilvl w:val="0"/>
          <w:numId w:val="2"/>
        </w:numPr>
        <w:tabs>
          <w:tab w:val="left" w:pos="1103"/>
        </w:tabs>
        <w:kinsoku/>
        <w:wordWrap/>
        <w:overflowPunct/>
        <w:topLinePunct w:val="0"/>
        <w:autoSpaceDE w:val="0"/>
        <w:autoSpaceDN w:val="0"/>
        <w:bidi w:val="0"/>
        <w:adjustRightInd/>
        <w:snapToGrid/>
        <w:spacing w:before="0" w:after="0" w:line="418" w:lineRule="auto"/>
        <w:ind w:left="-42" w:leftChars="0" w:right="0" w:firstLine="482" w:firstLineChars="0"/>
        <w:jc w:val="both"/>
        <w:textAlignment w:val="auto"/>
        <w:rPr>
          <w:rFonts w:hint="eastAsia" w:ascii="宋体" w:hAnsi="宋体" w:eastAsia="宋体" w:cs="宋体"/>
          <w:color w:val="000000" w:themeColor="text1"/>
          <w:sz w:val="24"/>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同一投标人提交两个及以上不同的响应文件或者投标报价的，未声明哪一个报价有效的；</w:t>
      </w:r>
    </w:p>
    <w:p w14:paraId="7B25D1F5">
      <w:pPr>
        <w:pStyle w:val="23"/>
        <w:keepNext w:val="0"/>
        <w:keepLines w:val="0"/>
        <w:pageBreakBefore w:val="0"/>
        <w:widowControl w:val="0"/>
        <w:numPr>
          <w:ilvl w:val="0"/>
          <w:numId w:val="2"/>
        </w:numPr>
        <w:tabs>
          <w:tab w:val="left" w:pos="1103"/>
        </w:tabs>
        <w:kinsoku/>
        <w:wordWrap/>
        <w:overflowPunct/>
        <w:topLinePunct w:val="0"/>
        <w:autoSpaceDE w:val="0"/>
        <w:autoSpaceDN w:val="0"/>
        <w:bidi w:val="0"/>
        <w:adjustRightInd/>
        <w:snapToGrid/>
        <w:spacing w:before="0" w:after="0" w:line="418" w:lineRule="auto"/>
        <w:ind w:left="-42" w:leftChars="0" w:right="0" w:firstLine="482" w:firstLineChars="0"/>
        <w:jc w:val="both"/>
        <w:textAlignment w:val="auto"/>
        <w:rPr>
          <w:rFonts w:hint="eastAsia" w:ascii="宋体" w:hAnsi="宋体" w:eastAsia="宋体" w:cs="宋体"/>
          <w:color w:val="000000" w:themeColor="text1"/>
          <w:sz w:val="24"/>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投标报价经评标委员会认定低于成本价的；</w:t>
      </w:r>
    </w:p>
    <w:p w14:paraId="5D7FD65B">
      <w:pPr>
        <w:pStyle w:val="23"/>
        <w:keepNext w:val="0"/>
        <w:keepLines w:val="0"/>
        <w:pageBreakBefore w:val="0"/>
        <w:widowControl w:val="0"/>
        <w:numPr>
          <w:ilvl w:val="0"/>
          <w:numId w:val="2"/>
        </w:numPr>
        <w:tabs>
          <w:tab w:val="left" w:pos="1103"/>
        </w:tabs>
        <w:kinsoku/>
        <w:wordWrap/>
        <w:overflowPunct/>
        <w:topLinePunct w:val="0"/>
        <w:autoSpaceDE w:val="0"/>
        <w:autoSpaceDN w:val="0"/>
        <w:bidi w:val="0"/>
        <w:adjustRightInd/>
        <w:snapToGrid/>
        <w:spacing w:before="0" w:after="0" w:line="418" w:lineRule="auto"/>
        <w:ind w:left="-42" w:leftChars="0" w:right="0" w:firstLine="482" w:firstLineChars="0"/>
        <w:jc w:val="both"/>
        <w:textAlignment w:val="auto"/>
        <w:rPr>
          <w:rFonts w:hint="eastAsia" w:ascii="宋体" w:hAnsi="宋体" w:eastAsia="宋体" w:cs="宋体"/>
          <w:color w:val="000000" w:themeColor="text1"/>
          <w:spacing w:val="-3"/>
          <w:sz w:val="24"/>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lang w:val="en-US" w:eastAsia="zh-CN"/>
          <w14:textFill>
            <w14:solidFill>
              <w14:schemeClr w14:val="tx1"/>
            </w14:solidFill>
          </w14:textFill>
        </w:rPr>
        <w:t>《响应文件》未对招标文件的实质性要求作出响应的；</w:t>
      </w:r>
    </w:p>
    <w:p w14:paraId="54662C04">
      <w:pPr>
        <w:pStyle w:val="23"/>
        <w:keepNext w:val="0"/>
        <w:keepLines w:val="0"/>
        <w:pageBreakBefore w:val="0"/>
        <w:widowControl w:val="0"/>
        <w:numPr>
          <w:ilvl w:val="0"/>
          <w:numId w:val="2"/>
        </w:numPr>
        <w:tabs>
          <w:tab w:val="left" w:pos="1103"/>
        </w:tabs>
        <w:kinsoku/>
        <w:wordWrap/>
        <w:overflowPunct/>
        <w:topLinePunct w:val="0"/>
        <w:autoSpaceDE w:val="0"/>
        <w:autoSpaceDN w:val="0"/>
        <w:bidi w:val="0"/>
        <w:adjustRightInd/>
        <w:snapToGrid/>
        <w:spacing w:before="0" w:after="0" w:line="418" w:lineRule="auto"/>
        <w:ind w:left="-42" w:leftChars="0" w:right="0" w:firstLine="482" w:firstLineChars="0"/>
        <w:jc w:val="both"/>
        <w:textAlignment w:val="auto"/>
        <w:rPr>
          <w:rFonts w:hint="eastAsia" w:ascii="宋体" w:hAnsi="宋体" w:eastAsia="宋体" w:cs="宋体"/>
          <w:color w:val="000000" w:themeColor="text1"/>
          <w:spacing w:val="-3"/>
          <w:sz w:val="24"/>
          <w:szCs w:val="2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lang w:val="en-US" w:eastAsia="zh-CN"/>
          <w14:textFill>
            <w14:solidFill>
              <w14:schemeClr w14:val="tx1"/>
            </w14:solidFill>
          </w14:textFill>
        </w:rPr>
        <w:t>《响应文件》未对招标文件的相关承诺要求作出响应或响应内容不符合要求的；</w:t>
      </w:r>
    </w:p>
    <w:p w14:paraId="12402B95">
      <w:pPr>
        <w:pStyle w:val="23"/>
        <w:keepNext w:val="0"/>
        <w:keepLines w:val="0"/>
        <w:pageBreakBefore w:val="0"/>
        <w:widowControl w:val="0"/>
        <w:numPr>
          <w:ilvl w:val="0"/>
          <w:numId w:val="2"/>
        </w:numPr>
        <w:tabs>
          <w:tab w:val="left" w:pos="1103"/>
        </w:tabs>
        <w:kinsoku/>
        <w:wordWrap/>
        <w:overflowPunct/>
        <w:topLinePunct w:val="0"/>
        <w:autoSpaceDE w:val="0"/>
        <w:autoSpaceDN w:val="0"/>
        <w:bidi w:val="0"/>
        <w:adjustRightInd/>
        <w:snapToGrid/>
        <w:spacing w:before="0" w:after="0" w:line="418" w:lineRule="auto"/>
        <w:ind w:left="-42" w:leftChars="0" w:right="0" w:firstLine="482" w:firstLineChars="0"/>
        <w:jc w:val="both"/>
        <w:textAlignment w:val="auto"/>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投标人有串通投标、弄虚作假、行贿等违法行为的；</w:t>
      </w:r>
    </w:p>
    <w:p w14:paraId="29B366EB">
      <w:pPr>
        <w:pStyle w:val="23"/>
        <w:keepNext w:val="0"/>
        <w:keepLines w:val="0"/>
        <w:pageBreakBefore w:val="0"/>
        <w:widowControl w:val="0"/>
        <w:numPr>
          <w:ilvl w:val="0"/>
          <w:numId w:val="2"/>
        </w:numPr>
        <w:tabs>
          <w:tab w:val="left" w:pos="1103"/>
        </w:tabs>
        <w:kinsoku/>
        <w:wordWrap/>
        <w:overflowPunct/>
        <w:topLinePunct w:val="0"/>
        <w:autoSpaceDE w:val="0"/>
        <w:autoSpaceDN w:val="0"/>
        <w:bidi w:val="0"/>
        <w:adjustRightInd/>
        <w:snapToGrid/>
        <w:spacing w:before="0" w:after="0" w:line="418" w:lineRule="auto"/>
        <w:ind w:left="-42" w:leftChars="0" w:right="0" w:firstLine="482" w:firstLineChars="0"/>
        <w:jc w:val="both"/>
        <w:textAlignment w:val="auto"/>
        <w:rPr>
          <w:rFonts w:hint="eastAsia" w:ascii="宋体" w:hAnsi="宋体" w:eastAsia="宋体" w:cs="宋体"/>
          <w:color w:val="000000" w:themeColor="text1"/>
          <w:sz w:val="24"/>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未交纳</w:t>
      </w:r>
      <w:r>
        <w:rPr>
          <w:rFonts w:hint="eastAsia" w:ascii="宋体" w:hAnsi="宋体" w:eastAsia="宋体" w:cs="宋体"/>
          <w:color w:val="000000" w:themeColor="text1"/>
          <w:spacing w:val="-3"/>
          <w:sz w:val="24"/>
          <w:szCs w:val="21"/>
          <w:highlight w:val="none"/>
          <w:shd w:val="clear" w:color="auto" w:fill="auto"/>
          <w:lang w:eastAsia="zh-CN"/>
          <w14:textFill>
            <w14:solidFill>
              <w14:schemeClr w14:val="tx1"/>
            </w14:solidFill>
          </w14:textFill>
        </w:rPr>
        <w:t>磋商保证金</w:t>
      </w: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的；</w:t>
      </w:r>
    </w:p>
    <w:p w14:paraId="76EC3D6F">
      <w:pPr>
        <w:pStyle w:val="23"/>
        <w:keepNext w:val="0"/>
        <w:keepLines w:val="0"/>
        <w:pageBreakBefore w:val="0"/>
        <w:widowControl w:val="0"/>
        <w:numPr>
          <w:ilvl w:val="0"/>
          <w:numId w:val="2"/>
        </w:numPr>
        <w:tabs>
          <w:tab w:val="left" w:pos="1103"/>
        </w:tabs>
        <w:kinsoku/>
        <w:wordWrap/>
        <w:overflowPunct/>
        <w:topLinePunct w:val="0"/>
        <w:autoSpaceDE w:val="0"/>
        <w:autoSpaceDN w:val="0"/>
        <w:bidi w:val="0"/>
        <w:adjustRightInd/>
        <w:snapToGrid/>
        <w:spacing w:before="0" w:after="0" w:line="418" w:lineRule="auto"/>
        <w:ind w:left="-42" w:leftChars="0" w:right="0" w:firstLine="482" w:firstLineChars="0"/>
        <w:jc w:val="both"/>
        <w:textAlignment w:val="auto"/>
        <w:rPr>
          <w:rFonts w:hint="eastAsia" w:ascii="宋体" w:hAnsi="宋体" w:eastAsia="宋体" w:cs="宋体"/>
          <w:b/>
          <w:bCs/>
          <w:color w:val="000000" w:themeColor="text1"/>
          <w:spacing w:val="-8"/>
          <w:sz w:val="24"/>
          <w:szCs w:val="21"/>
          <w:highlight w:val="none"/>
          <w:shd w:val="clear" w:color="auto" w:fill="auto"/>
          <w14:textFill>
            <w14:solidFill>
              <w14:schemeClr w14:val="tx1"/>
            </w14:solidFill>
          </w14:textFill>
        </w:rPr>
      </w:pPr>
      <w:r>
        <w:rPr>
          <w:rFonts w:hint="eastAsia" w:ascii="宋体" w:hAnsi="宋体" w:eastAsia="宋体" w:cs="宋体"/>
          <w:color w:val="000000" w:themeColor="text1"/>
          <w:spacing w:val="-3"/>
          <w:sz w:val="24"/>
          <w:szCs w:val="21"/>
          <w:highlight w:val="none"/>
          <w:shd w:val="clear" w:color="auto" w:fill="auto"/>
          <w14:textFill>
            <w14:solidFill>
              <w14:schemeClr w14:val="tx1"/>
            </w14:solidFill>
          </w14:textFill>
        </w:rPr>
        <w:t>投标有效期不足的投标无效</w:t>
      </w:r>
      <w:r>
        <w:rPr>
          <w:rFonts w:hint="eastAsia" w:ascii="宋体" w:hAnsi="宋体" w:eastAsia="宋体" w:cs="宋体"/>
          <w:color w:val="000000" w:themeColor="text1"/>
          <w:spacing w:val="-3"/>
          <w:sz w:val="24"/>
          <w:szCs w:val="21"/>
          <w:highlight w:val="none"/>
          <w:shd w:val="clear" w:color="auto" w:fill="auto"/>
          <w:lang w:eastAsia="zh-CN"/>
          <w14:textFill>
            <w14:solidFill>
              <w14:schemeClr w14:val="tx1"/>
            </w14:solidFill>
          </w14:textFill>
        </w:rPr>
        <w:t>；</w:t>
      </w:r>
    </w:p>
    <w:p w14:paraId="7345E340">
      <w:pPr>
        <w:ind w:firstLine="460" w:firstLineChars="200"/>
        <w:rPr>
          <w:rFonts w:hint="eastAsia" w:ascii="宋体" w:hAnsi="宋体" w:eastAsia="宋体" w:cs="宋体"/>
          <w:color w:val="auto"/>
          <w:spacing w:val="-3"/>
          <w:kern w:val="2"/>
          <w:sz w:val="24"/>
          <w:szCs w:val="21"/>
          <w:lang w:val="zh-CN" w:eastAsia="zh-CN" w:bidi="zh-CN"/>
        </w:rPr>
      </w:pPr>
      <w:r>
        <w:rPr>
          <w:rFonts w:hint="eastAsia" w:ascii="宋体" w:hAnsi="宋体" w:eastAsia="宋体" w:cs="宋体"/>
          <w:color w:val="000000" w:themeColor="text1"/>
          <w:spacing w:val="-5"/>
          <w:sz w:val="24"/>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pacing w:val="-5"/>
          <w:sz w:val="24"/>
          <w:szCs w:val="21"/>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spacing w:val="-5"/>
          <w:sz w:val="24"/>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pacing w:val="-5"/>
          <w:sz w:val="24"/>
          <w:szCs w:val="21"/>
          <w:highlight w:val="none"/>
          <w:shd w:val="clear" w:color="auto" w:fill="auto"/>
          <w14:textFill>
            <w14:solidFill>
              <w14:schemeClr w14:val="tx1"/>
            </w14:solidFill>
          </w14:textFill>
        </w:rPr>
        <w:t>法定代表人为同一个人的两个及两个以上法人，母公司、全资子公司</w:t>
      </w:r>
      <w:r>
        <w:rPr>
          <w:rFonts w:hint="eastAsia" w:ascii="宋体" w:hAnsi="宋体" w:eastAsia="宋体" w:cs="宋体"/>
          <w:color w:val="000000" w:themeColor="text1"/>
          <w:spacing w:val="-8"/>
          <w:sz w:val="24"/>
          <w:szCs w:val="21"/>
          <w:highlight w:val="none"/>
          <w:shd w:val="clear" w:color="auto" w:fill="auto"/>
          <w14:textFill>
            <w14:solidFill>
              <w14:schemeClr w14:val="tx1"/>
            </w14:solidFill>
          </w14:textFill>
        </w:rPr>
        <w:t>及其控股公司，在同一招标中同时投标的；</w:t>
      </w:r>
      <w:r>
        <w:rPr>
          <w:rFonts w:hint="eastAsia" w:ascii="宋体" w:hAnsi="宋体" w:eastAsia="宋体" w:cs="宋体"/>
          <w:b w:val="0"/>
          <w:bCs w:val="0"/>
          <w:color w:val="000000" w:themeColor="text1"/>
          <w:spacing w:val="-8"/>
          <w:sz w:val="24"/>
          <w:szCs w:val="21"/>
          <w:highlight w:val="none"/>
          <w:shd w:val="clear" w:color="auto" w:fill="auto"/>
          <w14:textFill>
            <w14:solidFill>
              <w14:schemeClr w14:val="tx1"/>
            </w14:solidFill>
          </w14:textFill>
        </w:rPr>
        <w:t>经查实，成交供应商间存在相互控股的取消投标资格且没收</w:t>
      </w:r>
      <w:r>
        <w:rPr>
          <w:rFonts w:hint="eastAsia" w:ascii="宋体" w:hAnsi="宋体" w:eastAsia="宋体" w:cs="宋体"/>
          <w:b w:val="0"/>
          <w:bCs w:val="0"/>
          <w:color w:val="000000" w:themeColor="text1"/>
          <w:spacing w:val="-8"/>
          <w:sz w:val="24"/>
          <w:szCs w:val="21"/>
          <w:highlight w:val="none"/>
          <w:shd w:val="clear" w:color="auto" w:fill="auto"/>
          <w:lang w:eastAsia="zh-CN"/>
          <w14:textFill>
            <w14:solidFill>
              <w14:schemeClr w14:val="tx1"/>
            </w14:solidFill>
          </w14:textFill>
        </w:rPr>
        <w:t>磋商保证金</w:t>
      </w:r>
      <w:r>
        <w:rPr>
          <w:rFonts w:hint="eastAsia" w:ascii="宋体" w:hAnsi="宋体" w:eastAsia="宋体" w:cs="宋体"/>
          <w:b w:val="0"/>
          <w:bCs w:val="0"/>
          <w:color w:val="000000" w:themeColor="text1"/>
          <w:spacing w:val="-8"/>
          <w:sz w:val="24"/>
          <w:szCs w:val="21"/>
          <w:highlight w:val="none"/>
          <w:shd w:val="clear" w:color="auto" w:fill="auto"/>
          <w14:textFill>
            <w14:solidFill>
              <w14:schemeClr w14:val="tx1"/>
            </w14:solidFill>
          </w14:textFill>
        </w:rPr>
        <w:t>，还应根据情节严重程度承担相应的经济和法律责任。</w:t>
      </w:r>
    </w:p>
    <w:p w14:paraId="1E37E970">
      <w:pPr>
        <w:rPr>
          <w:rFonts w:hint="eastAsia" w:ascii="宋体" w:hAnsi="宋体" w:eastAsia="宋体" w:cs="宋体"/>
          <w:color w:val="auto"/>
          <w:spacing w:val="-3"/>
          <w:kern w:val="2"/>
          <w:sz w:val="24"/>
          <w:szCs w:val="21"/>
          <w:lang w:val="zh-CN" w:eastAsia="zh-CN" w:bidi="zh-CN"/>
        </w:rPr>
      </w:pPr>
      <w:r>
        <w:rPr>
          <w:rFonts w:hint="eastAsia" w:ascii="宋体" w:hAnsi="宋体" w:eastAsia="宋体" w:cs="宋体"/>
          <w:color w:val="auto"/>
          <w:spacing w:val="-3"/>
          <w:kern w:val="2"/>
          <w:sz w:val="24"/>
          <w:szCs w:val="21"/>
          <w:lang w:val="zh-CN" w:eastAsia="zh-CN" w:bidi="zh-CN"/>
        </w:rPr>
        <w:br w:type="page"/>
      </w:r>
    </w:p>
    <w:p w14:paraId="2E53E3F1">
      <w:pPr>
        <w:autoSpaceDE w:val="0"/>
        <w:autoSpaceDN w:val="0"/>
        <w:spacing w:line="360" w:lineRule="auto"/>
        <w:ind w:right="0" w:firstLine="800" w:firstLineChars="200"/>
        <w:jc w:val="center"/>
        <w:rPr>
          <w:rFonts w:hint="eastAsia" w:asciiTheme="minorEastAsia" w:hAnsiTheme="minorEastAsia" w:eastAsiaTheme="minorEastAsia" w:cstheme="minorEastAsia"/>
          <w:color w:val="auto"/>
          <w:sz w:val="40"/>
          <w:szCs w:val="40"/>
          <w:highlight w:val="none"/>
          <w:shd w:val="clear" w:color="auto" w:fill="auto"/>
        </w:rPr>
      </w:pPr>
      <w:r>
        <w:rPr>
          <w:rFonts w:hint="eastAsia" w:asciiTheme="minorEastAsia" w:hAnsiTheme="minorEastAsia" w:eastAsiaTheme="minorEastAsia" w:cstheme="minorEastAsia"/>
          <w:color w:val="auto"/>
          <w:sz w:val="40"/>
          <w:szCs w:val="40"/>
          <w:highlight w:val="none"/>
          <w:shd w:val="clear" w:color="auto" w:fill="auto"/>
          <w:lang w:val="en-US" w:eastAsia="zh-CN"/>
        </w:rPr>
        <w:t>招标</w:t>
      </w:r>
      <w:r>
        <w:rPr>
          <w:rFonts w:hint="eastAsia" w:asciiTheme="minorEastAsia" w:hAnsiTheme="minorEastAsia" w:eastAsiaTheme="minorEastAsia" w:cstheme="minorEastAsia"/>
          <w:color w:val="auto"/>
          <w:sz w:val="40"/>
          <w:szCs w:val="40"/>
          <w:highlight w:val="none"/>
          <w:shd w:val="clear" w:color="auto" w:fill="auto"/>
        </w:rPr>
        <w:t>内容</w:t>
      </w:r>
    </w:p>
    <w:p w14:paraId="7163A5AA">
      <w:pPr>
        <w:autoSpaceDE w:val="0"/>
        <w:autoSpaceDN w:val="0"/>
        <w:spacing w:line="360" w:lineRule="auto"/>
        <w:ind w:right="0" w:firstLine="482" w:firstLineChars="200"/>
        <w:jc w:val="both"/>
        <w:rPr>
          <w:rFonts w:hint="eastAsia" w:ascii="宋体" w:hAnsi="宋体" w:eastAsia="宋体" w:cs="宋体"/>
          <w:b/>
          <w:color w:val="000000" w:themeColor="text1"/>
          <w:sz w:val="24"/>
          <w:highlight w:val="none"/>
          <w:shd w:val="clear" w:color="auto" w:fill="auto"/>
          <w14:textFill>
            <w14:solidFill>
              <w14:schemeClr w14:val="tx1"/>
            </w14:solidFill>
          </w14:textFill>
        </w:rPr>
      </w:pPr>
    </w:p>
    <w:p w14:paraId="689DD90A">
      <w:pPr>
        <w:autoSpaceDE w:val="0"/>
        <w:autoSpaceDN w:val="0"/>
        <w:spacing w:line="360" w:lineRule="auto"/>
        <w:ind w:right="0" w:firstLine="482" w:firstLineChars="200"/>
        <w:jc w:val="both"/>
        <w:rPr>
          <w:rFonts w:hint="default"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highlight w:val="none"/>
          <w:shd w:val="clear" w:color="auto" w:fill="auto"/>
          <w14:textFill>
            <w14:solidFill>
              <w14:schemeClr w14:val="tx1"/>
            </w14:solidFill>
          </w14:textFill>
        </w:rPr>
        <w:t xml:space="preserve">2.1 </w:t>
      </w:r>
      <w:r>
        <w:rPr>
          <w:rFonts w:hint="eastAsia" w:ascii="宋体" w:hAnsi="宋体" w:eastAsia="宋体" w:cs="宋体"/>
          <w:b/>
          <w:color w:val="000000" w:themeColor="text1"/>
          <w:sz w:val="24"/>
          <w:highlight w:val="none"/>
          <w:shd w:val="clear" w:color="auto" w:fill="auto"/>
          <w:lang w:val="en-US" w:eastAsia="zh-CN"/>
          <w14:textFill>
            <w14:solidFill>
              <w14:schemeClr w14:val="tx1"/>
            </w14:solidFill>
          </w14:textFill>
        </w:rPr>
        <w:t>采购内容</w:t>
      </w:r>
      <w:r>
        <w:rPr>
          <w:rFonts w:hint="eastAsia" w:ascii="宋体" w:hAnsi="宋体" w:eastAsia="宋体" w:cs="宋体"/>
          <w:color w:val="000000" w:themeColor="text1"/>
          <w:sz w:val="24"/>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详见“附件 5：采购清单及技术要求”</w:t>
      </w:r>
    </w:p>
    <w:p w14:paraId="1F67D2C5">
      <w:pPr>
        <w:autoSpaceDE w:val="0"/>
        <w:autoSpaceDN w:val="0"/>
        <w:spacing w:line="360" w:lineRule="auto"/>
        <w:ind w:right="0" w:firstLine="482" w:firstLineChars="200"/>
        <w:jc w:val="both"/>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pPr>
      <w:r>
        <w:rPr>
          <w:rFonts w:hint="eastAsia" w:ascii="宋体" w:hAnsi="宋体" w:eastAsia="宋体" w:cs="宋体"/>
          <w:b/>
          <w:color w:val="000000" w:themeColor="text1"/>
          <w:sz w:val="24"/>
          <w:highlight w:val="none"/>
          <w:shd w:val="clear" w:color="auto" w:fill="auto"/>
          <w14:textFill>
            <w14:solidFill>
              <w14:schemeClr w14:val="tx1"/>
            </w14:solidFill>
          </w14:textFill>
        </w:rPr>
        <w:t>2.</w:t>
      </w:r>
      <w:r>
        <w:rPr>
          <w:rFonts w:hint="eastAsia" w:ascii="宋体" w:hAnsi="宋体" w:eastAsia="宋体" w:cs="宋体"/>
          <w:b/>
          <w:color w:val="000000" w:themeColor="text1"/>
          <w:sz w:val="24"/>
          <w:highlight w:val="none"/>
          <w:shd w:val="clear" w:color="auto" w:fill="auto"/>
          <w:lang w:val="en-US" w:eastAsia="zh-CN"/>
          <w14:textFill>
            <w14:solidFill>
              <w14:schemeClr w14:val="tx1"/>
            </w14:solidFill>
          </w14:textFill>
        </w:rPr>
        <w:t>2</w:t>
      </w:r>
      <w:r>
        <w:rPr>
          <w:rFonts w:hint="eastAsia" w:ascii="宋体" w:hAnsi="宋体" w:eastAsia="宋体" w:cs="宋体"/>
          <w:b/>
          <w:color w:val="000000" w:themeColor="text1"/>
          <w:sz w:val="24"/>
          <w:highlight w:val="none"/>
          <w:shd w:val="clear" w:color="auto" w:fill="auto"/>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采购清单及参数要求：</w:t>
      </w:r>
      <w:r>
        <w:rPr>
          <w:rFonts w:hint="eastAsia" w:ascii="宋体" w:hAnsi="宋体" w:eastAsia="宋体" w:cs="宋体"/>
          <w:b w:val="0"/>
          <w:bCs w:val="0"/>
          <w:color w:val="000000" w:themeColor="text1"/>
          <w:sz w:val="24"/>
          <w14:textFill>
            <w14:solidFill>
              <w14:schemeClr w14:val="tx1"/>
            </w14:solidFill>
          </w14:textFill>
        </w:rPr>
        <w:t>具体详见</w:t>
      </w:r>
      <w:r>
        <w:rPr>
          <w:rFonts w:hint="eastAsia" w:ascii="宋体" w:hAnsi="宋体" w:eastAsia="宋体" w:cs="宋体"/>
          <w:b w:val="0"/>
          <w:bCs w:val="0"/>
          <w:color w:val="000000" w:themeColor="text1"/>
          <w:sz w:val="24"/>
          <w:lang w:val="en-US" w:eastAsia="zh-CN"/>
          <w14:textFill>
            <w14:solidFill>
              <w14:schemeClr w14:val="tx1"/>
            </w14:solidFill>
          </w14:textFill>
        </w:rPr>
        <w:t>磋商</w:t>
      </w:r>
      <w:r>
        <w:rPr>
          <w:rFonts w:hint="eastAsia" w:ascii="宋体" w:hAnsi="宋体" w:eastAsia="宋体" w:cs="宋体"/>
          <w:b w:val="0"/>
          <w:bCs w:val="0"/>
          <w:color w:val="000000" w:themeColor="text1"/>
          <w:sz w:val="24"/>
          <w14:textFill>
            <w14:solidFill>
              <w14:schemeClr w14:val="tx1"/>
            </w14:solidFill>
          </w14:textFill>
        </w:rPr>
        <w:t>文件</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附件</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5</w:t>
      </w:r>
      <w:r>
        <w:rPr>
          <w:rFonts w:hint="eastAsia" w:ascii="宋体" w:hAnsi="宋体" w:eastAsia="宋体" w:cs="宋体"/>
          <w:b w:val="0"/>
          <w:bCs w:val="0"/>
          <w:color w:val="000000" w:themeColor="text1"/>
          <w:sz w:val="24"/>
          <w:lang w:eastAsia="zh-CN"/>
          <w14:textFill>
            <w14:solidFill>
              <w14:schemeClr w14:val="tx1"/>
            </w14:solidFill>
          </w14:textFill>
        </w:rPr>
        <w:t>”。</w:t>
      </w:r>
    </w:p>
    <w:p w14:paraId="1903A500">
      <w:pPr>
        <w:autoSpaceDE w:val="0"/>
        <w:autoSpaceDN w:val="0"/>
        <w:spacing w:line="360" w:lineRule="auto"/>
        <w:ind w:right="0" w:firstLine="482" w:firstLineChars="200"/>
        <w:jc w:val="both"/>
        <w:rPr>
          <w:rFonts w:hint="eastAsia" w:ascii="宋体" w:hAnsi="宋体" w:eastAsia="宋体" w:cs="宋体"/>
          <w:b/>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highlight w:val="none"/>
          <w:shd w:val="clear" w:color="auto" w:fill="auto"/>
          <w:lang w:val="en-US" w:eastAsia="zh-CN"/>
          <w14:textFill>
            <w14:solidFill>
              <w14:schemeClr w14:val="tx1"/>
            </w14:solidFill>
          </w14:textFill>
        </w:rPr>
        <w:t>2.3 交货地点：</w:t>
      </w:r>
      <w:r>
        <w:rPr>
          <w:rFonts w:hint="eastAsia" w:ascii="宋体" w:hAnsi="宋体" w:eastAsia="宋体" w:cs="宋体"/>
          <w:b w:val="0"/>
          <w:bCs/>
          <w:color w:val="auto"/>
          <w:sz w:val="24"/>
          <w:highlight w:val="none"/>
          <w:shd w:val="clear" w:color="auto" w:fill="auto"/>
          <w:lang w:val="en-US" w:eastAsia="zh-CN"/>
        </w:rPr>
        <w:t>毕节职业技术学院内</w:t>
      </w:r>
      <w:r>
        <w:rPr>
          <w:rFonts w:hint="eastAsia" w:ascii="宋体" w:hAnsi="宋体" w:eastAsia="宋体" w:cs="宋体"/>
          <w:b w:val="0"/>
          <w:bCs w:val="0"/>
          <w:color w:val="auto"/>
          <w:sz w:val="24"/>
          <w:lang w:eastAsia="zh-CN"/>
        </w:rPr>
        <w:t>。</w:t>
      </w:r>
    </w:p>
    <w:p w14:paraId="145DFD9E">
      <w:pPr>
        <w:autoSpaceDE w:val="0"/>
        <w:autoSpaceDN w:val="0"/>
        <w:spacing w:line="360" w:lineRule="auto"/>
        <w:ind w:right="0" w:firstLine="482" w:firstLineChars="200"/>
        <w:jc w:val="both"/>
        <w:rPr>
          <w:rFonts w:hint="eastAsia" w:ascii="宋体" w:hAnsi="宋体" w:eastAsia="宋体" w:cs="宋体"/>
          <w:color w:val="000000" w:themeColor="text1"/>
          <w:sz w:val="24"/>
          <w:highlight w:val="none"/>
          <w:shd w:val="clear" w:color="auto" w:fill="auto"/>
          <w14:textFill>
            <w14:solidFill>
              <w14:schemeClr w14:val="tx1"/>
            </w14:solidFill>
          </w14:textFill>
        </w:rPr>
      </w:pPr>
      <w:r>
        <w:rPr>
          <w:rFonts w:hint="eastAsia" w:ascii="宋体" w:hAnsi="宋体" w:eastAsia="宋体" w:cs="宋体"/>
          <w:b/>
          <w:bCs/>
          <w:color w:val="000000" w:themeColor="text1"/>
          <w:sz w:val="24"/>
          <w:highlight w:val="none"/>
          <w:shd w:val="clear" w:color="auto" w:fill="auto"/>
          <w14:textFill>
            <w14:solidFill>
              <w14:schemeClr w14:val="tx1"/>
            </w14:solidFill>
          </w14:textFill>
        </w:rPr>
        <w:t>2.</w:t>
      </w: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4</w:t>
      </w:r>
      <w:r>
        <w:rPr>
          <w:rFonts w:hint="eastAsia" w:ascii="宋体" w:hAnsi="宋体" w:eastAsia="宋体" w:cs="宋体"/>
          <w:b/>
          <w:bCs/>
          <w:color w:val="000000" w:themeColor="text1"/>
          <w:sz w:val="24"/>
          <w:highlight w:val="none"/>
          <w:shd w:val="clear" w:color="auto" w:fill="auto"/>
          <w14:textFill>
            <w14:solidFill>
              <w14:schemeClr w14:val="tx1"/>
            </w14:solidFill>
          </w14:textFill>
        </w:rPr>
        <w:t xml:space="preserve"> </w:t>
      </w: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交货期限</w:t>
      </w:r>
      <w:r>
        <w:rPr>
          <w:rFonts w:hint="eastAsia" w:ascii="宋体" w:hAnsi="宋体" w:eastAsia="宋体" w:cs="宋体"/>
          <w:b/>
          <w:bCs/>
          <w:color w:val="000000" w:themeColor="text1"/>
          <w:sz w:val="24"/>
          <w:highlight w:val="none"/>
          <w:shd w:val="clear" w:color="auto" w:fill="auto"/>
          <w14:textFill>
            <w14:solidFill>
              <w14:schemeClr w14:val="tx1"/>
            </w14:solidFill>
          </w14:textFill>
        </w:rPr>
        <w:t>：</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50日历天</w:t>
      </w:r>
      <w:r>
        <w:rPr>
          <w:rFonts w:hint="eastAsia" w:ascii="宋体" w:hAnsi="宋体" w:eastAsia="宋体" w:cs="宋体"/>
          <w:color w:val="000000" w:themeColor="text1"/>
          <w:sz w:val="24"/>
          <w:highlight w:val="none"/>
          <w:shd w:val="clear" w:color="auto" w:fill="auto"/>
          <w14:textFill>
            <w14:solidFill>
              <w14:schemeClr w14:val="tx1"/>
            </w14:solidFill>
          </w14:textFill>
        </w:rPr>
        <w:t>。</w:t>
      </w:r>
    </w:p>
    <w:p w14:paraId="73C16DF6">
      <w:pPr>
        <w:autoSpaceDE w:val="0"/>
        <w:autoSpaceDN w:val="0"/>
        <w:spacing w:line="360" w:lineRule="auto"/>
        <w:ind w:right="0" w:firstLine="482" w:firstLineChars="200"/>
        <w:jc w:val="both"/>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2.5 质保期：</w:t>
      </w:r>
      <w:r>
        <w:rPr>
          <w:rFonts w:hint="eastAsia" w:ascii="宋体" w:hAnsi="宋体" w:eastAsia="宋体" w:cs="宋体"/>
          <w:color w:val="auto"/>
          <w:sz w:val="24"/>
          <w:highlight w:val="none"/>
          <w:shd w:val="clear" w:color="auto" w:fill="auto"/>
          <w:lang w:val="en-US" w:eastAsia="zh-CN"/>
        </w:rPr>
        <w:t>整体质保2年</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w:t>
      </w:r>
    </w:p>
    <w:p w14:paraId="777513E2">
      <w:pPr>
        <w:autoSpaceDE w:val="0"/>
        <w:autoSpaceDN w:val="0"/>
        <w:spacing w:line="360" w:lineRule="auto"/>
        <w:ind w:right="0" w:firstLine="482" w:firstLineChars="200"/>
        <w:jc w:val="both"/>
        <w:rPr>
          <w:rFonts w:hint="eastAsia" w:asciiTheme="minorEastAsia" w:hAnsiTheme="minorEastAsia" w:eastAsiaTheme="minorEastAsia" w:cstheme="minorEastAsia"/>
          <w:color w:val="auto"/>
          <w:sz w:val="40"/>
          <w:szCs w:val="40"/>
          <w:highlight w:val="none"/>
          <w:shd w:val="clear" w:color="auto" w:fill="auto"/>
        </w:rPr>
      </w:pPr>
      <w:r>
        <w:rPr>
          <w:rFonts w:hint="eastAsia" w:ascii="宋体" w:hAnsi="宋体" w:eastAsia="宋体" w:cs="宋体"/>
          <w:b/>
          <w:bCs/>
          <w:color w:val="000000" w:themeColor="text1"/>
          <w:sz w:val="24"/>
          <w:highlight w:val="none"/>
          <w:shd w:val="clear" w:color="auto" w:fill="auto"/>
          <w14:textFill>
            <w14:solidFill>
              <w14:schemeClr w14:val="tx1"/>
            </w14:solidFill>
          </w14:textFill>
        </w:rPr>
        <w:t>2.</w:t>
      </w: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6</w:t>
      </w:r>
      <w:r>
        <w:rPr>
          <w:rFonts w:hint="eastAsia" w:ascii="宋体" w:hAnsi="宋体" w:eastAsia="宋体" w:cs="宋体"/>
          <w:b/>
          <w:bCs/>
          <w:color w:val="000000" w:themeColor="text1"/>
          <w:sz w:val="24"/>
          <w:highlight w:val="none"/>
          <w:shd w:val="clear" w:color="auto" w:fill="auto"/>
          <w14:textFill>
            <w14:solidFill>
              <w14:schemeClr w14:val="tx1"/>
            </w14:solidFill>
          </w14:textFill>
        </w:rPr>
        <w:t xml:space="preserve"> </w:t>
      </w:r>
      <w:r>
        <w:rPr>
          <w:rFonts w:hint="eastAsia" w:ascii="宋体" w:hAnsi="宋体" w:eastAsia="宋体" w:cs="宋体"/>
          <w:b/>
          <w:bCs/>
          <w:color w:val="000000" w:themeColor="text1"/>
          <w:sz w:val="24"/>
          <w:highlight w:val="none"/>
          <w:shd w:val="clear" w:color="auto" w:fill="auto"/>
          <w:lang w:val="en-US" w:eastAsia="zh-CN"/>
          <w14:textFill>
            <w14:solidFill>
              <w14:schemeClr w14:val="tx1"/>
            </w14:solidFill>
          </w14:textFill>
        </w:rPr>
        <w:t>验收标准：</w:t>
      </w:r>
      <w:r>
        <w:rPr>
          <w:rFonts w:hint="eastAsia" w:ascii="宋体" w:hAnsi="宋体" w:eastAsia="宋体" w:cs="宋体"/>
          <w:color w:val="000000" w:themeColor="text1"/>
          <w:sz w:val="24"/>
          <w:highlight w:val="none"/>
          <w:shd w:val="clear" w:color="auto" w:fill="auto"/>
          <w:lang w:val="en-US" w:eastAsia="zh-CN"/>
          <w14:textFill>
            <w14:solidFill>
              <w14:schemeClr w14:val="tx1"/>
            </w14:solidFill>
          </w14:textFill>
        </w:rPr>
        <w:t>达到相应国家合格验收标准与采购方有关质量技术要求。</w:t>
      </w:r>
    </w:p>
    <w:p w14:paraId="2BB46DD6">
      <w:pPr>
        <w:rPr>
          <w:rFonts w:hint="eastAsia" w:asciiTheme="minorEastAsia" w:hAnsiTheme="minorEastAsia" w:eastAsiaTheme="minorEastAsia" w:cstheme="minorEastAsia"/>
          <w:color w:val="auto"/>
          <w:sz w:val="40"/>
          <w:szCs w:val="40"/>
          <w:highlight w:val="none"/>
          <w:shd w:val="clear" w:color="auto" w:fill="auto"/>
        </w:rPr>
      </w:pPr>
      <w:r>
        <w:rPr>
          <w:rFonts w:hint="eastAsia" w:asciiTheme="minorEastAsia" w:hAnsiTheme="minorEastAsia" w:eastAsiaTheme="minorEastAsia" w:cstheme="minorEastAsia"/>
          <w:color w:val="auto"/>
          <w:sz w:val="40"/>
          <w:szCs w:val="40"/>
          <w:highlight w:val="none"/>
          <w:shd w:val="clear" w:color="auto" w:fill="auto"/>
        </w:rPr>
        <w:br w:type="page"/>
      </w:r>
    </w:p>
    <w:p w14:paraId="7667B5C3">
      <w:pPr>
        <w:rPr>
          <w:rFonts w:hint="eastAsia"/>
        </w:rPr>
      </w:pPr>
    </w:p>
    <w:p w14:paraId="63B7D5C3">
      <w:pPr>
        <w:rPr>
          <w:rFonts w:hint="eastAsia" w:ascii="宋体" w:hAnsi="宋体" w:eastAsia="宋体" w:cs="宋体"/>
          <w:b/>
          <w:bCs/>
          <w:color w:val="000000" w:themeColor="text1"/>
          <w:sz w:val="22"/>
          <w:szCs w:val="21"/>
          <w:highlight w:val="none"/>
          <w:shd w:val="clear" w:color="auto" w:fill="auto"/>
          <w:lang w:eastAsia="zh-CN"/>
          <w14:textFill>
            <w14:solidFill>
              <w14:schemeClr w14:val="tx1"/>
            </w14:solidFill>
          </w14:textFill>
        </w:rPr>
      </w:pPr>
      <w:r>
        <w:rPr>
          <w:rFonts w:hint="eastAsia" w:ascii="宋体" w:hAnsi="宋体" w:eastAsia="宋体" w:cs="宋体"/>
          <w:b/>
          <w:bCs/>
          <w:color w:val="000000" w:themeColor="text1"/>
          <w:sz w:val="22"/>
          <w:szCs w:val="21"/>
          <w:highlight w:val="none"/>
          <w:shd w:val="clear" w:color="auto" w:fill="auto"/>
          <w14:textFill>
            <w14:solidFill>
              <w14:schemeClr w14:val="tx1"/>
            </w14:solidFill>
          </w14:textFill>
        </w:rPr>
        <w:t xml:space="preserve">附件 </w:t>
      </w:r>
      <w:r>
        <w:rPr>
          <w:rFonts w:hint="eastAsia" w:ascii="宋体" w:hAnsi="宋体" w:eastAsia="宋体" w:cs="宋体"/>
          <w:b/>
          <w:bCs/>
          <w:color w:val="000000" w:themeColor="text1"/>
          <w:sz w:val="22"/>
          <w:szCs w:val="21"/>
          <w:highlight w:val="none"/>
          <w:shd w:val="clear" w:color="auto" w:fill="auto"/>
          <w:lang w:val="en-US" w:eastAsia="zh-CN"/>
          <w14:textFill>
            <w14:solidFill>
              <w14:schemeClr w14:val="tx1"/>
            </w14:solidFill>
          </w14:textFill>
        </w:rPr>
        <w:t>5</w:t>
      </w:r>
      <w:r>
        <w:rPr>
          <w:rFonts w:hint="eastAsia" w:ascii="宋体" w:hAnsi="宋体" w:eastAsia="宋体" w:cs="宋体"/>
          <w:b/>
          <w:bCs/>
          <w:color w:val="000000" w:themeColor="text1"/>
          <w:sz w:val="22"/>
          <w:szCs w:val="21"/>
          <w:highlight w:val="none"/>
          <w:shd w:val="clear" w:color="auto" w:fill="auto"/>
          <w14:textFill>
            <w14:solidFill>
              <w14:schemeClr w14:val="tx1"/>
            </w14:solidFill>
          </w14:textFill>
        </w:rPr>
        <w:t>：采购清单及技术要求：</w:t>
      </w:r>
      <w:r>
        <w:rPr>
          <w:rFonts w:hint="eastAsia" w:ascii="宋体" w:hAnsi="宋体" w:eastAsia="宋体" w:cs="宋体"/>
          <w:b/>
          <w:bCs/>
          <w:color w:val="000000" w:themeColor="text1"/>
          <w:sz w:val="22"/>
          <w:szCs w:val="21"/>
          <w:highlight w:val="none"/>
          <w:shd w:val="clear" w:color="auto" w:fill="auto"/>
          <w:lang w:val="en-US" w:eastAsia="zh-CN"/>
          <w14:textFill>
            <w14:solidFill>
              <w14:schemeClr w14:val="tx1"/>
            </w14:solidFill>
          </w14:textFill>
        </w:rPr>
        <w:t>（不接受进口设备）</w:t>
      </w:r>
    </w:p>
    <w:tbl>
      <w:tblPr>
        <w:tblStyle w:val="16"/>
        <w:tblpPr w:leftFromText="180" w:rightFromText="180" w:vertAnchor="text" w:horzAnchor="page" w:tblpX="1003" w:tblpY="228"/>
        <w:tblOverlap w:val="never"/>
        <w:tblW w:w="10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1414"/>
        <w:gridCol w:w="5314"/>
        <w:gridCol w:w="1029"/>
        <w:gridCol w:w="900"/>
        <w:gridCol w:w="675"/>
      </w:tblGrid>
      <w:tr w14:paraId="0BD0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1CA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6B83">
            <w:pPr>
              <w:keepNext w:val="0"/>
              <w:keepLines w:val="0"/>
              <w:widowControl/>
              <w:suppressLineNumbers w:val="0"/>
              <w:jc w:val="center"/>
              <w:textAlignment w:val="center"/>
              <w:rPr>
                <w:rFonts w:hint="default" w:ascii="宋体" w:hAnsi="宋体" w:eastAsia="宋体" w:cs="宋体"/>
                <w:b/>
                <w:bCs/>
                <w:i w:val="0"/>
                <w:iCs w:val="0"/>
                <w:color w:val="000000" w:themeColor="text1"/>
                <w:sz w:val="21"/>
                <w:szCs w:val="21"/>
                <w:u w:val="none"/>
                <w:lang w:val="en-US"/>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标的物名称</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E6C6">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采购产品技术参数及要求</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B90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1A69">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597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备注</w:t>
            </w:r>
          </w:p>
        </w:tc>
      </w:tr>
      <w:tr w14:paraId="7407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0409">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sz w:val="18"/>
                <w:szCs w:val="18"/>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F1F3">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sz w:val="18"/>
                <w:szCs w:val="18"/>
              </w:rPr>
              <w:t>化学基础实验仪器</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1449">
            <w:pPr>
              <w:keepNext w:val="0"/>
              <w:keepLines w:val="0"/>
              <w:pageBreakBefore w:val="0"/>
              <w:numPr>
                <w:ilvl w:val="0"/>
                <w:numId w:val="0"/>
              </w:numPr>
              <w:kinsoku/>
              <w:wordWrap/>
              <w:overflowPunct/>
              <w:topLinePunct w:val="0"/>
              <w:autoSpaceDE/>
              <w:autoSpaceDN/>
              <w:bidi w:val="0"/>
              <w:adjustRightInd/>
              <w:snapToGrid/>
              <w:spacing w:line="240" w:lineRule="auto"/>
              <w:ind w:left="0" w:firstLine="0" w:firstLineChars="0"/>
              <w:jc w:val="both"/>
              <w:rPr>
                <w:rFonts w:hint="eastAsia" w:ascii="仿宋_GB2312" w:hAnsi="仿宋_GB2312" w:eastAsia="仿宋_GB2312" w:cs="仿宋_GB2312"/>
                <w:sz w:val="18"/>
                <w:szCs w:val="18"/>
                <w:lang w:eastAsia="zh-CN"/>
              </w:rPr>
            </w:pPr>
          </w:p>
          <w:tbl>
            <w:tblPr>
              <w:tblStyle w:val="16"/>
              <w:tblW w:w="47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1088"/>
              <w:gridCol w:w="1787"/>
              <w:gridCol w:w="652"/>
              <w:gridCol w:w="733"/>
            </w:tblGrid>
            <w:tr w14:paraId="3880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AC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CD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化学实验装置</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CE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产品规格</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D1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kern w:val="2"/>
                      <w:sz w:val="18"/>
                      <w:szCs w:val="18"/>
                      <w:highlight w:val="none"/>
                      <w:u w:val="none"/>
                      <w:lang w:val="en-US" w:eastAsia="zh-CN" w:bidi="ar-SA"/>
                    </w:rPr>
                  </w:pPr>
                  <w:r>
                    <w:rPr>
                      <w:rFonts w:hint="eastAsia" w:ascii="仿宋_GB2312" w:hAnsi="仿宋_GB2312" w:eastAsia="仿宋_GB2312" w:cs="仿宋_GB2312"/>
                      <w:b/>
                      <w:bCs/>
                      <w:i w:val="0"/>
                      <w:iCs w:val="0"/>
                      <w:color w:val="000000"/>
                      <w:kern w:val="0"/>
                      <w:sz w:val="18"/>
                      <w:szCs w:val="18"/>
                      <w:highlight w:val="none"/>
                      <w:u w:val="none"/>
                      <w:lang w:val="en-US" w:eastAsia="zh-CN" w:bidi="ar"/>
                    </w:rPr>
                    <w:t>单位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9B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18"/>
                      <w:szCs w:val="18"/>
                      <w:highlight w:val="none"/>
                      <w:u w:val="none"/>
                    </w:rPr>
                  </w:pPr>
                  <w:r>
                    <w:rPr>
                      <w:rFonts w:hint="eastAsia" w:ascii="仿宋_GB2312" w:hAnsi="仿宋_GB2312" w:eastAsia="仿宋_GB2312" w:cs="仿宋_GB2312"/>
                      <w:b/>
                      <w:bCs/>
                      <w:i w:val="0"/>
                      <w:iCs w:val="0"/>
                      <w:color w:val="000000"/>
                      <w:kern w:val="0"/>
                      <w:sz w:val="18"/>
                      <w:szCs w:val="18"/>
                      <w:highlight w:val="none"/>
                      <w:u w:val="none"/>
                      <w:lang w:val="en-US" w:eastAsia="zh-CN" w:bidi="ar"/>
                    </w:rPr>
                    <w:t>数量</w:t>
                  </w:r>
                </w:p>
              </w:tc>
            </w:tr>
            <w:tr w14:paraId="446A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1DEF15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5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玻璃烧杯</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3B1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lang w:val="en-US"/>
                    </w:rPr>
                  </w:pPr>
                  <w:r>
                    <w:rPr>
                      <w:rFonts w:hint="eastAsia" w:ascii="仿宋_GB2312" w:hAnsi="仿宋_GB2312" w:eastAsia="仿宋_GB2312" w:cs="仿宋_GB2312"/>
                      <w:i w:val="0"/>
                      <w:iCs w:val="0"/>
                      <w:color w:val="000000"/>
                      <w:kern w:val="0"/>
                      <w:sz w:val="18"/>
                      <w:szCs w:val="18"/>
                      <w:highlight w:val="none"/>
                      <w:u w:val="none"/>
                      <w:lang w:val="en-US" w:eastAsia="zh-CN" w:bidi="ar"/>
                    </w:rPr>
                    <w:t>250ml，高硼硅玻璃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CE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7E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w:t>
                  </w:r>
                </w:p>
              </w:tc>
            </w:tr>
            <w:tr w14:paraId="4FCC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0EE626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5A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玻璃烧杯</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090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500ml，高硼硅玻璃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FE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E1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w:t>
                  </w:r>
                </w:p>
              </w:tc>
            </w:tr>
            <w:tr w14:paraId="3530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4C4FBB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2A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圆底烧瓶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C4C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250ml，高硼硅玻璃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A9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8A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3B3A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6C535E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B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圆底烧瓶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B52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500ml，高硼硅玻璃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F9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27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7498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529623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26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三口烧瓶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3ED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斜三口500ml/24*24*24#，高硼硅玻璃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DE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B8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63AAC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5EEE94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18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锥形瓶</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A47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250ml/24#，高硼硅玻璃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2F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03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w:t>
                  </w:r>
                </w:p>
              </w:tc>
            </w:tr>
            <w:tr w14:paraId="0CD8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628A0F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82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玻璃滴瓶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73B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普料透明60ml，高硼硅玻璃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E3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1F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w:t>
                  </w:r>
                </w:p>
              </w:tc>
            </w:tr>
            <w:tr w14:paraId="5DFD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7060B6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77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洗气瓶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FE8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lang w:val="en-US"/>
                    </w:rPr>
                  </w:pPr>
                  <w:r>
                    <w:rPr>
                      <w:rFonts w:hint="eastAsia" w:ascii="仿宋_GB2312" w:hAnsi="仿宋_GB2312" w:eastAsia="仿宋_GB2312" w:cs="仿宋_GB2312"/>
                      <w:i w:val="0"/>
                      <w:iCs w:val="0"/>
                      <w:color w:val="000000"/>
                      <w:kern w:val="0"/>
                      <w:sz w:val="18"/>
                      <w:szCs w:val="18"/>
                      <w:highlight w:val="none"/>
                      <w:u w:val="none"/>
                      <w:lang w:val="en-US" w:eastAsia="zh-CN" w:bidi="ar"/>
                    </w:rPr>
                    <w:t>洗气瓶全套 250ml（中性料），聚丙烯</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AE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AA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09F5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518DDC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61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集气瓶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CE4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250ml集气瓶+[单面磨砂]玻璃片/边长5</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28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B8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239F9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16A857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52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量筒</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709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50ml，高硼硅玻璃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2B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BD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12F6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221A82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3B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量筒</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F81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10ml，高硼硅玻璃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D3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71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39BB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04D2CF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90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容量瓶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AFC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500ml，高硼硅玻璃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C6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66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25EBF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394204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56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容量瓶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A44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250ml，高硼硅玻璃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B3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BA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34A7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65B1A1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7F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容量瓶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779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100ml，高硼硅玻璃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62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10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792D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633D33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4C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试管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296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18mm*150mm（10支）不含硅胶塞，高硼硅玻璃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94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36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712F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442A50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93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球形冷凝管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D1E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直形300mm/24#*2，高硼硅玻璃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C1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D5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6C5D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013FB4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AC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分馏柱</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F23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400mm/24#*3，高硼硅玻璃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00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E6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5FE7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2C27DA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60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蒸馏头</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30D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24*24*24#（常规），高硼硅玻璃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FF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AC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6</w:t>
                  </w:r>
                </w:p>
              </w:tc>
            </w:tr>
            <w:tr w14:paraId="6E5E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05C611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46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恒压分液漏斗</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59A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玻璃活塞100ml/24#*2，高硼硅玻璃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33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D4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2AE8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79C576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B4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三角漏斗</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61E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短颈90mm，高硼硅玻璃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90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B3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44D4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55A06BA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5F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三角漏斗</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64C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长颈90mm，高硼硅玻璃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77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ECB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4361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152B45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04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导管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655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L型导管Φ9mm，高硼硅玻璃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03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61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6</w:t>
                  </w:r>
                </w:p>
              </w:tc>
            </w:tr>
            <w:tr w14:paraId="1E1A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7601F6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7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导管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D07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直形导管Φ9mm长度150mm，高硼硅玻璃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25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30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8</w:t>
                  </w:r>
                </w:p>
              </w:tc>
            </w:tr>
            <w:tr w14:paraId="3EFB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3A04E8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30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尾接管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376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牛角管24#，高硼硅玻璃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99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DE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455C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2EC39A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0E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球形干燥管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CCB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一球干燥管+单孔塞+10cm直导管，高硼硅玻璃</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FF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6D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221E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3E24D6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46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橡胶管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3F3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6*9mm（1米）</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D1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米</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EA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w:t>
                  </w:r>
                </w:p>
              </w:tc>
            </w:tr>
            <w:tr w14:paraId="6EAD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0EAE6B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02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单孔橡皮塞</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875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5#（22-29mm）十个</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BD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10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705B4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23D56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FE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陶瓷蒸发皿</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5E8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100ml</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68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D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12D6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3C6A35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71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温度计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A68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水银温度计 0-200℃/30cm(普通款)</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0C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C5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w:t>
                  </w:r>
                </w:p>
              </w:tc>
            </w:tr>
            <w:tr w14:paraId="6CCE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1A6453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FE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玻璃搅拌棒</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30A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直径6mm 长25cm（5根）</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31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6E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47EC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419445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7F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酒精灯</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41D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酒精灯250ml</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D3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2A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7193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50AC67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15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坩埚</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926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铁坩埚50ml</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9E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D9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1582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2C9D6D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8C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坩埚钳</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88C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坩埚钳镀铬300mm</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ED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5A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60B1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09275F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0B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三角架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370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200mm电镀</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91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D7B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6798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300AE8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51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石棉网</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CC9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石棉网200*200mm/一片</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53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5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w:t>
                  </w:r>
                </w:p>
              </w:tc>
            </w:tr>
            <w:tr w14:paraId="0DCD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26E293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8A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铁架台</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BAB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国标铁架台(全套）</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B7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30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59E70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10F251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21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滴定台</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7FC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大理石滴定台（不含夹）</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9E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EE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34F6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5EFEBC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D5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酸式滴定管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28C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酸式25ml</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C7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618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1AB0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165E7C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D0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碱式滴定管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B9E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碱式25ml</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D3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66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5536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4FD945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E1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滴定管夹</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45C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铝制（双侧）</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BF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CD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4F1F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737638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D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冷凝管夹</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6B54">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冷凝管夹大号（镀锌）</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44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F5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5685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7909CD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59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试管夹</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E12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木质试管夹</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72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2F2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w:t>
                  </w:r>
                </w:p>
              </w:tc>
            </w:tr>
            <w:tr w14:paraId="3C8A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168C1E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69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试管架</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437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50ml 10孔</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75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81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16EF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0ECE0E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E3E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PH试纸</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E24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广泛试纸1-14（一本）</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34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本</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A6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3</w:t>
                  </w:r>
                </w:p>
              </w:tc>
            </w:tr>
            <w:tr w14:paraId="2389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5C263D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FB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滤纸</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5BF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定性滤纸11cm中速</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7F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盒</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FB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79BF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4A973D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15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镊子</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9DA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直头16cm</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50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69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02A3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707E4E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CC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镊子</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2DF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弯头16cm</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2F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93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r>
            <w:tr w14:paraId="6941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570271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E4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小刀</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48E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小号（20把）</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72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盒</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9C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69AA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3266CA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49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E3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玻璃片</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66B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15*15*1mm(10片)</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4D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10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1BAE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4A704C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C8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手电筒</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913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续航3小时 指示灯电显</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4D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58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4528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77A43B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32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直流电源</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AE5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开关型经济型 直流稳压电源 32V/6A单路输出</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EF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BF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08E1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27AC55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DE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胶头滴管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5D8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90mm</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01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BF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10</w:t>
                  </w:r>
                </w:p>
              </w:tc>
            </w:tr>
            <w:tr w14:paraId="5F4F1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340B02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B2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长胶头滴管</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BF7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180mm</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A9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E2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w:t>
                  </w:r>
                </w:p>
              </w:tc>
            </w:tr>
            <w:tr w14:paraId="7EF6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279106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A9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灵敏电流表</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2F92">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灵敏电流计磁吸式</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D6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99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0ED7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78626D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36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水槽</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DA4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方水槽</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DC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C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4A9D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718AF5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0A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恒温水浴锅</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BEF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磁力搅拌款</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C7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8A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5C43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725E90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E3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电磁搅拌器</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244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带支架</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49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4F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4DBA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7E9C49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50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托盘天平</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2E46">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托盘天平100g /精度0.1克配砝码+镊子</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90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CF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2843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3B373F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59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C8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电子天平</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54C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精准电子天平0.01</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71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50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r w14:paraId="0A35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519" w:type="dxa"/>
                  <w:tcBorders>
                    <w:top w:val="single" w:color="000000" w:sz="4" w:space="0"/>
                    <w:left w:val="single" w:color="000000" w:sz="4" w:space="0"/>
                    <w:bottom w:val="single" w:color="000000" w:sz="4" w:space="0"/>
                    <w:right w:val="nil"/>
                  </w:tcBorders>
                  <w:shd w:val="clear" w:color="auto" w:fill="auto"/>
                  <w:vAlign w:val="center"/>
                </w:tcPr>
                <w:p w14:paraId="0B7CC1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79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宣教资料</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18E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配套宣教资料，了解和掌握化学基础实验设备名称、在实验中的用途、设备结构说明、反应原理说明等，加强和巩固知识点。</w:t>
                  </w:r>
                </w:p>
                <w:p w14:paraId="36962BFE">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配套二维码课程内容，每台实验室上粘贴二维码，学生通过二维码可以学习和了解化学实验相关基础知识。</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51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批</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48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r>
          </w:tbl>
          <w:p w14:paraId="0B67687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04F5">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sz w:val="18"/>
                <w:szCs w:val="18"/>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047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sz w:val="18"/>
                <w:szCs w:val="18"/>
                <w:lang w:val="en-US" w:eastAsia="zh-CN"/>
              </w:rPr>
              <w:t>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761D">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4760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3C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28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通风柜</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B89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通风柜长宽高 1200*850*2350mm（±50㎜）</w:t>
            </w:r>
          </w:p>
          <w:p w14:paraId="6C3A580F">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2"/>
                <w:sz w:val="18"/>
                <w:szCs w:val="18"/>
                <w:lang w:val="en-US" w:eastAsia="zh-CN" w:bidi="ar-SA"/>
              </w:rPr>
              <w:t>1、</w:t>
            </w:r>
            <w:r>
              <w:rPr>
                <w:rFonts w:hint="eastAsia" w:ascii="仿宋_GB2312" w:hAnsi="仿宋_GB2312" w:eastAsia="仿宋_GB2312" w:cs="仿宋_GB2312"/>
                <w:sz w:val="18"/>
                <w:szCs w:val="18"/>
                <w:lang w:eastAsia="zh-CN"/>
              </w:rPr>
              <w:t>机制阻燃型玻璃钢通风柜符合《实验室家具通用技术条件》；</w:t>
            </w:r>
          </w:p>
          <w:p w14:paraId="55CF333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2"/>
                <w:sz w:val="18"/>
                <w:szCs w:val="18"/>
                <w:lang w:val="en-US" w:eastAsia="zh-CN" w:bidi="ar-SA"/>
              </w:rPr>
              <w:t>2、</w:t>
            </w:r>
            <w:r>
              <w:rPr>
                <w:rFonts w:hint="eastAsia" w:ascii="仿宋_GB2312" w:hAnsi="仿宋_GB2312" w:eastAsia="仿宋_GB2312" w:cs="仿宋_GB2312"/>
                <w:sz w:val="18"/>
                <w:szCs w:val="18"/>
                <w:lang w:eastAsia="zh-CN"/>
              </w:rPr>
              <w:t>机制阻燃型玻璃钢通风柜上、下箱采用机模成型加工工艺，具有耐酸碱、防腐、耐高温、阻燃、耐刮擦；</w:t>
            </w:r>
          </w:p>
          <w:p w14:paraId="4D612AA8">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kern w:val="2"/>
                <w:sz w:val="18"/>
                <w:szCs w:val="18"/>
                <w:lang w:val="en-US" w:eastAsia="zh-CN" w:bidi="ar-SA"/>
              </w:rPr>
              <w:t>3、</w:t>
            </w:r>
            <w:r>
              <w:rPr>
                <w:rFonts w:hint="eastAsia" w:ascii="仿宋_GB2312" w:hAnsi="仿宋_GB2312" w:eastAsia="仿宋_GB2312" w:cs="仿宋_GB2312"/>
                <w:sz w:val="18"/>
                <w:szCs w:val="18"/>
                <w:lang w:eastAsia="zh-CN"/>
              </w:rPr>
              <w:t>耐液性能：参照GB/T17657,耐液性10%氯化钠溶液、96.2%的乙酸、5%盐酸、10%氢氧化钠溶液、1%硝酸银溶液、30%过氧化氢溶液、77%硫酸+65%硝酸溶液，分级结果都不低于5级。</w:t>
            </w:r>
          </w:p>
          <w:p w14:paraId="01306FE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4、机制阻燃型玻璃钢通风柜项板及灯罩全部采用阻燃防腐材料经过机器设备高温热压固化倒模而成，设有风向导流层，并配有凝液接槽功能，防止液体回流。三防灯暗藏式安装于通风柜顶罩上，防止与通风柜内及室内的气体接触。机制阻燃型玻璃钢通风柜导流板：亦采用高分子复合材料经过机器设备高温热压固化倒模而成。导流层内设有冷凝水自动收集装置，冷凝水按指定的要求达到安全排放。机制阻燃型玻璃钢通风柜内壁两侧设有安全检修门，以方便水、气等的安装与检修。检测门材质同柜身一样采用机压一次成型玻璃钢阻燃防腐材料。</w:t>
            </w:r>
          </w:p>
          <w:p w14:paraId="0DE4631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5、视窗：单片式垂直视窗，上下开门结构，置于操作空间与操作者之间以保护操作者安全，视窗可停于任意活动点。视窗玻璃：采用5.0mm钢化玻璃，视野清晰、无阻碍。视窗把手：采用防腐P型材，把手上下均具圆弧造型，具导流效果，以避免涡流之产生。视窗外框：采用防腐P型材，四边包夹嵌入式结合设计，确保安全性及耐用性。传动机构：采用同步带、同步轴组合传动结构。滑动自如，可以使玻璃门任意停留。机制阻燃型玻璃钢通风柜门板：采用阻燃防腐型玻璃钢钢材质（内没任何夹层），内、外门组合式设计，可根需要内、外门采用不同的颜色来搭配，使整个产品更具有美观性。机制阻燃型玻璃钢通风柜门拉手：模具一次成型，结构紧密不容易脱落。机制阻燃型玻璃钢通风柜上、下箱体，整体可拆装，螺母预理在玻璃钢板内，整个产品具有易拆装、易搬迁、节省运费等特点。</w:t>
            </w:r>
          </w:p>
          <w:p w14:paraId="14203D5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sz w:val="18"/>
                <w:szCs w:val="18"/>
                <w:lang w:eastAsia="zh-CN"/>
              </w:rPr>
              <w:t>6、阻燃玻璃钢通风柜工作台风速在0.3-0.8M/S，电压为220V，噪音：≤60dB；配件：电控采用中英文液品超薄显示屏装在通风柜立柱上，插件连接设计，方便操作及维护，配带稳压适配器，具有良好的防腐性能。电：电源插座*2个，其中220V/10A多功能插座4个</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43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2D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A9FF">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0C13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F2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B6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实验桌</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1EE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sz w:val="18"/>
                <w:szCs w:val="18"/>
                <w:lang w:eastAsia="zh-CN"/>
              </w:rPr>
              <w:t>实验桌长宽高3500*1500*800mm</w:t>
            </w:r>
            <w:r>
              <w:rPr>
                <w:rFonts w:hint="eastAsia" w:ascii="仿宋_GB2312" w:hAnsi="仿宋_GB2312" w:eastAsia="仿宋_GB2312" w:cs="仿宋_GB2312"/>
                <w:sz w:val="18"/>
                <w:szCs w:val="18"/>
                <w:lang w:val="en-US" w:eastAsia="zh-CN"/>
              </w:rPr>
              <w:t>（±50㎜），</w:t>
            </w:r>
            <w:r>
              <w:rPr>
                <w:rFonts w:hint="eastAsia" w:ascii="仿宋_GB2312" w:hAnsi="仿宋_GB2312" w:eastAsia="仿宋_GB2312" w:cs="仿宋_GB2312"/>
                <w:sz w:val="18"/>
                <w:szCs w:val="18"/>
                <w:lang w:eastAsia="zh-CN"/>
              </w:rPr>
              <w:t>整柜体采用标准18mm厚环保型E1级三聚氰胺饰面板（刨花板）加工制作，采用高压蒸汽热熔粘贴技术，不起皱，不脱落，全部截面PVC热熔胶防水封边处理，保证层板边缘不伤手；颜色：宝石蓝/湖蓝/灰白/乳白/暖白等。主框架（钢架）采用38*58*1.2或30*50*1.2厚钢管，下托料20*40*1.2mm厚钢管，成为实验台的主要支撑结构，台面与钢架结构连接后可承受300kg/m²的荷重。表面环氧树脂粉末静电喷涂，高温固化，耐腐蚀，防酸碱。台面采用12.7mm厚实芯理化板，耐强酸强碱耐腐蚀，耐高温，可抵抗105种酸、碱、强氧化剂等腐蚀试剂，外缘双层贴边加厚至25.4mm厚，经磨边外观手感俱佳；颜色多种可选，常规为黑色。柜体五金及配件铰链：开启角度</w:t>
            </w:r>
            <w:r>
              <w:rPr>
                <w:rFonts w:hint="eastAsia" w:ascii="仿宋_GB2312" w:hAnsi="仿宋_GB2312" w:eastAsia="仿宋_GB2312" w:cs="仿宋_GB2312"/>
                <w:sz w:val="18"/>
                <w:szCs w:val="18"/>
                <w:lang w:val="en-US" w:eastAsia="zh-CN"/>
              </w:rPr>
              <w:t>≥</w:t>
            </w:r>
            <w:r>
              <w:rPr>
                <w:rFonts w:hint="eastAsia" w:ascii="仿宋_GB2312" w:hAnsi="仿宋_GB2312" w:eastAsia="仿宋_GB2312" w:cs="仿宋_GB2312"/>
                <w:sz w:val="18"/>
                <w:szCs w:val="18"/>
                <w:lang w:eastAsia="zh-CN"/>
              </w:rPr>
              <w:t>110°普通铰链（或阻尼铰链），承重可达100-200kg，开启次数可高达十万于次；拉手：铝合金U型拉手或一字拉手（可搭配不同颜色），304不锈钢拉手，耐用，耐腐蚀，易清洁；地脚：采用12mm大尼龙可调地脚，具有防滑、减震、耐腐蚀、承重力强等优点，更适合在实验室环境中使用。滑轨：采用三节承重滚珠式静音滑轨。</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9B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C6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425B">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1D81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80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814B">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kern w:val="2"/>
                <w:sz w:val="18"/>
                <w:szCs w:val="18"/>
                <w:highlight w:val="none"/>
                <w:u w:val="none"/>
                <w:lang w:val="en-US" w:eastAsia="zh-CN" w:bidi="ar-SA"/>
              </w:rPr>
              <w:t>流体输送实训成套设备</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D65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一、设备概述及场地要求</w:t>
            </w:r>
          </w:p>
          <w:p w14:paraId="61F5A11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1．要求设备需包括液体输送岗位（压力输送，双离心泵串/并联及互锁联动、旋涡泵）；真空泵输送岗位；阻力测定岗位；离心泵特性及管路特性测定岗位；过程控制液位、流量、压力控制岗位。</w:t>
            </w:r>
          </w:p>
          <w:p w14:paraId="1FDF2B5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要求设备能够进行离心泵的串并联；离心泵故障联锁；空压机的开停车，压力缓冲罐的调节；旋片式真空泵的开停车；真空度调节方法；离心泵和管路的特性曲线；离心泵的变频调节、电动阀开度调节和手闸阀调节；贮罐液位高低报警，液位调节控制；离心泵吸程高度测量。</w:t>
            </w:r>
          </w:p>
          <w:p w14:paraId="41B6DC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二、设备简要工艺设计要求</w:t>
            </w:r>
          </w:p>
          <w:p w14:paraId="68ADC5A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可进行流量计校核实验，能够训练学员对多种动力泵、正压输送、负压输送的操作能力进行锻炼，期间对多种仪表的识读进行训练，掌握流体输送的基本原理。</w:t>
            </w:r>
          </w:p>
          <w:p w14:paraId="09DA384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三、</w:t>
            </w:r>
            <w:r>
              <w:rPr>
                <w:rFonts w:hint="eastAsia" w:ascii="仿宋_GB2312" w:hAnsi="仿宋_GB2312" w:eastAsia="仿宋_GB2312" w:cs="仿宋_GB2312"/>
                <w:i w:val="0"/>
                <w:iCs w:val="0"/>
                <w:color w:val="000000"/>
                <w:kern w:val="0"/>
                <w:sz w:val="18"/>
                <w:szCs w:val="18"/>
                <w:highlight w:val="none"/>
                <w:u w:val="none"/>
                <w:lang w:val="en-US" w:eastAsia="zh-CN" w:bidi="ar"/>
              </w:rPr>
              <w:t>设备主要配置要求</w:t>
            </w:r>
          </w:p>
          <w:tbl>
            <w:tblPr>
              <w:tblStyle w:val="16"/>
              <w:tblW w:w="4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62"/>
              <w:gridCol w:w="2648"/>
              <w:gridCol w:w="392"/>
              <w:gridCol w:w="421"/>
            </w:tblGrid>
            <w:tr w14:paraId="7F8B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129B3CA4">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b w:val="0"/>
                      <w:bCs w:val="0"/>
                      <w:kern w:val="0"/>
                      <w:sz w:val="18"/>
                      <w:szCs w:val="18"/>
                      <w:highlight w:val="none"/>
                    </w:rPr>
                  </w:pPr>
                  <w:r>
                    <w:rPr>
                      <w:rFonts w:hint="eastAsia" w:ascii="仿宋_GB2312" w:hAnsi="仿宋_GB2312" w:eastAsia="仿宋_GB2312" w:cs="仿宋_GB2312"/>
                      <w:b w:val="0"/>
                      <w:bCs w:val="0"/>
                      <w:kern w:val="0"/>
                      <w:sz w:val="18"/>
                      <w:szCs w:val="18"/>
                      <w:highlight w:val="none"/>
                    </w:rPr>
                    <w:t>序号</w:t>
                  </w:r>
                </w:p>
              </w:tc>
              <w:tc>
                <w:tcPr>
                  <w:tcW w:w="962" w:type="dxa"/>
                  <w:noWrap w:val="0"/>
                  <w:vAlign w:val="center"/>
                </w:tcPr>
                <w:p w14:paraId="46BF913E">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b w:val="0"/>
                      <w:bCs w:val="0"/>
                      <w:kern w:val="0"/>
                      <w:sz w:val="18"/>
                      <w:szCs w:val="18"/>
                      <w:highlight w:val="none"/>
                    </w:rPr>
                  </w:pPr>
                  <w:r>
                    <w:rPr>
                      <w:rFonts w:hint="eastAsia" w:ascii="仿宋_GB2312" w:hAnsi="仿宋_GB2312" w:eastAsia="仿宋_GB2312" w:cs="仿宋_GB2312"/>
                      <w:b w:val="0"/>
                      <w:bCs w:val="0"/>
                      <w:kern w:val="0"/>
                      <w:sz w:val="18"/>
                      <w:szCs w:val="18"/>
                      <w:highlight w:val="none"/>
                    </w:rPr>
                    <w:t>设备名称</w:t>
                  </w:r>
                </w:p>
              </w:tc>
              <w:tc>
                <w:tcPr>
                  <w:tcW w:w="2648" w:type="dxa"/>
                  <w:noWrap w:val="0"/>
                  <w:vAlign w:val="center"/>
                </w:tcPr>
                <w:p w14:paraId="2C0A00C9">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b w:val="0"/>
                      <w:bCs w:val="0"/>
                      <w:kern w:val="0"/>
                      <w:sz w:val="18"/>
                      <w:szCs w:val="18"/>
                      <w:highlight w:val="none"/>
                    </w:rPr>
                  </w:pPr>
                  <w:r>
                    <w:rPr>
                      <w:rFonts w:hint="eastAsia" w:ascii="仿宋_GB2312" w:hAnsi="仿宋_GB2312" w:eastAsia="仿宋_GB2312" w:cs="仿宋_GB2312"/>
                      <w:b w:val="0"/>
                      <w:bCs/>
                      <w:color w:val="000000"/>
                      <w:sz w:val="18"/>
                      <w:szCs w:val="18"/>
                      <w:highlight w:val="none"/>
                    </w:rPr>
                    <w:t>规格型号及技术参数</w:t>
                  </w:r>
                </w:p>
              </w:tc>
              <w:tc>
                <w:tcPr>
                  <w:tcW w:w="392" w:type="dxa"/>
                  <w:noWrap w:val="0"/>
                  <w:vAlign w:val="center"/>
                </w:tcPr>
                <w:p w14:paraId="133EC25E">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b w:val="0"/>
                      <w:bCs w:val="0"/>
                      <w:kern w:val="0"/>
                      <w:sz w:val="18"/>
                      <w:szCs w:val="18"/>
                      <w:highlight w:val="none"/>
                    </w:rPr>
                  </w:pPr>
                  <w:r>
                    <w:rPr>
                      <w:rFonts w:hint="eastAsia" w:ascii="仿宋_GB2312" w:hAnsi="仿宋_GB2312" w:eastAsia="仿宋_GB2312" w:cs="仿宋_GB2312"/>
                      <w:b w:val="0"/>
                      <w:bCs w:val="0"/>
                      <w:kern w:val="0"/>
                      <w:sz w:val="18"/>
                      <w:szCs w:val="18"/>
                      <w:highlight w:val="none"/>
                    </w:rPr>
                    <w:t>数量</w:t>
                  </w:r>
                </w:p>
              </w:tc>
              <w:tc>
                <w:tcPr>
                  <w:tcW w:w="421" w:type="dxa"/>
                  <w:noWrap w:val="0"/>
                  <w:vAlign w:val="center"/>
                </w:tcPr>
                <w:p w14:paraId="0930F408">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b w:val="0"/>
                      <w:bCs w:val="0"/>
                      <w:kern w:val="0"/>
                      <w:sz w:val="18"/>
                      <w:szCs w:val="18"/>
                      <w:highlight w:val="none"/>
                      <w:lang w:val="en-US" w:eastAsia="zh-CN"/>
                    </w:rPr>
                  </w:pPr>
                  <w:r>
                    <w:rPr>
                      <w:rFonts w:hint="eastAsia" w:ascii="仿宋_GB2312" w:hAnsi="仿宋_GB2312" w:eastAsia="仿宋_GB2312" w:cs="仿宋_GB2312"/>
                      <w:b w:val="0"/>
                      <w:bCs w:val="0"/>
                      <w:kern w:val="0"/>
                      <w:sz w:val="18"/>
                      <w:szCs w:val="18"/>
                      <w:highlight w:val="none"/>
                      <w:lang w:val="en-US" w:eastAsia="zh-CN"/>
                    </w:rPr>
                    <w:t>单位</w:t>
                  </w:r>
                </w:p>
              </w:tc>
            </w:tr>
            <w:tr w14:paraId="413C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455" w:type="dxa"/>
                  <w:noWrap w:val="0"/>
                  <w:vAlign w:val="center"/>
                </w:tcPr>
                <w:p w14:paraId="2F40F6E9">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w:t>
                  </w:r>
                </w:p>
              </w:tc>
              <w:tc>
                <w:tcPr>
                  <w:tcW w:w="962" w:type="dxa"/>
                  <w:noWrap w:val="0"/>
                  <w:vAlign w:val="center"/>
                </w:tcPr>
                <w:p w14:paraId="0EC19952">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框架\楼梯\护栏</w:t>
                  </w:r>
                </w:p>
              </w:tc>
              <w:tc>
                <w:tcPr>
                  <w:tcW w:w="2648" w:type="dxa"/>
                  <w:noWrap w:val="0"/>
                  <w:vAlign w:val="center"/>
                </w:tcPr>
                <w:p w14:paraId="5951997A">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kern w:val="0"/>
                      <w:sz w:val="18"/>
                      <w:szCs w:val="18"/>
                      <w:highlight w:val="none"/>
                      <w:lang w:bidi="ar"/>
                    </w:rPr>
                    <w:t>框架尺寸长×宽×高=</w:t>
                  </w:r>
                  <w:r>
                    <w:rPr>
                      <w:rFonts w:hint="eastAsia" w:ascii="仿宋_GB2312" w:hAnsi="仿宋_GB2312" w:eastAsia="仿宋_GB2312" w:cs="仿宋_GB2312"/>
                      <w:color w:val="auto"/>
                      <w:kern w:val="0"/>
                      <w:sz w:val="18"/>
                      <w:szCs w:val="18"/>
                      <w:highlight w:val="none"/>
                      <w:lang w:eastAsia="zh-CN" w:bidi="ar"/>
                    </w:rPr>
                    <w:t>3800</w:t>
                  </w:r>
                  <w:r>
                    <w:rPr>
                      <w:rFonts w:hint="eastAsia" w:ascii="仿宋_GB2312" w:hAnsi="仿宋_GB2312" w:eastAsia="仿宋_GB2312" w:cs="仿宋_GB2312"/>
                      <w:color w:val="auto"/>
                      <w:kern w:val="0"/>
                      <w:sz w:val="18"/>
                      <w:szCs w:val="18"/>
                      <w:highlight w:val="none"/>
                      <w:lang w:bidi="ar"/>
                    </w:rPr>
                    <w:t>×2716×3207mm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±50㎜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bidi="ar"/>
                    </w:rPr>
                    <w:t>，设备占地尺寸长×宽×高=</w:t>
                  </w:r>
                  <w:r>
                    <w:rPr>
                      <w:rFonts w:hint="eastAsia" w:ascii="仿宋_GB2312" w:hAnsi="仿宋_GB2312" w:eastAsia="仿宋_GB2312" w:cs="仿宋_GB2312"/>
                      <w:color w:val="auto"/>
                      <w:kern w:val="0"/>
                      <w:sz w:val="18"/>
                      <w:szCs w:val="18"/>
                      <w:highlight w:val="none"/>
                      <w:lang w:eastAsia="zh-CN" w:bidi="ar"/>
                    </w:rPr>
                    <w:t>3800</w:t>
                  </w:r>
                  <w:r>
                    <w:rPr>
                      <w:rFonts w:hint="eastAsia" w:ascii="仿宋_GB2312" w:hAnsi="仿宋_GB2312" w:eastAsia="仿宋_GB2312" w:cs="仿宋_GB2312"/>
                      <w:color w:val="auto"/>
                      <w:kern w:val="0"/>
                      <w:sz w:val="18"/>
                      <w:szCs w:val="18"/>
                      <w:highlight w:val="none"/>
                      <w:lang w:bidi="ar"/>
                    </w:rPr>
                    <w:t>×2716×</w:t>
                  </w:r>
                  <w:r>
                    <w:rPr>
                      <w:rFonts w:hint="eastAsia" w:ascii="仿宋_GB2312" w:hAnsi="仿宋_GB2312" w:eastAsia="仿宋_GB2312" w:cs="仿宋_GB2312"/>
                      <w:color w:val="auto"/>
                      <w:kern w:val="0"/>
                      <w:sz w:val="18"/>
                      <w:szCs w:val="18"/>
                      <w:highlight w:val="none"/>
                      <w:lang w:val="en-US" w:eastAsia="zh-CN" w:bidi="ar"/>
                    </w:rPr>
                    <w:t>3900m</w:t>
                  </w:r>
                  <w:r>
                    <w:rPr>
                      <w:rFonts w:hint="eastAsia" w:ascii="仿宋_GB2312" w:hAnsi="仿宋_GB2312" w:eastAsia="仿宋_GB2312" w:cs="仿宋_GB2312"/>
                      <w:color w:val="auto"/>
                      <w:kern w:val="0"/>
                      <w:sz w:val="18"/>
                      <w:szCs w:val="18"/>
                      <w:highlight w:val="none"/>
                      <w:lang w:bidi="ar"/>
                    </w:rPr>
                    <w:t>m。此设备框架立柱型材规格100*100*3mm冷弯型钢。框架为钢结构二层平台带楼梯，一层方便人员进入操作；二层平台主梁型材规格为100*50*4mm冷弯型钢，次梁型材规格为60*40*4冷弯型钢及5#等边角铁。平台铺板型号规格为3mm（含扁豆纹高度）热轧花纹钢板。护栏型材规格为40*40*2mm冷弯型钢，护栏踢脚板型材规格为100*3</w:t>
                  </w:r>
                  <w:r>
                    <w:rPr>
                      <w:rFonts w:hint="eastAsia" w:ascii="仿宋_GB2312" w:hAnsi="仿宋_GB2312" w:eastAsia="仿宋_GB2312" w:cs="仿宋_GB2312"/>
                      <w:color w:val="auto"/>
                      <w:kern w:val="0"/>
                      <w:sz w:val="18"/>
                      <w:szCs w:val="18"/>
                      <w:highlight w:val="none"/>
                      <w:lang w:val="en-US" w:eastAsia="zh-CN" w:bidi="ar"/>
                    </w:rPr>
                    <w:t>㎜</w:t>
                  </w:r>
                  <w:r>
                    <w:rPr>
                      <w:rFonts w:hint="eastAsia" w:ascii="仿宋_GB2312" w:hAnsi="仿宋_GB2312" w:eastAsia="仿宋_GB2312" w:cs="仿宋_GB2312"/>
                      <w:color w:val="auto"/>
                      <w:kern w:val="0"/>
                      <w:sz w:val="18"/>
                      <w:szCs w:val="18"/>
                      <w:highlight w:val="none"/>
                      <w:lang w:bidi="ar"/>
                    </w:rPr>
                    <w:t>扁钢。楼梯型材规格为180*50*20*3C型钢，楼梯踏板为700*250*4mm（含扁豆纹高度）热轧花纹钢板折弯件。</w:t>
                  </w:r>
                </w:p>
              </w:tc>
              <w:tc>
                <w:tcPr>
                  <w:tcW w:w="392" w:type="dxa"/>
                  <w:noWrap w:val="0"/>
                  <w:vAlign w:val="center"/>
                </w:tcPr>
                <w:p w14:paraId="1451CB6D">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21" w:type="dxa"/>
                  <w:noWrap w:val="0"/>
                  <w:vAlign w:val="center"/>
                </w:tcPr>
                <w:p w14:paraId="04C75BE7">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套</w:t>
                  </w:r>
                </w:p>
              </w:tc>
            </w:tr>
            <w:tr w14:paraId="407C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55" w:type="dxa"/>
                  <w:noWrap w:val="0"/>
                  <w:vAlign w:val="center"/>
                </w:tcPr>
                <w:p w14:paraId="2FD82996">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w:t>
                  </w:r>
                </w:p>
              </w:tc>
              <w:tc>
                <w:tcPr>
                  <w:tcW w:w="962" w:type="dxa"/>
                  <w:noWrap w:val="0"/>
                  <w:vAlign w:val="center"/>
                </w:tcPr>
                <w:p w14:paraId="707C9931">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紧固件</w:t>
                  </w:r>
                </w:p>
              </w:tc>
              <w:tc>
                <w:tcPr>
                  <w:tcW w:w="2648" w:type="dxa"/>
                  <w:noWrap w:val="0"/>
                  <w:vAlign w:val="center"/>
                </w:tcPr>
                <w:p w14:paraId="1608AC90">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与法兰，阀门，框架；楼梯，护栏，支架配合；法兰阀门安装螺丝用相应的碳钢螺丝（Q235，带平弹垫），框架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护栏</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支架安装螺丝用相应的镀锌螺丝。</w:t>
                  </w:r>
                </w:p>
              </w:tc>
              <w:tc>
                <w:tcPr>
                  <w:tcW w:w="392" w:type="dxa"/>
                  <w:noWrap w:val="0"/>
                  <w:vAlign w:val="center"/>
                </w:tcPr>
                <w:p w14:paraId="4EA02119">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21" w:type="dxa"/>
                  <w:noWrap w:val="0"/>
                  <w:vAlign w:val="center"/>
                </w:tcPr>
                <w:p w14:paraId="11548745">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批</w:t>
                  </w:r>
                </w:p>
              </w:tc>
            </w:tr>
            <w:tr w14:paraId="0B62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455" w:type="dxa"/>
                  <w:noWrap w:val="0"/>
                  <w:vAlign w:val="center"/>
                </w:tcPr>
                <w:p w14:paraId="61150489">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w:t>
                  </w:r>
                </w:p>
              </w:tc>
              <w:tc>
                <w:tcPr>
                  <w:tcW w:w="962" w:type="dxa"/>
                  <w:noWrap w:val="0"/>
                  <w:vAlign w:val="center"/>
                </w:tcPr>
                <w:p w14:paraId="55C0D0BF">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rPr>
                    <w:t>法兰</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阀门、管线</w:t>
                  </w:r>
                </w:p>
              </w:tc>
              <w:tc>
                <w:tcPr>
                  <w:tcW w:w="2648" w:type="dxa"/>
                  <w:noWrap w:val="0"/>
                  <w:vAlign w:val="center"/>
                </w:tcPr>
                <w:p w14:paraId="6C48C351">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sz w:val="18"/>
                      <w:szCs w:val="18"/>
                      <w:highlight w:val="none"/>
                      <w:lang w:val="en-US"/>
                    </w:rPr>
                  </w:pPr>
                  <w:r>
                    <w:rPr>
                      <w:rFonts w:hint="eastAsia" w:ascii="仿宋_GB2312" w:hAnsi="仿宋_GB2312" w:eastAsia="仿宋_GB2312" w:cs="仿宋_GB2312"/>
                      <w:sz w:val="18"/>
                      <w:szCs w:val="18"/>
                      <w:highlight w:val="none"/>
                      <w:lang w:val="en-US" w:eastAsia="zh-CN"/>
                    </w:rPr>
                    <w:t>整体要求</w:t>
                  </w:r>
                  <w:r>
                    <w:rPr>
                      <w:rFonts w:hint="eastAsia" w:ascii="仿宋_GB2312" w:hAnsi="仿宋_GB2312" w:eastAsia="仿宋_GB2312" w:cs="仿宋_GB2312"/>
                      <w:sz w:val="18"/>
                      <w:szCs w:val="18"/>
                      <w:highlight w:val="none"/>
                    </w:rPr>
                    <w:t>与</w:t>
                  </w:r>
                  <w:r>
                    <w:rPr>
                      <w:rFonts w:hint="eastAsia" w:ascii="仿宋_GB2312" w:hAnsi="仿宋_GB2312" w:eastAsia="仿宋_GB2312" w:cs="仿宋_GB2312"/>
                      <w:sz w:val="18"/>
                      <w:szCs w:val="18"/>
                      <w:highlight w:val="none"/>
                      <w:lang w:val="en-US" w:eastAsia="zh-CN"/>
                    </w:rPr>
                    <w:t>动静设备合理连接，方便操作，法兰：304不锈钢材质，符合HG-5010，PN16，口径与动静设备一致，数量不少于50片；管道：304不锈钢材质，表面光洁度Ra0.8μm以下，达到镜面效果，长度不少于39米；阀门：包含闸阀、球阀、截止阀、丝口球阀等，均采用不锈钢材质，选型合理，具有耐腐蚀性与结构可靠性，阀门数量不少于15个；提供阀门配套清单；</w:t>
                  </w:r>
                </w:p>
              </w:tc>
              <w:tc>
                <w:tcPr>
                  <w:tcW w:w="392" w:type="dxa"/>
                  <w:noWrap w:val="0"/>
                  <w:vAlign w:val="center"/>
                </w:tcPr>
                <w:p w14:paraId="2C570742">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21" w:type="dxa"/>
                  <w:noWrap w:val="0"/>
                  <w:vAlign w:val="center"/>
                </w:tcPr>
                <w:p w14:paraId="3DF8C135">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批</w:t>
                  </w:r>
                </w:p>
              </w:tc>
            </w:tr>
            <w:tr w14:paraId="4F45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43E8C128">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4</w:t>
                  </w:r>
                </w:p>
              </w:tc>
              <w:tc>
                <w:tcPr>
                  <w:tcW w:w="962" w:type="dxa"/>
                  <w:noWrap w:val="0"/>
                  <w:vAlign w:val="center"/>
                </w:tcPr>
                <w:p w14:paraId="4640413E">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清水储罐</w:t>
                  </w:r>
                </w:p>
              </w:tc>
              <w:tc>
                <w:tcPr>
                  <w:tcW w:w="2648" w:type="dxa"/>
                  <w:noWrap w:val="0"/>
                  <w:vAlign w:val="center"/>
                </w:tcPr>
                <w:p w14:paraId="5D1275A5">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304不锈钢，Φ600*</w:t>
                  </w:r>
                  <w:r>
                    <w:rPr>
                      <w:rFonts w:hint="eastAsia" w:ascii="仿宋_GB2312" w:hAnsi="仿宋_GB2312" w:eastAsia="仿宋_GB2312" w:cs="仿宋_GB2312"/>
                      <w:color w:val="auto"/>
                      <w:sz w:val="18"/>
                      <w:szCs w:val="18"/>
                      <w:highlight w:val="none"/>
                      <w:lang w:val="en-US" w:eastAsia="zh-CN"/>
                    </w:rPr>
                    <w:t>90</w:t>
                  </w:r>
                  <w:r>
                    <w:rPr>
                      <w:rFonts w:hint="eastAsia" w:ascii="仿宋_GB2312" w:hAnsi="仿宋_GB2312" w:eastAsia="仿宋_GB2312" w:cs="仿宋_GB2312"/>
                      <w:color w:val="auto"/>
                      <w:sz w:val="18"/>
                      <w:szCs w:val="18"/>
                      <w:highlight w:val="none"/>
                    </w:rPr>
                    <w:t>0mm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sz w:val="18"/>
                      <w:szCs w:val="18"/>
                      <w:highlight w:val="none"/>
                    </w:rPr>
                    <w:t>，常温，配压力表、放空阀和安全阀。</w:t>
                  </w:r>
                </w:p>
              </w:tc>
              <w:tc>
                <w:tcPr>
                  <w:tcW w:w="392" w:type="dxa"/>
                  <w:noWrap w:val="0"/>
                  <w:vAlign w:val="center"/>
                </w:tcPr>
                <w:p w14:paraId="24333E90">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21" w:type="dxa"/>
                  <w:noWrap w:val="0"/>
                  <w:vAlign w:val="center"/>
                </w:tcPr>
                <w:p w14:paraId="417E409C">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台</w:t>
                  </w:r>
                </w:p>
              </w:tc>
            </w:tr>
            <w:tr w14:paraId="45BB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59DA4BC2">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5</w:t>
                  </w:r>
                </w:p>
              </w:tc>
              <w:tc>
                <w:tcPr>
                  <w:tcW w:w="962" w:type="dxa"/>
                  <w:noWrap w:val="0"/>
                  <w:vAlign w:val="center"/>
                </w:tcPr>
                <w:p w14:paraId="754AF8E7">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高位槽</w:t>
                  </w:r>
                </w:p>
              </w:tc>
              <w:tc>
                <w:tcPr>
                  <w:tcW w:w="2648" w:type="dxa"/>
                  <w:noWrap w:val="0"/>
                  <w:vAlign w:val="center"/>
                </w:tcPr>
                <w:p w14:paraId="62D2D981">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304不锈钢，Φ</w:t>
                  </w:r>
                  <w:r>
                    <w:rPr>
                      <w:rFonts w:hint="eastAsia" w:ascii="仿宋_GB2312" w:hAnsi="仿宋_GB2312" w:eastAsia="仿宋_GB2312" w:cs="仿宋_GB2312"/>
                      <w:color w:val="auto"/>
                      <w:sz w:val="18"/>
                      <w:szCs w:val="18"/>
                      <w:highlight w:val="none"/>
                      <w:lang w:val="en-US" w:eastAsia="zh-CN"/>
                    </w:rPr>
                    <w:t>426</w:t>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val="en-US" w:eastAsia="zh-CN"/>
                    </w:rPr>
                    <w:t>7</w:t>
                  </w:r>
                  <w:r>
                    <w:rPr>
                      <w:rFonts w:hint="eastAsia" w:ascii="仿宋_GB2312" w:hAnsi="仿宋_GB2312" w:eastAsia="仿宋_GB2312" w:cs="仿宋_GB2312"/>
                      <w:color w:val="auto"/>
                      <w:sz w:val="18"/>
                      <w:szCs w:val="18"/>
                      <w:highlight w:val="none"/>
                    </w:rPr>
                    <w:t>00mm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sz w:val="18"/>
                      <w:szCs w:val="18"/>
                      <w:highlight w:val="none"/>
                    </w:rPr>
                    <w:t>，常温配放空阀和压力表。</w:t>
                  </w:r>
                </w:p>
              </w:tc>
              <w:tc>
                <w:tcPr>
                  <w:tcW w:w="392" w:type="dxa"/>
                  <w:noWrap w:val="0"/>
                  <w:vAlign w:val="center"/>
                </w:tcPr>
                <w:p w14:paraId="3DDF721B">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1</w:t>
                  </w:r>
                </w:p>
              </w:tc>
              <w:tc>
                <w:tcPr>
                  <w:tcW w:w="421" w:type="dxa"/>
                  <w:noWrap w:val="0"/>
                  <w:vAlign w:val="center"/>
                </w:tcPr>
                <w:p w14:paraId="54C14680">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台</w:t>
                  </w:r>
                </w:p>
              </w:tc>
            </w:tr>
            <w:tr w14:paraId="7164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28E922CA">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6</w:t>
                  </w:r>
                </w:p>
              </w:tc>
              <w:tc>
                <w:tcPr>
                  <w:tcW w:w="962" w:type="dxa"/>
                  <w:noWrap w:val="0"/>
                  <w:vAlign w:val="center"/>
                </w:tcPr>
                <w:p w14:paraId="7592FF50">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负压槽</w:t>
                  </w:r>
                </w:p>
              </w:tc>
              <w:tc>
                <w:tcPr>
                  <w:tcW w:w="2648" w:type="dxa"/>
                  <w:noWrap w:val="0"/>
                  <w:vAlign w:val="center"/>
                </w:tcPr>
                <w:p w14:paraId="56C714D0">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304不锈钢，Φ</w:t>
                  </w:r>
                  <w:r>
                    <w:rPr>
                      <w:rFonts w:hint="eastAsia" w:ascii="仿宋_GB2312" w:hAnsi="仿宋_GB2312" w:eastAsia="仿宋_GB2312" w:cs="仿宋_GB2312"/>
                      <w:color w:val="auto"/>
                      <w:sz w:val="18"/>
                      <w:szCs w:val="18"/>
                      <w:highlight w:val="none"/>
                      <w:lang w:val="en-US" w:eastAsia="zh-CN"/>
                    </w:rPr>
                    <w:t>377</w:t>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val="en-US" w:eastAsia="zh-CN"/>
                    </w:rPr>
                    <w:t>8</w:t>
                  </w:r>
                  <w:r>
                    <w:rPr>
                      <w:rFonts w:hint="eastAsia" w:ascii="仿宋_GB2312" w:hAnsi="仿宋_GB2312" w:eastAsia="仿宋_GB2312" w:cs="仿宋_GB2312"/>
                      <w:color w:val="auto"/>
                      <w:sz w:val="18"/>
                      <w:szCs w:val="18"/>
                      <w:highlight w:val="none"/>
                    </w:rPr>
                    <w:t>00mm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sz w:val="18"/>
                      <w:szCs w:val="18"/>
                      <w:highlight w:val="none"/>
                    </w:rPr>
                    <w:t>，常温，配真空表和放空阀。</w:t>
                  </w:r>
                </w:p>
              </w:tc>
              <w:tc>
                <w:tcPr>
                  <w:tcW w:w="392" w:type="dxa"/>
                  <w:noWrap w:val="0"/>
                  <w:vAlign w:val="center"/>
                </w:tcPr>
                <w:p w14:paraId="0B03A413">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21" w:type="dxa"/>
                  <w:noWrap w:val="0"/>
                  <w:vAlign w:val="center"/>
                </w:tcPr>
                <w:p w14:paraId="3B6927E3">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台</w:t>
                  </w:r>
                </w:p>
              </w:tc>
            </w:tr>
            <w:tr w14:paraId="3C9F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0135AFC6">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7</w:t>
                  </w:r>
                </w:p>
              </w:tc>
              <w:tc>
                <w:tcPr>
                  <w:tcW w:w="962" w:type="dxa"/>
                  <w:noWrap w:val="0"/>
                  <w:vAlign w:val="center"/>
                </w:tcPr>
                <w:p w14:paraId="13633A80">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压力缓冲罐</w:t>
                  </w:r>
                </w:p>
              </w:tc>
              <w:tc>
                <w:tcPr>
                  <w:tcW w:w="2648" w:type="dxa"/>
                  <w:noWrap w:val="0"/>
                  <w:vAlign w:val="center"/>
                </w:tcPr>
                <w:p w14:paraId="440B83C4">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304不锈钢，Φ</w:t>
                  </w:r>
                  <w:r>
                    <w:rPr>
                      <w:rFonts w:hint="eastAsia" w:ascii="仿宋_GB2312" w:hAnsi="仿宋_GB2312" w:eastAsia="仿宋_GB2312" w:cs="仿宋_GB2312"/>
                      <w:color w:val="auto"/>
                      <w:sz w:val="18"/>
                      <w:szCs w:val="18"/>
                      <w:highlight w:val="none"/>
                      <w:lang w:val="en-US" w:eastAsia="zh-CN"/>
                    </w:rPr>
                    <w:t>377</w:t>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rPr>
                    <w:t>00mm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sz w:val="18"/>
                      <w:szCs w:val="18"/>
                      <w:highlight w:val="none"/>
                    </w:rPr>
                    <w:t>，常温配放空阀</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安全阀</w:t>
                  </w:r>
                  <w:r>
                    <w:rPr>
                      <w:rFonts w:hint="eastAsia" w:ascii="仿宋_GB2312" w:hAnsi="仿宋_GB2312" w:eastAsia="仿宋_GB2312" w:cs="仿宋_GB2312"/>
                      <w:color w:val="auto"/>
                      <w:sz w:val="18"/>
                      <w:szCs w:val="18"/>
                      <w:highlight w:val="none"/>
                    </w:rPr>
                    <w:t>和压力表。</w:t>
                  </w:r>
                </w:p>
              </w:tc>
              <w:tc>
                <w:tcPr>
                  <w:tcW w:w="392" w:type="dxa"/>
                  <w:noWrap w:val="0"/>
                  <w:vAlign w:val="center"/>
                </w:tcPr>
                <w:p w14:paraId="4FC273DC">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21" w:type="dxa"/>
                  <w:noWrap w:val="0"/>
                  <w:vAlign w:val="center"/>
                </w:tcPr>
                <w:p w14:paraId="24A8561A">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台</w:t>
                  </w:r>
                </w:p>
              </w:tc>
            </w:tr>
            <w:tr w14:paraId="5C52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420F6700">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8</w:t>
                  </w:r>
                </w:p>
              </w:tc>
              <w:tc>
                <w:tcPr>
                  <w:tcW w:w="962" w:type="dxa"/>
                  <w:noWrap w:val="0"/>
                  <w:vAlign w:val="center"/>
                </w:tcPr>
                <w:p w14:paraId="21375A9D">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1#离心泵</w:t>
                  </w:r>
                </w:p>
              </w:tc>
              <w:tc>
                <w:tcPr>
                  <w:tcW w:w="2648" w:type="dxa"/>
                  <w:noWrap w:val="0"/>
                  <w:vAlign w:val="center"/>
                </w:tcPr>
                <w:p w14:paraId="06964B91">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电压</w:t>
                  </w:r>
                  <w:r>
                    <w:rPr>
                      <w:rFonts w:hint="eastAsia" w:ascii="仿宋_GB2312" w:hAnsi="仿宋_GB2312" w:eastAsia="仿宋_GB2312" w:cs="仿宋_GB2312"/>
                      <w:color w:val="auto"/>
                      <w:sz w:val="18"/>
                      <w:szCs w:val="18"/>
                      <w:highlight w:val="none"/>
                    </w:rPr>
                    <w:t>380V，</w:t>
                  </w:r>
                  <w:r>
                    <w:rPr>
                      <w:rFonts w:hint="eastAsia" w:ascii="仿宋_GB2312" w:hAnsi="仿宋_GB2312" w:eastAsia="仿宋_GB2312" w:cs="仿宋_GB2312"/>
                      <w:color w:val="auto"/>
                      <w:sz w:val="18"/>
                      <w:szCs w:val="18"/>
                      <w:highlight w:val="none"/>
                      <w:lang w:val="en-US" w:eastAsia="zh-CN"/>
                    </w:rPr>
                    <w:t>功率≤550W，</w:t>
                  </w:r>
                  <w:r>
                    <w:rPr>
                      <w:rFonts w:hint="eastAsia" w:ascii="仿宋_GB2312" w:hAnsi="仿宋_GB2312" w:eastAsia="仿宋_GB2312" w:cs="仿宋_GB2312"/>
                      <w:color w:val="auto"/>
                      <w:sz w:val="18"/>
                      <w:szCs w:val="18"/>
                      <w:highlight w:val="none"/>
                    </w:rPr>
                    <w:t>流量：100 l/min</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不锈钢。</w:t>
                  </w:r>
                </w:p>
              </w:tc>
              <w:tc>
                <w:tcPr>
                  <w:tcW w:w="392" w:type="dxa"/>
                  <w:noWrap w:val="0"/>
                  <w:vAlign w:val="center"/>
                </w:tcPr>
                <w:p w14:paraId="2BB3C42A">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21" w:type="dxa"/>
                  <w:noWrap w:val="0"/>
                  <w:vAlign w:val="center"/>
                </w:tcPr>
                <w:p w14:paraId="3AC6E868">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台</w:t>
                  </w:r>
                </w:p>
              </w:tc>
            </w:tr>
            <w:tr w14:paraId="1133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730533FB">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9</w:t>
                  </w:r>
                </w:p>
              </w:tc>
              <w:tc>
                <w:tcPr>
                  <w:tcW w:w="962" w:type="dxa"/>
                  <w:noWrap w:val="0"/>
                  <w:vAlign w:val="center"/>
                </w:tcPr>
                <w:p w14:paraId="1E0777CD">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2#离心泵</w:t>
                  </w:r>
                </w:p>
              </w:tc>
              <w:tc>
                <w:tcPr>
                  <w:tcW w:w="2648" w:type="dxa"/>
                  <w:noWrap w:val="0"/>
                  <w:vAlign w:val="center"/>
                </w:tcPr>
                <w:p w14:paraId="17C4703C">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电压</w:t>
                  </w:r>
                  <w:r>
                    <w:rPr>
                      <w:rFonts w:hint="eastAsia" w:ascii="仿宋_GB2312" w:hAnsi="仿宋_GB2312" w:eastAsia="仿宋_GB2312" w:cs="仿宋_GB2312"/>
                      <w:color w:val="auto"/>
                      <w:sz w:val="18"/>
                      <w:szCs w:val="18"/>
                      <w:highlight w:val="none"/>
                    </w:rPr>
                    <w:t>380V，</w:t>
                  </w:r>
                  <w:r>
                    <w:rPr>
                      <w:rFonts w:hint="eastAsia" w:ascii="仿宋_GB2312" w:hAnsi="仿宋_GB2312" w:eastAsia="仿宋_GB2312" w:cs="仿宋_GB2312"/>
                      <w:color w:val="auto"/>
                      <w:sz w:val="18"/>
                      <w:szCs w:val="18"/>
                      <w:highlight w:val="none"/>
                      <w:lang w:val="en-US" w:eastAsia="zh-CN"/>
                    </w:rPr>
                    <w:t>功率≤550W，</w:t>
                  </w:r>
                  <w:r>
                    <w:rPr>
                      <w:rFonts w:hint="eastAsia" w:ascii="仿宋_GB2312" w:hAnsi="仿宋_GB2312" w:eastAsia="仿宋_GB2312" w:cs="仿宋_GB2312"/>
                      <w:color w:val="auto"/>
                      <w:sz w:val="18"/>
                      <w:szCs w:val="18"/>
                      <w:highlight w:val="none"/>
                    </w:rPr>
                    <w:t>流量：100 l/min</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不锈钢。</w:t>
                  </w:r>
                </w:p>
              </w:tc>
              <w:tc>
                <w:tcPr>
                  <w:tcW w:w="392" w:type="dxa"/>
                  <w:noWrap w:val="0"/>
                  <w:vAlign w:val="center"/>
                </w:tcPr>
                <w:p w14:paraId="1D9EBC13">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1</w:t>
                  </w:r>
                </w:p>
              </w:tc>
              <w:tc>
                <w:tcPr>
                  <w:tcW w:w="421" w:type="dxa"/>
                  <w:noWrap w:val="0"/>
                  <w:vAlign w:val="center"/>
                </w:tcPr>
                <w:p w14:paraId="1719A678">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rPr>
                    <w:t>台</w:t>
                  </w:r>
                </w:p>
              </w:tc>
            </w:tr>
            <w:tr w14:paraId="3009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5" w:type="dxa"/>
                  <w:noWrap w:val="0"/>
                  <w:vAlign w:val="center"/>
                </w:tcPr>
                <w:p w14:paraId="61BAEA45">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10</w:t>
                  </w:r>
                </w:p>
              </w:tc>
              <w:tc>
                <w:tcPr>
                  <w:tcW w:w="962" w:type="dxa"/>
                  <w:noWrap w:val="0"/>
                  <w:vAlign w:val="center"/>
                </w:tcPr>
                <w:p w14:paraId="73CB079A">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漩涡泵</w:t>
                  </w:r>
                </w:p>
              </w:tc>
              <w:tc>
                <w:tcPr>
                  <w:tcW w:w="2648" w:type="dxa"/>
                  <w:noWrap w:val="0"/>
                  <w:vAlign w:val="center"/>
                </w:tcPr>
                <w:p w14:paraId="665D52FE">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r>
                    <w:rPr>
                      <w:rFonts w:hint="eastAsia" w:ascii="仿宋_GB2312" w:hAnsi="仿宋_GB2312" w:eastAsia="仿宋_GB2312" w:cs="仿宋_GB2312"/>
                      <w:color w:val="auto"/>
                      <w:sz w:val="18"/>
                      <w:szCs w:val="18"/>
                      <w:highlight w:val="none"/>
                    </w:rPr>
                    <w:t>W-2</w:t>
                  </w: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5/进口DN25*6Kg法兰，出口DN25*6Kg法兰， 380V，功率：</w:t>
                  </w:r>
                  <w:r>
                    <w:rPr>
                      <w:rFonts w:hint="eastAsia" w:ascii="仿宋_GB2312" w:hAnsi="仿宋_GB2312" w:eastAsia="仿宋_GB2312" w:cs="仿宋_GB2312"/>
                      <w:color w:val="auto"/>
                      <w:sz w:val="18"/>
                      <w:szCs w:val="18"/>
                      <w:highlight w:val="none"/>
                      <w:lang w:val="en-US" w:eastAsia="zh-CN"/>
                    </w:rPr>
                    <w:t>≤3</w:t>
                  </w:r>
                  <w:r>
                    <w:rPr>
                      <w:rFonts w:hint="eastAsia" w:ascii="仿宋_GB2312" w:hAnsi="仿宋_GB2312" w:eastAsia="仿宋_GB2312" w:cs="仿宋_GB2312"/>
                      <w:color w:val="auto"/>
                      <w:sz w:val="18"/>
                      <w:szCs w:val="18"/>
                      <w:highlight w:val="none"/>
                    </w:rPr>
                    <w:t>KW，流量：</w:t>
                  </w:r>
                  <w:r>
                    <w:rPr>
                      <w:rFonts w:hint="eastAsia" w:ascii="仿宋_GB2312" w:hAnsi="仿宋_GB2312" w:eastAsia="仿宋_GB2312" w:cs="仿宋_GB2312"/>
                      <w:color w:val="auto"/>
                      <w:sz w:val="18"/>
                      <w:szCs w:val="18"/>
                      <w:highlight w:val="none"/>
                      <w:lang w:val="en-US" w:eastAsia="zh-CN"/>
                    </w:rPr>
                    <w:t>2.5</w:t>
                  </w:r>
                  <w:r>
                    <w:rPr>
                      <w:rFonts w:hint="eastAsia" w:ascii="仿宋_GB2312" w:hAnsi="仿宋_GB2312" w:eastAsia="仿宋_GB2312" w:cs="仿宋_GB2312"/>
                      <w:color w:val="auto"/>
                      <w:sz w:val="18"/>
                      <w:szCs w:val="18"/>
                      <w:highlight w:val="none"/>
                    </w:rPr>
                    <w:t>m</w:t>
                  </w:r>
                  <w:r>
                    <w:rPr>
                      <w:rFonts w:hint="eastAsia" w:ascii="仿宋_GB2312" w:hAnsi="仿宋_GB2312" w:eastAsia="仿宋_GB2312" w:cs="仿宋_GB2312"/>
                      <w:color w:val="auto"/>
                      <w:sz w:val="18"/>
                      <w:szCs w:val="18"/>
                      <w:highlight w:val="none"/>
                      <w:vertAlign w:val="superscript"/>
                    </w:rPr>
                    <w:t>3</w:t>
                  </w:r>
                  <w:r>
                    <w:rPr>
                      <w:rFonts w:hint="eastAsia" w:ascii="仿宋_GB2312" w:hAnsi="仿宋_GB2312" w:eastAsia="仿宋_GB2312" w:cs="仿宋_GB2312"/>
                      <w:color w:val="auto"/>
                      <w:sz w:val="18"/>
                      <w:szCs w:val="18"/>
                      <w:highlight w:val="none"/>
                    </w:rPr>
                    <w:t>/h。</w:t>
                  </w:r>
                </w:p>
              </w:tc>
              <w:tc>
                <w:tcPr>
                  <w:tcW w:w="392" w:type="dxa"/>
                  <w:noWrap w:val="0"/>
                  <w:vAlign w:val="center"/>
                </w:tcPr>
                <w:p w14:paraId="1CAE3460">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21" w:type="dxa"/>
                  <w:noWrap w:val="0"/>
                  <w:vAlign w:val="center"/>
                </w:tcPr>
                <w:p w14:paraId="58638382">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台</w:t>
                  </w:r>
                </w:p>
              </w:tc>
            </w:tr>
            <w:tr w14:paraId="5EAF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68547023">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11</w:t>
                  </w:r>
                </w:p>
              </w:tc>
              <w:tc>
                <w:tcPr>
                  <w:tcW w:w="962" w:type="dxa"/>
                  <w:noWrap w:val="0"/>
                  <w:vAlign w:val="center"/>
                </w:tcPr>
                <w:p w14:paraId="0B781236">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真空泵</w:t>
                  </w:r>
                </w:p>
              </w:tc>
              <w:tc>
                <w:tcPr>
                  <w:tcW w:w="2648" w:type="dxa"/>
                  <w:noWrap w:val="0"/>
                  <w:vAlign w:val="center"/>
                </w:tcPr>
                <w:p w14:paraId="423D7E6A">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旋片式真空泵，2XZ-2，功率≤≤370W，抽气速率2L/s,220V。</w:t>
                  </w:r>
                </w:p>
              </w:tc>
              <w:tc>
                <w:tcPr>
                  <w:tcW w:w="392" w:type="dxa"/>
                  <w:noWrap w:val="0"/>
                  <w:vAlign w:val="center"/>
                </w:tcPr>
                <w:p w14:paraId="2A88FBB0">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w:t>
                  </w:r>
                </w:p>
              </w:tc>
              <w:tc>
                <w:tcPr>
                  <w:tcW w:w="421" w:type="dxa"/>
                  <w:noWrap w:val="0"/>
                  <w:vAlign w:val="center"/>
                </w:tcPr>
                <w:p w14:paraId="607D8565">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台</w:t>
                  </w:r>
                </w:p>
              </w:tc>
            </w:tr>
            <w:tr w14:paraId="60C8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0E534FA6">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12</w:t>
                  </w:r>
                </w:p>
              </w:tc>
              <w:tc>
                <w:tcPr>
                  <w:tcW w:w="962" w:type="dxa"/>
                  <w:noWrap w:val="0"/>
                  <w:vAlign w:val="center"/>
                </w:tcPr>
                <w:p w14:paraId="1FD7F05F">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空气空压机</w:t>
                  </w:r>
                </w:p>
              </w:tc>
              <w:tc>
                <w:tcPr>
                  <w:tcW w:w="2648" w:type="dxa"/>
                  <w:noWrap w:val="0"/>
                  <w:vAlign w:val="center"/>
                </w:tcPr>
                <w:p w14:paraId="1920C1E7">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功率≤1500W，容积50L</w:t>
                  </w:r>
                  <w:r>
                    <w:rPr>
                      <w:rFonts w:hint="eastAsia" w:ascii="仿宋_GB2312" w:hAnsi="仿宋_GB2312" w:eastAsia="仿宋_GB2312" w:cs="仿宋_GB2312"/>
                      <w:color w:val="auto"/>
                      <w:sz w:val="18"/>
                      <w:szCs w:val="18"/>
                      <w:highlight w:val="none"/>
                    </w:rPr>
                    <w:t>，排气量</w:t>
                  </w:r>
                  <w:r>
                    <w:rPr>
                      <w:rFonts w:hint="eastAsia" w:ascii="仿宋_GB2312" w:hAnsi="仿宋_GB2312" w:eastAsia="仿宋_GB2312" w:cs="仿宋_GB2312"/>
                      <w:color w:val="auto"/>
                      <w:sz w:val="18"/>
                      <w:szCs w:val="18"/>
                      <w:highlight w:val="none"/>
                      <w:lang w:val="en-US" w:eastAsia="zh-CN"/>
                    </w:rPr>
                    <w:t>120L</w:t>
                  </w:r>
                  <w:r>
                    <w:rPr>
                      <w:rFonts w:hint="eastAsia" w:ascii="仿宋_GB2312" w:hAnsi="仿宋_GB2312" w:eastAsia="仿宋_GB2312" w:cs="仿宋_GB2312"/>
                      <w:color w:val="auto"/>
                      <w:sz w:val="18"/>
                      <w:szCs w:val="18"/>
                      <w:highlight w:val="none"/>
                    </w:rPr>
                    <w:t>/min，最大压力0.7MPa</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电压22</w:t>
                  </w:r>
                  <w:r>
                    <w:rPr>
                      <w:rFonts w:hint="eastAsia" w:ascii="仿宋_GB2312" w:hAnsi="仿宋_GB2312" w:eastAsia="仿宋_GB2312" w:cs="仿宋_GB2312"/>
                      <w:color w:val="auto"/>
                      <w:sz w:val="18"/>
                      <w:szCs w:val="18"/>
                      <w:highlight w:val="none"/>
                    </w:rPr>
                    <w:t>0V</w:t>
                  </w:r>
                  <w:r>
                    <w:rPr>
                      <w:rFonts w:hint="eastAsia" w:ascii="仿宋_GB2312" w:hAnsi="仿宋_GB2312" w:eastAsia="仿宋_GB2312" w:cs="仿宋_GB2312"/>
                      <w:color w:val="auto"/>
                      <w:sz w:val="18"/>
                      <w:szCs w:val="18"/>
                      <w:highlight w:val="none"/>
                      <w:lang w:eastAsia="zh-CN"/>
                    </w:rPr>
                    <w:t>。</w:t>
                  </w:r>
                </w:p>
              </w:tc>
              <w:tc>
                <w:tcPr>
                  <w:tcW w:w="392" w:type="dxa"/>
                  <w:noWrap w:val="0"/>
                  <w:vAlign w:val="center"/>
                </w:tcPr>
                <w:p w14:paraId="4E10BA74">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1</w:t>
                  </w:r>
                </w:p>
              </w:tc>
              <w:tc>
                <w:tcPr>
                  <w:tcW w:w="421" w:type="dxa"/>
                  <w:noWrap w:val="0"/>
                  <w:vAlign w:val="center"/>
                </w:tcPr>
                <w:p w14:paraId="49DB46B7">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sz w:val="18"/>
                      <w:szCs w:val="18"/>
                      <w:highlight w:val="none"/>
                    </w:rPr>
                    <w:t>台</w:t>
                  </w:r>
                </w:p>
              </w:tc>
            </w:tr>
            <w:tr w14:paraId="00BA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55" w:type="dxa"/>
                  <w:noWrap w:val="0"/>
                  <w:vAlign w:val="center"/>
                </w:tcPr>
                <w:p w14:paraId="3B535FAC">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13</w:t>
                  </w:r>
                </w:p>
              </w:tc>
              <w:tc>
                <w:tcPr>
                  <w:tcW w:w="962" w:type="dxa"/>
                  <w:noWrap w:val="0"/>
                  <w:vAlign w:val="center"/>
                </w:tcPr>
                <w:p w14:paraId="66CE4435">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涡轮流量计</w:t>
                  </w:r>
                </w:p>
              </w:tc>
              <w:tc>
                <w:tcPr>
                  <w:tcW w:w="2648" w:type="dxa"/>
                  <w:noWrap w:val="0"/>
                  <w:vAlign w:val="center"/>
                </w:tcPr>
                <w:p w14:paraId="6166F4DE">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rPr>
                    <w:t>1#离心泵出口流量计测量，304不锈钢，法兰</w:t>
                  </w:r>
                  <w:r>
                    <w:rPr>
                      <w:rFonts w:hint="eastAsia" w:ascii="仿宋_GB2312" w:hAnsi="仿宋_GB2312" w:eastAsia="仿宋_GB2312" w:cs="仿宋_GB2312"/>
                      <w:sz w:val="18"/>
                      <w:szCs w:val="18"/>
                      <w:highlight w:val="none"/>
                      <w:lang w:val="en-US" w:eastAsia="zh-CN"/>
                    </w:rPr>
                    <w:t>连接，</w:t>
                  </w:r>
                  <w:r>
                    <w:rPr>
                      <w:rFonts w:hint="eastAsia" w:ascii="仿宋_GB2312" w:hAnsi="仿宋_GB2312" w:eastAsia="仿宋_GB2312" w:cs="仿宋_GB2312"/>
                      <w:color w:val="auto"/>
                      <w:sz w:val="18"/>
                      <w:szCs w:val="18"/>
                      <w:highlight w:val="none"/>
                    </w:rPr>
                    <w:t>量程1-10m3/h，LED显示，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92" w:type="dxa"/>
                  <w:noWrap w:val="0"/>
                  <w:vAlign w:val="center"/>
                </w:tcPr>
                <w:p w14:paraId="247B7533">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1</w:t>
                  </w:r>
                </w:p>
              </w:tc>
              <w:tc>
                <w:tcPr>
                  <w:tcW w:w="421" w:type="dxa"/>
                  <w:noWrap w:val="0"/>
                  <w:vAlign w:val="center"/>
                </w:tcPr>
                <w:p w14:paraId="5361CD1D">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sz w:val="18"/>
                      <w:szCs w:val="18"/>
                      <w:highlight w:val="none"/>
                    </w:rPr>
                    <w:t>套</w:t>
                  </w:r>
                </w:p>
              </w:tc>
            </w:tr>
            <w:tr w14:paraId="61B6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455" w:type="dxa"/>
                  <w:noWrap w:val="0"/>
                  <w:vAlign w:val="center"/>
                </w:tcPr>
                <w:p w14:paraId="2ECE49B1">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14</w:t>
                  </w:r>
                </w:p>
              </w:tc>
              <w:tc>
                <w:tcPr>
                  <w:tcW w:w="962" w:type="dxa"/>
                  <w:noWrap w:val="0"/>
                  <w:vAlign w:val="center"/>
                </w:tcPr>
                <w:p w14:paraId="15B481AD">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孔板流量计</w:t>
                  </w:r>
                </w:p>
              </w:tc>
              <w:tc>
                <w:tcPr>
                  <w:tcW w:w="2648" w:type="dxa"/>
                  <w:noWrap w:val="0"/>
                  <w:vAlign w:val="center"/>
                </w:tcPr>
                <w:p w14:paraId="00511FA0">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rPr>
                    <w:t>DN25,1#离心泵出口阻力测定流量计测量，不锈钢（304），法兰式</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配套电容式差压变送器，</w:t>
                  </w:r>
                  <w:r>
                    <w:rPr>
                      <w:rFonts w:hint="eastAsia" w:ascii="仿宋_GB2312" w:hAnsi="仿宋_GB2312" w:eastAsia="仿宋_GB2312" w:cs="仿宋_GB2312"/>
                      <w:color w:val="auto"/>
                      <w:sz w:val="18"/>
                      <w:szCs w:val="18"/>
                      <w:highlight w:val="none"/>
                    </w:rPr>
                    <w:t>量程</w:t>
                  </w:r>
                  <w:r>
                    <w:rPr>
                      <w:rFonts w:hint="eastAsia" w:ascii="仿宋_GB2312" w:hAnsi="仿宋_GB2312" w:eastAsia="仿宋_GB2312" w:cs="仿宋_GB2312"/>
                      <w:color w:val="auto"/>
                      <w:sz w:val="18"/>
                      <w:szCs w:val="18"/>
                      <w:highlight w:val="none"/>
                      <w:lang w:val="en-US" w:eastAsia="zh-CN"/>
                    </w:rPr>
                    <w:t>0-200kPa</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92" w:type="dxa"/>
                  <w:noWrap w:val="0"/>
                  <w:vAlign w:val="center"/>
                </w:tcPr>
                <w:p w14:paraId="4D704BC4">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1</w:t>
                  </w:r>
                </w:p>
              </w:tc>
              <w:tc>
                <w:tcPr>
                  <w:tcW w:w="421" w:type="dxa"/>
                  <w:noWrap w:val="0"/>
                  <w:vAlign w:val="center"/>
                </w:tcPr>
                <w:p w14:paraId="29FEA560">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sz w:val="18"/>
                      <w:szCs w:val="18"/>
                      <w:highlight w:val="none"/>
                    </w:rPr>
                    <w:t>套</w:t>
                  </w:r>
                </w:p>
              </w:tc>
            </w:tr>
            <w:tr w14:paraId="32D5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455" w:type="dxa"/>
                  <w:noWrap w:val="0"/>
                  <w:vAlign w:val="center"/>
                </w:tcPr>
                <w:p w14:paraId="6861E1AE">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15</w:t>
                  </w:r>
                </w:p>
              </w:tc>
              <w:tc>
                <w:tcPr>
                  <w:tcW w:w="962" w:type="dxa"/>
                  <w:noWrap w:val="0"/>
                  <w:vAlign w:val="center"/>
                </w:tcPr>
                <w:p w14:paraId="6841594D">
                  <w:pPr>
                    <w:keepNext w:val="0"/>
                    <w:keepLines w:val="0"/>
                    <w:pageBreakBefore w:val="0"/>
                    <w:widowControl/>
                    <w:kinsoku/>
                    <w:wordWrap/>
                    <w:overflowPunct/>
                    <w:topLinePunct w:val="0"/>
                    <w:bidi w:val="0"/>
                    <w:snapToGrid/>
                    <w:spacing w:line="240" w:lineRule="auto"/>
                    <w:ind w:left="0" w:firstLine="0" w:firstLineChars="0"/>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金属管浮子流量计</w:t>
                  </w:r>
                </w:p>
              </w:tc>
              <w:tc>
                <w:tcPr>
                  <w:tcW w:w="2648" w:type="dxa"/>
                  <w:noWrap w:val="0"/>
                  <w:vAlign w:val="center"/>
                </w:tcPr>
                <w:p w14:paraId="37C17A75">
                  <w:pPr>
                    <w:keepNext w:val="0"/>
                    <w:keepLines w:val="0"/>
                    <w:pageBreakBefore w:val="0"/>
                    <w:widowControl/>
                    <w:kinsoku/>
                    <w:wordWrap/>
                    <w:overflowPunct/>
                    <w:topLinePunct w:val="0"/>
                    <w:bidi w:val="0"/>
                    <w:snapToGrid/>
                    <w:spacing w:line="240" w:lineRule="auto"/>
                    <w:ind w:left="0" w:firstLine="0" w:firstLineChars="0"/>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压缩空气输送/真空输送管路</w:t>
                  </w:r>
                  <w:r>
                    <w:rPr>
                      <w:rFonts w:hint="eastAsia" w:ascii="仿宋_GB2312" w:hAnsi="仿宋_GB2312" w:eastAsia="仿宋_GB2312" w:cs="仿宋_GB2312"/>
                      <w:color w:val="auto"/>
                      <w:sz w:val="18"/>
                      <w:szCs w:val="18"/>
                      <w:highlight w:val="none"/>
                    </w:rPr>
                    <w:t>流量测量，</w:t>
                  </w:r>
                  <w:r>
                    <w:rPr>
                      <w:rFonts w:hint="eastAsia" w:ascii="仿宋_GB2312" w:hAnsi="仿宋_GB2312" w:eastAsia="仿宋_GB2312" w:cs="仿宋_GB2312"/>
                      <w:color w:val="auto"/>
                      <w:sz w:val="18"/>
                      <w:szCs w:val="18"/>
                      <w:highlight w:val="none"/>
                      <w:lang w:val="en-US" w:eastAsia="zh-CN"/>
                    </w:rPr>
                    <w:t>304不锈钢，</w:t>
                  </w:r>
                  <w:r>
                    <w:rPr>
                      <w:rFonts w:hint="eastAsia" w:ascii="仿宋_GB2312" w:hAnsi="仿宋_GB2312" w:eastAsia="仿宋_GB2312" w:cs="仿宋_GB2312"/>
                      <w:color w:val="auto"/>
                      <w:sz w:val="18"/>
                      <w:szCs w:val="18"/>
                      <w:highlight w:val="none"/>
                    </w:rPr>
                    <w:t>DN25法兰连接</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量程0.4-4m³/H，</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92" w:type="dxa"/>
                  <w:noWrap w:val="0"/>
                  <w:vAlign w:val="center"/>
                </w:tcPr>
                <w:p w14:paraId="35EE85BF">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rPr>
                    <w:t>1</w:t>
                  </w:r>
                </w:p>
              </w:tc>
              <w:tc>
                <w:tcPr>
                  <w:tcW w:w="421" w:type="dxa"/>
                  <w:noWrap w:val="0"/>
                  <w:vAlign w:val="center"/>
                </w:tcPr>
                <w:p w14:paraId="39011DE8">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sz w:val="18"/>
                      <w:szCs w:val="18"/>
                      <w:highlight w:val="none"/>
                    </w:rPr>
                    <w:t>套</w:t>
                  </w:r>
                </w:p>
              </w:tc>
            </w:tr>
            <w:tr w14:paraId="4D64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55" w:type="dxa"/>
                  <w:noWrap w:val="0"/>
                  <w:vAlign w:val="center"/>
                </w:tcPr>
                <w:p w14:paraId="671EA598">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16</w:t>
                  </w:r>
                </w:p>
              </w:tc>
              <w:tc>
                <w:tcPr>
                  <w:tcW w:w="962" w:type="dxa"/>
                  <w:noWrap w:val="0"/>
                  <w:vAlign w:val="center"/>
                </w:tcPr>
                <w:p w14:paraId="2E182228">
                  <w:pPr>
                    <w:keepNext w:val="0"/>
                    <w:keepLines w:val="0"/>
                    <w:pageBreakBefore w:val="0"/>
                    <w:widowControl/>
                    <w:kinsoku/>
                    <w:wordWrap/>
                    <w:overflowPunct/>
                    <w:topLinePunct w:val="0"/>
                    <w:bidi w:val="0"/>
                    <w:snapToGrid/>
                    <w:spacing w:line="240" w:lineRule="auto"/>
                    <w:ind w:left="0" w:firstLine="0" w:firstLineChars="0"/>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电磁流量计</w:t>
                  </w:r>
                </w:p>
              </w:tc>
              <w:tc>
                <w:tcPr>
                  <w:tcW w:w="2648" w:type="dxa"/>
                  <w:noWrap w:val="0"/>
                  <w:vAlign w:val="center"/>
                </w:tcPr>
                <w:p w14:paraId="73BDAFA2">
                  <w:pPr>
                    <w:keepNext w:val="0"/>
                    <w:keepLines w:val="0"/>
                    <w:pageBreakBefore w:val="0"/>
                    <w:widowControl/>
                    <w:kinsoku/>
                    <w:wordWrap/>
                    <w:overflowPunct/>
                    <w:topLinePunct w:val="0"/>
                    <w:bidi w:val="0"/>
                    <w:snapToGrid/>
                    <w:spacing w:line="240" w:lineRule="auto"/>
                    <w:ind w:left="0" w:firstLine="0" w:firstLineChars="0"/>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#离心泵出口</w:t>
                  </w:r>
                  <w:r>
                    <w:rPr>
                      <w:rFonts w:hint="eastAsia" w:ascii="仿宋_GB2312" w:hAnsi="仿宋_GB2312" w:eastAsia="仿宋_GB2312" w:cs="仿宋_GB2312"/>
                      <w:color w:val="auto"/>
                      <w:sz w:val="18"/>
                      <w:szCs w:val="18"/>
                      <w:highlight w:val="none"/>
                      <w:lang w:val="en-US" w:eastAsia="zh-CN"/>
                    </w:rPr>
                    <w:t>管路</w:t>
                  </w:r>
                  <w:r>
                    <w:rPr>
                      <w:rFonts w:hint="eastAsia" w:ascii="仿宋_GB2312" w:hAnsi="仿宋_GB2312" w:eastAsia="仿宋_GB2312" w:cs="仿宋_GB2312"/>
                      <w:color w:val="auto"/>
                      <w:sz w:val="18"/>
                      <w:szCs w:val="18"/>
                      <w:highlight w:val="none"/>
                    </w:rPr>
                    <w:t>流量测量，DN25法兰连接，常温常压水.220V供电</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92" w:type="dxa"/>
                  <w:noWrap w:val="0"/>
                  <w:vAlign w:val="center"/>
                </w:tcPr>
                <w:p w14:paraId="356EC137">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rPr>
                    <w:t>1</w:t>
                  </w:r>
                </w:p>
              </w:tc>
              <w:tc>
                <w:tcPr>
                  <w:tcW w:w="421" w:type="dxa"/>
                  <w:noWrap w:val="0"/>
                  <w:vAlign w:val="center"/>
                </w:tcPr>
                <w:p w14:paraId="449A8F27">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sz w:val="18"/>
                      <w:szCs w:val="18"/>
                      <w:highlight w:val="none"/>
                    </w:rPr>
                    <w:t>套</w:t>
                  </w:r>
                </w:p>
              </w:tc>
            </w:tr>
            <w:tr w14:paraId="7AE3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5" w:type="dxa"/>
                  <w:noWrap w:val="0"/>
                  <w:vAlign w:val="center"/>
                </w:tcPr>
                <w:p w14:paraId="22D603D1">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17</w:t>
                  </w:r>
                </w:p>
              </w:tc>
              <w:tc>
                <w:tcPr>
                  <w:tcW w:w="962" w:type="dxa"/>
                  <w:noWrap w:val="0"/>
                  <w:vAlign w:val="center"/>
                </w:tcPr>
                <w:p w14:paraId="24779F06">
                  <w:pPr>
                    <w:keepNext w:val="0"/>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3#转子流量计</w:t>
                  </w:r>
                </w:p>
              </w:tc>
              <w:tc>
                <w:tcPr>
                  <w:tcW w:w="2648" w:type="dxa"/>
                  <w:noWrap w:val="0"/>
                  <w:vAlign w:val="center"/>
                </w:tcPr>
                <w:p w14:paraId="25BC911A">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sz w:val="18"/>
                      <w:szCs w:val="18"/>
                      <w:highlight w:val="none"/>
                    </w:rPr>
                    <w:t>LZB-40，水</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0.</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4</w:t>
                  </w:r>
                  <w:r>
                    <w:rPr>
                      <w:rFonts w:hint="eastAsia" w:ascii="仿宋_GB2312" w:hAnsi="仿宋_GB2312" w:eastAsia="仿宋_GB2312" w:cs="仿宋_GB2312"/>
                      <w:sz w:val="18"/>
                      <w:szCs w:val="18"/>
                      <w:highlight w:val="none"/>
                    </w:rPr>
                    <w:t>m</w:t>
                  </w:r>
                  <w:r>
                    <w:rPr>
                      <w:rFonts w:hint="eastAsia" w:ascii="仿宋_GB2312" w:hAnsi="仿宋_GB2312" w:eastAsia="仿宋_GB2312" w:cs="仿宋_GB2312"/>
                      <w:sz w:val="18"/>
                      <w:szCs w:val="18"/>
                      <w:highlight w:val="none"/>
                      <w:vertAlign w:val="superscript"/>
                    </w:rPr>
                    <w:t>3</w:t>
                  </w:r>
                  <w:r>
                    <w:rPr>
                      <w:rFonts w:hint="eastAsia" w:ascii="仿宋_GB2312" w:hAnsi="仿宋_GB2312" w:eastAsia="仿宋_GB2312" w:cs="仿宋_GB2312"/>
                      <w:sz w:val="18"/>
                      <w:szCs w:val="18"/>
                      <w:highlight w:val="none"/>
                    </w:rPr>
                    <w:t>/h</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kern w:val="0"/>
                      <w:sz w:val="18"/>
                      <w:szCs w:val="18"/>
                      <w:highlight w:val="none"/>
                    </w:rPr>
                    <w:t>压力及真空输送流量测定流量计测量，不锈钢，有机玻璃，法兰式</w:t>
                  </w:r>
                  <w:r>
                    <w:rPr>
                      <w:rFonts w:hint="eastAsia" w:ascii="仿宋_GB2312" w:hAnsi="仿宋_GB2312" w:eastAsia="仿宋_GB2312" w:cs="仿宋_GB2312"/>
                      <w:kern w:val="0"/>
                      <w:sz w:val="18"/>
                      <w:szCs w:val="18"/>
                      <w:highlight w:val="none"/>
                      <w:lang w:eastAsia="zh-CN"/>
                    </w:rPr>
                    <w:t>。</w:t>
                  </w:r>
                </w:p>
              </w:tc>
              <w:tc>
                <w:tcPr>
                  <w:tcW w:w="392" w:type="dxa"/>
                  <w:noWrap w:val="0"/>
                  <w:vAlign w:val="center"/>
                </w:tcPr>
                <w:p w14:paraId="5D32FC07">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1</w:t>
                  </w:r>
                </w:p>
              </w:tc>
              <w:tc>
                <w:tcPr>
                  <w:tcW w:w="421" w:type="dxa"/>
                  <w:noWrap w:val="0"/>
                  <w:vAlign w:val="center"/>
                </w:tcPr>
                <w:p w14:paraId="5C88ABF3">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sz w:val="18"/>
                      <w:szCs w:val="18"/>
                      <w:highlight w:val="none"/>
                    </w:rPr>
                    <w:t>套</w:t>
                  </w:r>
                </w:p>
              </w:tc>
            </w:tr>
            <w:tr w14:paraId="4BFB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7E5DBB2E">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18</w:t>
                  </w:r>
                </w:p>
              </w:tc>
              <w:tc>
                <w:tcPr>
                  <w:tcW w:w="962" w:type="dxa"/>
                  <w:noWrap w:val="0"/>
                  <w:vAlign w:val="center"/>
                </w:tcPr>
                <w:p w14:paraId="51EE35A0">
                  <w:pPr>
                    <w:keepNext w:val="0"/>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液位传感器</w:t>
                  </w:r>
                </w:p>
              </w:tc>
              <w:tc>
                <w:tcPr>
                  <w:tcW w:w="2648" w:type="dxa"/>
                  <w:noWrap w:val="0"/>
                  <w:vAlign w:val="center"/>
                </w:tcPr>
                <w:p w14:paraId="2AE6561D">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rPr>
                    <w:t>扩散硅液位传感器，高位槽液位测量</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4-20mA信号输出</w:t>
                  </w:r>
                </w:p>
              </w:tc>
              <w:tc>
                <w:tcPr>
                  <w:tcW w:w="392" w:type="dxa"/>
                  <w:noWrap w:val="0"/>
                  <w:vAlign w:val="center"/>
                </w:tcPr>
                <w:p w14:paraId="66BA9393">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1</w:t>
                  </w:r>
                </w:p>
              </w:tc>
              <w:tc>
                <w:tcPr>
                  <w:tcW w:w="421" w:type="dxa"/>
                  <w:noWrap w:val="0"/>
                  <w:vAlign w:val="center"/>
                </w:tcPr>
                <w:p w14:paraId="4A933306">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sz w:val="18"/>
                      <w:szCs w:val="18"/>
                      <w:highlight w:val="none"/>
                    </w:rPr>
                    <w:t>套</w:t>
                  </w:r>
                </w:p>
              </w:tc>
            </w:tr>
            <w:tr w14:paraId="491D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55" w:type="dxa"/>
                  <w:noWrap w:val="0"/>
                  <w:vAlign w:val="center"/>
                </w:tcPr>
                <w:p w14:paraId="26DA3799">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19</w:t>
                  </w:r>
                </w:p>
              </w:tc>
              <w:tc>
                <w:tcPr>
                  <w:tcW w:w="962" w:type="dxa"/>
                  <w:noWrap w:val="0"/>
                  <w:vAlign w:val="center"/>
                </w:tcPr>
                <w:p w14:paraId="5E18FB25">
                  <w:pPr>
                    <w:keepNext w:val="0"/>
                    <w:keepLines w:val="0"/>
                    <w:pageBreakBefore w:val="0"/>
                    <w:kinsoku/>
                    <w:wordWrap/>
                    <w:overflowPunct/>
                    <w:topLinePunct w:val="0"/>
                    <w:bidi w:val="0"/>
                    <w:snapToGrid/>
                    <w:spacing w:line="240" w:lineRule="auto"/>
                    <w:ind w:left="0" w:firstLine="0" w:firstLineChars="0"/>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磁翻板液位计</w:t>
                  </w:r>
                </w:p>
              </w:tc>
              <w:tc>
                <w:tcPr>
                  <w:tcW w:w="2648" w:type="dxa"/>
                  <w:noWrap w:val="0"/>
                  <w:vAlign w:val="center"/>
                </w:tcPr>
                <w:p w14:paraId="59256174">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rPr>
                    <w:t>清水储罐</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高位槽</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负压水槽液位测量</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DN15法兰连接，4-20mA信号输出，长度与罐体相匹配，</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92" w:type="dxa"/>
                  <w:noWrap w:val="0"/>
                  <w:vAlign w:val="center"/>
                </w:tcPr>
                <w:p w14:paraId="11E83BDB">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rPr>
                    <w:t>3</w:t>
                  </w:r>
                </w:p>
              </w:tc>
              <w:tc>
                <w:tcPr>
                  <w:tcW w:w="421" w:type="dxa"/>
                  <w:noWrap w:val="0"/>
                  <w:vAlign w:val="center"/>
                </w:tcPr>
                <w:p w14:paraId="6D02DF00">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1487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07CBD197">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20</w:t>
                  </w:r>
                </w:p>
              </w:tc>
              <w:tc>
                <w:tcPr>
                  <w:tcW w:w="962" w:type="dxa"/>
                  <w:noWrap w:val="0"/>
                  <w:vAlign w:val="center"/>
                </w:tcPr>
                <w:p w14:paraId="043C14C3">
                  <w:pPr>
                    <w:keepNext w:val="0"/>
                    <w:keepLines w:val="0"/>
                    <w:pageBreakBefore w:val="0"/>
                    <w:kinsoku/>
                    <w:wordWrap/>
                    <w:overflowPunct/>
                    <w:topLinePunct w:val="0"/>
                    <w:bidi w:val="0"/>
                    <w:snapToGrid/>
                    <w:spacing w:line="240" w:lineRule="auto"/>
                    <w:ind w:left="0" w:firstLine="0" w:firstLineChars="0"/>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真空表</w:t>
                  </w:r>
                </w:p>
              </w:tc>
              <w:tc>
                <w:tcPr>
                  <w:tcW w:w="2648" w:type="dxa"/>
                  <w:noWrap w:val="0"/>
                  <w:vAlign w:val="center"/>
                </w:tcPr>
                <w:p w14:paraId="59B89163">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指针式，</w:t>
                  </w:r>
                  <w:r>
                    <w:rPr>
                      <w:rFonts w:hint="eastAsia" w:ascii="仿宋_GB2312" w:hAnsi="仿宋_GB2312" w:eastAsia="仿宋_GB2312" w:cs="仿宋_GB2312"/>
                      <w:color w:val="auto"/>
                      <w:kern w:val="0"/>
                      <w:sz w:val="18"/>
                      <w:szCs w:val="18"/>
                      <w:highlight w:val="none"/>
                    </w:rPr>
                    <w:t>1#离心泵进口</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#离心泵进口</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真空缓冲罐</w:t>
                  </w:r>
                  <w:r>
                    <w:rPr>
                      <w:rFonts w:hint="eastAsia" w:ascii="仿宋_GB2312" w:hAnsi="仿宋_GB2312" w:eastAsia="仿宋_GB2312" w:cs="仿宋_GB2312"/>
                      <w:color w:val="auto"/>
                      <w:kern w:val="0"/>
                      <w:sz w:val="18"/>
                      <w:szCs w:val="18"/>
                      <w:highlight w:val="none"/>
                    </w:rPr>
                    <w:t>压力测量，-0.1</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0Mpa</w:t>
                  </w:r>
                </w:p>
              </w:tc>
              <w:tc>
                <w:tcPr>
                  <w:tcW w:w="392" w:type="dxa"/>
                  <w:noWrap w:val="0"/>
                  <w:vAlign w:val="center"/>
                </w:tcPr>
                <w:p w14:paraId="4FDA18B1">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3</w:t>
                  </w:r>
                </w:p>
              </w:tc>
              <w:tc>
                <w:tcPr>
                  <w:tcW w:w="421" w:type="dxa"/>
                  <w:noWrap w:val="0"/>
                  <w:vAlign w:val="center"/>
                </w:tcPr>
                <w:p w14:paraId="2CC45E18">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sz w:val="18"/>
                      <w:szCs w:val="18"/>
                      <w:lang w:val="en-US" w:eastAsia="zh-CN"/>
                    </w:rPr>
                    <w:t>台</w:t>
                  </w:r>
                </w:p>
              </w:tc>
            </w:tr>
            <w:tr w14:paraId="6C3A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1C98D83C">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21</w:t>
                  </w:r>
                </w:p>
              </w:tc>
              <w:tc>
                <w:tcPr>
                  <w:tcW w:w="962" w:type="dxa"/>
                  <w:noWrap w:val="0"/>
                  <w:vAlign w:val="center"/>
                </w:tcPr>
                <w:p w14:paraId="4B0A11D7">
                  <w:pPr>
                    <w:keepNext w:val="0"/>
                    <w:keepLines w:val="0"/>
                    <w:pageBreakBefore w:val="0"/>
                    <w:kinsoku/>
                    <w:wordWrap/>
                    <w:overflowPunct/>
                    <w:topLinePunct w:val="0"/>
                    <w:bidi w:val="0"/>
                    <w:snapToGrid/>
                    <w:spacing w:line="240" w:lineRule="auto"/>
                    <w:ind w:left="0" w:firstLine="0" w:firstLineChars="0"/>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rPr>
                    <w:t>压力表</w:t>
                  </w:r>
                </w:p>
              </w:tc>
              <w:tc>
                <w:tcPr>
                  <w:tcW w:w="2648" w:type="dxa"/>
                  <w:noWrap w:val="0"/>
                  <w:vAlign w:val="center"/>
                </w:tcPr>
                <w:p w14:paraId="5E44D9D9">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指针式，</w:t>
                  </w:r>
                  <w:r>
                    <w:rPr>
                      <w:rFonts w:hint="eastAsia" w:ascii="仿宋_GB2312" w:hAnsi="仿宋_GB2312" w:eastAsia="仿宋_GB2312" w:cs="仿宋_GB2312"/>
                      <w:color w:val="auto"/>
                      <w:kern w:val="0"/>
                      <w:sz w:val="18"/>
                      <w:szCs w:val="18"/>
                      <w:highlight w:val="none"/>
                    </w:rPr>
                    <w:t>1#离心泵出口</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2#离心泵出口、旋涡泵出口、空气缓冲罐</w:t>
                  </w:r>
                  <w:r>
                    <w:rPr>
                      <w:rFonts w:hint="eastAsia" w:ascii="仿宋_GB2312" w:hAnsi="仿宋_GB2312" w:eastAsia="仿宋_GB2312" w:cs="仿宋_GB2312"/>
                      <w:color w:val="auto"/>
                      <w:kern w:val="0"/>
                      <w:sz w:val="18"/>
                      <w:szCs w:val="18"/>
                      <w:highlight w:val="none"/>
                    </w:rPr>
                    <w:t>压力测量</w:t>
                  </w:r>
                </w:p>
              </w:tc>
              <w:tc>
                <w:tcPr>
                  <w:tcW w:w="392" w:type="dxa"/>
                  <w:noWrap w:val="0"/>
                  <w:vAlign w:val="center"/>
                </w:tcPr>
                <w:p w14:paraId="211655E5">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4</w:t>
                  </w:r>
                </w:p>
              </w:tc>
              <w:tc>
                <w:tcPr>
                  <w:tcW w:w="421" w:type="dxa"/>
                  <w:noWrap w:val="0"/>
                  <w:vAlign w:val="center"/>
                </w:tcPr>
                <w:p w14:paraId="550AD059">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sz w:val="18"/>
                      <w:szCs w:val="18"/>
                      <w:lang w:val="en-US" w:eastAsia="zh-CN"/>
                    </w:rPr>
                    <w:t>台</w:t>
                  </w:r>
                </w:p>
              </w:tc>
            </w:tr>
            <w:tr w14:paraId="0187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55" w:type="dxa"/>
                  <w:noWrap w:val="0"/>
                  <w:vAlign w:val="center"/>
                </w:tcPr>
                <w:p w14:paraId="1CAEDFE5">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22</w:t>
                  </w:r>
                </w:p>
              </w:tc>
              <w:tc>
                <w:tcPr>
                  <w:tcW w:w="962" w:type="dxa"/>
                  <w:noWrap w:val="0"/>
                  <w:vAlign w:val="center"/>
                </w:tcPr>
                <w:p w14:paraId="1CD528C3">
                  <w:pPr>
                    <w:keepNext w:val="0"/>
                    <w:keepLines w:val="0"/>
                    <w:pageBreakBefore w:val="0"/>
                    <w:kinsoku/>
                    <w:wordWrap/>
                    <w:overflowPunct/>
                    <w:topLinePunct w:val="0"/>
                    <w:bidi w:val="0"/>
                    <w:snapToGrid/>
                    <w:spacing w:line="240" w:lineRule="auto"/>
                    <w:ind w:left="0" w:firstLine="0" w:firstLineChars="0"/>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压力变送器</w:t>
                  </w:r>
                </w:p>
              </w:tc>
              <w:tc>
                <w:tcPr>
                  <w:tcW w:w="2648" w:type="dxa"/>
                  <w:noWrap w:val="0"/>
                  <w:vAlign w:val="center"/>
                </w:tcPr>
                <w:p w14:paraId="6824F5E9">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rPr>
                    <w:t>1#离心泵出口</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2#离心泵出口、清水罐、空气缓冲罐压力测量，</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92" w:type="dxa"/>
                  <w:noWrap w:val="0"/>
                  <w:vAlign w:val="center"/>
                </w:tcPr>
                <w:p w14:paraId="3067E3E9">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4</w:t>
                  </w:r>
                </w:p>
              </w:tc>
              <w:tc>
                <w:tcPr>
                  <w:tcW w:w="421" w:type="dxa"/>
                  <w:noWrap w:val="0"/>
                  <w:vAlign w:val="center"/>
                </w:tcPr>
                <w:p w14:paraId="4BDDA66B">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台</w:t>
                  </w:r>
                </w:p>
              </w:tc>
            </w:tr>
            <w:tr w14:paraId="33C5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55" w:type="dxa"/>
                  <w:noWrap w:val="0"/>
                  <w:vAlign w:val="center"/>
                </w:tcPr>
                <w:p w14:paraId="70C33D57">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23</w:t>
                  </w:r>
                </w:p>
              </w:tc>
              <w:tc>
                <w:tcPr>
                  <w:tcW w:w="962" w:type="dxa"/>
                  <w:noWrap w:val="0"/>
                  <w:vAlign w:val="center"/>
                </w:tcPr>
                <w:p w14:paraId="2FEFA59D">
                  <w:pPr>
                    <w:keepNext w:val="0"/>
                    <w:keepLines w:val="0"/>
                    <w:pageBreakBefore w:val="0"/>
                    <w:kinsoku/>
                    <w:wordWrap/>
                    <w:overflowPunct/>
                    <w:topLinePunct w:val="0"/>
                    <w:bidi w:val="0"/>
                    <w:snapToGrid/>
                    <w:spacing w:line="240" w:lineRule="auto"/>
                    <w:ind w:left="0" w:firstLine="0" w:firstLineChars="0"/>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压力变送器</w:t>
                  </w:r>
                </w:p>
              </w:tc>
              <w:tc>
                <w:tcPr>
                  <w:tcW w:w="2648" w:type="dxa"/>
                  <w:noWrap w:val="0"/>
                  <w:vAlign w:val="center"/>
                </w:tcPr>
                <w:p w14:paraId="205912A9">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rPr>
                    <w:t>1#离心泵</w:t>
                  </w:r>
                  <w:r>
                    <w:rPr>
                      <w:rFonts w:hint="eastAsia" w:ascii="仿宋_GB2312" w:hAnsi="仿宋_GB2312" w:eastAsia="仿宋_GB2312" w:cs="仿宋_GB2312"/>
                      <w:color w:val="auto"/>
                      <w:kern w:val="0"/>
                      <w:sz w:val="18"/>
                      <w:szCs w:val="18"/>
                      <w:highlight w:val="none"/>
                      <w:lang w:val="en-US" w:eastAsia="zh-CN"/>
                    </w:rPr>
                    <w:t>进</w:t>
                  </w:r>
                  <w:r>
                    <w:rPr>
                      <w:rFonts w:hint="eastAsia" w:ascii="仿宋_GB2312" w:hAnsi="仿宋_GB2312" w:eastAsia="仿宋_GB2312" w:cs="仿宋_GB2312"/>
                      <w:color w:val="auto"/>
                      <w:kern w:val="0"/>
                      <w:sz w:val="18"/>
                      <w:szCs w:val="18"/>
                      <w:highlight w:val="none"/>
                    </w:rPr>
                    <w:t>口</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2#离心泵进口压力测量，量程-0.1-0.1MPa,</w:t>
                  </w: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92" w:type="dxa"/>
                  <w:noWrap w:val="0"/>
                  <w:vAlign w:val="center"/>
                </w:tcPr>
                <w:p w14:paraId="39F5848E">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2</w:t>
                  </w:r>
                </w:p>
              </w:tc>
              <w:tc>
                <w:tcPr>
                  <w:tcW w:w="421" w:type="dxa"/>
                  <w:noWrap w:val="0"/>
                  <w:vAlign w:val="center"/>
                </w:tcPr>
                <w:p w14:paraId="0B1FA22F">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台</w:t>
                  </w:r>
                </w:p>
              </w:tc>
            </w:tr>
            <w:tr w14:paraId="1DFA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55" w:type="dxa"/>
                  <w:noWrap w:val="0"/>
                  <w:vAlign w:val="center"/>
                </w:tcPr>
                <w:p w14:paraId="328AD1E7">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24</w:t>
                  </w:r>
                </w:p>
              </w:tc>
              <w:tc>
                <w:tcPr>
                  <w:tcW w:w="962" w:type="dxa"/>
                  <w:noWrap w:val="0"/>
                  <w:vAlign w:val="center"/>
                </w:tcPr>
                <w:p w14:paraId="03A04B95">
                  <w:pPr>
                    <w:keepNext w:val="0"/>
                    <w:keepLines w:val="0"/>
                    <w:pageBreakBefore w:val="0"/>
                    <w:kinsoku/>
                    <w:wordWrap/>
                    <w:overflowPunct/>
                    <w:topLinePunct w:val="0"/>
                    <w:bidi w:val="0"/>
                    <w:snapToGrid/>
                    <w:spacing w:line="240" w:lineRule="auto"/>
                    <w:ind w:left="0" w:firstLine="0" w:firstLineChars="0"/>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压力变送器</w:t>
                  </w:r>
                </w:p>
              </w:tc>
              <w:tc>
                <w:tcPr>
                  <w:tcW w:w="2648" w:type="dxa"/>
                  <w:noWrap w:val="0"/>
                  <w:vAlign w:val="center"/>
                </w:tcPr>
                <w:p w14:paraId="595A7E97">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真空缓冲罐压力测量，量程-0.1-0MPa</w:t>
                  </w: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92" w:type="dxa"/>
                  <w:noWrap w:val="0"/>
                  <w:vAlign w:val="center"/>
                </w:tcPr>
                <w:p w14:paraId="668B0445">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1</w:t>
                  </w:r>
                </w:p>
              </w:tc>
              <w:tc>
                <w:tcPr>
                  <w:tcW w:w="421" w:type="dxa"/>
                  <w:noWrap w:val="0"/>
                  <w:vAlign w:val="center"/>
                </w:tcPr>
                <w:p w14:paraId="733875CA">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台</w:t>
                  </w:r>
                </w:p>
              </w:tc>
            </w:tr>
            <w:tr w14:paraId="7FC8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455" w:type="dxa"/>
                  <w:noWrap w:val="0"/>
                  <w:vAlign w:val="center"/>
                </w:tcPr>
                <w:p w14:paraId="0E8FB2A1">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25</w:t>
                  </w:r>
                </w:p>
              </w:tc>
              <w:tc>
                <w:tcPr>
                  <w:tcW w:w="962" w:type="dxa"/>
                  <w:noWrap w:val="0"/>
                  <w:vAlign w:val="center"/>
                </w:tcPr>
                <w:p w14:paraId="34AA8069">
                  <w:pPr>
                    <w:keepNext w:val="0"/>
                    <w:keepLines w:val="0"/>
                    <w:pageBreakBefore w:val="0"/>
                    <w:kinsoku/>
                    <w:wordWrap/>
                    <w:overflowPunct/>
                    <w:topLinePunct w:val="0"/>
                    <w:bidi w:val="0"/>
                    <w:snapToGrid/>
                    <w:spacing w:line="240" w:lineRule="auto"/>
                    <w:ind w:left="0" w:firstLine="0" w:firstLineChars="0"/>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温度变送器</w:t>
                  </w:r>
                </w:p>
              </w:tc>
              <w:tc>
                <w:tcPr>
                  <w:tcW w:w="2648" w:type="dxa"/>
                  <w:noWrap w:val="0"/>
                  <w:vAlign w:val="center"/>
                </w:tcPr>
                <w:p w14:paraId="4A612BFE">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rPr>
                    <w:t>清水储罐温度测量，</w:t>
                  </w:r>
                  <w:r>
                    <w:rPr>
                      <w:rFonts w:hint="eastAsia" w:ascii="仿宋_GB2312" w:hAnsi="仿宋_GB2312" w:eastAsia="仿宋_GB2312" w:cs="仿宋_GB2312"/>
                      <w:color w:val="auto"/>
                      <w:sz w:val="18"/>
                      <w:szCs w:val="18"/>
                      <w:highlight w:val="none"/>
                    </w:rPr>
                    <w:t>PT100，量程0</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200℃</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92" w:type="dxa"/>
                  <w:noWrap w:val="0"/>
                  <w:vAlign w:val="center"/>
                </w:tcPr>
                <w:p w14:paraId="3F45FEEF">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1</w:t>
                  </w:r>
                </w:p>
              </w:tc>
              <w:tc>
                <w:tcPr>
                  <w:tcW w:w="421" w:type="dxa"/>
                  <w:noWrap w:val="0"/>
                  <w:vAlign w:val="center"/>
                </w:tcPr>
                <w:p w14:paraId="540DA1C7">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台</w:t>
                  </w:r>
                </w:p>
              </w:tc>
            </w:tr>
            <w:tr w14:paraId="4145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4B32F12A">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26</w:t>
                  </w:r>
                </w:p>
              </w:tc>
              <w:tc>
                <w:tcPr>
                  <w:tcW w:w="962" w:type="dxa"/>
                  <w:noWrap w:val="0"/>
                  <w:vAlign w:val="center"/>
                </w:tcPr>
                <w:p w14:paraId="00897F9A">
                  <w:pPr>
                    <w:keepNext w:val="0"/>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转速传感器</w:t>
                  </w:r>
                </w:p>
              </w:tc>
              <w:tc>
                <w:tcPr>
                  <w:tcW w:w="2648" w:type="dxa"/>
                  <w:noWrap w:val="0"/>
                  <w:vAlign w:val="center"/>
                </w:tcPr>
                <w:p w14:paraId="200AC974">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rPr>
                    <w:t>检测1#、2#离心泵转速</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量程0-3000r/min。</w:t>
                  </w:r>
                </w:p>
              </w:tc>
              <w:tc>
                <w:tcPr>
                  <w:tcW w:w="392" w:type="dxa"/>
                  <w:noWrap w:val="0"/>
                  <w:vAlign w:val="center"/>
                </w:tcPr>
                <w:p w14:paraId="305239D3">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2</w:t>
                  </w:r>
                </w:p>
              </w:tc>
              <w:tc>
                <w:tcPr>
                  <w:tcW w:w="421" w:type="dxa"/>
                  <w:noWrap w:val="0"/>
                  <w:vAlign w:val="center"/>
                </w:tcPr>
                <w:p w14:paraId="518F7923">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sz w:val="18"/>
                      <w:szCs w:val="18"/>
                      <w:highlight w:val="none"/>
                    </w:rPr>
                    <w:t>套</w:t>
                  </w:r>
                </w:p>
              </w:tc>
            </w:tr>
            <w:tr w14:paraId="106B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55" w:type="dxa"/>
                  <w:noWrap w:val="0"/>
                  <w:vAlign w:val="center"/>
                </w:tcPr>
                <w:p w14:paraId="4D8FB345">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27</w:t>
                  </w:r>
                </w:p>
              </w:tc>
              <w:tc>
                <w:tcPr>
                  <w:tcW w:w="962" w:type="dxa"/>
                  <w:noWrap w:val="0"/>
                  <w:vAlign w:val="center"/>
                </w:tcPr>
                <w:p w14:paraId="0EE616BF">
                  <w:pPr>
                    <w:keepNext w:val="0"/>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功率变送器</w:t>
                  </w:r>
                </w:p>
              </w:tc>
              <w:tc>
                <w:tcPr>
                  <w:tcW w:w="2648" w:type="dxa"/>
                  <w:noWrap w:val="0"/>
                  <w:vAlign w:val="center"/>
                </w:tcPr>
                <w:p w14:paraId="1EFE4214">
                  <w:pPr>
                    <w:keepNext w:val="0"/>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检测1#、2#离心泵</w:t>
                  </w:r>
                  <w:r>
                    <w:rPr>
                      <w:rFonts w:hint="eastAsia" w:ascii="仿宋_GB2312" w:hAnsi="仿宋_GB2312" w:eastAsia="仿宋_GB2312" w:cs="仿宋_GB2312"/>
                      <w:sz w:val="18"/>
                      <w:szCs w:val="18"/>
                      <w:highlight w:val="none"/>
                      <w:lang w:val="en-US" w:eastAsia="zh-CN"/>
                    </w:rPr>
                    <w:t>实际</w:t>
                  </w:r>
                  <w:r>
                    <w:rPr>
                      <w:rFonts w:hint="eastAsia" w:ascii="仿宋_GB2312" w:hAnsi="仿宋_GB2312" w:eastAsia="仿宋_GB2312" w:cs="仿宋_GB2312"/>
                      <w:sz w:val="18"/>
                      <w:szCs w:val="18"/>
                      <w:highlight w:val="none"/>
                    </w:rPr>
                    <w:t>功率</w:t>
                  </w:r>
                  <w:r>
                    <w:rPr>
                      <w:rFonts w:hint="eastAsia" w:ascii="仿宋_GB2312" w:hAnsi="仿宋_GB2312" w:eastAsia="仿宋_GB2312" w:cs="仿宋_GB2312"/>
                      <w:sz w:val="18"/>
                      <w:szCs w:val="18"/>
                      <w:highlight w:val="none"/>
                      <w:lang w:eastAsia="zh-CN"/>
                    </w:rPr>
                    <w:t>。</w:t>
                  </w:r>
                </w:p>
              </w:tc>
              <w:tc>
                <w:tcPr>
                  <w:tcW w:w="392" w:type="dxa"/>
                  <w:noWrap w:val="0"/>
                  <w:vAlign w:val="center"/>
                </w:tcPr>
                <w:p w14:paraId="54B363D1">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2</w:t>
                  </w:r>
                </w:p>
              </w:tc>
              <w:tc>
                <w:tcPr>
                  <w:tcW w:w="421" w:type="dxa"/>
                  <w:noWrap w:val="0"/>
                  <w:vAlign w:val="center"/>
                </w:tcPr>
                <w:p w14:paraId="3D46C1DD">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sz w:val="18"/>
                      <w:szCs w:val="18"/>
                      <w:highlight w:val="none"/>
                    </w:rPr>
                    <w:t>套</w:t>
                  </w:r>
                </w:p>
              </w:tc>
            </w:tr>
            <w:tr w14:paraId="0416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638A063A">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28</w:t>
                  </w:r>
                </w:p>
              </w:tc>
              <w:tc>
                <w:tcPr>
                  <w:tcW w:w="962" w:type="dxa"/>
                  <w:noWrap w:val="0"/>
                  <w:vAlign w:val="center"/>
                </w:tcPr>
                <w:p w14:paraId="131452A6">
                  <w:pPr>
                    <w:keepNext w:val="0"/>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变频器</w:t>
                  </w:r>
                </w:p>
              </w:tc>
              <w:tc>
                <w:tcPr>
                  <w:tcW w:w="2648" w:type="dxa"/>
                  <w:noWrap w:val="0"/>
                  <w:vAlign w:val="center"/>
                </w:tcPr>
                <w:p w14:paraId="490A116C">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sz w:val="18"/>
                      <w:szCs w:val="18"/>
                      <w:highlight w:val="none"/>
                    </w:rPr>
                    <w:t>1#、2#离心泵</w:t>
                  </w:r>
                  <w:r>
                    <w:rPr>
                      <w:rFonts w:hint="eastAsia" w:ascii="仿宋_GB2312" w:hAnsi="仿宋_GB2312" w:eastAsia="仿宋_GB2312" w:cs="仿宋_GB2312"/>
                      <w:sz w:val="18"/>
                      <w:szCs w:val="18"/>
                      <w:highlight w:val="none"/>
                      <w:lang w:val="en-US" w:eastAsia="zh-CN"/>
                    </w:rPr>
                    <w:t>频率检测与转速控制，0-50HZ任意可调。</w:t>
                  </w:r>
                </w:p>
              </w:tc>
              <w:tc>
                <w:tcPr>
                  <w:tcW w:w="392" w:type="dxa"/>
                  <w:noWrap w:val="0"/>
                  <w:vAlign w:val="center"/>
                </w:tcPr>
                <w:p w14:paraId="17C8672B">
                  <w:pPr>
                    <w:keepNext w:val="0"/>
                    <w:keepLines w:val="0"/>
                    <w:pageBreakBefore w:val="0"/>
                    <w:tabs>
                      <w:tab w:val="left" w:pos="265"/>
                    </w:tabs>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val="en-US" w:eastAsia="zh-CN"/>
                    </w:rPr>
                    <w:t>2</w:t>
                  </w:r>
                </w:p>
              </w:tc>
              <w:tc>
                <w:tcPr>
                  <w:tcW w:w="421" w:type="dxa"/>
                  <w:noWrap w:val="0"/>
                  <w:vAlign w:val="center"/>
                </w:tcPr>
                <w:p w14:paraId="640089A8">
                  <w:pPr>
                    <w:keepNext w:val="0"/>
                    <w:keepLines w:val="0"/>
                    <w:pageBreakBefore w:val="0"/>
                    <w:tabs>
                      <w:tab w:val="left" w:pos="265"/>
                    </w:tabs>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台</w:t>
                  </w:r>
                </w:p>
              </w:tc>
            </w:tr>
            <w:tr w14:paraId="4649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5" w:type="dxa"/>
                  <w:noWrap w:val="0"/>
                  <w:vAlign w:val="center"/>
                </w:tcPr>
                <w:p w14:paraId="0FEFB540">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29</w:t>
                  </w:r>
                </w:p>
              </w:tc>
              <w:tc>
                <w:tcPr>
                  <w:tcW w:w="962" w:type="dxa"/>
                  <w:noWrap w:val="0"/>
                  <w:vAlign w:val="center"/>
                </w:tcPr>
                <w:p w14:paraId="6D30E8BF">
                  <w:pPr>
                    <w:keepNext w:val="0"/>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调节阀</w:t>
                  </w:r>
                </w:p>
              </w:tc>
              <w:tc>
                <w:tcPr>
                  <w:tcW w:w="2648" w:type="dxa"/>
                  <w:noWrap w:val="0"/>
                  <w:vAlign w:val="center"/>
                </w:tcPr>
                <w:p w14:paraId="34430256">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304不锈钢，</w:t>
                  </w:r>
                  <w:r>
                    <w:rPr>
                      <w:rFonts w:hint="eastAsia" w:ascii="仿宋_GB2312" w:hAnsi="仿宋_GB2312" w:eastAsia="仿宋_GB2312" w:cs="仿宋_GB2312"/>
                      <w:kern w:val="0"/>
                      <w:sz w:val="18"/>
                      <w:szCs w:val="18"/>
                      <w:highlight w:val="none"/>
                    </w:rPr>
                    <w:t>DN</w:t>
                  </w:r>
                  <w:r>
                    <w:rPr>
                      <w:rFonts w:hint="eastAsia" w:ascii="仿宋_GB2312" w:hAnsi="仿宋_GB2312" w:eastAsia="仿宋_GB2312" w:cs="仿宋_GB2312"/>
                      <w:kern w:val="0"/>
                      <w:sz w:val="18"/>
                      <w:szCs w:val="18"/>
                      <w:highlight w:val="none"/>
                      <w:lang w:val="en-US" w:eastAsia="zh-CN"/>
                    </w:rPr>
                    <w:t>25</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rPr>
                    <w:t>调节范围0--10</w:t>
                  </w:r>
                  <w:r>
                    <w:rPr>
                      <w:rFonts w:hint="eastAsia" w:ascii="仿宋_GB2312" w:hAnsi="仿宋_GB2312" w:eastAsia="仿宋_GB2312" w:cs="仿宋_GB2312"/>
                      <w:kern w:val="0"/>
                      <w:sz w:val="18"/>
                      <w:szCs w:val="18"/>
                      <w:highlight w:val="none"/>
                      <w:lang w:val="en-US" w:eastAsia="zh-CN"/>
                    </w:rPr>
                    <w:t>m³</w:t>
                  </w:r>
                  <w:r>
                    <w:rPr>
                      <w:rFonts w:hint="eastAsia" w:ascii="仿宋_GB2312" w:hAnsi="仿宋_GB2312" w:eastAsia="仿宋_GB2312" w:cs="仿宋_GB2312"/>
                      <w:kern w:val="0"/>
                      <w:sz w:val="18"/>
                      <w:szCs w:val="18"/>
                      <w:highlight w:val="none"/>
                    </w:rPr>
                    <w:t>／h，</w:t>
                  </w:r>
                  <w:r>
                    <w:rPr>
                      <w:rFonts w:hint="eastAsia" w:ascii="仿宋_GB2312" w:hAnsi="仿宋_GB2312" w:eastAsia="仿宋_GB2312" w:cs="仿宋_GB2312"/>
                      <w:kern w:val="0"/>
                      <w:sz w:val="18"/>
                      <w:szCs w:val="18"/>
                      <w:highlight w:val="none"/>
                      <w:lang w:val="en-US" w:eastAsia="zh-CN"/>
                    </w:rPr>
                    <w:t>调节</w:t>
                  </w:r>
                  <w:r>
                    <w:rPr>
                      <w:rFonts w:hint="eastAsia" w:ascii="仿宋_GB2312" w:hAnsi="仿宋_GB2312" w:eastAsia="仿宋_GB2312" w:cs="仿宋_GB2312"/>
                      <w:kern w:val="0"/>
                      <w:sz w:val="18"/>
                      <w:szCs w:val="18"/>
                      <w:highlight w:val="none"/>
                    </w:rPr>
                    <w:t>1#离心泵出口流量</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4—20mA信号控制。</w:t>
                  </w:r>
                </w:p>
              </w:tc>
              <w:tc>
                <w:tcPr>
                  <w:tcW w:w="392" w:type="dxa"/>
                  <w:noWrap w:val="0"/>
                  <w:vAlign w:val="center"/>
                </w:tcPr>
                <w:p w14:paraId="61833A65">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1</w:t>
                  </w:r>
                </w:p>
              </w:tc>
              <w:tc>
                <w:tcPr>
                  <w:tcW w:w="421" w:type="dxa"/>
                  <w:noWrap w:val="0"/>
                  <w:vAlign w:val="center"/>
                </w:tcPr>
                <w:p w14:paraId="14FF2835">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台</w:t>
                  </w:r>
                </w:p>
              </w:tc>
            </w:tr>
            <w:tr w14:paraId="401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4F93199E">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kern w:val="2"/>
                      <w:sz w:val="18"/>
                      <w:szCs w:val="18"/>
                      <w:highlight w:val="none"/>
                      <w:lang w:val="en-US" w:eastAsia="zh-CN" w:bidi="ar-SA"/>
                    </w:rPr>
                  </w:pPr>
                  <w:r>
                    <w:rPr>
                      <w:rFonts w:hint="eastAsia" w:ascii="仿宋_GB2312" w:hAnsi="仿宋_GB2312" w:eastAsia="仿宋_GB2312" w:cs="仿宋_GB2312"/>
                      <w:b w:val="0"/>
                      <w:bCs/>
                      <w:kern w:val="2"/>
                      <w:sz w:val="18"/>
                      <w:szCs w:val="18"/>
                      <w:lang w:val="en-US" w:eastAsia="zh-CN" w:bidi="ar-SA"/>
                    </w:rPr>
                    <w:t>30</w:t>
                  </w:r>
                </w:p>
              </w:tc>
              <w:tc>
                <w:tcPr>
                  <w:tcW w:w="962" w:type="dxa"/>
                  <w:shd w:val="clear" w:color="auto" w:fill="auto"/>
                  <w:noWrap w:val="0"/>
                  <w:vAlign w:val="center"/>
                </w:tcPr>
                <w:p w14:paraId="6ACFEF0C">
                  <w:pPr>
                    <w:keepNext w:val="0"/>
                    <w:keepLines w:val="0"/>
                    <w:pageBreakBefore w:val="0"/>
                    <w:widowControl/>
                    <w:kinsoku/>
                    <w:wordWrap/>
                    <w:overflowPunct/>
                    <w:topLinePunct w:val="0"/>
                    <w:bidi w:val="0"/>
                    <w:snapToGrid/>
                    <w:spacing w:line="240" w:lineRule="auto"/>
                    <w:ind w:left="0" w:firstLine="0" w:firstLineChars="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闪光报警器</w:t>
                  </w:r>
                </w:p>
              </w:tc>
              <w:tc>
                <w:tcPr>
                  <w:tcW w:w="2648" w:type="dxa"/>
                  <w:shd w:val="clear" w:color="auto" w:fill="auto"/>
                  <w:noWrap w:val="0"/>
                  <w:vAlign w:val="center"/>
                </w:tcPr>
                <w:p w14:paraId="40806548">
                  <w:pPr>
                    <w:keepNext w:val="0"/>
                    <w:keepLines w:val="0"/>
                    <w:pageBreakBefore w:val="0"/>
                    <w:widowControl/>
                    <w:kinsoku/>
                    <w:wordWrap/>
                    <w:overflowPunct/>
                    <w:topLinePunct w:val="0"/>
                    <w:bidi w:val="0"/>
                    <w:snapToGrid/>
                    <w:spacing w:line="240" w:lineRule="auto"/>
                    <w:ind w:left="0" w:firstLine="0" w:firstLineChars="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8</w:t>
                  </w:r>
                  <w:r>
                    <w:rPr>
                      <w:rFonts w:hint="eastAsia" w:ascii="仿宋_GB2312" w:hAnsi="仿宋_GB2312" w:eastAsia="仿宋_GB2312" w:cs="仿宋_GB2312"/>
                      <w:color w:val="auto"/>
                      <w:sz w:val="18"/>
                      <w:szCs w:val="18"/>
                      <w:highlight w:val="none"/>
                      <w:lang w:val="en-US" w:eastAsia="zh-CN"/>
                    </w:rPr>
                    <w:t>路报警，分区域显示报警参数，报警时具有声光报警，具有消音功能。</w:t>
                  </w:r>
                </w:p>
              </w:tc>
              <w:tc>
                <w:tcPr>
                  <w:tcW w:w="392" w:type="dxa"/>
                  <w:shd w:val="clear" w:color="auto" w:fill="auto"/>
                  <w:noWrap w:val="0"/>
                  <w:vAlign w:val="center"/>
                </w:tcPr>
                <w:p w14:paraId="5CB1BAAD">
                  <w:pPr>
                    <w:keepNext w:val="0"/>
                    <w:keepLines w:val="0"/>
                    <w:pageBreakBefore w:val="0"/>
                    <w:widowControl/>
                    <w:kinsoku/>
                    <w:wordWrap/>
                    <w:overflowPunct/>
                    <w:topLinePunct w:val="0"/>
                    <w:bidi w:val="0"/>
                    <w:snapToGrid/>
                    <w:spacing w:line="240" w:lineRule="auto"/>
                    <w:ind w:left="0" w:firstLine="0" w:firstLineChars="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21" w:type="dxa"/>
                  <w:shd w:val="clear" w:color="auto" w:fill="auto"/>
                  <w:noWrap w:val="0"/>
                  <w:vAlign w:val="center"/>
                </w:tcPr>
                <w:p w14:paraId="2BA04DD0">
                  <w:pPr>
                    <w:keepNext w:val="0"/>
                    <w:keepLines w:val="0"/>
                    <w:pageBreakBefore w:val="0"/>
                    <w:widowControl/>
                    <w:kinsoku/>
                    <w:wordWrap/>
                    <w:overflowPunct/>
                    <w:topLinePunct w:val="0"/>
                    <w:bidi w:val="0"/>
                    <w:snapToGrid/>
                    <w:spacing w:line="240" w:lineRule="auto"/>
                    <w:ind w:left="0" w:firstLine="0" w:firstLineChars="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个</w:t>
                  </w:r>
                </w:p>
              </w:tc>
            </w:tr>
            <w:tr w14:paraId="071C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55" w:type="dxa"/>
                  <w:noWrap w:val="0"/>
                  <w:vAlign w:val="center"/>
                </w:tcPr>
                <w:p w14:paraId="68ED19DD">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31</w:t>
                  </w:r>
                </w:p>
              </w:tc>
              <w:tc>
                <w:tcPr>
                  <w:tcW w:w="962" w:type="dxa"/>
                  <w:noWrap w:val="0"/>
                  <w:vAlign w:val="center"/>
                </w:tcPr>
                <w:p w14:paraId="16042733">
                  <w:pPr>
                    <w:keepNext w:val="0"/>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智能仪表电器控制台</w:t>
                  </w:r>
                </w:p>
              </w:tc>
              <w:tc>
                <w:tcPr>
                  <w:tcW w:w="2648" w:type="dxa"/>
                  <w:noWrap w:val="0"/>
                  <w:vAlign w:val="center"/>
                </w:tcPr>
                <w:p w14:paraId="57E33836">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rPr>
                    <w:t>三相五线制供电</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供电电压380V</w:t>
                  </w:r>
                  <w:r>
                    <w:rPr>
                      <w:rFonts w:hint="eastAsia" w:ascii="仿宋_GB2312" w:hAnsi="仿宋_GB2312" w:eastAsia="仿宋_GB2312" w:cs="仿宋_GB2312"/>
                      <w:sz w:val="18"/>
                      <w:szCs w:val="18"/>
                      <w:highlight w:val="none"/>
                    </w:rPr>
                    <w:t>。智能仪表电器控制台（含嵌入式计算机位）：钢制喷塑</w:t>
                  </w:r>
                  <w:r>
                    <w:rPr>
                      <w:rFonts w:hint="eastAsia" w:ascii="仿宋_GB2312" w:hAnsi="仿宋_GB2312" w:eastAsia="仿宋_GB2312" w:cs="仿宋_GB2312"/>
                      <w:sz w:val="18"/>
                      <w:szCs w:val="18"/>
                      <w:highlight w:val="none"/>
                      <w:lang w:val="en-US" w:eastAsia="zh-CN"/>
                    </w:rPr>
                    <w:t>材质</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内安装</w:t>
                  </w:r>
                  <w:r>
                    <w:rPr>
                      <w:rFonts w:hint="eastAsia" w:ascii="仿宋_GB2312" w:hAnsi="仿宋_GB2312" w:eastAsia="仿宋_GB2312" w:cs="仿宋_GB2312"/>
                      <w:sz w:val="18"/>
                      <w:szCs w:val="18"/>
                      <w:highlight w:val="none"/>
                      <w:lang w:val="en-US" w:eastAsia="zh-CN"/>
                    </w:rPr>
                    <w:t>有配电盘、</w:t>
                  </w:r>
                  <w:r>
                    <w:rPr>
                      <w:rFonts w:hint="eastAsia" w:ascii="仿宋_GB2312" w:hAnsi="仿宋_GB2312" w:eastAsia="仿宋_GB2312" w:cs="仿宋_GB2312"/>
                      <w:sz w:val="18"/>
                      <w:szCs w:val="18"/>
                      <w:highlight w:val="none"/>
                    </w:rPr>
                    <w:t>旋钮式强电开关控制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分相</w:t>
                  </w:r>
                  <w:r>
                    <w:rPr>
                      <w:rFonts w:hint="eastAsia" w:ascii="仿宋_GB2312" w:hAnsi="仿宋_GB2312" w:eastAsia="仿宋_GB2312" w:cs="仿宋_GB2312"/>
                      <w:sz w:val="18"/>
                      <w:szCs w:val="18"/>
                      <w:highlight w:val="none"/>
                      <w:lang w:val="en-US" w:eastAsia="zh-CN"/>
                    </w:rPr>
                    <w:t>电压表、急停按钮等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配电盘上安装有漏电保护器、24V</w:t>
                  </w:r>
                  <w:r>
                    <w:rPr>
                      <w:rFonts w:hint="eastAsia" w:ascii="仿宋_GB2312" w:hAnsi="仿宋_GB2312" w:eastAsia="仿宋_GB2312" w:cs="仿宋_GB2312"/>
                      <w:sz w:val="18"/>
                      <w:szCs w:val="18"/>
                      <w:highlight w:val="none"/>
                    </w:rPr>
                    <w:t>开关电源，接触器，固态继电器，</w:t>
                  </w:r>
                  <w:r>
                    <w:rPr>
                      <w:rFonts w:hint="eastAsia" w:ascii="仿宋_GB2312" w:hAnsi="仿宋_GB2312" w:eastAsia="仿宋_GB2312" w:cs="仿宋_GB2312"/>
                      <w:sz w:val="18"/>
                      <w:szCs w:val="18"/>
                      <w:highlight w:val="none"/>
                      <w:lang w:val="en-US" w:eastAsia="zh-CN"/>
                    </w:rPr>
                    <w:t>AO模块、AI模块、DO模块、DI模块、PT100温度采集模块等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信号线均采用</w:t>
                  </w:r>
                  <w:r>
                    <w:rPr>
                      <w:rFonts w:hint="eastAsia" w:ascii="仿宋_GB2312" w:hAnsi="仿宋_GB2312" w:eastAsia="仿宋_GB2312" w:cs="仿宋_GB2312"/>
                      <w:sz w:val="18"/>
                      <w:szCs w:val="18"/>
                      <w:highlight w:val="none"/>
                    </w:rPr>
                    <w:t>屏蔽线</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电源线均采用国标阻燃线，电线通过工业级喷塑桥架（或镀锌桥架）与现场装置、仪表连接，强电弱电分离，杜绝信号干扰</w:t>
                  </w:r>
                  <w:r>
                    <w:rPr>
                      <w:rFonts w:hint="eastAsia" w:ascii="仿宋_GB2312" w:hAnsi="仿宋_GB2312" w:eastAsia="仿宋_GB2312" w:cs="仿宋_GB2312"/>
                      <w:sz w:val="18"/>
                      <w:szCs w:val="18"/>
                      <w:highlight w:val="none"/>
                    </w:rPr>
                    <w:t>。具有远程云服务平台，平台至少涵盖智能制造等相关内容</w:t>
                  </w:r>
                  <w:r>
                    <w:rPr>
                      <w:rFonts w:hint="eastAsia" w:ascii="仿宋_GB2312" w:hAnsi="仿宋_GB2312" w:eastAsia="仿宋_GB2312" w:cs="仿宋_GB2312"/>
                      <w:sz w:val="18"/>
                      <w:szCs w:val="18"/>
                      <w:highlight w:val="none"/>
                      <w:lang w:eastAsia="zh-CN"/>
                    </w:rPr>
                    <w:t>。</w:t>
                  </w:r>
                </w:p>
              </w:tc>
              <w:tc>
                <w:tcPr>
                  <w:tcW w:w="392" w:type="dxa"/>
                  <w:noWrap w:val="0"/>
                  <w:vAlign w:val="center"/>
                </w:tcPr>
                <w:p w14:paraId="24ABA2DE">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421" w:type="dxa"/>
                  <w:noWrap w:val="0"/>
                  <w:vAlign w:val="center"/>
                </w:tcPr>
                <w:p w14:paraId="33002A78">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套</w:t>
                  </w:r>
                </w:p>
              </w:tc>
            </w:tr>
            <w:tr w14:paraId="0E1B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5" w:type="dxa"/>
                  <w:noWrap w:val="0"/>
                  <w:vAlign w:val="center"/>
                </w:tcPr>
                <w:p w14:paraId="7970C1D3">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32</w:t>
                  </w:r>
                </w:p>
              </w:tc>
              <w:tc>
                <w:tcPr>
                  <w:tcW w:w="962" w:type="dxa"/>
                  <w:noWrap w:val="0"/>
                  <w:vAlign w:val="center"/>
                </w:tcPr>
                <w:p w14:paraId="321DBE12">
                  <w:pPr>
                    <w:keepNext w:val="0"/>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工控上位机</w:t>
                  </w:r>
                </w:p>
              </w:tc>
              <w:tc>
                <w:tcPr>
                  <w:tcW w:w="2648" w:type="dxa"/>
                  <w:noWrap w:val="0"/>
                  <w:vAlign w:val="center"/>
                </w:tcPr>
                <w:p w14:paraId="5E1A33A8">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sz w:val="18"/>
                      <w:szCs w:val="18"/>
                      <w:highlight w:val="none"/>
                      <w:lang w:eastAsia="zh-CN"/>
                    </w:rPr>
                    <w:t>I5-10400/8G/1T/WIN11/2019 office/21.5″WLED液晶显示器/串口，配无线网卡、键鼠。</w:t>
                  </w:r>
                </w:p>
              </w:tc>
              <w:tc>
                <w:tcPr>
                  <w:tcW w:w="392" w:type="dxa"/>
                  <w:noWrap w:val="0"/>
                  <w:vAlign w:val="center"/>
                </w:tcPr>
                <w:p w14:paraId="04AC9772">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421" w:type="dxa"/>
                  <w:noWrap w:val="0"/>
                  <w:vAlign w:val="center"/>
                </w:tcPr>
                <w:p w14:paraId="1337D72E">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台</w:t>
                  </w:r>
                </w:p>
              </w:tc>
            </w:tr>
            <w:tr w14:paraId="6088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55" w:type="dxa"/>
                  <w:noWrap w:val="0"/>
                  <w:vAlign w:val="center"/>
                </w:tcPr>
                <w:p w14:paraId="4BD183B4">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33</w:t>
                  </w:r>
                </w:p>
              </w:tc>
              <w:tc>
                <w:tcPr>
                  <w:tcW w:w="962" w:type="dxa"/>
                  <w:noWrap w:val="0"/>
                  <w:vAlign w:val="center"/>
                </w:tcPr>
                <w:p w14:paraId="7077B7B1">
                  <w:pPr>
                    <w:keepNext w:val="0"/>
                    <w:keepLines w:val="0"/>
                    <w:pageBreakBefore w:val="0"/>
                    <w:kinsoku/>
                    <w:wordWrap/>
                    <w:overflowPunct/>
                    <w:topLinePunct w:val="0"/>
                    <w:bidi w:val="0"/>
                    <w:snapToGrid/>
                    <w:spacing w:line="240" w:lineRule="auto"/>
                    <w:ind w:left="0" w:firstLine="0" w:firstLineChars="0"/>
                    <w:jc w:val="center"/>
                    <w:textAlignment w:val="auto"/>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运行监控软件</w:t>
                  </w:r>
                </w:p>
              </w:tc>
              <w:tc>
                <w:tcPr>
                  <w:tcW w:w="2648" w:type="dxa"/>
                  <w:noWrap w:val="0"/>
                  <w:vAlign w:val="center"/>
                </w:tcPr>
                <w:p w14:paraId="28C02CB5">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主要用于操作人员发出的各命令的执行，图形与画面显示，现场检测数据的集中处理，报警信息处理，同时整合了工艺数据异常诊断与处置仿真软件、事故应急处置仿真软件；</w:t>
                  </w:r>
                </w:p>
                <w:p w14:paraId="626462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0" w:firstLineChars="0"/>
                    <w:jc w:val="both"/>
                    <w:textAlignment w:val="center"/>
                    <w:rPr>
                      <w:rFonts w:hint="eastAsia" w:ascii="仿宋_GB2312" w:hAnsi="仿宋_GB2312" w:eastAsia="仿宋_GB2312" w:cs="仿宋_GB2312"/>
                      <w:b w:val="0"/>
                      <w:bCs w:val="0"/>
                      <w:i w:val="0"/>
                      <w:iCs w:val="0"/>
                      <w:color w:val="000000"/>
                      <w:kern w:val="0"/>
                      <w:sz w:val="18"/>
                      <w:szCs w:val="18"/>
                      <w:highlight w:val="none"/>
                      <w:u w:val="none"/>
                      <w:lang w:val="en-US" w:eastAsia="zh-CN" w:bidi="ar"/>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整个实训室配套监测机1套</w:t>
                  </w:r>
                </w:p>
                <w:p w14:paraId="14063C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rightChars="0" w:firstLine="0" w:firstLineChars="0"/>
                    <w:jc w:val="both"/>
                    <w:textAlignment w:val="center"/>
                    <w:rPr>
                      <w:rFonts w:hint="eastAsia" w:ascii="仿宋_GB2312" w:hAnsi="仿宋_GB2312" w:eastAsia="仿宋_GB2312" w:cs="仿宋_GB2312"/>
                      <w:b w:val="0"/>
                      <w:bCs w:val="0"/>
                      <w:i w:val="0"/>
                      <w:iCs w:val="0"/>
                      <w:color w:val="000000"/>
                      <w:kern w:val="0"/>
                      <w:sz w:val="18"/>
                      <w:szCs w:val="18"/>
                      <w:highlight w:val="none"/>
                      <w:u w:val="none"/>
                      <w:lang w:val="en-US" w:eastAsia="zh-CN" w:bidi="ar"/>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（1）最大分辨率3040x1368，水平分辨率不低于1200线。最低照度彩色：0.0005 lx 。</w:t>
                  </w:r>
                </w:p>
                <w:p w14:paraId="017B58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rightChars="0" w:firstLine="0" w:firstLineChars="0"/>
                    <w:jc w:val="both"/>
                    <w:textAlignment w:val="center"/>
                    <w:rPr>
                      <w:rFonts w:hint="eastAsia" w:ascii="仿宋_GB2312" w:hAnsi="仿宋_GB2312" w:eastAsia="仿宋_GB2312" w:cs="仿宋_GB2312"/>
                      <w:b w:val="0"/>
                      <w:bCs w:val="0"/>
                      <w:i w:val="0"/>
                      <w:iCs w:val="0"/>
                      <w:color w:val="000000"/>
                      <w:kern w:val="0"/>
                      <w:sz w:val="18"/>
                      <w:szCs w:val="18"/>
                      <w:highlight w:val="none"/>
                      <w:u w:val="none"/>
                      <w:lang w:val="en-US" w:eastAsia="zh-CN" w:bidi="ar"/>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（2）靶面尺寸1/2.5英寸，内置GPU芯片，内置1个麦克风，1个扬声器，1个报警输入，1个报警输出，1个音频输入，1个音频输出接口。</w:t>
                  </w:r>
                </w:p>
                <w:p w14:paraId="2DB31C1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rightChars="0" w:firstLine="0" w:firstLineChars="0"/>
                    <w:jc w:val="both"/>
                    <w:textAlignment w:val="center"/>
                    <w:rPr>
                      <w:rFonts w:hint="eastAsia" w:ascii="仿宋_GB2312" w:hAnsi="仿宋_GB2312" w:eastAsia="仿宋_GB2312" w:cs="仿宋_GB2312"/>
                      <w:b w:val="0"/>
                      <w:bCs w:val="0"/>
                      <w:i w:val="0"/>
                      <w:iCs w:val="0"/>
                      <w:color w:val="000000"/>
                      <w:kern w:val="0"/>
                      <w:sz w:val="18"/>
                      <w:szCs w:val="18"/>
                      <w:highlight w:val="none"/>
                      <w:u w:val="none"/>
                      <w:lang w:val="en-US" w:eastAsia="zh-CN" w:bidi="ar"/>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（3）补光可识别不小于10m处的人体。</w:t>
                  </w:r>
                </w:p>
                <w:p w14:paraId="3405E6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rightChars="0" w:firstLine="0" w:firstLineChars="0"/>
                    <w:jc w:val="both"/>
                    <w:textAlignment w:val="center"/>
                    <w:rPr>
                      <w:rFonts w:hint="eastAsia" w:ascii="仿宋_GB2312" w:hAnsi="仿宋_GB2312" w:eastAsia="仿宋_GB2312" w:cs="仿宋_GB2312"/>
                      <w:b w:val="0"/>
                      <w:bCs w:val="0"/>
                      <w:i w:val="0"/>
                      <w:iCs w:val="0"/>
                      <w:color w:val="000000"/>
                      <w:kern w:val="0"/>
                      <w:sz w:val="18"/>
                      <w:szCs w:val="18"/>
                      <w:highlight w:val="none"/>
                      <w:u w:val="none"/>
                      <w:lang w:val="en-US" w:eastAsia="zh-CN" w:bidi="ar"/>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（4）最大亮度鉴别等级不小于11级。</w:t>
                  </w:r>
                </w:p>
                <w:p w14:paraId="277B2A7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rightChars="0" w:firstLine="0" w:firstLineChars="0"/>
                    <w:jc w:val="left"/>
                    <w:textAlignment w:val="center"/>
                    <w:rPr>
                      <w:rFonts w:hint="eastAsia" w:ascii="仿宋_GB2312" w:hAnsi="仿宋_GB2312" w:eastAsia="仿宋_GB2312" w:cs="仿宋_GB2312"/>
                      <w:b w:val="0"/>
                      <w:bCs w:val="0"/>
                      <w:i w:val="0"/>
                      <w:iCs w:val="0"/>
                      <w:color w:val="000000"/>
                      <w:kern w:val="0"/>
                      <w:sz w:val="18"/>
                      <w:szCs w:val="18"/>
                      <w:highlight w:val="none"/>
                      <w:u w:val="none"/>
                      <w:lang w:val="en-US" w:eastAsia="zh-CN" w:bidi="ar"/>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（5）水平视场角不小于180°，垂直视场角不小于81°。</w:t>
                  </w:r>
                </w:p>
                <w:p w14:paraId="3BEC56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rightChars="0" w:firstLine="0" w:firstLineChars="0"/>
                    <w:jc w:val="both"/>
                    <w:textAlignment w:val="center"/>
                    <w:rPr>
                      <w:rFonts w:hint="eastAsia" w:ascii="仿宋_GB2312" w:hAnsi="仿宋_GB2312" w:eastAsia="仿宋_GB2312" w:cs="仿宋_GB2312"/>
                      <w:b w:val="0"/>
                      <w:bCs w:val="0"/>
                      <w:i w:val="0"/>
                      <w:iCs w:val="0"/>
                      <w:color w:val="000000"/>
                      <w:kern w:val="0"/>
                      <w:sz w:val="18"/>
                      <w:szCs w:val="18"/>
                      <w:highlight w:val="none"/>
                      <w:u w:val="none"/>
                      <w:lang w:val="en-US" w:eastAsia="zh-CN" w:bidi="ar"/>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（6）可听清距离10m处声级不小于70dB的声音。</w:t>
                  </w:r>
                </w:p>
                <w:p w14:paraId="36E3B2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rightChars="0" w:firstLine="0" w:firstLineChars="0"/>
                    <w:jc w:val="both"/>
                    <w:textAlignment w:val="center"/>
                    <w:rPr>
                      <w:rFonts w:hint="eastAsia" w:ascii="仿宋_GB2312" w:hAnsi="仿宋_GB2312" w:eastAsia="仿宋_GB2312" w:cs="仿宋_GB2312"/>
                      <w:b w:val="0"/>
                      <w:bCs w:val="0"/>
                      <w:i w:val="0"/>
                      <w:iCs w:val="0"/>
                      <w:color w:val="000000"/>
                      <w:kern w:val="0"/>
                      <w:sz w:val="18"/>
                      <w:szCs w:val="18"/>
                      <w:highlight w:val="none"/>
                      <w:u w:val="none"/>
                      <w:lang w:val="en-US" w:eastAsia="zh-CN" w:bidi="ar"/>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（7）同一静止场景相同图像质量下，设备在H.264或H.265编码方式时，开启智能编码功能和不开启智能编码相比，码率节约80%。</w:t>
                  </w:r>
                </w:p>
                <w:p w14:paraId="562098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rightChars="0" w:firstLine="0" w:firstLineChars="0"/>
                    <w:jc w:val="both"/>
                    <w:textAlignment w:val="center"/>
                    <w:rPr>
                      <w:rFonts w:hint="eastAsia" w:ascii="仿宋_GB2312" w:hAnsi="仿宋_GB2312" w:eastAsia="仿宋_GB2312" w:cs="仿宋_GB2312"/>
                      <w:b w:val="0"/>
                      <w:bCs w:val="0"/>
                      <w:i w:val="0"/>
                      <w:iCs w:val="0"/>
                      <w:color w:val="000000"/>
                      <w:kern w:val="0"/>
                      <w:sz w:val="18"/>
                      <w:szCs w:val="18"/>
                      <w:highlight w:val="none"/>
                      <w:u w:val="none"/>
                      <w:lang w:val="en-US" w:eastAsia="zh-CN" w:bidi="ar"/>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（8）需具备智能报警防干扰功能，当检测区域内出现光线明暗变化、篮球滚动、狗行走、树枝摇晃等情况时，不触发报警。</w:t>
                  </w:r>
                </w:p>
                <w:p w14:paraId="191D7AC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240" w:lineRule="auto"/>
                    <w:ind w:left="0" w:right="0" w:rightChars="0" w:firstLine="0" w:firstLineChars="0"/>
                    <w:jc w:val="both"/>
                    <w:textAlignment w:val="center"/>
                    <w:rPr>
                      <w:rFonts w:hint="eastAsia" w:ascii="仿宋_GB2312" w:hAnsi="仿宋_GB2312" w:eastAsia="仿宋_GB2312" w:cs="仿宋_GB2312"/>
                      <w:b w:val="0"/>
                      <w:bCs w:val="0"/>
                      <w:i w:val="0"/>
                      <w:iCs w:val="0"/>
                      <w:color w:val="000000"/>
                      <w:kern w:val="0"/>
                      <w:sz w:val="18"/>
                      <w:szCs w:val="18"/>
                      <w:highlight w:val="none"/>
                      <w:u w:val="none"/>
                      <w:lang w:val="en-US" w:eastAsia="zh-CN" w:bidi="ar"/>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（9）不低于IP66防尘防水等级。</w:t>
                  </w:r>
                </w:p>
                <w:p w14:paraId="74CFC2CD">
                  <w:pPr>
                    <w:pStyle w:val="15"/>
                    <w:keepNext w:val="0"/>
                    <w:keepLines w:val="0"/>
                    <w:pageBreakBefore w:val="0"/>
                    <w:kinsoku/>
                    <w:wordWrap/>
                    <w:overflowPunct/>
                    <w:topLinePunct w:val="0"/>
                    <w:bidi w:val="0"/>
                    <w:snapToGrid/>
                    <w:spacing w:after="0"/>
                    <w:ind w:left="0" w:leftChars="0" w:firstLine="0" w:firstLineChars="0"/>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（10）支持DC12V和PoE供电，任何一路供电停止后，设备均可连续工作。</w:t>
                  </w:r>
                </w:p>
              </w:tc>
              <w:tc>
                <w:tcPr>
                  <w:tcW w:w="392" w:type="dxa"/>
                  <w:noWrap w:val="0"/>
                  <w:vAlign w:val="center"/>
                </w:tcPr>
                <w:p w14:paraId="5EEF3428">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421" w:type="dxa"/>
                  <w:noWrap w:val="0"/>
                  <w:vAlign w:val="center"/>
                </w:tcPr>
                <w:p w14:paraId="37E4139F">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套</w:t>
                  </w:r>
                </w:p>
              </w:tc>
            </w:tr>
            <w:tr w14:paraId="4989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55" w:type="dxa"/>
                  <w:noWrap w:val="0"/>
                  <w:vAlign w:val="center"/>
                </w:tcPr>
                <w:p w14:paraId="5EC98E34">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kern w:val="2"/>
                      <w:sz w:val="18"/>
                      <w:szCs w:val="18"/>
                      <w:lang w:val="en-US" w:eastAsia="zh-CN" w:bidi="ar-SA"/>
                    </w:rPr>
                    <w:t>34</w:t>
                  </w:r>
                </w:p>
              </w:tc>
              <w:tc>
                <w:tcPr>
                  <w:tcW w:w="962" w:type="dxa"/>
                  <w:noWrap w:val="0"/>
                  <w:vAlign w:val="center"/>
                </w:tcPr>
                <w:p w14:paraId="0006B208">
                  <w:pPr>
                    <w:keepNext w:val="0"/>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组态编辑软件</w:t>
                  </w:r>
                </w:p>
              </w:tc>
              <w:tc>
                <w:tcPr>
                  <w:tcW w:w="2648" w:type="dxa"/>
                  <w:noWrap w:val="0"/>
                  <w:vAlign w:val="center"/>
                </w:tcPr>
                <w:p w14:paraId="600DDBB1">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主要用于监控软件的组态编辑功能。</w:t>
                  </w:r>
                </w:p>
              </w:tc>
              <w:tc>
                <w:tcPr>
                  <w:tcW w:w="392" w:type="dxa"/>
                  <w:noWrap w:val="0"/>
                  <w:vAlign w:val="center"/>
                </w:tcPr>
                <w:p w14:paraId="132A50A3">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421" w:type="dxa"/>
                  <w:noWrap w:val="0"/>
                  <w:vAlign w:val="center"/>
                </w:tcPr>
                <w:p w14:paraId="6EEBD976">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套</w:t>
                  </w:r>
                </w:p>
              </w:tc>
            </w:tr>
            <w:tr w14:paraId="0C5C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455" w:type="dxa"/>
                  <w:noWrap w:val="0"/>
                  <w:vAlign w:val="center"/>
                </w:tcPr>
                <w:p w14:paraId="21C88E62">
                  <w:pPr>
                    <w:keepNext w:val="0"/>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sz w:val="18"/>
                      <w:szCs w:val="18"/>
                      <w:highlight w:val="none"/>
                      <w:lang w:val="en-US" w:eastAsia="zh-CN"/>
                    </w:rPr>
                    <w:t>35</w:t>
                  </w:r>
                </w:p>
              </w:tc>
              <w:tc>
                <w:tcPr>
                  <w:tcW w:w="962" w:type="dxa"/>
                  <w:noWrap w:val="0"/>
                  <w:vAlign w:val="center"/>
                </w:tcPr>
                <w:p w14:paraId="4259AE50">
                  <w:pPr>
                    <w:keepNext w:val="0"/>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3D仿真软件</w:t>
                  </w:r>
                </w:p>
              </w:tc>
              <w:tc>
                <w:tcPr>
                  <w:tcW w:w="2648" w:type="dxa"/>
                  <w:noWrap w:val="0"/>
                  <w:vAlign w:val="center"/>
                </w:tcPr>
                <w:p w14:paraId="2F0785C6">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化工单元3D仿真软件是通过三维建模和动态数值模拟技术，1:1还原流体输送实训设备。高精度3D建模（如反应釜、换热器等设备），支持360°交互操作；实时数据模拟，可模拟温度、压力等参数变化；软件提供课程预习、具有练习模式和考核模式，均可进行智能评分。</w:t>
                  </w:r>
                </w:p>
              </w:tc>
              <w:tc>
                <w:tcPr>
                  <w:tcW w:w="392" w:type="dxa"/>
                  <w:noWrap w:val="0"/>
                  <w:vAlign w:val="center"/>
                </w:tcPr>
                <w:p w14:paraId="09EA369D">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421" w:type="dxa"/>
                  <w:noWrap w:val="0"/>
                  <w:vAlign w:val="center"/>
                </w:tcPr>
                <w:p w14:paraId="118969A5">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套</w:t>
                  </w:r>
                </w:p>
              </w:tc>
            </w:tr>
          </w:tbl>
          <w:p w14:paraId="2E3DADE9">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79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D7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8435">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65F2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A1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51F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kern w:val="2"/>
                <w:sz w:val="18"/>
                <w:szCs w:val="18"/>
                <w:highlight w:val="none"/>
                <w:u w:val="none"/>
                <w:lang w:val="en-US" w:eastAsia="zh-CN" w:bidi="ar-SA"/>
              </w:rPr>
              <w:t>传热实训成套设备</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FD8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一、设备概述及场地要求</w:t>
            </w:r>
          </w:p>
          <w:p w14:paraId="3A5DCEF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实训装置需能够满足学员了解孔板流量计、热电阻温度计、液位计、压差计的结构、测量原理和操作方法；掌握化工传热方面的理论知识（传热基本概念、换热器类型和传热在生产中的应用等）完成传热过程的性能测定。</w:t>
            </w:r>
          </w:p>
          <w:p w14:paraId="2275333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2．实训装置需能够实现手动和自动无扰切换操作，并安装安全联锁保护和自动报警装置，保证设备正常运行不出现安全事故。</w:t>
            </w:r>
          </w:p>
          <w:p w14:paraId="7C79D06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3．需提供数字通讯信号使DCS控制室的计算机对现场数据进行采集、监控。</w:t>
            </w:r>
          </w:p>
          <w:p w14:paraId="6ABEC1B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4．需能够完成19项化工传热过程岗位操作技能训练，其中包括换热器岗位操作技能训练、气体输送岗位操作技能训练、化工仪表岗位操作技能训练和过程控制岗位操作技能训练等。</w:t>
            </w:r>
          </w:p>
          <w:p w14:paraId="534A515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二、设备简要工艺设计要求</w:t>
            </w:r>
          </w:p>
          <w:p w14:paraId="26394BB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装置采用列管换热器1台，套管换热器1台，板式换热器1台，水冷却器1台，空气加热器1台。以水蒸气、热空气为热流量体，常温空气冷流体。</w:t>
            </w:r>
          </w:p>
          <w:p w14:paraId="049979A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从冷风风机出来的冷风经水冷却器或其旁路，分为三路；从热风风机出来的热风经热风加热器加热后，分为两路。其中，热风进入列管式换热器的壳程分为两种形式，与冷风并流或逆流。从蒸汽发生器出来的蒸汽，经套管式换热器的外管与内管的冷风换热后排空。</w:t>
            </w:r>
          </w:p>
          <w:p w14:paraId="5E601AC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三、</w:t>
            </w:r>
            <w:r>
              <w:rPr>
                <w:rFonts w:hint="eastAsia" w:ascii="仿宋_GB2312" w:hAnsi="仿宋_GB2312" w:eastAsia="仿宋_GB2312" w:cs="仿宋_GB2312"/>
                <w:i w:val="0"/>
                <w:iCs w:val="0"/>
                <w:color w:val="000000"/>
                <w:kern w:val="0"/>
                <w:sz w:val="18"/>
                <w:szCs w:val="18"/>
                <w:highlight w:val="none"/>
                <w:u w:val="none"/>
                <w:lang w:val="en-US" w:eastAsia="zh-CN" w:bidi="ar"/>
              </w:rPr>
              <w:t>设备主要配置要求</w:t>
            </w:r>
          </w:p>
          <w:tbl>
            <w:tblPr>
              <w:tblStyle w:val="16"/>
              <w:tblW w:w="5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028"/>
              <w:gridCol w:w="2519"/>
              <w:gridCol w:w="367"/>
              <w:gridCol w:w="571"/>
            </w:tblGrid>
            <w:tr w14:paraId="59F7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3" w:type="dxa"/>
                  <w:noWrap w:val="0"/>
                  <w:vAlign w:val="center"/>
                </w:tcPr>
                <w:p w14:paraId="3E58C173">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序号</w:t>
                  </w:r>
                </w:p>
              </w:tc>
              <w:tc>
                <w:tcPr>
                  <w:tcW w:w="1028" w:type="dxa"/>
                  <w:noWrap w:val="0"/>
                  <w:vAlign w:val="center"/>
                </w:tcPr>
                <w:p w14:paraId="1AF17050">
                  <w:pPr>
                    <w:keepNext/>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设备名称</w:t>
                  </w:r>
                </w:p>
              </w:tc>
              <w:tc>
                <w:tcPr>
                  <w:tcW w:w="2519" w:type="dxa"/>
                  <w:noWrap w:val="0"/>
                  <w:vAlign w:val="center"/>
                </w:tcPr>
                <w:p w14:paraId="45141168">
                  <w:pPr>
                    <w:keepNext/>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规格型号及技术参数</w:t>
                  </w:r>
                </w:p>
              </w:tc>
              <w:tc>
                <w:tcPr>
                  <w:tcW w:w="367" w:type="dxa"/>
                  <w:noWrap w:val="0"/>
                  <w:vAlign w:val="center"/>
                </w:tcPr>
                <w:p w14:paraId="1F2E6534">
                  <w:pPr>
                    <w:keepNext/>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数量</w:t>
                  </w:r>
                </w:p>
              </w:tc>
              <w:tc>
                <w:tcPr>
                  <w:tcW w:w="571" w:type="dxa"/>
                  <w:noWrap w:val="0"/>
                  <w:vAlign w:val="center"/>
                </w:tcPr>
                <w:p w14:paraId="67F8D592">
                  <w:pPr>
                    <w:keepNext/>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b w:val="0"/>
                      <w:bCs/>
                      <w:color w:val="000000"/>
                      <w:kern w:val="2"/>
                      <w:sz w:val="18"/>
                      <w:szCs w:val="18"/>
                      <w:highlight w:val="none"/>
                      <w:lang w:val="en-US" w:eastAsia="zh-CN" w:bidi="ar-SA"/>
                    </w:rPr>
                  </w:pPr>
                  <w:r>
                    <w:rPr>
                      <w:rFonts w:hint="eastAsia" w:ascii="仿宋_GB2312" w:hAnsi="仿宋_GB2312" w:eastAsia="仿宋_GB2312" w:cs="仿宋_GB2312"/>
                      <w:b w:val="0"/>
                      <w:bCs/>
                      <w:color w:val="000000"/>
                      <w:sz w:val="18"/>
                      <w:szCs w:val="18"/>
                      <w:highlight w:val="none"/>
                    </w:rPr>
                    <w:t>单位</w:t>
                  </w:r>
                </w:p>
              </w:tc>
            </w:tr>
            <w:tr w14:paraId="4890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53" w:type="dxa"/>
                  <w:noWrap w:val="0"/>
                  <w:vAlign w:val="center"/>
                </w:tcPr>
                <w:p w14:paraId="4A2270CC">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w:t>
                  </w:r>
                </w:p>
              </w:tc>
              <w:tc>
                <w:tcPr>
                  <w:tcW w:w="1028" w:type="dxa"/>
                  <w:noWrap w:val="0"/>
                  <w:vAlign w:val="center"/>
                </w:tcPr>
                <w:p w14:paraId="41931B71">
                  <w:pPr>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框架\楼梯\护栏</w:t>
                  </w:r>
                </w:p>
              </w:tc>
              <w:tc>
                <w:tcPr>
                  <w:tcW w:w="2519" w:type="dxa"/>
                  <w:noWrap w:val="0"/>
                  <w:vAlign w:val="center"/>
                </w:tcPr>
                <w:p w14:paraId="3D7E1E27">
                  <w:pPr>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bidi="ar"/>
                    </w:rPr>
                    <w:t>框架尺寸长×宽×高=</w:t>
                  </w:r>
                  <w:r>
                    <w:rPr>
                      <w:rFonts w:hint="eastAsia" w:ascii="仿宋_GB2312" w:hAnsi="仿宋_GB2312" w:eastAsia="仿宋_GB2312" w:cs="仿宋_GB2312"/>
                      <w:color w:val="000000"/>
                      <w:kern w:val="0"/>
                      <w:sz w:val="18"/>
                      <w:szCs w:val="18"/>
                      <w:highlight w:val="none"/>
                      <w:lang w:eastAsia="zh-CN" w:bidi="ar"/>
                    </w:rPr>
                    <w:t>3800</w:t>
                  </w:r>
                  <w:r>
                    <w:rPr>
                      <w:rFonts w:hint="eastAsia" w:ascii="仿宋_GB2312" w:hAnsi="仿宋_GB2312" w:eastAsia="仿宋_GB2312" w:cs="仿宋_GB2312"/>
                      <w:color w:val="000000"/>
                      <w:kern w:val="0"/>
                      <w:sz w:val="18"/>
                      <w:szCs w:val="18"/>
                      <w:highlight w:val="none"/>
                      <w:lang w:bidi="ar"/>
                    </w:rPr>
                    <w:t>×2716×3207</w:t>
                  </w:r>
                  <w:r>
                    <w:rPr>
                      <w:rFonts w:hint="eastAsia" w:ascii="仿宋_GB2312" w:hAnsi="仿宋_GB2312" w:eastAsia="仿宋_GB2312" w:cs="仿宋_GB2312"/>
                      <w:color w:val="auto"/>
                      <w:kern w:val="0"/>
                      <w:sz w:val="18"/>
                      <w:szCs w:val="18"/>
                      <w:highlight w:val="none"/>
                      <w:lang w:bidi="ar"/>
                    </w:rPr>
                    <w:t>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±50㎜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000000"/>
                      <w:kern w:val="0"/>
                      <w:sz w:val="18"/>
                      <w:szCs w:val="18"/>
                      <w:highlight w:val="none"/>
                      <w:lang w:bidi="ar"/>
                    </w:rPr>
                    <w:t>，设备占地尺寸长×宽×高=</w:t>
                  </w:r>
                  <w:r>
                    <w:rPr>
                      <w:rFonts w:hint="eastAsia" w:ascii="仿宋_GB2312" w:hAnsi="仿宋_GB2312" w:eastAsia="仿宋_GB2312" w:cs="仿宋_GB2312"/>
                      <w:color w:val="000000"/>
                      <w:kern w:val="0"/>
                      <w:sz w:val="18"/>
                      <w:szCs w:val="18"/>
                      <w:highlight w:val="none"/>
                      <w:lang w:eastAsia="zh-CN" w:bidi="ar"/>
                    </w:rPr>
                    <w:t>3800</w:t>
                  </w:r>
                  <w:r>
                    <w:rPr>
                      <w:rFonts w:hint="eastAsia" w:ascii="仿宋_GB2312" w:hAnsi="仿宋_GB2312" w:eastAsia="仿宋_GB2312" w:cs="仿宋_GB2312"/>
                      <w:color w:val="000000"/>
                      <w:kern w:val="0"/>
                      <w:sz w:val="18"/>
                      <w:szCs w:val="18"/>
                      <w:highlight w:val="none"/>
                      <w:lang w:bidi="ar"/>
                    </w:rPr>
                    <w:t>×2716×</w:t>
                  </w:r>
                  <w:r>
                    <w:rPr>
                      <w:rFonts w:hint="eastAsia" w:ascii="仿宋_GB2312" w:hAnsi="仿宋_GB2312" w:eastAsia="仿宋_GB2312" w:cs="仿宋_GB2312"/>
                      <w:color w:val="000000"/>
                      <w:kern w:val="0"/>
                      <w:sz w:val="18"/>
                      <w:szCs w:val="18"/>
                      <w:highlight w:val="none"/>
                      <w:lang w:val="en-US" w:eastAsia="zh-CN" w:bidi="ar"/>
                    </w:rPr>
                    <w:t>4000</w:t>
                  </w:r>
                  <w:r>
                    <w:rPr>
                      <w:rFonts w:hint="eastAsia" w:ascii="仿宋_GB2312" w:hAnsi="仿宋_GB2312" w:eastAsia="仿宋_GB2312" w:cs="仿宋_GB2312"/>
                      <w:color w:val="000000"/>
                      <w:kern w:val="0"/>
                      <w:sz w:val="18"/>
                      <w:szCs w:val="18"/>
                      <w:highlight w:val="none"/>
                      <w:lang w:bidi="ar"/>
                    </w:rPr>
                    <w:t>mm。此设备框架立柱型材规格100*100*3mm冷弯型钢。框架为钢结构二层平台带楼梯，一层方便人员进入操作；二层平台主梁型材规格为100*50*4mm冷弯型钢，次梁型材规格为60*40*4冷弯型钢及5#等边角铁。平台铺板型号规格为3mm（含扁豆纹高度）热轧花纹钢板。护栏型材规格为40*40*2mm冷弯型钢，护栏踢脚板型材规格为100*3扁钢。楼梯型材规格为180*50*20*3C型钢，楼梯踏板为700*250*4mm（含扁豆纹高度）热轧花纹钢板折弯件。</w:t>
                  </w:r>
                </w:p>
              </w:tc>
              <w:tc>
                <w:tcPr>
                  <w:tcW w:w="367" w:type="dxa"/>
                  <w:noWrap w:val="0"/>
                  <w:vAlign w:val="center"/>
                </w:tcPr>
                <w:p w14:paraId="6D20AFB8">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14CAD103">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套</w:t>
                  </w:r>
                </w:p>
              </w:tc>
            </w:tr>
            <w:tr w14:paraId="6F92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553" w:type="dxa"/>
                  <w:noWrap w:val="0"/>
                  <w:vAlign w:val="center"/>
                </w:tcPr>
                <w:p w14:paraId="598FCB8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w:t>
                  </w:r>
                </w:p>
              </w:tc>
              <w:tc>
                <w:tcPr>
                  <w:tcW w:w="1028" w:type="dxa"/>
                  <w:noWrap w:val="0"/>
                  <w:vAlign w:val="center"/>
                </w:tcPr>
                <w:p w14:paraId="7F99ABA4">
                  <w:pPr>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sz w:val="18"/>
                      <w:szCs w:val="18"/>
                      <w:highlight w:val="none"/>
                    </w:rPr>
                    <w:t>紧固件</w:t>
                  </w:r>
                </w:p>
              </w:tc>
              <w:tc>
                <w:tcPr>
                  <w:tcW w:w="2519" w:type="dxa"/>
                  <w:noWrap w:val="0"/>
                  <w:vAlign w:val="center"/>
                </w:tcPr>
                <w:p w14:paraId="2EF843CB">
                  <w:pPr>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与法兰，阀门，框架；楼梯，护栏，支架配合；法兰阀门安装螺丝用相应的碳钢螺丝（Q235，带平弹垫），框架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护栏</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支架安装螺丝用相应的镀锌螺丝。</w:t>
                  </w:r>
                </w:p>
              </w:tc>
              <w:tc>
                <w:tcPr>
                  <w:tcW w:w="367" w:type="dxa"/>
                  <w:noWrap w:val="0"/>
                  <w:vAlign w:val="center"/>
                </w:tcPr>
                <w:p w14:paraId="588C75D1">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1</w:t>
                  </w:r>
                </w:p>
              </w:tc>
              <w:tc>
                <w:tcPr>
                  <w:tcW w:w="571" w:type="dxa"/>
                  <w:noWrap w:val="0"/>
                  <w:vAlign w:val="center"/>
                </w:tcPr>
                <w:p w14:paraId="60B97978">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批</w:t>
                  </w:r>
                </w:p>
              </w:tc>
            </w:tr>
            <w:tr w14:paraId="0FD9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jc w:val="center"/>
              </w:trPr>
              <w:tc>
                <w:tcPr>
                  <w:tcW w:w="553" w:type="dxa"/>
                  <w:noWrap w:val="0"/>
                  <w:vAlign w:val="center"/>
                </w:tcPr>
                <w:p w14:paraId="2ADCF376">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w:t>
                  </w:r>
                </w:p>
              </w:tc>
              <w:tc>
                <w:tcPr>
                  <w:tcW w:w="1028" w:type="dxa"/>
                  <w:noWrap w:val="0"/>
                  <w:vAlign w:val="center"/>
                </w:tcPr>
                <w:p w14:paraId="6EBB924A">
                  <w:pPr>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sz w:val="18"/>
                      <w:szCs w:val="18"/>
                      <w:highlight w:val="none"/>
                    </w:rPr>
                    <w:t>法兰</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阀门、管线</w:t>
                  </w:r>
                </w:p>
              </w:tc>
              <w:tc>
                <w:tcPr>
                  <w:tcW w:w="2519" w:type="dxa"/>
                  <w:noWrap w:val="0"/>
                  <w:vAlign w:val="center"/>
                </w:tcPr>
                <w:p w14:paraId="23ACE570">
                  <w:pPr>
                    <w:keepLines w:val="0"/>
                    <w:pageBreakBefore w:val="0"/>
                    <w:widowControl/>
                    <w:kinsoku/>
                    <w:wordWrap/>
                    <w:overflowPunct/>
                    <w:topLinePunct w:val="0"/>
                    <w:bidi w:val="0"/>
                    <w:snapToGrid/>
                    <w:spacing w:line="240" w:lineRule="auto"/>
                    <w:ind w:left="0" w:firstLine="0" w:firstLineChars="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整体要求</w:t>
                  </w:r>
                  <w:r>
                    <w:rPr>
                      <w:rFonts w:hint="eastAsia" w:ascii="仿宋_GB2312" w:hAnsi="仿宋_GB2312" w:eastAsia="仿宋_GB2312" w:cs="仿宋_GB2312"/>
                      <w:sz w:val="18"/>
                      <w:szCs w:val="18"/>
                      <w:highlight w:val="none"/>
                    </w:rPr>
                    <w:t>与</w:t>
                  </w:r>
                  <w:r>
                    <w:rPr>
                      <w:rFonts w:hint="eastAsia" w:ascii="仿宋_GB2312" w:hAnsi="仿宋_GB2312" w:eastAsia="仿宋_GB2312" w:cs="仿宋_GB2312"/>
                      <w:sz w:val="18"/>
                      <w:szCs w:val="18"/>
                      <w:highlight w:val="none"/>
                      <w:lang w:val="en-US" w:eastAsia="zh-CN"/>
                    </w:rPr>
                    <w:t>动静设备合理连接，方便操作，法兰：304不锈钢材质，符合HG-5010，PN16，口径与动静设备一致，数量不少于16片；管道：304不锈钢材质，表面光洁度Ra0.8μm以下，达到镜面效果，管道长度不少于30米；阀门：包含闸阀、球阀、截止阀、丝口球阀等，均采用不锈钢材质，选型合理，具有耐腐蚀性与结构可靠性，阀门数量不少于20个；提供阀门配套清单；</w:t>
                  </w:r>
                </w:p>
              </w:tc>
              <w:tc>
                <w:tcPr>
                  <w:tcW w:w="367" w:type="dxa"/>
                  <w:noWrap w:val="0"/>
                  <w:vAlign w:val="center"/>
                </w:tcPr>
                <w:p w14:paraId="0A1432A6">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1</w:t>
                  </w:r>
                </w:p>
              </w:tc>
              <w:tc>
                <w:tcPr>
                  <w:tcW w:w="571" w:type="dxa"/>
                  <w:noWrap w:val="0"/>
                  <w:vAlign w:val="center"/>
                </w:tcPr>
                <w:p w14:paraId="4ECA2C73">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批</w:t>
                  </w:r>
                </w:p>
              </w:tc>
            </w:tr>
            <w:tr w14:paraId="2198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168762A9">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4</w:t>
                  </w:r>
                </w:p>
              </w:tc>
              <w:tc>
                <w:tcPr>
                  <w:tcW w:w="1028" w:type="dxa"/>
                  <w:noWrap w:val="0"/>
                  <w:vAlign w:val="center"/>
                </w:tcPr>
                <w:p w14:paraId="4164ADF3">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蒸汽发生器</w:t>
                  </w:r>
                </w:p>
              </w:tc>
              <w:tc>
                <w:tcPr>
                  <w:tcW w:w="2519" w:type="dxa"/>
                  <w:noWrap w:val="0"/>
                  <w:vAlign w:val="center"/>
                </w:tcPr>
                <w:p w14:paraId="1E90A3CA">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加热功率6KW，额定蒸汽压力</w:t>
                  </w:r>
                  <w:r>
                    <w:rPr>
                      <w:rFonts w:hint="eastAsia" w:ascii="仿宋_GB2312" w:hAnsi="仿宋_GB2312" w:eastAsia="仿宋_GB2312" w:cs="仿宋_GB2312"/>
                      <w:sz w:val="18"/>
                      <w:szCs w:val="18"/>
                      <w:highlight w:val="none"/>
                      <w:lang w:val="en-GB"/>
                    </w:rPr>
                    <w:t>0.4</w:t>
                  </w:r>
                  <w:r>
                    <w:rPr>
                      <w:rFonts w:hint="eastAsia" w:ascii="仿宋_GB2312" w:hAnsi="仿宋_GB2312" w:eastAsia="仿宋_GB2312" w:cs="仿宋_GB2312"/>
                      <w:sz w:val="18"/>
                      <w:szCs w:val="18"/>
                      <w:highlight w:val="none"/>
                    </w:rPr>
                    <w:t>Mpa，蒸发量8kg/小时。</w:t>
                  </w:r>
                </w:p>
              </w:tc>
              <w:tc>
                <w:tcPr>
                  <w:tcW w:w="367" w:type="dxa"/>
                  <w:noWrap w:val="0"/>
                  <w:vAlign w:val="center"/>
                </w:tcPr>
                <w:p w14:paraId="513B5CAE">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2383A419">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2BAF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5E6B5044">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5</w:t>
                  </w:r>
                </w:p>
              </w:tc>
              <w:tc>
                <w:tcPr>
                  <w:tcW w:w="1028" w:type="dxa"/>
                  <w:noWrap w:val="0"/>
                  <w:vAlign w:val="center"/>
                </w:tcPr>
                <w:p w14:paraId="22EC3038">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套管换热器</w:t>
                  </w:r>
                </w:p>
              </w:tc>
              <w:tc>
                <w:tcPr>
                  <w:tcW w:w="2519" w:type="dxa"/>
                  <w:noWrap w:val="0"/>
                  <w:vAlign w:val="center"/>
                </w:tcPr>
                <w:p w14:paraId="62FEF2FB">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auto"/>
                      <w:kern w:val="0"/>
                      <w:sz w:val="18"/>
                      <w:szCs w:val="18"/>
                      <w:highlight w:val="none"/>
                    </w:rPr>
                    <w:t>不锈钢套管换热器，内管φ</w:t>
                  </w:r>
                  <w:r>
                    <w:rPr>
                      <w:rFonts w:hint="eastAsia" w:ascii="仿宋_GB2312" w:hAnsi="仿宋_GB2312" w:eastAsia="仿宋_GB2312" w:cs="仿宋_GB2312"/>
                      <w:color w:val="auto"/>
                      <w:kern w:val="0"/>
                      <w:sz w:val="18"/>
                      <w:szCs w:val="18"/>
                      <w:highlight w:val="none"/>
                      <w:lang w:val="en-US" w:eastAsia="zh-CN"/>
                    </w:rPr>
                    <w:t>76</w:t>
                  </w:r>
                  <w:r>
                    <w:rPr>
                      <w:rFonts w:hint="eastAsia" w:ascii="仿宋_GB2312" w:hAnsi="仿宋_GB2312" w:eastAsia="仿宋_GB2312" w:cs="仿宋_GB2312"/>
                      <w:color w:val="auto"/>
                      <w:kern w:val="0"/>
                      <w:sz w:val="18"/>
                      <w:szCs w:val="18"/>
                      <w:highlight w:val="none"/>
                    </w:rPr>
                    <w:t>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±5㎜</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，外管φ1</w:t>
                  </w:r>
                  <w:r>
                    <w:rPr>
                      <w:rFonts w:hint="eastAsia" w:ascii="仿宋_GB2312" w:hAnsi="仿宋_GB2312" w:eastAsia="仿宋_GB2312" w:cs="仿宋_GB2312"/>
                      <w:color w:val="auto"/>
                      <w:kern w:val="0"/>
                      <w:sz w:val="18"/>
                      <w:szCs w:val="18"/>
                      <w:highlight w:val="none"/>
                      <w:lang w:val="en-US" w:eastAsia="zh-CN"/>
                    </w:rPr>
                    <w:t>33</w:t>
                  </w:r>
                  <w:r>
                    <w:rPr>
                      <w:rFonts w:hint="eastAsia" w:ascii="仿宋_GB2312" w:hAnsi="仿宋_GB2312" w:eastAsia="仿宋_GB2312" w:cs="仿宋_GB2312"/>
                      <w:color w:val="auto"/>
                      <w:kern w:val="0"/>
                      <w:sz w:val="18"/>
                      <w:szCs w:val="18"/>
                      <w:highlight w:val="none"/>
                    </w:rPr>
                    <w:t>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±5㎜</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外保温φ159mm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±5㎜</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，长1</w:t>
                  </w:r>
                  <w:r>
                    <w:rPr>
                      <w:rFonts w:hint="eastAsia" w:ascii="仿宋_GB2312" w:hAnsi="仿宋_GB2312" w:eastAsia="仿宋_GB2312" w:cs="仿宋_GB2312"/>
                      <w:color w:val="auto"/>
                      <w:kern w:val="0"/>
                      <w:sz w:val="18"/>
                      <w:szCs w:val="18"/>
                      <w:highlight w:val="none"/>
                      <w:lang w:val="en-US" w:eastAsia="zh-CN"/>
                    </w:rPr>
                    <w:t>.15</w:t>
                  </w:r>
                  <w:r>
                    <w:rPr>
                      <w:rFonts w:hint="eastAsia" w:ascii="仿宋_GB2312" w:hAnsi="仿宋_GB2312" w:eastAsia="仿宋_GB2312" w:cs="仿宋_GB2312"/>
                      <w:color w:val="auto"/>
                      <w:kern w:val="0"/>
                      <w:sz w:val="18"/>
                      <w:szCs w:val="18"/>
                      <w:highlight w:val="none"/>
                    </w:rPr>
                    <w:t>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±1m</w:t>
                  </w:r>
                  <w:r>
                    <w:rPr>
                      <w:rFonts w:hint="eastAsia" w:ascii="仿宋_GB2312" w:hAnsi="仿宋_GB2312" w:eastAsia="仿宋_GB2312" w:cs="仿宋_GB2312"/>
                      <w:color w:val="auto"/>
                      <w:kern w:val="0"/>
                      <w:sz w:val="18"/>
                      <w:szCs w:val="18"/>
                      <w:highlight w:val="none"/>
                      <w:lang w:eastAsia="zh-CN"/>
                    </w:rPr>
                    <w:t>）</w:t>
                  </w:r>
                </w:p>
              </w:tc>
              <w:tc>
                <w:tcPr>
                  <w:tcW w:w="367" w:type="dxa"/>
                  <w:noWrap w:val="0"/>
                  <w:vAlign w:val="center"/>
                </w:tcPr>
                <w:p w14:paraId="05B50159">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75D7AD03">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3F16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6EC29981">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6</w:t>
                  </w:r>
                </w:p>
              </w:tc>
              <w:tc>
                <w:tcPr>
                  <w:tcW w:w="1028" w:type="dxa"/>
                  <w:noWrap w:val="0"/>
                  <w:vAlign w:val="center"/>
                </w:tcPr>
                <w:p w14:paraId="162E2345">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板式换热器</w:t>
                  </w:r>
                </w:p>
              </w:tc>
              <w:tc>
                <w:tcPr>
                  <w:tcW w:w="2519" w:type="dxa"/>
                  <w:noWrap w:val="0"/>
                  <w:vAlign w:val="center"/>
                </w:tcPr>
                <w:p w14:paraId="55CCAB0F">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不锈钢</w:t>
                  </w:r>
                  <w:r>
                    <w:rPr>
                      <w:rFonts w:hint="eastAsia" w:ascii="仿宋_GB2312" w:hAnsi="仿宋_GB2312" w:eastAsia="仿宋_GB2312" w:cs="仿宋_GB2312"/>
                      <w:color w:val="000000"/>
                      <w:kern w:val="0"/>
                      <w:sz w:val="18"/>
                      <w:szCs w:val="18"/>
                      <w:highlight w:val="none"/>
                      <w:lang w:val="en-US" w:eastAsia="zh-CN"/>
                    </w:rPr>
                    <w:t>板式换热器，</w:t>
                  </w:r>
                  <w:r>
                    <w:rPr>
                      <w:rFonts w:hint="eastAsia" w:ascii="仿宋_GB2312" w:hAnsi="仿宋_GB2312" w:eastAsia="仿宋_GB2312" w:cs="仿宋_GB2312"/>
                      <w:color w:val="000000"/>
                      <w:sz w:val="18"/>
                      <w:szCs w:val="18"/>
                      <w:highlight w:val="none"/>
                      <w:lang w:eastAsia="zh-CN"/>
                    </w:rPr>
                    <w:t>550</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eastAsia="zh-CN"/>
                    </w:rPr>
                    <w:t>150</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eastAsia="zh-CN"/>
                    </w:rPr>
                    <w:t>250</w:t>
                  </w:r>
                  <w:r>
                    <w:rPr>
                      <w:rFonts w:hint="eastAsia" w:ascii="仿宋_GB2312" w:hAnsi="仿宋_GB2312" w:eastAsia="仿宋_GB2312" w:cs="仿宋_GB2312"/>
                      <w:color w:val="000000"/>
                      <w:sz w:val="18"/>
                      <w:szCs w:val="18"/>
                      <w:highlight w:val="none"/>
                      <w:lang w:val="en-US" w:eastAsia="zh-CN"/>
                    </w:rPr>
                    <w:t>mm（±10㎜）</w:t>
                  </w:r>
                  <w:r>
                    <w:rPr>
                      <w:rFonts w:hint="eastAsia" w:ascii="仿宋_GB2312" w:hAnsi="仿宋_GB2312" w:eastAsia="仿宋_GB2312" w:cs="仿宋_GB2312"/>
                      <w:color w:val="000000"/>
                      <w:kern w:val="0"/>
                      <w:sz w:val="18"/>
                      <w:szCs w:val="18"/>
                      <w:highlight w:val="none"/>
                    </w:rPr>
                    <w:t>（换热面积</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m</w:t>
                  </w:r>
                  <w:r>
                    <w:rPr>
                      <w:rFonts w:hint="eastAsia" w:ascii="仿宋_GB2312" w:hAnsi="仿宋_GB2312" w:eastAsia="仿宋_GB2312" w:cs="仿宋_GB2312"/>
                      <w:color w:val="000000"/>
                      <w:kern w:val="0"/>
                      <w:sz w:val="18"/>
                      <w:szCs w:val="18"/>
                      <w:highlight w:val="none"/>
                      <w:vertAlign w:val="superscript"/>
                    </w:rPr>
                    <w:t>2</w:t>
                  </w:r>
                  <w:r>
                    <w:rPr>
                      <w:rFonts w:hint="eastAsia" w:ascii="仿宋_GB2312" w:hAnsi="仿宋_GB2312" w:eastAsia="仿宋_GB2312" w:cs="仿宋_GB2312"/>
                      <w:color w:val="000000"/>
                      <w:kern w:val="0"/>
                      <w:sz w:val="18"/>
                      <w:szCs w:val="18"/>
                      <w:highlight w:val="none"/>
                    </w:rPr>
                    <w:t>）。</w:t>
                  </w:r>
                </w:p>
              </w:tc>
              <w:tc>
                <w:tcPr>
                  <w:tcW w:w="367" w:type="dxa"/>
                  <w:noWrap w:val="0"/>
                  <w:vAlign w:val="center"/>
                </w:tcPr>
                <w:p w14:paraId="4E103430">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5790567A">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540F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7C7E5B5A">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7</w:t>
                  </w:r>
                </w:p>
              </w:tc>
              <w:tc>
                <w:tcPr>
                  <w:tcW w:w="1028" w:type="dxa"/>
                  <w:noWrap w:val="0"/>
                  <w:vAlign w:val="center"/>
                </w:tcPr>
                <w:p w14:paraId="3A3106F5">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列管换热器</w:t>
                  </w:r>
                </w:p>
              </w:tc>
              <w:tc>
                <w:tcPr>
                  <w:tcW w:w="2519" w:type="dxa"/>
                  <w:noWrap w:val="0"/>
                  <w:vAlign w:val="center"/>
                </w:tcPr>
                <w:p w14:paraId="6F5F3F78">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不锈钢列管换热器，</w:t>
                  </w:r>
                  <w:r>
                    <w:rPr>
                      <w:rFonts w:hint="eastAsia" w:ascii="仿宋_GB2312" w:hAnsi="仿宋_GB2312" w:eastAsia="仿宋_GB2312" w:cs="仿宋_GB2312"/>
                      <w:color w:val="auto"/>
                      <w:kern w:val="0"/>
                      <w:sz w:val="18"/>
                      <w:szCs w:val="18"/>
                      <w:highlight w:val="none"/>
                    </w:rPr>
                    <w:t>φ</w:t>
                  </w:r>
                  <w:r>
                    <w:rPr>
                      <w:rFonts w:hint="eastAsia" w:ascii="仿宋_GB2312" w:hAnsi="仿宋_GB2312" w:eastAsia="仿宋_GB2312" w:cs="仿宋_GB2312"/>
                      <w:color w:val="auto"/>
                      <w:kern w:val="0"/>
                      <w:sz w:val="18"/>
                      <w:szCs w:val="18"/>
                      <w:highlight w:val="none"/>
                      <w:lang w:val="en-US" w:eastAsia="zh-CN"/>
                    </w:rPr>
                    <w:t>159</w:t>
                  </w:r>
                  <w:r>
                    <w:rPr>
                      <w:rFonts w:hint="eastAsia" w:ascii="仿宋_GB2312" w:hAnsi="仿宋_GB2312" w:eastAsia="仿宋_GB2312" w:cs="仿宋_GB2312"/>
                      <w:color w:val="auto"/>
                      <w:kern w:val="0"/>
                      <w:sz w:val="18"/>
                      <w:szCs w:val="18"/>
                      <w:highlight w:val="none"/>
                    </w:rPr>
                    <w:t>×1000mm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±10㎜</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（换热面积1.0m</w:t>
                  </w:r>
                  <w:r>
                    <w:rPr>
                      <w:rFonts w:hint="eastAsia" w:ascii="仿宋_GB2312" w:hAnsi="仿宋_GB2312" w:eastAsia="仿宋_GB2312" w:cs="仿宋_GB2312"/>
                      <w:color w:val="auto"/>
                      <w:kern w:val="0"/>
                      <w:sz w:val="18"/>
                      <w:szCs w:val="18"/>
                      <w:highlight w:val="none"/>
                      <w:vertAlign w:val="superscript"/>
                    </w:rPr>
                    <w:t>2</w:t>
                  </w:r>
                  <w:r>
                    <w:rPr>
                      <w:rFonts w:hint="eastAsia" w:ascii="仿宋_GB2312" w:hAnsi="仿宋_GB2312" w:eastAsia="仿宋_GB2312" w:cs="仿宋_GB2312"/>
                      <w:color w:val="auto"/>
                      <w:kern w:val="0"/>
                      <w:sz w:val="18"/>
                      <w:szCs w:val="18"/>
                      <w:highlight w:val="none"/>
                    </w:rPr>
                    <w:t>）。</w:t>
                  </w:r>
                </w:p>
              </w:tc>
              <w:tc>
                <w:tcPr>
                  <w:tcW w:w="367" w:type="dxa"/>
                  <w:noWrap w:val="0"/>
                  <w:vAlign w:val="center"/>
                </w:tcPr>
                <w:p w14:paraId="4DAABD38">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35F6DF2B">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00AA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0ACF9959">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8</w:t>
                  </w:r>
                </w:p>
              </w:tc>
              <w:tc>
                <w:tcPr>
                  <w:tcW w:w="1028" w:type="dxa"/>
                  <w:noWrap w:val="0"/>
                  <w:vAlign w:val="center"/>
                </w:tcPr>
                <w:p w14:paraId="399FBCB7">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水冷却器</w:t>
                  </w:r>
                </w:p>
              </w:tc>
              <w:tc>
                <w:tcPr>
                  <w:tcW w:w="2519" w:type="dxa"/>
                  <w:noWrap w:val="0"/>
                  <w:vAlign w:val="center"/>
                </w:tcPr>
                <w:p w14:paraId="60F419EF">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不锈钢列管换热器，φ159*700mm（±10㎜）</w:t>
                  </w:r>
                  <w:r>
                    <w:rPr>
                      <w:rFonts w:hint="eastAsia" w:ascii="仿宋_GB2312" w:hAnsi="仿宋_GB2312" w:eastAsia="仿宋_GB2312" w:cs="仿宋_GB2312"/>
                      <w:color w:val="auto"/>
                      <w:kern w:val="0"/>
                      <w:sz w:val="18"/>
                      <w:szCs w:val="18"/>
                      <w:highlight w:val="none"/>
                    </w:rPr>
                    <w:t>（换热面积</w:t>
                  </w:r>
                  <w:r>
                    <w:rPr>
                      <w:rFonts w:hint="eastAsia" w:ascii="仿宋_GB2312" w:hAnsi="仿宋_GB2312" w:eastAsia="仿宋_GB2312" w:cs="仿宋_GB2312"/>
                      <w:color w:val="auto"/>
                      <w:kern w:val="0"/>
                      <w:sz w:val="18"/>
                      <w:szCs w:val="18"/>
                      <w:highlight w:val="none"/>
                      <w:lang w:val="en-US" w:eastAsia="zh-CN"/>
                    </w:rPr>
                    <w:t>0.35</w:t>
                  </w:r>
                  <w:r>
                    <w:rPr>
                      <w:rFonts w:hint="eastAsia" w:ascii="仿宋_GB2312" w:hAnsi="仿宋_GB2312" w:eastAsia="仿宋_GB2312" w:cs="仿宋_GB2312"/>
                      <w:color w:val="auto"/>
                      <w:kern w:val="0"/>
                      <w:sz w:val="18"/>
                      <w:szCs w:val="18"/>
                      <w:highlight w:val="none"/>
                    </w:rPr>
                    <w:t>m</w:t>
                  </w:r>
                  <w:r>
                    <w:rPr>
                      <w:rFonts w:hint="eastAsia" w:ascii="仿宋_GB2312" w:hAnsi="仿宋_GB2312" w:eastAsia="仿宋_GB2312" w:cs="仿宋_GB2312"/>
                      <w:color w:val="auto"/>
                      <w:kern w:val="0"/>
                      <w:sz w:val="18"/>
                      <w:szCs w:val="18"/>
                      <w:highlight w:val="none"/>
                      <w:vertAlign w:val="superscript"/>
                    </w:rPr>
                    <w:t>2</w:t>
                  </w:r>
                  <w:r>
                    <w:rPr>
                      <w:rFonts w:hint="eastAsia" w:ascii="仿宋_GB2312" w:hAnsi="仿宋_GB2312" w:eastAsia="仿宋_GB2312" w:cs="仿宋_GB2312"/>
                      <w:color w:val="auto"/>
                      <w:kern w:val="0"/>
                      <w:sz w:val="18"/>
                      <w:szCs w:val="18"/>
                      <w:highlight w:val="none"/>
                    </w:rPr>
                    <w:t>）。</w:t>
                  </w:r>
                </w:p>
              </w:tc>
              <w:tc>
                <w:tcPr>
                  <w:tcW w:w="367" w:type="dxa"/>
                  <w:noWrap w:val="0"/>
                  <w:vAlign w:val="center"/>
                </w:tcPr>
                <w:p w14:paraId="2A86B04F">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714FC1BD">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38CC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3" w:type="dxa"/>
                  <w:noWrap w:val="0"/>
                  <w:vAlign w:val="center"/>
                </w:tcPr>
                <w:p w14:paraId="2E4255A5">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9</w:t>
                  </w:r>
                </w:p>
              </w:tc>
              <w:tc>
                <w:tcPr>
                  <w:tcW w:w="1028" w:type="dxa"/>
                  <w:noWrap w:val="0"/>
                  <w:vAlign w:val="center"/>
                </w:tcPr>
                <w:p w14:paraId="5ADB7F4D">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空气加热器</w:t>
                  </w:r>
                </w:p>
              </w:tc>
              <w:tc>
                <w:tcPr>
                  <w:tcW w:w="2519" w:type="dxa"/>
                  <w:noWrap w:val="0"/>
                  <w:vAlign w:val="center"/>
                </w:tcPr>
                <w:p w14:paraId="326EAAAC">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rPr>
                    <w:t>Φ1</w:t>
                  </w:r>
                  <w:r>
                    <w:rPr>
                      <w:rFonts w:hint="eastAsia" w:ascii="仿宋_GB2312" w:hAnsi="仿宋_GB2312" w:eastAsia="仿宋_GB2312" w:cs="仿宋_GB2312"/>
                      <w:color w:val="auto"/>
                      <w:kern w:val="0"/>
                      <w:sz w:val="18"/>
                      <w:szCs w:val="18"/>
                      <w:highlight w:val="none"/>
                      <w:lang w:val="en-US" w:eastAsia="zh-CN"/>
                    </w:rPr>
                    <w:t>08</w:t>
                  </w: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7</w:t>
                  </w:r>
                  <w:r>
                    <w:rPr>
                      <w:rFonts w:hint="eastAsia" w:ascii="仿宋_GB2312" w:hAnsi="仿宋_GB2312" w:eastAsia="仿宋_GB2312" w:cs="仿宋_GB2312"/>
                      <w:color w:val="auto"/>
                      <w:kern w:val="0"/>
                      <w:sz w:val="18"/>
                      <w:szCs w:val="18"/>
                      <w:highlight w:val="none"/>
                    </w:rPr>
                    <w:t>00mm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±10㎜</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内置空气加热棒</w:t>
                  </w:r>
                  <w:r>
                    <w:rPr>
                      <w:rFonts w:hint="eastAsia" w:ascii="仿宋_GB2312" w:hAnsi="仿宋_GB2312" w:eastAsia="仿宋_GB2312" w:cs="仿宋_GB2312"/>
                      <w:color w:val="auto"/>
                      <w:kern w:val="0"/>
                      <w:sz w:val="18"/>
                      <w:szCs w:val="18"/>
                      <w:highlight w:val="none"/>
                      <w:lang w:val="en-US" w:eastAsia="zh-CN"/>
                    </w:rPr>
                    <w:t>3</w:t>
                  </w:r>
                  <w:r>
                    <w:rPr>
                      <w:rFonts w:hint="eastAsia" w:ascii="仿宋_GB2312" w:hAnsi="仿宋_GB2312" w:eastAsia="仿宋_GB2312" w:cs="仿宋_GB2312"/>
                      <w:color w:val="auto"/>
                      <w:kern w:val="0"/>
                      <w:sz w:val="18"/>
                      <w:szCs w:val="18"/>
                      <w:highlight w:val="none"/>
                    </w:rPr>
                    <w:t>KW/380V（带黄色保护帽），L=</w:t>
                  </w:r>
                  <w:r>
                    <w:rPr>
                      <w:rFonts w:hint="eastAsia" w:ascii="仿宋_GB2312" w:hAnsi="仿宋_GB2312" w:eastAsia="仿宋_GB2312" w:cs="仿宋_GB2312"/>
                      <w:color w:val="auto"/>
                      <w:kern w:val="0"/>
                      <w:sz w:val="18"/>
                      <w:szCs w:val="18"/>
                      <w:highlight w:val="none"/>
                      <w:lang w:val="en-US" w:eastAsia="zh-CN"/>
                    </w:rPr>
                    <w:t>60</w:t>
                  </w:r>
                  <w:r>
                    <w:rPr>
                      <w:rFonts w:hint="eastAsia" w:ascii="仿宋_GB2312" w:hAnsi="仿宋_GB2312" w:eastAsia="仿宋_GB2312" w:cs="仿宋_GB2312"/>
                      <w:color w:val="auto"/>
                      <w:kern w:val="0"/>
                      <w:sz w:val="18"/>
                      <w:szCs w:val="18"/>
                      <w:highlight w:val="none"/>
                    </w:rPr>
                    <w:t>0mm，宽80mm</w:t>
                  </w:r>
                  <w:r>
                    <w:rPr>
                      <w:rFonts w:hint="eastAsia" w:ascii="仿宋_GB2312" w:hAnsi="仿宋_GB2312" w:eastAsia="仿宋_GB2312" w:cs="仿宋_GB2312"/>
                      <w:color w:val="auto"/>
                      <w:kern w:val="0"/>
                      <w:sz w:val="18"/>
                      <w:szCs w:val="18"/>
                      <w:highlight w:val="none"/>
                      <w:lang w:eastAsia="zh-CN"/>
                    </w:rPr>
                    <w:t>。</w:t>
                  </w:r>
                </w:p>
              </w:tc>
              <w:tc>
                <w:tcPr>
                  <w:tcW w:w="367" w:type="dxa"/>
                  <w:noWrap w:val="0"/>
                  <w:vAlign w:val="center"/>
                </w:tcPr>
                <w:p w14:paraId="6435A6D1">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5B43647C">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013D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5E833A36">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10</w:t>
                  </w:r>
                </w:p>
              </w:tc>
              <w:tc>
                <w:tcPr>
                  <w:tcW w:w="1028" w:type="dxa"/>
                  <w:noWrap w:val="0"/>
                  <w:vAlign w:val="center"/>
                </w:tcPr>
                <w:p w14:paraId="38F884A4">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冷风</w:t>
                  </w:r>
                  <w:r>
                    <w:rPr>
                      <w:rFonts w:hint="eastAsia" w:ascii="仿宋_GB2312" w:hAnsi="仿宋_GB2312" w:eastAsia="仿宋_GB2312" w:cs="仿宋_GB2312"/>
                      <w:color w:val="000000"/>
                      <w:kern w:val="0"/>
                      <w:sz w:val="18"/>
                      <w:szCs w:val="18"/>
                      <w:highlight w:val="none"/>
                    </w:rPr>
                    <w:t>风机</w:t>
                  </w:r>
                </w:p>
              </w:tc>
              <w:tc>
                <w:tcPr>
                  <w:tcW w:w="2519" w:type="dxa"/>
                  <w:noWrap w:val="0"/>
                  <w:vAlign w:val="center"/>
                </w:tcPr>
                <w:p w14:paraId="3E917942">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高效旋涡气泵</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功率</w:t>
                  </w:r>
                  <w:r>
                    <w:rPr>
                      <w:rFonts w:hint="eastAsia" w:ascii="仿宋_GB2312" w:hAnsi="仿宋_GB2312" w:eastAsia="仿宋_GB2312" w:cs="仿宋_GB2312"/>
                      <w:color w:val="auto"/>
                      <w:kern w:val="0"/>
                      <w:sz w:val="18"/>
                      <w:szCs w:val="18"/>
                      <w:highlight w:val="none"/>
                      <w:lang w:val="en-US" w:eastAsia="zh-CN"/>
                    </w:rPr>
                    <w:t>≤</w:t>
                  </w:r>
                  <w:r>
                    <w:rPr>
                      <w:rFonts w:hint="eastAsia" w:ascii="仿宋_GB2312" w:hAnsi="仿宋_GB2312" w:eastAsia="仿宋_GB2312" w:cs="仿宋_GB2312"/>
                      <w:color w:val="auto"/>
                      <w:kern w:val="0"/>
                      <w:sz w:val="18"/>
                      <w:szCs w:val="18"/>
                      <w:highlight w:val="none"/>
                    </w:rPr>
                    <w:t>750W，</w:t>
                  </w:r>
                  <w:r>
                    <w:rPr>
                      <w:rFonts w:hint="eastAsia" w:ascii="仿宋_GB2312" w:hAnsi="仿宋_GB2312" w:eastAsia="仿宋_GB2312" w:cs="仿宋_GB2312"/>
                      <w:color w:val="auto"/>
                      <w:kern w:val="0"/>
                      <w:sz w:val="18"/>
                      <w:szCs w:val="18"/>
                      <w:highlight w:val="none"/>
                      <w:lang w:val="en-US" w:eastAsia="zh-CN"/>
                    </w:rPr>
                    <w:t>风压≥18KPa，</w:t>
                  </w:r>
                  <w:r>
                    <w:rPr>
                      <w:rFonts w:hint="eastAsia" w:ascii="仿宋_GB2312" w:hAnsi="仿宋_GB2312" w:eastAsia="仿宋_GB2312" w:cs="仿宋_GB2312"/>
                      <w:color w:val="auto"/>
                      <w:kern w:val="0"/>
                      <w:sz w:val="18"/>
                      <w:szCs w:val="18"/>
                      <w:highlight w:val="none"/>
                    </w:rPr>
                    <w:t>最大流量</w:t>
                  </w:r>
                  <w:r>
                    <w:rPr>
                      <w:rFonts w:hint="eastAsia" w:ascii="仿宋_GB2312" w:hAnsi="仿宋_GB2312" w:eastAsia="仿宋_GB2312" w:cs="仿宋_GB2312"/>
                      <w:color w:val="auto"/>
                      <w:kern w:val="0"/>
                      <w:sz w:val="18"/>
                      <w:szCs w:val="18"/>
                      <w:highlight w:val="none"/>
                      <w:lang w:val="en-US" w:eastAsia="zh-CN"/>
                    </w:rPr>
                    <w:t>≥110</w:t>
                  </w:r>
                  <w:r>
                    <w:rPr>
                      <w:rFonts w:hint="eastAsia" w:ascii="仿宋_GB2312" w:hAnsi="仿宋_GB2312" w:eastAsia="仿宋_GB2312" w:cs="仿宋_GB2312"/>
                      <w:color w:val="auto"/>
                      <w:kern w:val="0"/>
                      <w:sz w:val="18"/>
                      <w:szCs w:val="18"/>
                      <w:highlight w:val="none"/>
                    </w:rPr>
                    <w:t>m</w:t>
                  </w:r>
                  <w:r>
                    <w:rPr>
                      <w:rFonts w:hint="eastAsia" w:ascii="仿宋_GB2312" w:hAnsi="仿宋_GB2312" w:eastAsia="仿宋_GB2312" w:cs="仿宋_GB2312"/>
                      <w:color w:val="auto"/>
                      <w:kern w:val="0"/>
                      <w:sz w:val="18"/>
                      <w:szCs w:val="18"/>
                      <w:highlight w:val="none"/>
                      <w:vertAlign w:val="superscript"/>
                    </w:rPr>
                    <w:t>3</w:t>
                  </w:r>
                  <w:r>
                    <w:rPr>
                      <w:rFonts w:hint="eastAsia" w:ascii="仿宋_GB2312" w:hAnsi="仿宋_GB2312" w:eastAsia="仿宋_GB2312" w:cs="仿宋_GB2312"/>
                      <w:color w:val="auto"/>
                      <w:kern w:val="0"/>
                      <w:sz w:val="18"/>
                      <w:szCs w:val="18"/>
                      <w:highlight w:val="none"/>
                    </w:rPr>
                    <w:t>/h。</w:t>
                  </w:r>
                </w:p>
              </w:tc>
              <w:tc>
                <w:tcPr>
                  <w:tcW w:w="367" w:type="dxa"/>
                  <w:noWrap w:val="0"/>
                  <w:vAlign w:val="center"/>
                </w:tcPr>
                <w:p w14:paraId="43EC751F">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0AECC401">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4640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4DF3005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11</w:t>
                  </w:r>
                </w:p>
              </w:tc>
              <w:tc>
                <w:tcPr>
                  <w:tcW w:w="1028" w:type="dxa"/>
                  <w:noWrap w:val="0"/>
                  <w:vAlign w:val="center"/>
                </w:tcPr>
                <w:p w14:paraId="1EFC7F08">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热风</w:t>
                  </w:r>
                  <w:r>
                    <w:rPr>
                      <w:rFonts w:hint="eastAsia" w:ascii="仿宋_GB2312" w:hAnsi="仿宋_GB2312" w:eastAsia="仿宋_GB2312" w:cs="仿宋_GB2312"/>
                      <w:color w:val="000000"/>
                      <w:kern w:val="0"/>
                      <w:sz w:val="18"/>
                      <w:szCs w:val="18"/>
                      <w:highlight w:val="none"/>
                    </w:rPr>
                    <w:t>风机</w:t>
                  </w:r>
                </w:p>
              </w:tc>
              <w:tc>
                <w:tcPr>
                  <w:tcW w:w="2519" w:type="dxa"/>
                  <w:noWrap w:val="0"/>
                  <w:vAlign w:val="center"/>
                </w:tcPr>
                <w:p w14:paraId="521C42E5">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高效旋涡气泵</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功率</w:t>
                  </w:r>
                  <w:r>
                    <w:rPr>
                      <w:rFonts w:hint="eastAsia" w:ascii="仿宋_GB2312" w:hAnsi="仿宋_GB2312" w:eastAsia="仿宋_GB2312" w:cs="仿宋_GB2312"/>
                      <w:color w:val="auto"/>
                      <w:kern w:val="0"/>
                      <w:sz w:val="18"/>
                      <w:szCs w:val="18"/>
                      <w:highlight w:val="none"/>
                      <w:lang w:val="en-US" w:eastAsia="zh-CN"/>
                    </w:rPr>
                    <w:t>≤</w:t>
                  </w:r>
                  <w:r>
                    <w:rPr>
                      <w:rFonts w:hint="eastAsia" w:ascii="仿宋_GB2312" w:hAnsi="仿宋_GB2312" w:eastAsia="仿宋_GB2312" w:cs="仿宋_GB2312"/>
                      <w:color w:val="auto"/>
                      <w:kern w:val="0"/>
                      <w:sz w:val="18"/>
                      <w:szCs w:val="18"/>
                      <w:highlight w:val="none"/>
                    </w:rPr>
                    <w:t>750W，</w:t>
                  </w:r>
                  <w:r>
                    <w:rPr>
                      <w:rFonts w:hint="eastAsia" w:ascii="仿宋_GB2312" w:hAnsi="仿宋_GB2312" w:eastAsia="仿宋_GB2312" w:cs="仿宋_GB2312"/>
                      <w:color w:val="auto"/>
                      <w:kern w:val="0"/>
                      <w:sz w:val="18"/>
                      <w:szCs w:val="18"/>
                      <w:highlight w:val="none"/>
                      <w:lang w:val="en-US" w:eastAsia="zh-CN"/>
                    </w:rPr>
                    <w:t>风压≥18KPa，</w:t>
                  </w:r>
                  <w:r>
                    <w:rPr>
                      <w:rFonts w:hint="eastAsia" w:ascii="仿宋_GB2312" w:hAnsi="仿宋_GB2312" w:eastAsia="仿宋_GB2312" w:cs="仿宋_GB2312"/>
                      <w:color w:val="auto"/>
                      <w:kern w:val="0"/>
                      <w:sz w:val="18"/>
                      <w:szCs w:val="18"/>
                      <w:highlight w:val="none"/>
                    </w:rPr>
                    <w:t>最大流量</w:t>
                  </w:r>
                  <w:r>
                    <w:rPr>
                      <w:rFonts w:hint="eastAsia" w:ascii="仿宋_GB2312" w:hAnsi="仿宋_GB2312" w:eastAsia="仿宋_GB2312" w:cs="仿宋_GB2312"/>
                      <w:color w:val="auto"/>
                      <w:kern w:val="0"/>
                      <w:sz w:val="18"/>
                      <w:szCs w:val="18"/>
                      <w:highlight w:val="none"/>
                      <w:lang w:val="en-US" w:eastAsia="zh-CN"/>
                    </w:rPr>
                    <w:t>≥110</w:t>
                  </w:r>
                  <w:r>
                    <w:rPr>
                      <w:rFonts w:hint="eastAsia" w:ascii="仿宋_GB2312" w:hAnsi="仿宋_GB2312" w:eastAsia="仿宋_GB2312" w:cs="仿宋_GB2312"/>
                      <w:color w:val="auto"/>
                      <w:kern w:val="0"/>
                      <w:sz w:val="18"/>
                      <w:szCs w:val="18"/>
                      <w:highlight w:val="none"/>
                    </w:rPr>
                    <w:t>m</w:t>
                  </w:r>
                  <w:r>
                    <w:rPr>
                      <w:rFonts w:hint="eastAsia" w:ascii="仿宋_GB2312" w:hAnsi="仿宋_GB2312" w:eastAsia="仿宋_GB2312" w:cs="仿宋_GB2312"/>
                      <w:color w:val="auto"/>
                      <w:kern w:val="0"/>
                      <w:sz w:val="18"/>
                      <w:szCs w:val="18"/>
                      <w:highlight w:val="none"/>
                      <w:vertAlign w:val="superscript"/>
                    </w:rPr>
                    <w:t>3</w:t>
                  </w:r>
                  <w:r>
                    <w:rPr>
                      <w:rFonts w:hint="eastAsia" w:ascii="仿宋_GB2312" w:hAnsi="仿宋_GB2312" w:eastAsia="仿宋_GB2312" w:cs="仿宋_GB2312"/>
                      <w:color w:val="auto"/>
                      <w:kern w:val="0"/>
                      <w:sz w:val="18"/>
                      <w:szCs w:val="18"/>
                      <w:highlight w:val="none"/>
                    </w:rPr>
                    <w:t>/h。</w:t>
                  </w:r>
                </w:p>
              </w:tc>
              <w:tc>
                <w:tcPr>
                  <w:tcW w:w="367" w:type="dxa"/>
                  <w:noWrap w:val="0"/>
                  <w:vAlign w:val="center"/>
                </w:tcPr>
                <w:p w14:paraId="455436F7">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152EA975">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6AD9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553" w:type="dxa"/>
                  <w:noWrap w:val="0"/>
                  <w:vAlign w:val="center"/>
                </w:tcPr>
                <w:p w14:paraId="532CF25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default" w:ascii="仿宋_GB2312" w:hAnsi="仿宋_GB2312" w:eastAsia="仿宋_GB2312" w:cs="仿宋_GB2312"/>
                      <w:b w:val="0"/>
                      <w:bCs/>
                      <w:sz w:val="18"/>
                      <w:szCs w:val="18"/>
                      <w:highlight w:val="none"/>
                      <w:lang w:val="en-US"/>
                    </w:rPr>
                  </w:pPr>
                  <w:r>
                    <w:rPr>
                      <w:rFonts w:hint="eastAsia" w:ascii="仿宋_GB2312" w:hAnsi="仿宋_GB2312" w:eastAsia="仿宋_GB2312" w:cs="仿宋_GB2312"/>
                      <w:b w:val="0"/>
                      <w:bCs/>
                      <w:kern w:val="2"/>
                      <w:sz w:val="18"/>
                      <w:szCs w:val="18"/>
                      <w:lang w:val="en-US" w:eastAsia="zh-CN" w:bidi="ar-SA"/>
                    </w:rPr>
                    <w:t>12</w:t>
                  </w:r>
                </w:p>
              </w:tc>
              <w:tc>
                <w:tcPr>
                  <w:tcW w:w="1028" w:type="dxa"/>
                  <w:noWrap w:val="0"/>
                  <w:vAlign w:val="center"/>
                </w:tcPr>
                <w:p w14:paraId="7F77107B">
                  <w:pPr>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温度变送器</w:t>
                  </w:r>
                </w:p>
              </w:tc>
              <w:tc>
                <w:tcPr>
                  <w:tcW w:w="2519" w:type="dxa"/>
                  <w:noWrap w:val="0"/>
                  <w:vAlign w:val="center"/>
                </w:tcPr>
                <w:p w14:paraId="42C26D55">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列管换热器进出口温度测量</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r>
                    <w:rPr>
                      <w:rFonts w:hint="eastAsia" w:ascii="仿宋_GB2312" w:hAnsi="仿宋_GB2312" w:eastAsia="仿宋_GB2312" w:cs="仿宋_GB2312"/>
                      <w:color w:val="auto"/>
                      <w:kern w:val="0"/>
                      <w:sz w:val="18"/>
                      <w:szCs w:val="18"/>
                      <w:highlight w:val="none"/>
                    </w:rPr>
                    <w:t>。</w:t>
                  </w:r>
                </w:p>
              </w:tc>
              <w:tc>
                <w:tcPr>
                  <w:tcW w:w="367" w:type="dxa"/>
                  <w:noWrap w:val="0"/>
                  <w:vAlign w:val="center"/>
                </w:tcPr>
                <w:p w14:paraId="0A22FEC2">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lang w:val="en-US" w:eastAsia="zh-CN"/>
                    </w:rPr>
                    <w:t>6</w:t>
                  </w:r>
                </w:p>
              </w:tc>
              <w:tc>
                <w:tcPr>
                  <w:tcW w:w="571" w:type="dxa"/>
                  <w:noWrap w:val="0"/>
                  <w:vAlign w:val="center"/>
                </w:tcPr>
                <w:p w14:paraId="65FE1B45">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0F88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553" w:type="dxa"/>
                  <w:noWrap w:val="0"/>
                  <w:vAlign w:val="center"/>
                </w:tcPr>
                <w:p w14:paraId="5502C739">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13.</w:t>
                  </w:r>
                </w:p>
              </w:tc>
              <w:tc>
                <w:tcPr>
                  <w:tcW w:w="1028" w:type="dxa"/>
                  <w:noWrap w:val="0"/>
                  <w:vAlign w:val="center"/>
                </w:tcPr>
                <w:p w14:paraId="6A0A36FE">
                  <w:pPr>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color w:val="000000"/>
                      <w:sz w:val="18"/>
                      <w:szCs w:val="18"/>
                      <w:highlight w:val="none"/>
                      <w:lang w:eastAsia="zh-CN"/>
                    </w:rPr>
                    <w:t>温度变送器</w:t>
                  </w:r>
                </w:p>
              </w:tc>
              <w:tc>
                <w:tcPr>
                  <w:tcW w:w="2519" w:type="dxa"/>
                  <w:noWrap w:val="0"/>
                  <w:vAlign w:val="center"/>
                </w:tcPr>
                <w:p w14:paraId="2DD9501D">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板式换热器进出口温度测量</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r>
                    <w:rPr>
                      <w:rFonts w:hint="eastAsia" w:ascii="仿宋_GB2312" w:hAnsi="仿宋_GB2312" w:eastAsia="仿宋_GB2312" w:cs="仿宋_GB2312"/>
                      <w:color w:val="auto"/>
                      <w:kern w:val="0"/>
                      <w:sz w:val="18"/>
                      <w:szCs w:val="18"/>
                      <w:highlight w:val="none"/>
                    </w:rPr>
                    <w:t>。</w:t>
                  </w:r>
                </w:p>
              </w:tc>
              <w:tc>
                <w:tcPr>
                  <w:tcW w:w="367" w:type="dxa"/>
                  <w:noWrap w:val="0"/>
                  <w:vAlign w:val="center"/>
                </w:tcPr>
                <w:p w14:paraId="12D943B6">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4</w:t>
                  </w:r>
                </w:p>
              </w:tc>
              <w:tc>
                <w:tcPr>
                  <w:tcW w:w="571" w:type="dxa"/>
                  <w:noWrap w:val="0"/>
                  <w:vAlign w:val="center"/>
                </w:tcPr>
                <w:p w14:paraId="22860466">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2473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553" w:type="dxa"/>
                  <w:noWrap w:val="0"/>
                  <w:vAlign w:val="center"/>
                </w:tcPr>
                <w:p w14:paraId="57D80F6A">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14.</w:t>
                  </w:r>
                </w:p>
              </w:tc>
              <w:tc>
                <w:tcPr>
                  <w:tcW w:w="1028" w:type="dxa"/>
                  <w:noWrap w:val="0"/>
                  <w:vAlign w:val="center"/>
                </w:tcPr>
                <w:p w14:paraId="4A8428EB">
                  <w:pPr>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color w:val="000000"/>
                      <w:sz w:val="18"/>
                      <w:szCs w:val="18"/>
                      <w:highlight w:val="none"/>
                      <w:lang w:eastAsia="zh-CN"/>
                    </w:rPr>
                    <w:t>温度变送器</w:t>
                  </w:r>
                </w:p>
              </w:tc>
              <w:tc>
                <w:tcPr>
                  <w:tcW w:w="2519" w:type="dxa"/>
                  <w:noWrap w:val="0"/>
                  <w:vAlign w:val="center"/>
                </w:tcPr>
                <w:p w14:paraId="1B2D0DAE">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套管换热器进出口温度测量</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r>
                    <w:rPr>
                      <w:rFonts w:hint="eastAsia" w:ascii="仿宋_GB2312" w:hAnsi="仿宋_GB2312" w:eastAsia="仿宋_GB2312" w:cs="仿宋_GB2312"/>
                      <w:kern w:val="0"/>
                      <w:sz w:val="18"/>
                      <w:szCs w:val="18"/>
                      <w:highlight w:val="none"/>
                    </w:rPr>
                    <w:t>。</w:t>
                  </w:r>
                </w:p>
              </w:tc>
              <w:tc>
                <w:tcPr>
                  <w:tcW w:w="367" w:type="dxa"/>
                  <w:noWrap w:val="0"/>
                  <w:vAlign w:val="center"/>
                </w:tcPr>
                <w:p w14:paraId="571BD8B2">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lang w:val="en-US" w:eastAsia="zh-CN"/>
                    </w:rPr>
                    <w:t>3</w:t>
                  </w:r>
                </w:p>
              </w:tc>
              <w:tc>
                <w:tcPr>
                  <w:tcW w:w="571" w:type="dxa"/>
                  <w:noWrap w:val="0"/>
                  <w:vAlign w:val="center"/>
                </w:tcPr>
                <w:p w14:paraId="32D5BD9F">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000E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553" w:type="dxa"/>
                  <w:noWrap w:val="0"/>
                  <w:vAlign w:val="center"/>
                </w:tcPr>
                <w:p w14:paraId="263B641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15.</w:t>
                  </w:r>
                </w:p>
              </w:tc>
              <w:tc>
                <w:tcPr>
                  <w:tcW w:w="1028" w:type="dxa"/>
                  <w:noWrap w:val="0"/>
                  <w:vAlign w:val="center"/>
                </w:tcPr>
                <w:p w14:paraId="44323976">
                  <w:pPr>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温度变送器</w:t>
                  </w:r>
                </w:p>
              </w:tc>
              <w:tc>
                <w:tcPr>
                  <w:tcW w:w="2519" w:type="dxa"/>
                  <w:noWrap w:val="0"/>
                  <w:vAlign w:val="center"/>
                </w:tcPr>
                <w:p w14:paraId="3BAA3C60">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预热器出口温度测量，量程0~200℃，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67" w:type="dxa"/>
                  <w:noWrap w:val="0"/>
                  <w:vAlign w:val="center"/>
                </w:tcPr>
                <w:p w14:paraId="2DABC534">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1</w:t>
                  </w:r>
                </w:p>
              </w:tc>
              <w:tc>
                <w:tcPr>
                  <w:tcW w:w="571" w:type="dxa"/>
                  <w:noWrap w:val="0"/>
                  <w:vAlign w:val="center"/>
                </w:tcPr>
                <w:p w14:paraId="0BC36DC7">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台</w:t>
                  </w:r>
                </w:p>
              </w:tc>
            </w:tr>
            <w:tr w14:paraId="3F65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10A224FF">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16</w:t>
                  </w:r>
                </w:p>
              </w:tc>
              <w:tc>
                <w:tcPr>
                  <w:tcW w:w="1028" w:type="dxa"/>
                  <w:noWrap w:val="0"/>
                  <w:vAlign w:val="center"/>
                </w:tcPr>
                <w:p w14:paraId="4F53108B">
                  <w:pPr>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b/>
                      <w:color w:val="000000"/>
                      <w:sz w:val="18"/>
                      <w:szCs w:val="18"/>
                      <w:highlight w:val="none"/>
                      <w:lang w:val="en-US" w:eastAsia="zh-CN"/>
                    </w:rPr>
                  </w:pPr>
                  <w:r>
                    <w:rPr>
                      <w:rFonts w:hint="eastAsia" w:ascii="仿宋_GB2312" w:hAnsi="仿宋_GB2312" w:eastAsia="仿宋_GB2312" w:cs="仿宋_GB2312"/>
                      <w:sz w:val="18"/>
                      <w:szCs w:val="18"/>
                      <w:highlight w:val="none"/>
                      <w:lang w:val="en-US" w:eastAsia="zh-CN"/>
                    </w:rPr>
                    <w:t>孔板流量计</w:t>
                  </w:r>
                </w:p>
              </w:tc>
              <w:tc>
                <w:tcPr>
                  <w:tcW w:w="2519" w:type="dxa"/>
                  <w:noWrap w:val="0"/>
                  <w:vAlign w:val="center"/>
                </w:tcPr>
                <w:p w14:paraId="653F828A">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不锈钢孔板流量计，DN32</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冷风、热风风机</w:t>
                  </w:r>
                  <w:r>
                    <w:rPr>
                      <w:rFonts w:hint="eastAsia" w:ascii="仿宋_GB2312" w:hAnsi="仿宋_GB2312" w:eastAsia="仿宋_GB2312" w:cs="仿宋_GB2312"/>
                      <w:color w:val="000000"/>
                      <w:kern w:val="0"/>
                      <w:sz w:val="18"/>
                      <w:szCs w:val="18"/>
                      <w:highlight w:val="none"/>
                    </w:rPr>
                    <w:t>出口流量测量。</w:t>
                  </w:r>
                </w:p>
              </w:tc>
              <w:tc>
                <w:tcPr>
                  <w:tcW w:w="367" w:type="dxa"/>
                  <w:noWrap w:val="0"/>
                  <w:vAlign w:val="center"/>
                </w:tcPr>
                <w:p w14:paraId="456EABAC">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lang w:val="en-US" w:eastAsia="zh-CN"/>
                    </w:rPr>
                    <w:t>2</w:t>
                  </w:r>
                </w:p>
              </w:tc>
              <w:tc>
                <w:tcPr>
                  <w:tcW w:w="571" w:type="dxa"/>
                  <w:noWrap w:val="0"/>
                  <w:vAlign w:val="center"/>
                </w:tcPr>
                <w:p w14:paraId="3AC372D4">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279F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2175A73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17</w:t>
                  </w:r>
                </w:p>
              </w:tc>
              <w:tc>
                <w:tcPr>
                  <w:tcW w:w="1028" w:type="dxa"/>
                  <w:noWrap w:val="0"/>
                  <w:vAlign w:val="center"/>
                </w:tcPr>
                <w:p w14:paraId="7FD23172">
                  <w:pPr>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压力表</w:t>
                  </w:r>
                </w:p>
              </w:tc>
              <w:tc>
                <w:tcPr>
                  <w:tcW w:w="2519" w:type="dxa"/>
                  <w:noWrap w:val="0"/>
                  <w:vAlign w:val="center"/>
                </w:tcPr>
                <w:p w14:paraId="6826CD8A">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蒸汽发生器配套</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风机出口气体压力检测</w:t>
                  </w:r>
                  <w:r>
                    <w:rPr>
                      <w:rFonts w:hint="eastAsia" w:ascii="仿宋_GB2312" w:hAnsi="仿宋_GB2312" w:eastAsia="仿宋_GB2312" w:cs="仿宋_GB2312"/>
                      <w:color w:val="000000"/>
                      <w:kern w:val="0"/>
                      <w:sz w:val="18"/>
                      <w:szCs w:val="18"/>
                      <w:highlight w:val="none"/>
                    </w:rPr>
                    <w:t>。</w:t>
                  </w:r>
                </w:p>
              </w:tc>
              <w:tc>
                <w:tcPr>
                  <w:tcW w:w="367" w:type="dxa"/>
                  <w:noWrap w:val="0"/>
                  <w:vAlign w:val="center"/>
                </w:tcPr>
                <w:p w14:paraId="3726EC84">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lang w:val="en-US" w:eastAsia="zh-CN"/>
                    </w:rPr>
                    <w:t>3</w:t>
                  </w:r>
                </w:p>
              </w:tc>
              <w:tc>
                <w:tcPr>
                  <w:tcW w:w="571" w:type="dxa"/>
                  <w:noWrap w:val="0"/>
                  <w:vAlign w:val="center"/>
                </w:tcPr>
                <w:p w14:paraId="13977C26">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7D93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553" w:type="dxa"/>
                  <w:noWrap w:val="0"/>
                  <w:vAlign w:val="center"/>
                </w:tcPr>
                <w:p w14:paraId="713A1C9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18</w:t>
                  </w:r>
                </w:p>
              </w:tc>
              <w:tc>
                <w:tcPr>
                  <w:tcW w:w="1028" w:type="dxa"/>
                  <w:noWrap w:val="0"/>
                  <w:vAlign w:val="center"/>
                </w:tcPr>
                <w:p w14:paraId="5560E282">
                  <w:pPr>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差压变送器</w:t>
                  </w:r>
                </w:p>
              </w:tc>
              <w:tc>
                <w:tcPr>
                  <w:tcW w:w="2519" w:type="dxa"/>
                  <w:noWrap w:val="0"/>
                  <w:vAlign w:val="center"/>
                </w:tcPr>
                <w:p w14:paraId="7DFD33F2">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孔板流量计压差测量，测量范围0~10KPa，</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r>
                    <w:rPr>
                      <w:rFonts w:hint="eastAsia" w:ascii="仿宋_GB2312" w:hAnsi="仿宋_GB2312" w:eastAsia="仿宋_GB2312" w:cs="仿宋_GB2312"/>
                      <w:color w:val="000000"/>
                      <w:kern w:val="0"/>
                      <w:sz w:val="18"/>
                      <w:szCs w:val="18"/>
                      <w:highlight w:val="none"/>
                      <w:lang w:val="en-US" w:eastAsia="zh-CN"/>
                    </w:rPr>
                    <w:t>。</w:t>
                  </w:r>
                </w:p>
              </w:tc>
              <w:tc>
                <w:tcPr>
                  <w:tcW w:w="367" w:type="dxa"/>
                  <w:noWrap w:val="0"/>
                  <w:vAlign w:val="center"/>
                </w:tcPr>
                <w:p w14:paraId="330FA183">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lang w:val="en-US" w:eastAsia="zh-CN"/>
                    </w:rPr>
                    <w:t>2</w:t>
                  </w:r>
                </w:p>
              </w:tc>
              <w:tc>
                <w:tcPr>
                  <w:tcW w:w="571" w:type="dxa"/>
                  <w:noWrap w:val="0"/>
                  <w:vAlign w:val="center"/>
                </w:tcPr>
                <w:p w14:paraId="4254DB5E">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5E33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6A5907A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19</w:t>
                  </w:r>
                </w:p>
              </w:tc>
              <w:tc>
                <w:tcPr>
                  <w:tcW w:w="1028" w:type="dxa"/>
                  <w:noWrap w:val="0"/>
                  <w:vAlign w:val="center"/>
                </w:tcPr>
                <w:p w14:paraId="53320B32">
                  <w:pPr>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减压阀</w:t>
                  </w:r>
                </w:p>
              </w:tc>
              <w:tc>
                <w:tcPr>
                  <w:tcW w:w="2519" w:type="dxa"/>
                  <w:noWrap w:val="0"/>
                  <w:vAlign w:val="center"/>
                </w:tcPr>
                <w:p w14:paraId="39A8A8AC">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304不锈钢，蒸汽减压阀，调节蒸汽压力</w:t>
                  </w:r>
                </w:p>
              </w:tc>
              <w:tc>
                <w:tcPr>
                  <w:tcW w:w="367" w:type="dxa"/>
                  <w:noWrap w:val="0"/>
                  <w:vAlign w:val="center"/>
                </w:tcPr>
                <w:p w14:paraId="29B40011">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1</w:t>
                  </w:r>
                </w:p>
              </w:tc>
              <w:tc>
                <w:tcPr>
                  <w:tcW w:w="571" w:type="dxa"/>
                  <w:noWrap w:val="0"/>
                  <w:vAlign w:val="center"/>
                </w:tcPr>
                <w:p w14:paraId="0C48F41B">
                  <w:pPr>
                    <w:keepLines w:val="0"/>
                    <w:pageBreakBefore w:val="0"/>
                    <w:tabs>
                      <w:tab w:val="left" w:pos="498"/>
                    </w:tabs>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台</w:t>
                  </w:r>
                </w:p>
              </w:tc>
            </w:tr>
            <w:tr w14:paraId="6487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2010CD8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20</w:t>
                  </w:r>
                </w:p>
              </w:tc>
              <w:tc>
                <w:tcPr>
                  <w:tcW w:w="1028" w:type="dxa"/>
                  <w:noWrap w:val="0"/>
                  <w:vAlign w:val="center"/>
                </w:tcPr>
                <w:p w14:paraId="7DDDAB2E">
                  <w:pPr>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疏水阀</w:t>
                  </w:r>
                </w:p>
              </w:tc>
              <w:tc>
                <w:tcPr>
                  <w:tcW w:w="2519" w:type="dxa"/>
                  <w:noWrap w:val="0"/>
                  <w:vAlign w:val="center"/>
                </w:tcPr>
                <w:p w14:paraId="488977A2">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304不锈钢，蒸汽疏水阀</w:t>
                  </w:r>
                </w:p>
              </w:tc>
              <w:tc>
                <w:tcPr>
                  <w:tcW w:w="367" w:type="dxa"/>
                  <w:noWrap w:val="0"/>
                  <w:vAlign w:val="center"/>
                </w:tcPr>
                <w:p w14:paraId="6D890CB6">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1F36C94E">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07C1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4039B43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21</w:t>
                  </w:r>
                </w:p>
              </w:tc>
              <w:tc>
                <w:tcPr>
                  <w:tcW w:w="1028" w:type="dxa"/>
                  <w:noWrap w:val="0"/>
                  <w:vAlign w:val="center"/>
                </w:tcPr>
                <w:p w14:paraId="2AD0A75B">
                  <w:pPr>
                    <w:keepLines w:val="0"/>
                    <w:pageBreakBefore w:val="0"/>
                    <w:widowControl/>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电磁阀</w:t>
                  </w:r>
                </w:p>
              </w:tc>
              <w:tc>
                <w:tcPr>
                  <w:tcW w:w="2519" w:type="dxa"/>
                  <w:noWrap w:val="0"/>
                  <w:vAlign w:val="center"/>
                </w:tcPr>
                <w:p w14:paraId="4B80291B">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304不锈钢，DN15，常闭</w:t>
                  </w:r>
                </w:p>
              </w:tc>
              <w:tc>
                <w:tcPr>
                  <w:tcW w:w="367" w:type="dxa"/>
                  <w:noWrap w:val="0"/>
                  <w:vAlign w:val="center"/>
                </w:tcPr>
                <w:p w14:paraId="222E73D7">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3AAF9786">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0731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53" w:type="dxa"/>
                  <w:noWrap w:val="0"/>
                  <w:vAlign w:val="center"/>
                </w:tcPr>
                <w:p w14:paraId="6D5C64EC">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kern w:val="2"/>
                      <w:sz w:val="18"/>
                      <w:szCs w:val="18"/>
                      <w:highlight w:val="none"/>
                      <w:lang w:val="en-US" w:eastAsia="zh-CN" w:bidi="ar-SA"/>
                    </w:rPr>
                  </w:pPr>
                  <w:r>
                    <w:rPr>
                      <w:rFonts w:hint="eastAsia" w:ascii="仿宋_GB2312" w:hAnsi="仿宋_GB2312" w:eastAsia="仿宋_GB2312" w:cs="仿宋_GB2312"/>
                      <w:b w:val="0"/>
                      <w:bCs/>
                      <w:kern w:val="2"/>
                      <w:sz w:val="18"/>
                      <w:szCs w:val="18"/>
                      <w:lang w:val="en-US" w:eastAsia="zh-CN" w:bidi="ar-SA"/>
                    </w:rPr>
                    <w:t>22</w:t>
                  </w:r>
                </w:p>
              </w:tc>
              <w:tc>
                <w:tcPr>
                  <w:tcW w:w="1028" w:type="dxa"/>
                  <w:shd w:val="clear" w:color="auto" w:fill="auto"/>
                  <w:noWrap w:val="0"/>
                  <w:vAlign w:val="center"/>
                </w:tcPr>
                <w:p w14:paraId="41C678E3">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闪光报警器</w:t>
                  </w:r>
                </w:p>
              </w:tc>
              <w:tc>
                <w:tcPr>
                  <w:tcW w:w="2519" w:type="dxa"/>
                  <w:shd w:val="clear" w:color="auto" w:fill="auto"/>
                  <w:noWrap w:val="0"/>
                  <w:vAlign w:val="center"/>
                </w:tcPr>
                <w:p w14:paraId="6AD4A574">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8</w:t>
                  </w:r>
                  <w:r>
                    <w:rPr>
                      <w:rFonts w:hint="eastAsia" w:ascii="仿宋_GB2312" w:hAnsi="仿宋_GB2312" w:eastAsia="仿宋_GB2312" w:cs="仿宋_GB2312"/>
                      <w:color w:val="auto"/>
                      <w:sz w:val="18"/>
                      <w:szCs w:val="18"/>
                      <w:highlight w:val="none"/>
                      <w:lang w:val="en-US" w:eastAsia="zh-CN"/>
                    </w:rPr>
                    <w:t>路报警，分区域显示报警参数，报警时具有声光报警，具有消音功能。</w:t>
                  </w:r>
                </w:p>
              </w:tc>
              <w:tc>
                <w:tcPr>
                  <w:tcW w:w="367" w:type="dxa"/>
                  <w:shd w:val="clear" w:color="auto" w:fill="auto"/>
                  <w:noWrap w:val="0"/>
                  <w:vAlign w:val="center"/>
                </w:tcPr>
                <w:p w14:paraId="3CBE5FF0">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571" w:type="dxa"/>
                  <w:shd w:val="clear" w:color="auto" w:fill="auto"/>
                  <w:noWrap w:val="0"/>
                  <w:vAlign w:val="center"/>
                </w:tcPr>
                <w:p w14:paraId="48AE11CA">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个</w:t>
                  </w:r>
                </w:p>
              </w:tc>
            </w:tr>
            <w:tr w14:paraId="0232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4" w:hRule="atLeast"/>
                <w:jc w:val="center"/>
              </w:trPr>
              <w:tc>
                <w:tcPr>
                  <w:tcW w:w="553" w:type="dxa"/>
                  <w:noWrap w:val="0"/>
                  <w:vAlign w:val="center"/>
                </w:tcPr>
                <w:p w14:paraId="5406879B">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23</w:t>
                  </w:r>
                </w:p>
              </w:tc>
              <w:tc>
                <w:tcPr>
                  <w:tcW w:w="1028" w:type="dxa"/>
                  <w:noWrap w:val="0"/>
                  <w:vAlign w:val="center"/>
                </w:tcPr>
                <w:p w14:paraId="0C49DBC2">
                  <w:pPr>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智能仪表电器控制台</w:t>
                  </w:r>
                </w:p>
              </w:tc>
              <w:tc>
                <w:tcPr>
                  <w:tcW w:w="2519" w:type="dxa"/>
                  <w:noWrap w:val="0"/>
                  <w:vAlign w:val="center"/>
                </w:tcPr>
                <w:p w14:paraId="3E6E76B4">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C00000"/>
                      <w:kern w:val="0"/>
                      <w:sz w:val="18"/>
                      <w:szCs w:val="18"/>
                      <w:highlight w:val="none"/>
                      <w:lang w:val="en-US" w:eastAsia="zh-CN"/>
                    </w:rPr>
                  </w:pPr>
                  <w:r>
                    <w:rPr>
                      <w:rFonts w:hint="eastAsia" w:ascii="仿宋_GB2312" w:hAnsi="仿宋_GB2312" w:eastAsia="仿宋_GB2312" w:cs="仿宋_GB2312"/>
                      <w:sz w:val="18"/>
                      <w:szCs w:val="18"/>
                      <w:highlight w:val="none"/>
                    </w:rPr>
                    <w:t>三相五线制供电</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供电电压380V</w:t>
                  </w:r>
                  <w:r>
                    <w:rPr>
                      <w:rFonts w:hint="eastAsia" w:ascii="仿宋_GB2312" w:hAnsi="仿宋_GB2312" w:eastAsia="仿宋_GB2312" w:cs="仿宋_GB2312"/>
                      <w:sz w:val="18"/>
                      <w:szCs w:val="18"/>
                      <w:highlight w:val="none"/>
                    </w:rPr>
                    <w:t>。智能仪表电器控制台（含嵌入式计算机位）：钢制喷塑</w:t>
                  </w:r>
                  <w:r>
                    <w:rPr>
                      <w:rFonts w:hint="eastAsia" w:ascii="仿宋_GB2312" w:hAnsi="仿宋_GB2312" w:eastAsia="仿宋_GB2312" w:cs="仿宋_GB2312"/>
                      <w:sz w:val="18"/>
                      <w:szCs w:val="18"/>
                      <w:highlight w:val="none"/>
                      <w:lang w:val="en-US" w:eastAsia="zh-CN"/>
                    </w:rPr>
                    <w:t>材质</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内安装</w:t>
                  </w:r>
                  <w:r>
                    <w:rPr>
                      <w:rFonts w:hint="eastAsia" w:ascii="仿宋_GB2312" w:hAnsi="仿宋_GB2312" w:eastAsia="仿宋_GB2312" w:cs="仿宋_GB2312"/>
                      <w:sz w:val="18"/>
                      <w:szCs w:val="18"/>
                      <w:highlight w:val="none"/>
                      <w:lang w:val="en-US" w:eastAsia="zh-CN"/>
                    </w:rPr>
                    <w:t>有配电盘、</w:t>
                  </w:r>
                  <w:r>
                    <w:rPr>
                      <w:rFonts w:hint="eastAsia" w:ascii="仿宋_GB2312" w:hAnsi="仿宋_GB2312" w:eastAsia="仿宋_GB2312" w:cs="仿宋_GB2312"/>
                      <w:sz w:val="18"/>
                      <w:szCs w:val="18"/>
                      <w:highlight w:val="none"/>
                    </w:rPr>
                    <w:t>旋钮式强电开关控制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分相</w:t>
                  </w:r>
                  <w:r>
                    <w:rPr>
                      <w:rFonts w:hint="eastAsia" w:ascii="仿宋_GB2312" w:hAnsi="仿宋_GB2312" w:eastAsia="仿宋_GB2312" w:cs="仿宋_GB2312"/>
                      <w:sz w:val="18"/>
                      <w:szCs w:val="18"/>
                      <w:highlight w:val="none"/>
                      <w:lang w:val="en-US" w:eastAsia="zh-CN"/>
                    </w:rPr>
                    <w:t>电压表、急停按钮等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配电盘上安装有漏电保护器、24V</w:t>
                  </w:r>
                  <w:r>
                    <w:rPr>
                      <w:rFonts w:hint="eastAsia" w:ascii="仿宋_GB2312" w:hAnsi="仿宋_GB2312" w:eastAsia="仿宋_GB2312" w:cs="仿宋_GB2312"/>
                      <w:sz w:val="18"/>
                      <w:szCs w:val="18"/>
                      <w:highlight w:val="none"/>
                    </w:rPr>
                    <w:t>开关电源，接触器，固态继电器，</w:t>
                  </w:r>
                  <w:r>
                    <w:rPr>
                      <w:rFonts w:hint="eastAsia" w:ascii="仿宋_GB2312" w:hAnsi="仿宋_GB2312" w:eastAsia="仿宋_GB2312" w:cs="仿宋_GB2312"/>
                      <w:sz w:val="18"/>
                      <w:szCs w:val="18"/>
                      <w:highlight w:val="none"/>
                      <w:lang w:val="en-US" w:eastAsia="zh-CN"/>
                    </w:rPr>
                    <w:t>AO模块、AI模块、DO模块、DI模块、PT100温度采集模块等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信号线均采用</w:t>
                  </w:r>
                  <w:r>
                    <w:rPr>
                      <w:rFonts w:hint="eastAsia" w:ascii="仿宋_GB2312" w:hAnsi="仿宋_GB2312" w:eastAsia="仿宋_GB2312" w:cs="仿宋_GB2312"/>
                      <w:sz w:val="18"/>
                      <w:szCs w:val="18"/>
                      <w:highlight w:val="none"/>
                    </w:rPr>
                    <w:t>屏蔽线</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电源线均采用国标阻燃线，电线通过工业级喷塑桥架（或镀锌桥架）与现场装置、仪表连接，强电弱电分离，杜绝信号干扰</w:t>
                  </w:r>
                  <w:r>
                    <w:rPr>
                      <w:rFonts w:hint="eastAsia" w:ascii="仿宋_GB2312" w:hAnsi="仿宋_GB2312" w:eastAsia="仿宋_GB2312" w:cs="仿宋_GB2312"/>
                      <w:sz w:val="18"/>
                      <w:szCs w:val="18"/>
                      <w:highlight w:val="none"/>
                    </w:rPr>
                    <w:t>。</w:t>
                  </w:r>
                </w:p>
              </w:tc>
              <w:tc>
                <w:tcPr>
                  <w:tcW w:w="367" w:type="dxa"/>
                  <w:noWrap w:val="0"/>
                  <w:vAlign w:val="center"/>
                </w:tcPr>
                <w:p w14:paraId="01914E34">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33AF782B">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套</w:t>
                  </w:r>
                </w:p>
              </w:tc>
            </w:tr>
            <w:tr w14:paraId="6200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3" w:type="dxa"/>
                  <w:noWrap w:val="0"/>
                  <w:vAlign w:val="center"/>
                </w:tcPr>
                <w:p w14:paraId="565BD07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24</w:t>
                  </w:r>
                </w:p>
              </w:tc>
              <w:tc>
                <w:tcPr>
                  <w:tcW w:w="1028" w:type="dxa"/>
                  <w:noWrap w:val="0"/>
                  <w:vAlign w:val="center"/>
                </w:tcPr>
                <w:p w14:paraId="7442A4C0">
                  <w:pPr>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工控上位机</w:t>
                  </w:r>
                </w:p>
              </w:tc>
              <w:tc>
                <w:tcPr>
                  <w:tcW w:w="2519" w:type="dxa"/>
                  <w:noWrap w:val="0"/>
                  <w:vAlign w:val="center"/>
                </w:tcPr>
                <w:p w14:paraId="14AD07F0">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sz w:val="18"/>
                      <w:szCs w:val="18"/>
                      <w:highlight w:val="none"/>
                      <w:lang w:eastAsia="zh-CN"/>
                    </w:rPr>
                    <w:t>I5-10400/8G/1T/WIN11/2019 office/21.5″WLED液晶显示器/串口，配无线网卡、键鼠。</w:t>
                  </w:r>
                </w:p>
              </w:tc>
              <w:tc>
                <w:tcPr>
                  <w:tcW w:w="367" w:type="dxa"/>
                  <w:noWrap w:val="0"/>
                  <w:vAlign w:val="center"/>
                </w:tcPr>
                <w:p w14:paraId="15D17DCC">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72E51D0E">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台</w:t>
                  </w:r>
                </w:p>
              </w:tc>
            </w:tr>
            <w:tr w14:paraId="40E9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553" w:type="dxa"/>
                  <w:noWrap w:val="0"/>
                  <w:vAlign w:val="center"/>
                </w:tcPr>
                <w:p w14:paraId="6C92E375">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25</w:t>
                  </w:r>
                </w:p>
              </w:tc>
              <w:tc>
                <w:tcPr>
                  <w:tcW w:w="1028" w:type="dxa"/>
                  <w:noWrap w:val="0"/>
                  <w:vAlign w:val="center"/>
                </w:tcPr>
                <w:p w14:paraId="08A34EF1">
                  <w:pPr>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运行监控软件</w:t>
                  </w:r>
                </w:p>
              </w:tc>
              <w:tc>
                <w:tcPr>
                  <w:tcW w:w="2519" w:type="dxa"/>
                  <w:noWrap w:val="0"/>
                  <w:vAlign w:val="center"/>
                </w:tcPr>
                <w:p w14:paraId="330A313B">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主要用于操作人员发出的各命令的执行，图形与画面显示，现场检测数据的集中处理，报警信息处理，同时整合了工艺数据异常诊断与处置仿真软件、事故应急处置仿真软件；</w:t>
                  </w:r>
                </w:p>
              </w:tc>
              <w:tc>
                <w:tcPr>
                  <w:tcW w:w="367" w:type="dxa"/>
                  <w:noWrap w:val="0"/>
                  <w:vAlign w:val="center"/>
                </w:tcPr>
                <w:p w14:paraId="7F8DE1C6">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35BA29DE">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套</w:t>
                  </w:r>
                </w:p>
              </w:tc>
            </w:tr>
            <w:tr w14:paraId="7889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3" w:type="dxa"/>
                  <w:noWrap w:val="0"/>
                  <w:vAlign w:val="center"/>
                </w:tcPr>
                <w:p w14:paraId="2DC50C65">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kern w:val="2"/>
                      <w:sz w:val="18"/>
                      <w:szCs w:val="18"/>
                      <w:lang w:val="en-US" w:eastAsia="zh-CN" w:bidi="ar-SA"/>
                    </w:rPr>
                    <w:t>26</w:t>
                  </w:r>
                </w:p>
              </w:tc>
              <w:tc>
                <w:tcPr>
                  <w:tcW w:w="1028" w:type="dxa"/>
                  <w:noWrap w:val="0"/>
                  <w:vAlign w:val="center"/>
                </w:tcPr>
                <w:p w14:paraId="1EB65316">
                  <w:pPr>
                    <w:keepLines w:val="0"/>
                    <w:pageBreakBefore w:val="0"/>
                    <w:kinsoku/>
                    <w:wordWrap/>
                    <w:overflowPunct/>
                    <w:topLinePunct w:val="0"/>
                    <w:bidi w:val="0"/>
                    <w:snapToGrid/>
                    <w:spacing w:line="240" w:lineRule="auto"/>
                    <w:ind w:left="0" w:firstLine="0" w:firstLineChars="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组态编辑软件</w:t>
                  </w:r>
                </w:p>
              </w:tc>
              <w:tc>
                <w:tcPr>
                  <w:tcW w:w="2519" w:type="dxa"/>
                  <w:noWrap w:val="0"/>
                  <w:vAlign w:val="center"/>
                </w:tcPr>
                <w:p w14:paraId="50A3F087">
                  <w:pPr>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color w:val="000000"/>
                      <w:sz w:val="18"/>
                      <w:szCs w:val="18"/>
                      <w:highlight w:val="none"/>
                      <w:shd w:val="clear" w:color="auto" w:fill="FFFFFF"/>
                    </w:rPr>
                  </w:pPr>
                  <w:r>
                    <w:rPr>
                      <w:rFonts w:hint="eastAsia" w:ascii="仿宋_GB2312" w:hAnsi="仿宋_GB2312" w:eastAsia="仿宋_GB2312" w:cs="仿宋_GB2312"/>
                      <w:color w:val="000000"/>
                      <w:kern w:val="0"/>
                      <w:sz w:val="18"/>
                      <w:szCs w:val="18"/>
                      <w:highlight w:val="none"/>
                      <w:lang w:val="en-US" w:eastAsia="zh-CN"/>
                    </w:rPr>
                    <w:t>主要用于监控软件的组态编辑功能。</w:t>
                  </w:r>
                </w:p>
              </w:tc>
              <w:tc>
                <w:tcPr>
                  <w:tcW w:w="367" w:type="dxa"/>
                  <w:noWrap w:val="0"/>
                  <w:vAlign w:val="center"/>
                </w:tcPr>
                <w:p w14:paraId="1136A5E3">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571" w:type="dxa"/>
                  <w:noWrap w:val="0"/>
                  <w:vAlign w:val="center"/>
                </w:tcPr>
                <w:p w14:paraId="6EF88A68">
                  <w:pPr>
                    <w:keepLines w:val="0"/>
                    <w:pageBreakBefore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r>
            <w:tr w14:paraId="2F3A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553" w:type="dxa"/>
                  <w:noWrap w:val="0"/>
                  <w:vAlign w:val="center"/>
                </w:tcPr>
                <w:p w14:paraId="22980A2D">
                  <w:pPr>
                    <w:keepLines w:val="0"/>
                    <w:pageBreakBefore w:val="0"/>
                    <w:numPr>
                      <w:ilvl w:val="0"/>
                      <w:numId w:val="0"/>
                    </w:numPr>
                    <w:kinsoku/>
                    <w:wordWrap/>
                    <w:overflowPunct/>
                    <w:topLinePunct w:val="0"/>
                    <w:bidi w:val="0"/>
                    <w:snapToGrid/>
                    <w:spacing w:line="240" w:lineRule="auto"/>
                    <w:ind w:left="0" w:leftChars="0" w:firstLine="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sz w:val="18"/>
                      <w:szCs w:val="18"/>
                      <w:highlight w:val="none"/>
                      <w:lang w:val="en-US" w:eastAsia="zh-CN"/>
                    </w:rPr>
                    <w:t>27</w:t>
                  </w:r>
                </w:p>
              </w:tc>
              <w:tc>
                <w:tcPr>
                  <w:tcW w:w="1028" w:type="dxa"/>
                  <w:shd w:val="clear" w:color="auto" w:fill="auto"/>
                  <w:noWrap w:val="0"/>
                  <w:vAlign w:val="center"/>
                </w:tcPr>
                <w:p w14:paraId="3FD10B36">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3D仿真软件</w:t>
                  </w:r>
                </w:p>
              </w:tc>
              <w:tc>
                <w:tcPr>
                  <w:tcW w:w="2519" w:type="dxa"/>
                  <w:shd w:val="clear" w:color="auto" w:fill="auto"/>
                  <w:noWrap w:val="0"/>
                  <w:vAlign w:val="center"/>
                </w:tcPr>
                <w:p w14:paraId="5C8EB885">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化工单元3D仿真软件是通过三维建模和动态数值模拟技术，1:1还原传热实训设备。高精度3D建模（如反应釜、换热器等设备），支持360°交互操作；实时数据模拟，可模拟温度、压力等参数变化；软件提供课程预习、具有练习模式和考核模式，均可进行智能评分。</w:t>
                  </w:r>
                </w:p>
              </w:tc>
              <w:tc>
                <w:tcPr>
                  <w:tcW w:w="367" w:type="dxa"/>
                  <w:shd w:val="clear" w:color="auto" w:fill="auto"/>
                  <w:noWrap w:val="0"/>
                  <w:vAlign w:val="center"/>
                </w:tcPr>
                <w:p w14:paraId="506996AF">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571" w:type="dxa"/>
                  <w:shd w:val="clear" w:color="auto" w:fill="auto"/>
                  <w:noWrap w:val="0"/>
                  <w:vAlign w:val="center"/>
                </w:tcPr>
                <w:p w14:paraId="2CCE565F">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套</w:t>
                  </w:r>
                </w:p>
              </w:tc>
            </w:tr>
          </w:tbl>
          <w:p w14:paraId="1C4D8AD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57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F7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99C2">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789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5B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B82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FF0000"/>
                <w:kern w:val="2"/>
                <w:sz w:val="18"/>
                <w:szCs w:val="18"/>
                <w:highlight w:val="none"/>
                <w:u w:val="none"/>
                <w:lang w:val="en-US" w:eastAsia="zh-CN" w:bidi="ar-SA"/>
              </w:rPr>
            </w:pPr>
            <w:r>
              <w:rPr>
                <w:rFonts w:hint="eastAsia" w:ascii="仿宋_GB2312" w:hAnsi="仿宋_GB2312" w:eastAsia="仿宋_GB2312" w:cs="仿宋_GB2312"/>
                <w:i w:val="0"/>
                <w:iCs w:val="0"/>
                <w:color w:val="auto"/>
                <w:kern w:val="2"/>
                <w:sz w:val="18"/>
                <w:szCs w:val="18"/>
                <w:highlight w:val="none"/>
                <w:u w:val="none"/>
                <w:lang w:val="en-US" w:eastAsia="zh-CN" w:bidi="ar-SA"/>
              </w:rPr>
              <w:t>吸收-解吸操作实训成套设备</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D2F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一、设备概述及场地要求</w:t>
            </w:r>
          </w:p>
          <w:p w14:paraId="4CB03B4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1．需满足填料塔的结构及特点，典型的吸收－解吸流程，吸收－解吸的整体观念、吸收总系数的测定方法及实验数据处理、吸收过程的主要影响因素、吸收塔的操作型分析、填料吸收塔的基本操作方法等实训。</w:t>
            </w:r>
          </w:p>
          <w:p w14:paraId="7B32DC1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2．要求设备能在不同的空塔气速下，观察填料吸收塔中流体力学状况，测定流体通过填料层压力降与气速的关系曲线。</w:t>
            </w:r>
          </w:p>
          <w:p w14:paraId="1EEDD46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二、设备简要工艺设计要求</w:t>
            </w:r>
          </w:p>
          <w:p w14:paraId="22DD860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吸收单元：二氧化碳自钢瓶中送入气体混合器，与漩涡气泵送入的空气混合，二氧化碳气体的流量由转子流量计控制。解吸单元：空气泵将空气送入解吸塔底部，气体从塔底顺塔经过二层填料，最终由塔顶排出，而同时，富液泵将吸收了二氧化碳的富液从解吸塔顶部经喷淋装置进塔，富液顺塔经过二层填料最终由塔底排出到贫液罐。在这个过程中，富液和空气在填料间进行传质，富液中的二氧化碳向空气中扩散，随空气在塔顶排出。</w:t>
            </w:r>
          </w:p>
          <w:p w14:paraId="1F55981D">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三、</w:t>
            </w:r>
            <w:r>
              <w:rPr>
                <w:rFonts w:hint="eastAsia" w:ascii="仿宋_GB2312" w:hAnsi="仿宋_GB2312" w:eastAsia="仿宋_GB2312" w:cs="仿宋_GB2312"/>
                <w:i w:val="0"/>
                <w:iCs w:val="0"/>
                <w:color w:val="000000"/>
                <w:kern w:val="0"/>
                <w:sz w:val="18"/>
                <w:szCs w:val="18"/>
                <w:highlight w:val="none"/>
                <w:u w:val="none"/>
                <w:lang w:val="en-US" w:eastAsia="zh-CN" w:bidi="ar"/>
              </w:rPr>
              <w:t>设备主要配置要求</w:t>
            </w:r>
          </w:p>
          <w:tbl>
            <w:tblPr>
              <w:tblStyle w:val="16"/>
              <w:tblW w:w="4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099"/>
              <w:gridCol w:w="2443"/>
              <w:gridCol w:w="414"/>
              <w:gridCol w:w="404"/>
            </w:tblGrid>
            <w:tr w14:paraId="4470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8" w:type="dxa"/>
                  <w:noWrap w:val="0"/>
                  <w:vAlign w:val="center"/>
                </w:tcPr>
                <w:p w14:paraId="7E5E463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序号</w:t>
                  </w:r>
                </w:p>
              </w:tc>
              <w:tc>
                <w:tcPr>
                  <w:tcW w:w="1099" w:type="dxa"/>
                  <w:noWrap w:val="0"/>
                  <w:vAlign w:val="center"/>
                </w:tcPr>
                <w:p w14:paraId="0EF6D5C3">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设备名称</w:t>
                  </w:r>
                </w:p>
              </w:tc>
              <w:tc>
                <w:tcPr>
                  <w:tcW w:w="2443" w:type="dxa"/>
                  <w:noWrap w:val="0"/>
                  <w:vAlign w:val="center"/>
                </w:tcPr>
                <w:p w14:paraId="30793FC0">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规格型号及技术参数</w:t>
                  </w:r>
                </w:p>
              </w:tc>
              <w:tc>
                <w:tcPr>
                  <w:tcW w:w="414" w:type="dxa"/>
                  <w:noWrap w:val="0"/>
                  <w:vAlign w:val="center"/>
                </w:tcPr>
                <w:p w14:paraId="28CD9E77">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kern w:val="2"/>
                      <w:sz w:val="18"/>
                      <w:szCs w:val="18"/>
                      <w:highlight w:val="none"/>
                      <w:lang w:val="en-US" w:eastAsia="zh-CN" w:bidi="ar-SA"/>
                    </w:rPr>
                  </w:pPr>
                  <w:r>
                    <w:rPr>
                      <w:rFonts w:hint="eastAsia" w:ascii="仿宋_GB2312" w:hAnsi="仿宋_GB2312" w:eastAsia="仿宋_GB2312" w:cs="仿宋_GB2312"/>
                      <w:b w:val="0"/>
                      <w:bCs/>
                      <w:color w:val="000000"/>
                      <w:sz w:val="18"/>
                      <w:szCs w:val="18"/>
                      <w:highlight w:val="none"/>
                    </w:rPr>
                    <w:t>数量</w:t>
                  </w:r>
                </w:p>
              </w:tc>
              <w:tc>
                <w:tcPr>
                  <w:tcW w:w="404" w:type="dxa"/>
                  <w:noWrap w:val="0"/>
                  <w:vAlign w:val="center"/>
                </w:tcPr>
                <w:p w14:paraId="7D5E28AF">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单位</w:t>
                  </w:r>
                </w:p>
              </w:tc>
            </w:tr>
            <w:tr w14:paraId="31E5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8" w:hRule="atLeast"/>
                <w:jc w:val="center"/>
              </w:trPr>
              <w:tc>
                <w:tcPr>
                  <w:tcW w:w="578" w:type="dxa"/>
                  <w:noWrap w:val="0"/>
                  <w:vAlign w:val="center"/>
                </w:tcPr>
                <w:p w14:paraId="0A62A23E">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w:t>
                  </w:r>
                </w:p>
              </w:tc>
              <w:tc>
                <w:tcPr>
                  <w:tcW w:w="1099" w:type="dxa"/>
                  <w:noWrap w:val="0"/>
                  <w:vAlign w:val="center"/>
                </w:tcPr>
                <w:p w14:paraId="58F73D47">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框架\楼梯\护栏</w:t>
                  </w:r>
                </w:p>
              </w:tc>
              <w:tc>
                <w:tcPr>
                  <w:tcW w:w="2443" w:type="dxa"/>
                  <w:noWrap w:val="0"/>
                  <w:vAlign w:val="center"/>
                </w:tcPr>
                <w:p w14:paraId="1F814EE9">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bidi="ar"/>
                    </w:rPr>
                    <w:t>框架尺寸长×宽×高=</w:t>
                  </w:r>
                  <w:r>
                    <w:rPr>
                      <w:rFonts w:hint="eastAsia" w:ascii="仿宋_GB2312" w:hAnsi="仿宋_GB2312" w:eastAsia="仿宋_GB2312" w:cs="仿宋_GB2312"/>
                      <w:color w:val="000000"/>
                      <w:kern w:val="0"/>
                      <w:sz w:val="18"/>
                      <w:szCs w:val="18"/>
                      <w:highlight w:val="none"/>
                      <w:lang w:eastAsia="zh-CN" w:bidi="ar"/>
                    </w:rPr>
                    <w:t>3800</w:t>
                  </w:r>
                  <w:r>
                    <w:rPr>
                      <w:rFonts w:hint="eastAsia" w:ascii="仿宋_GB2312" w:hAnsi="仿宋_GB2312" w:eastAsia="仿宋_GB2312" w:cs="仿宋_GB2312"/>
                      <w:color w:val="auto"/>
                      <w:kern w:val="0"/>
                      <w:sz w:val="18"/>
                      <w:szCs w:val="18"/>
                      <w:highlight w:val="none"/>
                      <w:lang w:bidi="ar"/>
                    </w:rPr>
                    <w:t>×2716×3207mm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±50㎜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bidi="ar"/>
                    </w:rPr>
                    <w:t>，设备占地尺寸长×宽×高=</w:t>
                  </w:r>
                  <w:r>
                    <w:rPr>
                      <w:rFonts w:hint="eastAsia" w:ascii="仿宋_GB2312" w:hAnsi="仿宋_GB2312" w:eastAsia="仿宋_GB2312" w:cs="仿宋_GB2312"/>
                      <w:color w:val="auto"/>
                      <w:kern w:val="0"/>
                      <w:sz w:val="18"/>
                      <w:szCs w:val="18"/>
                      <w:highlight w:val="none"/>
                      <w:lang w:eastAsia="zh-CN" w:bidi="ar"/>
                    </w:rPr>
                    <w:t>3800</w:t>
                  </w:r>
                  <w:r>
                    <w:rPr>
                      <w:rFonts w:hint="eastAsia" w:ascii="仿宋_GB2312" w:hAnsi="仿宋_GB2312" w:eastAsia="仿宋_GB2312" w:cs="仿宋_GB2312"/>
                      <w:color w:val="auto"/>
                      <w:kern w:val="0"/>
                      <w:sz w:val="18"/>
                      <w:szCs w:val="18"/>
                      <w:highlight w:val="none"/>
                      <w:lang w:bidi="ar"/>
                    </w:rPr>
                    <w:t>×2716×</w:t>
                  </w:r>
                  <w:r>
                    <w:rPr>
                      <w:rFonts w:hint="eastAsia" w:ascii="仿宋_GB2312" w:hAnsi="仿宋_GB2312" w:eastAsia="仿宋_GB2312" w:cs="仿宋_GB2312"/>
                      <w:color w:val="auto"/>
                      <w:kern w:val="0"/>
                      <w:sz w:val="18"/>
                      <w:szCs w:val="18"/>
                      <w:highlight w:val="none"/>
                      <w:lang w:val="en-US" w:eastAsia="zh-CN" w:bidi="ar"/>
                    </w:rPr>
                    <w:t>3500</w:t>
                  </w:r>
                  <w:r>
                    <w:rPr>
                      <w:rFonts w:hint="eastAsia" w:ascii="仿宋_GB2312" w:hAnsi="仿宋_GB2312" w:eastAsia="仿宋_GB2312" w:cs="仿宋_GB2312"/>
                      <w:color w:val="auto"/>
                      <w:kern w:val="0"/>
                      <w:sz w:val="18"/>
                      <w:szCs w:val="18"/>
                      <w:highlight w:val="none"/>
                      <w:lang w:bidi="ar"/>
                    </w:rPr>
                    <w:t>mm。此设备框架立柱型材规格100*100*3mm冷</w:t>
                  </w:r>
                  <w:r>
                    <w:rPr>
                      <w:rFonts w:hint="eastAsia" w:ascii="仿宋_GB2312" w:hAnsi="仿宋_GB2312" w:eastAsia="仿宋_GB2312" w:cs="仿宋_GB2312"/>
                      <w:color w:val="000000"/>
                      <w:kern w:val="0"/>
                      <w:sz w:val="18"/>
                      <w:szCs w:val="18"/>
                      <w:highlight w:val="none"/>
                      <w:lang w:bidi="ar"/>
                    </w:rPr>
                    <w:t>弯型钢。框架为钢结构二层平台带楼梯，一层方便人员进入操作；二层平台主梁型材规格为100*50*4mm冷弯型钢，次梁型材规格为60*40*4冷弯型钢及5#等边角铁。平台铺板型号规格为3mm（含扁豆纹高度）热轧花纹钢板。护栏型材规格为40*40*2mm冷弯型钢，护栏踢脚板型材规格为100*3扁钢。楼梯型材规格为180*50*20*3C型钢，楼梯踏板为700*250*4mm（含扁豆纹高度）热轧花纹钢板折弯件。</w:t>
                  </w:r>
                </w:p>
              </w:tc>
              <w:tc>
                <w:tcPr>
                  <w:tcW w:w="414" w:type="dxa"/>
                  <w:noWrap w:val="0"/>
                  <w:vAlign w:val="center"/>
                </w:tcPr>
                <w:p w14:paraId="4387F7B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629B91A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套</w:t>
                  </w:r>
                </w:p>
              </w:tc>
            </w:tr>
            <w:tr w14:paraId="3076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78" w:type="dxa"/>
                  <w:noWrap w:val="0"/>
                  <w:vAlign w:val="center"/>
                </w:tcPr>
                <w:p w14:paraId="122CD67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w:t>
                  </w:r>
                </w:p>
              </w:tc>
              <w:tc>
                <w:tcPr>
                  <w:tcW w:w="1099" w:type="dxa"/>
                  <w:noWrap w:val="0"/>
                  <w:vAlign w:val="center"/>
                </w:tcPr>
                <w:p w14:paraId="488C62EB">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紧固件</w:t>
                  </w:r>
                </w:p>
              </w:tc>
              <w:tc>
                <w:tcPr>
                  <w:tcW w:w="2443" w:type="dxa"/>
                  <w:noWrap w:val="0"/>
                  <w:vAlign w:val="center"/>
                </w:tcPr>
                <w:p w14:paraId="4C94475C">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与法兰，阀门，框架；楼梯，护栏，支架配合；法兰阀门安装螺丝用相应的碳钢螺丝（Q235，带平弹垫），框架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护栏</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支架安装螺丝用相应的镀锌螺丝。</w:t>
                  </w:r>
                </w:p>
              </w:tc>
              <w:tc>
                <w:tcPr>
                  <w:tcW w:w="414" w:type="dxa"/>
                  <w:noWrap w:val="0"/>
                  <w:vAlign w:val="center"/>
                </w:tcPr>
                <w:p w14:paraId="116B0F6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1</w:t>
                  </w:r>
                </w:p>
              </w:tc>
              <w:tc>
                <w:tcPr>
                  <w:tcW w:w="404" w:type="dxa"/>
                  <w:noWrap w:val="0"/>
                  <w:vAlign w:val="center"/>
                </w:tcPr>
                <w:p w14:paraId="13147CF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批</w:t>
                  </w:r>
                </w:p>
              </w:tc>
            </w:tr>
            <w:tr w14:paraId="0B6B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578" w:type="dxa"/>
                  <w:noWrap w:val="0"/>
                  <w:vAlign w:val="center"/>
                </w:tcPr>
                <w:p w14:paraId="4A96FD14">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w:t>
                  </w:r>
                </w:p>
              </w:tc>
              <w:tc>
                <w:tcPr>
                  <w:tcW w:w="1099" w:type="dxa"/>
                  <w:noWrap w:val="0"/>
                  <w:vAlign w:val="center"/>
                </w:tcPr>
                <w:p w14:paraId="0D80F6B6">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法兰</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阀门、管线</w:t>
                  </w:r>
                </w:p>
              </w:tc>
              <w:tc>
                <w:tcPr>
                  <w:tcW w:w="2443" w:type="dxa"/>
                  <w:noWrap w:val="0"/>
                  <w:vAlign w:val="center"/>
                </w:tcPr>
                <w:p w14:paraId="1C61B80B">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lang w:val="en-US" w:eastAsia="zh-CN"/>
                    </w:rPr>
                    <w:t>整体要求</w:t>
                  </w:r>
                  <w:r>
                    <w:rPr>
                      <w:rFonts w:hint="eastAsia" w:ascii="仿宋_GB2312" w:hAnsi="仿宋_GB2312" w:eastAsia="仿宋_GB2312" w:cs="仿宋_GB2312"/>
                      <w:sz w:val="18"/>
                      <w:szCs w:val="18"/>
                      <w:highlight w:val="none"/>
                    </w:rPr>
                    <w:t>与</w:t>
                  </w:r>
                  <w:r>
                    <w:rPr>
                      <w:rFonts w:hint="eastAsia" w:ascii="仿宋_GB2312" w:hAnsi="仿宋_GB2312" w:eastAsia="仿宋_GB2312" w:cs="仿宋_GB2312"/>
                      <w:sz w:val="18"/>
                      <w:szCs w:val="18"/>
                      <w:highlight w:val="none"/>
                      <w:lang w:val="en-US" w:eastAsia="zh-CN"/>
                    </w:rPr>
                    <w:t>动静设备合理连接，方便操作，法兰：304不锈钢材质，符合HG-5010，PN16，口径与动静设备一致，法兰数量不少于12片；管道：304不锈钢材质，表面光洁度Ra0.8μm以下，达到镜面效果，管道长度不少于39米；阀门：包含闸阀、球阀、截止阀、丝口球阀等，均采用不锈钢材质，选型合理，具有耐腐蚀性与结构可靠性，阀门数量不少于15个；提供阀门配套清单；</w:t>
                  </w:r>
                </w:p>
              </w:tc>
              <w:tc>
                <w:tcPr>
                  <w:tcW w:w="414" w:type="dxa"/>
                  <w:noWrap w:val="0"/>
                  <w:vAlign w:val="center"/>
                </w:tcPr>
                <w:p w14:paraId="4E4EE4E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1</w:t>
                  </w:r>
                </w:p>
              </w:tc>
              <w:tc>
                <w:tcPr>
                  <w:tcW w:w="404" w:type="dxa"/>
                  <w:noWrap w:val="0"/>
                  <w:vAlign w:val="center"/>
                </w:tcPr>
                <w:p w14:paraId="7EF51BB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批</w:t>
                  </w:r>
                </w:p>
              </w:tc>
            </w:tr>
            <w:tr w14:paraId="21D6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578" w:type="dxa"/>
                  <w:noWrap w:val="0"/>
                  <w:vAlign w:val="center"/>
                </w:tcPr>
                <w:p w14:paraId="7BF23551">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4.</w:t>
                  </w:r>
                </w:p>
              </w:tc>
              <w:tc>
                <w:tcPr>
                  <w:tcW w:w="1099" w:type="dxa"/>
                  <w:noWrap w:val="0"/>
                  <w:vAlign w:val="center"/>
                </w:tcPr>
                <w:p w14:paraId="546491E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吸收塔</w:t>
                  </w:r>
                </w:p>
              </w:tc>
              <w:tc>
                <w:tcPr>
                  <w:tcW w:w="2443" w:type="dxa"/>
                  <w:noWrap w:val="0"/>
                  <w:vAlign w:val="center"/>
                </w:tcPr>
                <w:p w14:paraId="008B5D6D">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主体硬质玻璃φ1</w:t>
                  </w:r>
                  <w:r>
                    <w:rPr>
                      <w:rFonts w:hint="eastAsia" w:ascii="仿宋_GB2312" w:hAnsi="仿宋_GB2312" w:eastAsia="仿宋_GB2312" w:cs="仿宋_GB2312"/>
                      <w:color w:val="auto"/>
                      <w:kern w:val="0"/>
                      <w:sz w:val="18"/>
                      <w:szCs w:val="18"/>
                      <w:highlight w:val="none"/>
                      <w:lang w:val="en-US" w:eastAsia="zh-CN"/>
                    </w:rPr>
                    <w:t>00</w:t>
                  </w:r>
                  <w:r>
                    <w:rPr>
                      <w:rFonts w:hint="eastAsia" w:ascii="仿宋_GB2312" w:hAnsi="仿宋_GB2312" w:eastAsia="仿宋_GB2312" w:cs="仿宋_GB2312"/>
                      <w:color w:val="auto"/>
                      <w:kern w:val="0"/>
                      <w:sz w:val="18"/>
                      <w:szCs w:val="18"/>
                      <w:highlight w:val="none"/>
                    </w:rPr>
                    <w:t>×1</w:t>
                  </w:r>
                  <w:r>
                    <w:rPr>
                      <w:rFonts w:hint="eastAsia" w:ascii="仿宋_GB2312" w:hAnsi="仿宋_GB2312" w:eastAsia="仿宋_GB2312" w:cs="仿宋_GB2312"/>
                      <w:color w:val="auto"/>
                      <w:kern w:val="0"/>
                      <w:sz w:val="18"/>
                      <w:szCs w:val="18"/>
                      <w:highlight w:val="none"/>
                      <w:lang w:val="en-US" w:eastAsia="zh-CN"/>
                    </w:rPr>
                    <w:t>5</w:t>
                  </w:r>
                  <w:r>
                    <w:rPr>
                      <w:rFonts w:hint="eastAsia" w:ascii="仿宋_GB2312" w:hAnsi="仿宋_GB2312" w:eastAsia="仿宋_GB2312" w:cs="仿宋_GB2312"/>
                      <w:color w:val="auto"/>
                      <w:kern w:val="0"/>
                      <w:sz w:val="18"/>
                      <w:szCs w:val="18"/>
                      <w:highlight w:val="none"/>
                    </w:rPr>
                    <w:t>00 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±10㎜</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；上出口段不锈钢φ1</w:t>
                  </w:r>
                  <w:r>
                    <w:rPr>
                      <w:rFonts w:hint="eastAsia" w:ascii="仿宋_GB2312" w:hAnsi="仿宋_GB2312" w:eastAsia="仿宋_GB2312" w:cs="仿宋_GB2312"/>
                      <w:color w:val="auto"/>
                      <w:kern w:val="0"/>
                      <w:sz w:val="18"/>
                      <w:szCs w:val="18"/>
                      <w:highlight w:val="none"/>
                      <w:lang w:val="en-US" w:eastAsia="zh-CN"/>
                    </w:rPr>
                    <w:t>08</w:t>
                  </w: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00 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±10㎜</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；下部入口段，不锈钢φ</w:t>
                  </w:r>
                  <w:r>
                    <w:rPr>
                      <w:rFonts w:hint="eastAsia" w:ascii="仿宋_GB2312" w:hAnsi="仿宋_GB2312" w:eastAsia="仿宋_GB2312" w:cs="仿宋_GB2312"/>
                      <w:color w:val="auto"/>
                      <w:kern w:val="0"/>
                      <w:sz w:val="18"/>
                      <w:szCs w:val="18"/>
                      <w:highlight w:val="none"/>
                      <w:lang w:val="en-US" w:eastAsia="zh-CN"/>
                    </w:rPr>
                    <w:t>200</w:t>
                  </w:r>
                  <w:r>
                    <w:rPr>
                      <w:rFonts w:hint="eastAsia" w:ascii="仿宋_GB2312" w:hAnsi="仿宋_GB2312" w:eastAsia="仿宋_GB2312" w:cs="仿宋_GB2312"/>
                      <w:color w:val="auto"/>
                      <w:kern w:val="0"/>
                      <w:sz w:val="18"/>
                      <w:szCs w:val="18"/>
                      <w:highlight w:val="none"/>
                    </w:rPr>
                    <w:t>×500 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±20㎜</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；填料为</w:t>
                  </w:r>
                  <w:r>
                    <w:rPr>
                      <w:rFonts w:hint="eastAsia" w:ascii="仿宋_GB2312" w:hAnsi="仿宋_GB2312" w:eastAsia="仿宋_GB2312" w:cs="仿宋_GB2312"/>
                      <w:color w:val="auto"/>
                      <w:kern w:val="0"/>
                      <w:sz w:val="18"/>
                      <w:szCs w:val="18"/>
                      <w:highlight w:val="none"/>
                      <w:lang w:val="en-US" w:eastAsia="zh-CN"/>
                    </w:rPr>
                    <w:t>陶瓷拉西环填料</w:t>
                  </w: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顶部有</w:t>
                  </w:r>
                  <w:r>
                    <w:rPr>
                      <w:rFonts w:hint="eastAsia" w:ascii="仿宋_GB2312" w:hAnsi="仿宋_GB2312" w:eastAsia="仿宋_GB2312" w:cs="仿宋_GB2312"/>
                      <w:color w:val="auto"/>
                      <w:kern w:val="0"/>
                      <w:sz w:val="18"/>
                      <w:szCs w:val="18"/>
                      <w:highlight w:val="none"/>
                    </w:rPr>
                    <w:t>液体分布器</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底部有填料支撑板</w:t>
                  </w:r>
                  <w:r>
                    <w:rPr>
                      <w:rFonts w:hint="eastAsia" w:ascii="仿宋_GB2312" w:hAnsi="仿宋_GB2312" w:eastAsia="仿宋_GB2312" w:cs="仿宋_GB2312"/>
                      <w:color w:val="auto"/>
                      <w:kern w:val="0"/>
                      <w:sz w:val="18"/>
                      <w:szCs w:val="18"/>
                      <w:highlight w:val="none"/>
                    </w:rPr>
                    <w:t>。</w:t>
                  </w:r>
                </w:p>
              </w:tc>
              <w:tc>
                <w:tcPr>
                  <w:tcW w:w="414" w:type="dxa"/>
                  <w:noWrap w:val="0"/>
                  <w:vAlign w:val="center"/>
                </w:tcPr>
                <w:p w14:paraId="6D8AA16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31FBBC9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18B5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8" w:type="dxa"/>
                  <w:noWrap w:val="0"/>
                  <w:vAlign w:val="center"/>
                </w:tcPr>
                <w:p w14:paraId="32B7DF01">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5.</w:t>
                  </w:r>
                </w:p>
              </w:tc>
              <w:tc>
                <w:tcPr>
                  <w:tcW w:w="1099" w:type="dxa"/>
                  <w:noWrap w:val="0"/>
                  <w:vAlign w:val="center"/>
                </w:tcPr>
                <w:p w14:paraId="1451F03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解</w:t>
                  </w:r>
                  <w:r>
                    <w:rPr>
                      <w:rFonts w:hint="eastAsia" w:ascii="仿宋_GB2312" w:hAnsi="仿宋_GB2312" w:eastAsia="仿宋_GB2312" w:cs="仿宋_GB2312"/>
                      <w:color w:val="000000"/>
                      <w:kern w:val="0"/>
                      <w:sz w:val="18"/>
                      <w:szCs w:val="18"/>
                      <w:highlight w:val="none"/>
                      <w:lang w:val="en-US" w:eastAsia="zh-CN"/>
                    </w:rPr>
                    <w:t>吸</w:t>
                  </w:r>
                  <w:r>
                    <w:rPr>
                      <w:rFonts w:hint="eastAsia" w:ascii="仿宋_GB2312" w:hAnsi="仿宋_GB2312" w:eastAsia="仿宋_GB2312" w:cs="仿宋_GB2312"/>
                      <w:color w:val="000000"/>
                      <w:kern w:val="0"/>
                      <w:sz w:val="18"/>
                      <w:szCs w:val="18"/>
                      <w:highlight w:val="none"/>
                    </w:rPr>
                    <w:t>塔</w:t>
                  </w:r>
                </w:p>
              </w:tc>
              <w:tc>
                <w:tcPr>
                  <w:tcW w:w="2443" w:type="dxa"/>
                  <w:noWrap w:val="0"/>
                  <w:vAlign w:val="center"/>
                </w:tcPr>
                <w:p w14:paraId="065C621F">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主体硬质玻璃φ1</w:t>
                  </w:r>
                  <w:r>
                    <w:rPr>
                      <w:rFonts w:hint="eastAsia" w:ascii="仿宋_GB2312" w:hAnsi="仿宋_GB2312" w:eastAsia="仿宋_GB2312" w:cs="仿宋_GB2312"/>
                      <w:color w:val="auto"/>
                      <w:kern w:val="0"/>
                      <w:sz w:val="18"/>
                      <w:szCs w:val="18"/>
                      <w:highlight w:val="none"/>
                      <w:lang w:val="en-US" w:eastAsia="zh-CN"/>
                    </w:rPr>
                    <w:t>00</w:t>
                  </w:r>
                  <w:r>
                    <w:rPr>
                      <w:rFonts w:hint="eastAsia" w:ascii="仿宋_GB2312" w:hAnsi="仿宋_GB2312" w:eastAsia="仿宋_GB2312" w:cs="仿宋_GB2312"/>
                      <w:color w:val="auto"/>
                      <w:kern w:val="0"/>
                      <w:sz w:val="18"/>
                      <w:szCs w:val="18"/>
                      <w:highlight w:val="none"/>
                    </w:rPr>
                    <w:t>×1</w:t>
                  </w:r>
                  <w:r>
                    <w:rPr>
                      <w:rFonts w:hint="eastAsia" w:ascii="仿宋_GB2312" w:hAnsi="仿宋_GB2312" w:eastAsia="仿宋_GB2312" w:cs="仿宋_GB2312"/>
                      <w:color w:val="auto"/>
                      <w:kern w:val="0"/>
                      <w:sz w:val="18"/>
                      <w:szCs w:val="18"/>
                      <w:highlight w:val="none"/>
                      <w:lang w:val="en-US" w:eastAsia="zh-CN"/>
                    </w:rPr>
                    <w:t>5</w:t>
                  </w:r>
                  <w:r>
                    <w:rPr>
                      <w:rFonts w:hint="eastAsia" w:ascii="仿宋_GB2312" w:hAnsi="仿宋_GB2312" w:eastAsia="仿宋_GB2312" w:cs="仿宋_GB2312"/>
                      <w:color w:val="auto"/>
                      <w:kern w:val="0"/>
                      <w:sz w:val="18"/>
                      <w:szCs w:val="18"/>
                      <w:highlight w:val="none"/>
                    </w:rPr>
                    <w:t>00 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±10㎜</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；上出口段不锈钢φ1</w:t>
                  </w:r>
                  <w:r>
                    <w:rPr>
                      <w:rFonts w:hint="eastAsia" w:ascii="仿宋_GB2312" w:hAnsi="仿宋_GB2312" w:eastAsia="仿宋_GB2312" w:cs="仿宋_GB2312"/>
                      <w:color w:val="auto"/>
                      <w:kern w:val="0"/>
                      <w:sz w:val="18"/>
                      <w:szCs w:val="18"/>
                      <w:highlight w:val="none"/>
                      <w:lang w:val="en-US" w:eastAsia="zh-CN"/>
                    </w:rPr>
                    <w:t>08</w:t>
                  </w: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00 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±10㎜</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；下部入口段，不锈钢φ</w:t>
                  </w:r>
                  <w:r>
                    <w:rPr>
                      <w:rFonts w:hint="eastAsia" w:ascii="仿宋_GB2312" w:hAnsi="仿宋_GB2312" w:eastAsia="仿宋_GB2312" w:cs="仿宋_GB2312"/>
                      <w:color w:val="auto"/>
                      <w:kern w:val="0"/>
                      <w:sz w:val="18"/>
                      <w:szCs w:val="18"/>
                      <w:highlight w:val="none"/>
                      <w:lang w:val="en-US" w:eastAsia="zh-CN"/>
                    </w:rPr>
                    <w:t>200</w:t>
                  </w:r>
                  <w:r>
                    <w:rPr>
                      <w:rFonts w:hint="eastAsia" w:ascii="仿宋_GB2312" w:hAnsi="仿宋_GB2312" w:eastAsia="仿宋_GB2312" w:cs="仿宋_GB2312"/>
                      <w:color w:val="auto"/>
                      <w:kern w:val="0"/>
                      <w:sz w:val="18"/>
                      <w:szCs w:val="18"/>
                      <w:highlight w:val="none"/>
                    </w:rPr>
                    <w:t>×500 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±10㎜</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；填料为</w:t>
                  </w:r>
                  <w:r>
                    <w:rPr>
                      <w:rFonts w:hint="eastAsia" w:ascii="仿宋_GB2312" w:hAnsi="仿宋_GB2312" w:eastAsia="仿宋_GB2312" w:cs="仿宋_GB2312"/>
                      <w:color w:val="auto"/>
                      <w:kern w:val="0"/>
                      <w:sz w:val="18"/>
                      <w:szCs w:val="18"/>
                      <w:highlight w:val="none"/>
                      <w:lang w:val="en-US" w:eastAsia="zh-CN"/>
                    </w:rPr>
                    <w:t>不锈钢鲍尔环填料</w:t>
                  </w: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顶部有</w:t>
                  </w:r>
                  <w:r>
                    <w:rPr>
                      <w:rFonts w:hint="eastAsia" w:ascii="仿宋_GB2312" w:hAnsi="仿宋_GB2312" w:eastAsia="仿宋_GB2312" w:cs="仿宋_GB2312"/>
                      <w:color w:val="auto"/>
                      <w:kern w:val="0"/>
                      <w:sz w:val="18"/>
                      <w:szCs w:val="18"/>
                      <w:highlight w:val="none"/>
                    </w:rPr>
                    <w:t>液体分布器</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底部有填料支撑板</w:t>
                  </w:r>
                  <w:r>
                    <w:rPr>
                      <w:rFonts w:hint="eastAsia" w:ascii="仿宋_GB2312" w:hAnsi="仿宋_GB2312" w:eastAsia="仿宋_GB2312" w:cs="仿宋_GB2312"/>
                      <w:color w:val="auto"/>
                      <w:kern w:val="0"/>
                      <w:sz w:val="18"/>
                      <w:szCs w:val="18"/>
                      <w:highlight w:val="none"/>
                    </w:rPr>
                    <w:t>。</w:t>
                  </w:r>
                </w:p>
              </w:tc>
              <w:tc>
                <w:tcPr>
                  <w:tcW w:w="414" w:type="dxa"/>
                  <w:noWrap w:val="0"/>
                  <w:vAlign w:val="center"/>
                </w:tcPr>
                <w:p w14:paraId="752225C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4B6E0B3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4C0B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8" w:type="dxa"/>
                  <w:noWrap w:val="0"/>
                  <w:vAlign w:val="center"/>
                </w:tcPr>
                <w:p w14:paraId="48C9D27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6.</w:t>
                  </w:r>
                </w:p>
              </w:tc>
              <w:tc>
                <w:tcPr>
                  <w:tcW w:w="1099" w:type="dxa"/>
                  <w:noWrap w:val="0"/>
                  <w:vAlign w:val="center"/>
                </w:tcPr>
                <w:p w14:paraId="32581CA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气体混合器</w:t>
                  </w:r>
                </w:p>
              </w:tc>
              <w:tc>
                <w:tcPr>
                  <w:tcW w:w="2443" w:type="dxa"/>
                  <w:noWrap w:val="0"/>
                  <w:vAlign w:val="center"/>
                </w:tcPr>
                <w:p w14:paraId="0FD6BE2E">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304</w:t>
                  </w:r>
                  <w:r>
                    <w:rPr>
                      <w:rFonts w:hint="eastAsia" w:ascii="仿宋_GB2312" w:hAnsi="仿宋_GB2312" w:eastAsia="仿宋_GB2312" w:cs="仿宋_GB2312"/>
                      <w:color w:val="auto"/>
                      <w:kern w:val="0"/>
                      <w:sz w:val="18"/>
                      <w:szCs w:val="18"/>
                      <w:highlight w:val="none"/>
                    </w:rPr>
                    <w:t>不锈钢，φ</w:t>
                  </w:r>
                  <w:r>
                    <w:rPr>
                      <w:rFonts w:hint="eastAsia" w:ascii="仿宋_GB2312" w:hAnsi="仿宋_GB2312" w:eastAsia="仿宋_GB2312" w:cs="仿宋_GB2312"/>
                      <w:color w:val="auto"/>
                      <w:kern w:val="0"/>
                      <w:sz w:val="18"/>
                      <w:szCs w:val="18"/>
                      <w:highlight w:val="none"/>
                      <w:lang w:val="en-US" w:eastAsia="zh-CN"/>
                    </w:rPr>
                    <w:t>325</w:t>
                  </w: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50</w:t>
                  </w:r>
                  <w:r>
                    <w:rPr>
                      <w:rFonts w:hint="eastAsia" w:ascii="仿宋_GB2312" w:hAnsi="仿宋_GB2312" w:eastAsia="仿宋_GB2312" w:cs="仿宋_GB2312"/>
                      <w:color w:val="auto"/>
                      <w:kern w:val="0"/>
                      <w:sz w:val="18"/>
                      <w:szCs w:val="18"/>
                      <w:highlight w:val="none"/>
                    </w:rPr>
                    <w:t>0mm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±10㎜</w:t>
                  </w:r>
                  <w:r>
                    <w:rPr>
                      <w:rFonts w:hint="eastAsia" w:ascii="仿宋_GB2312" w:hAnsi="仿宋_GB2312" w:eastAsia="仿宋_GB2312" w:cs="仿宋_GB2312"/>
                      <w:color w:val="auto"/>
                      <w:kern w:val="0"/>
                      <w:sz w:val="18"/>
                      <w:szCs w:val="18"/>
                      <w:highlight w:val="none"/>
                      <w:lang w:eastAsia="zh-CN"/>
                    </w:rPr>
                    <w:t>）。</w:t>
                  </w:r>
                </w:p>
              </w:tc>
              <w:tc>
                <w:tcPr>
                  <w:tcW w:w="414" w:type="dxa"/>
                  <w:noWrap w:val="0"/>
                  <w:vAlign w:val="center"/>
                </w:tcPr>
                <w:p w14:paraId="0BC65A1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4A4E52BC">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684B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8" w:type="dxa"/>
                  <w:noWrap w:val="0"/>
                  <w:vAlign w:val="center"/>
                </w:tcPr>
                <w:p w14:paraId="6F2C1D3A">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7.</w:t>
                  </w:r>
                </w:p>
              </w:tc>
              <w:tc>
                <w:tcPr>
                  <w:tcW w:w="1099" w:type="dxa"/>
                  <w:noWrap w:val="0"/>
                  <w:vAlign w:val="center"/>
                </w:tcPr>
                <w:p w14:paraId="03804B8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富液</w:t>
                  </w:r>
                  <w:r>
                    <w:rPr>
                      <w:rFonts w:hint="eastAsia" w:ascii="仿宋_GB2312" w:hAnsi="仿宋_GB2312" w:eastAsia="仿宋_GB2312" w:cs="仿宋_GB2312"/>
                      <w:color w:val="000000"/>
                      <w:kern w:val="0"/>
                      <w:sz w:val="18"/>
                      <w:szCs w:val="18"/>
                      <w:highlight w:val="none"/>
                    </w:rPr>
                    <w:t>储罐</w:t>
                  </w:r>
                </w:p>
              </w:tc>
              <w:tc>
                <w:tcPr>
                  <w:tcW w:w="2443" w:type="dxa"/>
                  <w:noWrap w:val="0"/>
                  <w:vAlign w:val="center"/>
                </w:tcPr>
                <w:p w14:paraId="1DB49F55">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Φ377*600mm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±10㎜</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，不锈钢304，卧</w:t>
                  </w:r>
                  <w:r>
                    <w:rPr>
                      <w:rFonts w:hint="eastAsia" w:ascii="仿宋_GB2312" w:hAnsi="仿宋_GB2312" w:eastAsia="仿宋_GB2312" w:cs="仿宋_GB2312"/>
                      <w:color w:val="auto"/>
                      <w:kern w:val="0"/>
                      <w:sz w:val="18"/>
                      <w:szCs w:val="18"/>
                      <w:highlight w:val="none"/>
                      <w:lang w:val="en-US" w:eastAsia="zh-CN"/>
                    </w:rPr>
                    <w:t>式</w:t>
                  </w:r>
                  <w:r>
                    <w:rPr>
                      <w:rFonts w:hint="eastAsia" w:ascii="仿宋_GB2312" w:hAnsi="仿宋_GB2312" w:eastAsia="仿宋_GB2312" w:cs="仿宋_GB2312"/>
                      <w:color w:val="auto"/>
                      <w:kern w:val="0"/>
                      <w:sz w:val="18"/>
                      <w:szCs w:val="18"/>
                      <w:highlight w:val="none"/>
                    </w:rPr>
                    <w:t>。</w:t>
                  </w:r>
                </w:p>
              </w:tc>
              <w:tc>
                <w:tcPr>
                  <w:tcW w:w="414" w:type="dxa"/>
                  <w:noWrap w:val="0"/>
                  <w:vAlign w:val="center"/>
                </w:tcPr>
                <w:p w14:paraId="5EE7B31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1AC5666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06EA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8" w:type="dxa"/>
                  <w:noWrap w:val="0"/>
                  <w:vAlign w:val="center"/>
                </w:tcPr>
                <w:p w14:paraId="16B777A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8.</w:t>
                  </w:r>
                </w:p>
              </w:tc>
              <w:tc>
                <w:tcPr>
                  <w:tcW w:w="1099" w:type="dxa"/>
                  <w:noWrap w:val="0"/>
                  <w:vAlign w:val="center"/>
                </w:tcPr>
                <w:p w14:paraId="3572684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贫</w:t>
                  </w:r>
                  <w:r>
                    <w:rPr>
                      <w:rFonts w:hint="eastAsia" w:ascii="仿宋_GB2312" w:hAnsi="仿宋_GB2312" w:eastAsia="仿宋_GB2312" w:cs="仿宋_GB2312"/>
                      <w:color w:val="000000"/>
                      <w:kern w:val="0"/>
                      <w:sz w:val="18"/>
                      <w:szCs w:val="18"/>
                      <w:highlight w:val="none"/>
                    </w:rPr>
                    <w:t>液储罐</w:t>
                  </w:r>
                </w:p>
              </w:tc>
              <w:tc>
                <w:tcPr>
                  <w:tcW w:w="2443" w:type="dxa"/>
                  <w:noWrap w:val="0"/>
                  <w:vAlign w:val="center"/>
                </w:tcPr>
                <w:p w14:paraId="667CF80D">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Φ377*600mm</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±10㎜</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，不锈钢304，卧</w:t>
                  </w:r>
                  <w:r>
                    <w:rPr>
                      <w:rFonts w:hint="eastAsia" w:ascii="仿宋_GB2312" w:hAnsi="仿宋_GB2312" w:eastAsia="仿宋_GB2312" w:cs="仿宋_GB2312"/>
                      <w:color w:val="auto"/>
                      <w:kern w:val="0"/>
                      <w:sz w:val="18"/>
                      <w:szCs w:val="18"/>
                      <w:highlight w:val="none"/>
                      <w:lang w:val="en-US" w:eastAsia="zh-CN"/>
                    </w:rPr>
                    <w:t>式</w:t>
                  </w:r>
                  <w:r>
                    <w:rPr>
                      <w:rFonts w:hint="eastAsia" w:ascii="仿宋_GB2312" w:hAnsi="仿宋_GB2312" w:eastAsia="仿宋_GB2312" w:cs="仿宋_GB2312"/>
                      <w:color w:val="auto"/>
                      <w:kern w:val="0"/>
                      <w:sz w:val="18"/>
                      <w:szCs w:val="18"/>
                      <w:highlight w:val="none"/>
                    </w:rPr>
                    <w:t>。</w:t>
                  </w:r>
                </w:p>
              </w:tc>
              <w:tc>
                <w:tcPr>
                  <w:tcW w:w="414" w:type="dxa"/>
                  <w:noWrap w:val="0"/>
                  <w:vAlign w:val="center"/>
                </w:tcPr>
                <w:p w14:paraId="278CFCF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34292E6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0ACD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78" w:type="dxa"/>
                  <w:noWrap w:val="0"/>
                  <w:vAlign w:val="center"/>
                </w:tcPr>
                <w:p w14:paraId="463E6A34">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9.</w:t>
                  </w:r>
                </w:p>
              </w:tc>
              <w:tc>
                <w:tcPr>
                  <w:tcW w:w="1099" w:type="dxa"/>
                  <w:noWrap w:val="0"/>
                  <w:vAlign w:val="center"/>
                </w:tcPr>
                <w:p w14:paraId="79253E4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贫液水泵</w:t>
                  </w:r>
                </w:p>
              </w:tc>
              <w:tc>
                <w:tcPr>
                  <w:tcW w:w="2443" w:type="dxa"/>
                  <w:noWrap w:val="0"/>
                  <w:vAlign w:val="center"/>
                </w:tcPr>
                <w:p w14:paraId="0185CF1E">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功率≤550W，电压380V，额定流量3.6m3/h，扬程19m。</w:t>
                  </w:r>
                </w:p>
              </w:tc>
              <w:tc>
                <w:tcPr>
                  <w:tcW w:w="414" w:type="dxa"/>
                  <w:noWrap w:val="0"/>
                  <w:vAlign w:val="center"/>
                </w:tcPr>
                <w:p w14:paraId="164FFFD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1</w:t>
                  </w:r>
                </w:p>
              </w:tc>
              <w:tc>
                <w:tcPr>
                  <w:tcW w:w="404" w:type="dxa"/>
                  <w:noWrap w:val="0"/>
                  <w:vAlign w:val="center"/>
                </w:tcPr>
                <w:p w14:paraId="63383C7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2088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78" w:type="dxa"/>
                  <w:noWrap w:val="0"/>
                  <w:vAlign w:val="center"/>
                </w:tcPr>
                <w:p w14:paraId="0A327FA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10.</w:t>
                  </w:r>
                </w:p>
              </w:tc>
              <w:tc>
                <w:tcPr>
                  <w:tcW w:w="1099" w:type="dxa"/>
                  <w:noWrap w:val="0"/>
                  <w:vAlign w:val="center"/>
                </w:tcPr>
                <w:p w14:paraId="620859B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富液水泵</w:t>
                  </w:r>
                </w:p>
              </w:tc>
              <w:tc>
                <w:tcPr>
                  <w:tcW w:w="2443" w:type="dxa"/>
                  <w:noWrap w:val="0"/>
                  <w:vAlign w:val="center"/>
                </w:tcPr>
                <w:p w14:paraId="2F3B7088">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功率≤550W，电压380V，额定流量3.6m3/h，扬程19m。</w:t>
                  </w:r>
                </w:p>
              </w:tc>
              <w:tc>
                <w:tcPr>
                  <w:tcW w:w="414" w:type="dxa"/>
                  <w:noWrap w:val="0"/>
                  <w:vAlign w:val="center"/>
                </w:tcPr>
                <w:p w14:paraId="3F72B16C">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1</w:t>
                  </w:r>
                </w:p>
              </w:tc>
              <w:tc>
                <w:tcPr>
                  <w:tcW w:w="404" w:type="dxa"/>
                  <w:noWrap w:val="0"/>
                  <w:vAlign w:val="center"/>
                </w:tcPr>
                <w:p w14:paraId="056DC06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5548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78" w:type="dxa"/>
                  <w:noWrap w:val="0"/>
                  <w:vAlign w:val="center"/>
                </w:tcPr>
                <w:p w14:paraId="2FFD8784">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11.</w:t>
                  </w:r>
                </w:p>
              </w:tc>
              <w:tc>
                <w:tcPr>
                  <w:tcW w:w="1099" w:type="dxa"/>
                  <w:noWrap w:val="0"/>
                  <w:vAlign w:val="center"/>
                </w:tcPr>
                <w:p w14:paraId="2BBD542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风机</w:t>
                  </w:r>
                </w:p>
              </w:tc>
              <w:tc>
                <w:tcPr>
                  <w:tcW w:w="2443" w:type="dxa"/>
                  <w:noWrap w:val="0"/>
                  <w:vAlign w:val="center"/>
                </w:tcPr>
                <w:p w14:paraId="41BA53BB">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rPr>
                    <w:t>旋涡气泵，功率</w:t>
                  </w:r>
                  <w:r>
                    <w:rPr>
                      <w:rFonts w:hint="eastAsia" w:ascii="仿宋_GB2312" w:hAnsi="仿宋_GB2312" w:eastAsia="仿宋_GB2312" w:cs="仿宋_GB2312"/>
                      <w:color w:val="000000"/>
                      <w:sz w:val="18"/>
                      <w:szCs w:val="18"/>
                      <w:highlight w:val="none"/>
                      <w:lang w:val="en-US" w:eastAsia="zh-CN"/>
                    </w:rPr>
                    <w:t>≤750</w:t>
                  </w:r>
                  <w:r>
                    <w:rPr>
                      <w:rFonts w:hint="eastAsia" w:ascii="仿宋_GB2312" w:hAnsi="仿宋_GB2312" w:eastAsia="仿宋_GB2312" w:cs="仿宋_GB2312"/>
                      <w:color w:val="000000"/>
                      <w:sz w:val="18"/>
                      <w:szCs w:val="18"/>
                      <w:highlight w:val="none"/>
                    </w:rPr>
                    <w:t>W</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lang w:val="en-US" w:eastAsia="zh-CN"/>
                    </w:rPr>
                    <w:t>电压220V，最大风量110</w:t>
                  </w:r>
                  <w:r>
                    <w:rPr>
                      <w:rFonts w:hint="eastAsia" w:ascii="仿宋_GB2312" w:hAnsi="仿宋_GB2312" w:eastAsia="仿宋_GB2312" w:cs="仿宋_GB2312"/>
                      <w:color w:val="000000"/>
                      <w:sz w:val="18"/>
                      <w:szCs w:val="18"/>
                      <w:highlight w:val="none"/>
                    </w:rPr>
                    <w:t>m3/h</w:t>
                  </w:r>
                  <w:r>
                    <w:rPr>
                      <w:rFonts w:hint="eastAsia" w:ascii="仿宋_GB2312" w:hAnsi="仿宋_GB2312" w:eastAsia="仿宋_GB2312" w:cs="仿宋_GB2312"/>
                      <w:color w:val="000000"/>
                      <w:sz w:val="18"/>
                      <w:szCs w:val="18"/>
                      <w:highlight w:val="none"/>
                      <w:lang w:eastAsia="zh-CN"/>
                    </w:rPr>
                    <w:t>。</w:t>
                  </w:r>
                </w:p>
              </w:tc>
              <w:tc>
                <w:tcPr>
                  <w:tcW w:w="414" w:type="dxa"/>
                  <w:noWrap w:val="0"/>
                  <w:vAlign w:val="center"/>
                </w:tcPr>
                <w:p w14:paraId="538589D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2</w:t>
                  </w:r>
                </w:p>
              </w:tc>
              <w:tc>
                <w:tcPr>
                  <w:tcW w:w="404" w:type="dxa"/>
                  <w:noWrap w:val="0"/>
                  <w:vAlign w:val="center"/>
                </w:tcPr>
                <w:p w14:paraId="458F575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5FBC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578" w:type="dxa"/>
                  <w:noWrap w:val="0"/>
                  <w:vAlign w:val="center"/>
                </w:tcPr>
                <w:p w14:paraId="23858BB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12.</w:t>
                  </w:r>
                </w:p>
              </w:tc>
              <w:tc>
                <w:tcPr>
                  <w:tcW w:w="1099" w:type="dxa"/>
                  <w:noWrap w:val="0"/>
                  <w:vAlign w:val="center"/>
                </w:tcPr>
                <w:p w14:paraId="0ECB972C">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温度变送器</w:t>
                  </w:r>
                </w:p>
              </w:tc>
              <w:tc>
                <w:tcPr>
                  <w:tcW w:w="2443" w:type="dxa"/>
                  <w:noWrap w:val="0"/>
                  <w:vAlign w:val="center"/>
                </w:tcPr>
                <w:p w14:paraId="3A2C9718">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L=50，吸收塔进</w:t>
                  </w:r>
                  <w:r>
                    <w:rPr>
                      <w:rFonts w:hint="eastAsia" w:ascii="仿宋_GB2312" w:hAnsi="仿宋_GB2312" w:eastAsia="仿宋_GB2312" w:cs="仿宋_GB2312"/>
                      <w:color w:val="auto"/>
                      <w:kern w:val="0"/>
                      <w:sz w:val="18"/>
                      <w:szCs w:val="18"/>
                      <w:highlight w:val="none"/>
                      <w:lang w:val="en-US" w:eastAsia="zh-CN"/>
                    </w:rPr>
                    <w:t>液</w:t>
                  </w:r>
                  <w:r>
                    <w:rPr>
                      <w:rFonts w:hint="eastAsia" w:ascii="仿宋_GB2312" w:hAnsi="仿宋_GB2312" w:eastAsia="仿宋_GB2312" w:cs="仿宋_GB2312"/>
                      <w:color w:val="auto"/>
                      <w:kern w:val="0"/>
                      <w:sz w:val="18"/>
                      <w:szCs w:val="18"/>
                      <w:highlight w:val="none"/>
                    </w:rPr>
                    <w:t>温度测量</w:t>
                  </w:r>
                  <w:r>
                    <w:rPr>
                      <w:rFonts w:hint="eastAsia" w:ascii="仿宋_GB2312" w:hAnsi="仿宋_GB2312" w:eastAsia="仿宋_GB2312" w:cs="仿宋_GB2312"/>
                      <w:color w:val="auto"/>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14" w:type="dxa"/>
                  <w:noWrap w:val="0"/>
                  <w:vAlign w:val="center"/>
                </w:tcPr>
                <w:p w14:paraId="4BE6678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1</w:t>
                  </w:r>
                </w:p>
              </w:tc>
              <w:tc>
                <w:tcPr>
                  <w:tcW w:w="404" w:type="dxa"/>
                  <w:noWrap w:val="0"/>
                  <w:vAlign w:val="center"/>
                </w:tcPr>
                <w:p w14:paraId="768DB69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7CA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578" w:type="dxa"/>
                  <w:noWrap w:val="0"/>
                  <w:vAlign w:val="center"/>
                </w:tcPr>
                <w:p w14:paraId="149867E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13.</w:t>
                  </w:r>
                </w:p>
                <w:p w14:paraId="13AA441C">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sz w:val="18"/>
                      <w:szCs w:val="18"/>
                      <w:highlight w:val="none"/>
                    </w:rPr>
                  </w:pPr>
                </w:p>
              </w:tc>
              <w:tc>
                <w:tcPr>
                  <w:tcW w:w="1099" w:type="dxa"/>
                  <w:noWrap w:val="0"/>
                  <w:vAlign w:val="center"/>
                </w:tcPr>
                <w:p w14:paraId="288EEA6D">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温度变送器</w:t>
                  </w:r>
                </w:p>
              </w:tc>
              <w:tc>
                <w:tcPr>
                  <w:tcW w:w="2443" w:type="dxa"/>
                  <w:noWrap w:val="0"/>
                  <w:vAlign w:val="center"/>
                </w:tcPr>
                <w:p w14:paraId="0F9E291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L=50，解吸塔进</w:t>
                  </w:r>
                  <w:r>
                    <w:rPr>
                      <w:rFonts w:hint="eastAsia" w:ascii="仿宋_GB2312" w:hAnsi="仿宋_GB2312" w:eastAsia="仿宋_GB2312" w:cs="仿宋_GB2312"/>
                      <w:color w:val="auto"/>
                      <w:kern w:val="0"/>
                      <w:sz w:val="18"/>
                      <w:szCs w:val="18"/>
                      <w:highlight w:val="none"/>
                      <w:lang w:val="en-US" w:eastAsia="zh-CN"/>
                    </w:rPr>
                    <w:t>液</w:t>
                  </w:r>
                  <w:r>
                    <w:rPr>
                      <w:rFonts w:hint="eastAsia" w:ascii="仿宋_GB2312" w:hAnsi="仿宋_GB2312" w:eastAsia="仿宋_GB2312" w:cs="仿宋_GB2312"/>
                      <w:color w:val="auto"/>
                      <w:kern w:val="0"/>
                      <w:sz w:val="18"/>
                      <w:szCs w:val="18"/>
                      <w:highlight w:val="none"/>
                    </w:rPr>
                    <w:t>温度测量</w:t>
                  </w:r>
                  <w:r>
                    <w:rPr>
                      <w:rFonts w:hint="eastAsia" w:ascii="仿宋_GB2312" w:hAnsi="仿宋_GB2312" w:eastAsia="仿宋_GB2312" w:cs="仿宋_GB2312"/>
                      <w:color w:val="auto"/>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14" w:type="dxa"/>
                  <w:noWrap w:val="0"/>
                  <w:vAlign w:val="center"/>
                </w:tcPr>
                <w:p w14:paraId="28CFE0C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1</w:t>
                  </w:r>
                </w:p>
              </w:tc>
              <w:tc>
                <w:tcPr>
                  <w:tcW w:w="404" w:type="dxa"/>
                  <w:noWrap w:val="0"/>
                  <w:vAlign w:val="center"/>
                </w:tcPr>
                <w:p w14:paraId="3796045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67F5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578" w:type="dxa"/>
                  <w:noWrap w:val="0"/>
                  <w:vAlign w:val="center"/>
                </w:tcPr>
                <w:p w14:paraId="5D0DEC7B">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14.</w:t>
                  </w:r>
                </w:p>
                <w:p w14:paraId="32B9C79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sz w:val="18"/>
                      <w:szCs w:val="18"/>
                      <w:highlight w:val="none"/>
                    </w:rPr>
                  </w:pPr>
                </w:p>
              </w:tc>
              <w:tc>
                <w:tcPr>
                  <w:tcW w:w="1099" w:type="dxa"/>
                  <w:noWrap w:val="0"/>
                  <w:vAlign w:val="center"/>
                </w:tcPr>
                <w:p w14:paraId="0ED54C21">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温度变送器</w:t>
                  </w:r>
                </w:p>
              </w:tc>
              <w:tc>
                <w:tcPr>
                  <w:tcW w:w="2443" w:type="dxa"/>
                  <w:noWrap w:val="0"/>
                  <w:vAlign w:val="center"/>
                </w:tcPr>
                <w:p w14:paraId="299A94A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L=</w:t>
                  </w:r>
                  <w:r>
                    <w:rPr>
                      <w:rFonts w:hint="eastAsia" w:ascii="仿宋_GB2312" w:hAnsi="仿宋_GB2312" w:eastAsia="仿宋_GB2312" w:cs="仿宋_GB2312"/>
                      <w:color w:val="auto"/>
                      <w:kern w:val="0"/>
                      <w:sz w:val="18"/>
                      <w:szCs w:val="18"/>
                      <w:highlight w:val="none"/>
                      <w:lang w:val="en-US" w:eastAsia="zh-CN"/>
                    </w:rPr>
                    <w:t>3</w:t>
                  </w:r>
                  <w:r>
                    <w:rPr>
                      <w:rFonts w:hint="eastAsia" w:ascii="仿宋_GB2312" w:hAnsi="仿宋_GB2312" w:eastAsia="仿宋_GB2312" w:cs="仿宋_GB2312"/>
                      <w:color w:val="auto"/>
                      <w:kern w:val="0"/>
                      <w:sz w:val="18"/>
                      <w:szCs w:val="18"/>
                      <w:highlight w:val="none"/>
                    </w:rPr>
                    <w:t>0，吸收塔进气温度测量</w:t>
                  </w:r>
                  <w:r>
                    <w:rPr>
                      <w:rFonts w:hint="eastAsia" w:ascii="仿宋_GB2312" w:hAnsi="仿宋_GB2312" w:eastAsia="仿宋_GB2312" w:cs="仿宋_GB2312"/>
                      <w:color w:val="auto"/>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14" w:type="dxa"/>
                  <w:noWrap w:val="0"/>
                  <w:vAlign w:val="center"/>
                </w:tcPr>
                <w:p w14:paraId="5D42B0D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1</w:t>
                  </w:r>
                </w:p>
              </w:tc>
              <w:tc>
                <w:tcPr>
                  <w:tcW w:w="404" w:type="dxa"/>
                  <w:noWrap w:val="0"/>
                  <w:vAlign w:val="center"/>
                </w:tcPr>
                <w:p w14:paraId="388A5C7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2887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578" w:type="dxa"/>
                  <w:noWrap w:val="0"/>
                  <w:vAlign w:val="center"/>
                </w:tcPr>
                <w:p w14:paraId="05C67B2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15.</w:t>
                  </w:r>
                </w:p>
              </w:tc>
              <w:tc>
                <w:tcPr>
                  <w:tcW w:w="1099" w:type="dxa"/>
                  <w:noWrap w:val="0"/>
                  <w:vAlign w:val="center"/>
                </w:tcPr>
                <w:p w14:paraId="6578D336">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温度变送器</w:t>
                  </w:r>
                </w:p>
              </w:tc>
              <w:tc>
                <w:tcPr>
                  <w:tcW w:w="2443" w:type="dxa"/>
                  <w:noWrap w:val="0"/>
                  <w:vAlign w:val="center"/>
                </w:tcPr>
                <w:p w14:paraId="7DC4142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L=</w:t>
                  </w:r>
                  <w:r>
                    <w:rPr>
                      <w:rFonts w:hint="eastAsia" w:ascii="仿宋_GB2312" w:hAnsi="仿宋_GB2312" w:eastAsia="仿宋_GB2312" w:cs="仿宋_GB2312"/>
                      <w:color w:val="auto"/>
                      <w:kern w:val="0"/>
                      <w:sz w:val="18"/>
                      <w:szCs w:val="18"/>
                      <w:highlight w:val="none"/>
                      <w:lang w:val="en-US" w:eastAsia="zh-CN"/>
                    </w:rPr>
                    <w:t>3</w:t>
                  </w:r>
                  <w:r>
                    <w:rPr>
                      <w:rFonts w:hint="eastAsia" w:ascii="仿宋_GB2312" w:hAnsi="仿宋_GB2312" w:eastAsia="仿宋_GB2312" w:cs="仿宋_GB2312"/>
                      <w:color w:val="auto"/>
                      <w:kern w:val="0"/>
                      <w:sz w:val="18"/>
                      <w:szCs w:val="18"/>
                      <w:highlight w:val="none"/>
                    </w:rPr>
                    <w:t>0，解吸塔进气温度测量</w:t>
                  </w:r>
                  <w:r>
                    <w:rPr>
                      <w:rFonts w:hint="eastAsia" w:ascii="仿宋_GB2312" w:hAnsi="仿宋_GB2312" w:eastAsia="仿宋_GB2312" w:cs="仿宋_GB2312"/>
                      <w:color w:val="auto"/>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14" w:type="dxa"/>
                  <w:noWrap w:val="0"/>
                  <w:vAlign w:val="center"/>
                </w:tcPr>
                <w:p w14:paraId="71654F5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1</w:t>
                  </w:r>
                </w:p>
              </w:tc>
              <w:tc>
                <w:tcPr>
                  <w:tcW w:w="404" w:type="dxa"/>
                  <w:noWrap w:val="0"/>
                  <w:vAlign w:val="center"/>
                </w:tcPr>
                <w:p w14:paraId="0346350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5A93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8" w:type="dxa"/>
                  <w:noWrap w:val="0"/>
                  <w:vAlign w:val="center"/>
                </w:tcPr>
                <w:p w14:paraId="51A1B24E">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16.</w:t>
                  </w:r>
                </w:p>
              </w:tc>
              <w:tc>
                <w:tcPr>
                  <w:tcW w:w="1099" w:type="dxa"/>
                  <w:noWrap w:val="0"/>
                  <w:vAlign w:val="center"/>
                </w:tcPr>
                <w:p w14:paraId="68F82F26">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孔板流量计</w:t>
                  </w:r>
                </w:p>
              </w:tc>
              <w:tc>
                <w:tcPr>
                  <w:tcW w:w="2443" w:type="dxa"/>
                  <w:noWrap w:val="0"/>
                  <w:vAlign w:val="center"/>
                </w:tcPr>
                <w:p w14:paraId="4B411C2F">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不锈钢孔板流量计，孔板孔径21mm</w:t>
                  </w:r>
                </w:p>
              </w:tc>
              <w:tc>
                <w:tcPr>
                  <w:tcW w:w="414" w:type="dxa"/>
                  <w:noWrap w:val="0"/>
                  <w:vAlign w:val="center"/>
                </w:tcPr>
                <w:p w14:paraId="55D5C49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2</w:t>
                  </w:r>
                </w:p>
              </w:tc>
              <w:tc>
                <w:tcPr>
                  <w:tcW w:w="404" w:type="dxa"/>
                  <w:noWrap w:val="0"/>
                  <w:vAlign w:val="center"/>
                </w:tcPr>
                <w:p w14:paraId="0FA83C8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2DB9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578" w:type="dxa"/>
                  <w:noWrap w:val="0"/>
                  <w:vAlign w:val="center"/>
                </w:tcPr>
                <w:p w14:paraId="2BBC58C6">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17.</w:t>
                  </w:r>
                </w:p>
              </w:tc>
              <w:tc>
                <w:tcPr>
                  <w:tcW w:w="1099" w:type="dxa"/>
                  <w:noWrap w:val="0"/>
                  <w:vAlign w:val="center"/>
                </w:tcPr>
                <w:p w14:paraId="6D2F3A92">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涡轮流量计</w:t>
                  </w:r>
                </w:p>
              </w:tc>
              <w:tc>
                <w:tcPr>
                  <w:tcW w:w="2443" w:type="dxa"/>
                  <w:noWrap w:val="0"/>
                  <w:vAlign w:val="center"/>
                </w:tcPr>
                <w:p w14:paraId="6765822F">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0.</w:t>
                  </w:r>
                  <w:r>
                    <w:rPr>
                      <w:rFonts w:hint="eastAsia" w:ascii="仿宋_GB2312" w:hAnsi="仿宋_GB2312" w:eastAsia="仿宋_GB2312" w:cs="仿宋_GB2312"/>
                      <w:color w:val="auto"/>
                      <w:kern w:val="0"/>
                      <w:sz w:val="18"/>
                      <w:szCs w:val="18"/>
                      <w:highlight w:val="none"/>
                      <w:lang w:val="en-US" w:eastAsia="zh-CN"/>
                    </w:rPr>
                    <w:t>6—6</w:t>
                  </w:r>
                  <w:r>
                    <w:rPr>
                      <w:rFonts w:hint="eastAsia" w:ascii="仿宋_GB2312" w:hAnsi="仿宋_GB2312" w:eastAsia="仿宋_GB2312" w:cs="仿宋_GB2312"/>
                      <w:color w:val="auto"/>
                      <w:kern w:val="0"/>
                      <w:sz w:val="18"/>
                      <w:szCs w:val="18"/>
                      <w:highlight w:val="none"/>
                    </w:rPr>
                    <w:t>m³/h，</w:t>
                  </w:r>
                  <w:r>
                    <w:rPr>
                      <w:rFonts w:hint="eastAsia" w:ascii="仿宋_GB2312" w:hAnsi="仿宋_GB2312" w:eastAsia="仿宋_GB2312" w:cs="仿宋_GB2312"/>
                      <w:color w:val="auto"/>
                      <w:kern w:val="0"/>
                      <w:sz w:val="18"/>
                      <w:szCs w:val="18"/>
                      <w:highlight w:val="none"/>
                      <w:lang w:val="en-US" w:eastAsia="zh-CN"/>
                    </w:rPr>
                    <w:t>吸收</w:t>
                  </w:r>
                  <w:r>
                    <w:rPr>
                      <w:rFonts w:hint="eastAsia" w:ascii="仿宋_GB2312" w:hAnsi="仿宋_GB2312" w:eastAsia="仿宋_GB2312" w:cs="仿宋_GB2312"/>
                      <w:color w:val="auto"/>
                      <w:kern w:val="0"/>
                      <w:sz w:val="18"/>
                      <w:szCs w:val="18"/>
                      <w:highlight w:val="none"/>
                    </w:rPr>
                    <w:t>塔进水流量测量</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14" w:type="dxa"/>
                  <w:noWrap w:val="0"/>
                  <w:vAlign w:val="center"/>
                </w:tcPr>
                <w:p w14:paraId="5FF470A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30E8102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670E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578" w:type="dxa"/>
                  <w:noWrap w:val="0"/>
                  <w:vAlign w:val="center"/>
                </w:tcPr>
                <w:p w14:paraId="2D85A7E0">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lang w:val="en-US" w:eastAsia="zh-CN"/>
                    </w:rPr>
                    <w:t>18.</w:t>
                  </w:r>
                </w:p>
              </w:tc>
              <w:tc>
                <w:tcPr>
                  <w:tcW w:w="1099" w:type="dxa"/>
                  <w:noWrap w:val="0"/>
                  <w:vAlign w:val="center"/>
                </w:tcPr>
                <w:p w14:paraId="40ECC0B0">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涡轮流量计</w:t>
                  </w:r>
                </w:p>
              </w:tc>
              <w:tc>
                <w:tcPr>
                  <w:tcW w:w="2443" w:type="dxa"/>
                  <w:noWrap w:val="0"/>
                  <w:vAlign w:val="center"/>
                </w:tcPr>
                <w:p w14:paraId="2042C3B2">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0.</w:t>
                  </w:r>
                  <w:r>
                    <w:rPr>
                      <w:rFonts w:hint="eastAsia" w:ascii="仿宋_GB2312" w:hAnsi="仿宋_GB2312" w:eastAsia="仿宋_GB2312" w:cs="仿宋_GB2312"/>
                      <w:color w:val="auto"/>
                      <w:kern w:val="0"/>
                      <w:sz w:val="18"/>
                      <w:szCs w:val="18"/>
                      <w:highlight w:val="none"/>
                      <w:lang w:val="en-US" w:eastAsia="zh-CN"/>
                    </w:rPr>
                    <w:t>6—6</w:t>
                  </w:r>
                  <w:r>
                    <w:rPr>
                      <w:rFonts w:hint="eastAsia" w:ascii="仿宋_GB2312" w:hAnsi="仿宋_GB2312" w:eastAsia="仿宋_GB2312" w:cs="仿宋_GB2312"/>
                      <w:color w:val="auto"/>
                      <w:kern w:val="0"/>
                      <w:sz w:val="18"/>
                      <w:szCs w:val="18"/>
                      <w:highlight w:val="none"/>
                    </w:rPr>
                    <w:t>m³/h，</w:t>
                  </w:r>
                  <w:r>
                    <w:rPr>
                      <w:rFonts w:hint="eastAsia" w:ascii="仿宋_GB2312" w:hAnsi="仿宋_GB2312" w:eastAsia="仿宋_GB2312" w:cs="仿宋_GB2312"/>
                      <w:color w:val="auto"/>
                      <w:kern w:val="0"/>
                      <w:sz w:val="18"/>
                      <w:szCs w:val="18"/>
                      <w:highlight w:val="none"/>
                      <w:lang w:val="en-US" w:eastAsia="zh-CN"/>
                    </w:rPr>
                    <w:t>解吸</w:t>
                  </w:r>
                  <w:r>
                    <w:rPr>
                      <w:rFonts w:hint="eastAsia" w:ascii="仿宋_GB2312" w:hAnsi="仿宋_GB2312" w:eastAsia="仿宋_GB2312" w:cs="仿宋_GB2312"/>
                      <w:color w:val="auto"/>
                      <w:kern w:val="0"/>
                      <w:sz w:val="18"/>
                      <w:szCs w:val="18"/>
                      <w:highlight w:val="none"/>
                    </w:rPr>
                    <w:t>塔进水流量测量</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14" w:type="dxa"/>
                  <w:noWrap w:val="0"/>
                  <w:vAlign w:val="center"/>
                </w:tcPr>
                <w:p w14:paraId="3FE2C8D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25C053B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1644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578" w:type="dxa"/>
                  <w:noWrap w:val="0"/>
                  <w:vAlign w:val="center"/>
                </w:tcPr>
                <w:p w14:paraId="76C745A2">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19.</w:t>
                  </w:r>
                </w:p>
              </w:tc>
              <w:tc>
                <w:tcPr>
                  <w:tcW w:w="1099" w:type="dxa"/>
                  <w:noWrap w:val="0"/>
                  <w:vAlign w:val="center"/>
                </w:tcPr>
                <w:p w14:paraId="3BCD3759">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color w:val="000000"/>
                      <w:sz w:val="18"/>
                      <w:szCs w:val="18"/>
                      <w:highlight w:val="none"/>
                      <w:lang w:val="en-US" w:eastAsia="zh-CN"/>
                    </w:rPr>
                  </w:pPr>
                  <w:r>
                    <w:rPr>
                      <w:rFonts w:hint="eastAsia" w:ascii="仿宋_GB2312" w:hAnsi="仿宋_GB2312" w:eastAsia="仿宋_GB2312" w:cs="仿宋_GB2312"/>
                      <w:sz w:val="18"/>
                      <w:szCs w:val="18"/>
                      <w:highlight w:val="none"/>
                      <w:lang w:val="en-US" w:eastAsia="zh-CN"/>
                    </w:rPr>
                    <w:t>差压变送器</w:t>
                  </w:r>
                </w:p>
              </w:tc>
              <w:tc>
                <w:tcPr>
                  <w:tcW w:w="2443" w:type="dxa"/>
                  <w:noWrap w:val="0"/>
                  <w:vAlign w:val="center"/>
                </w:tcPr>
                <w:p w14:paraId="60CFAA9D">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孔板流量计压差</w:t>
                  </w:r>
                  <w:r>
                    <w:rPr>
                      <w:rFonts w:hint="eastAsia" w:ascii="仿宋_GB2312" w:hAnsi="仿宋_GB2312" w:eastAsia="仿宋_GB2312" w:cs="仿宋_GB2312"/>
                      <w:color w:val="000000"/>
                      <w:kern w:val="0"/>
                      <w:sz w:val="18"/>
                      <w:szCs w:val="18"/>
                      <w:highlight w:val="none"/>
                    </w:rPr>
                    <w:t>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量程0-10kPa，</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14" w:type="dxa"/>
                  <w:noWrap w:val="0"/>
                  <w:vAlign w:val="center"/>
                </w:tcPr>
                <w:p w14:paraId="6CB9844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2</w:t>
                  </w:r>
                </w:p>
              </w:tc>
              <w:tc>
                <w:tcPr>
                  <w:tcW w:w="404" w:type="dxa"/>
                  <w:noWrap w:val="0"/>
                  <w:vAlign w:val="center"/>
                </w:tcPr>
                <w:p w14:paraId="631ABB4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557D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8" w:type="dxa"/>
                  <w:noWrap w:val="0"/>
                  <w:vAlign w:val="center"/>
                </w:tcPr>
                <w:p w14:paraId="6AE5DF2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20.</w:t>
                  </w:r>
                </w:p>
              </w:tc>
              <w:tc>
                <w:tcPr>
                  <w:tcW w:w="1099" w:type="dxa"/>
                  <w:noWrap w:val="0"/>
                  <w:vAlign w:val="center"/>
                </w:tcPr>
                <w:p w14:paraId="43AA8BDB">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压力表</w:t>
                  </w:r>
                </w:p>
              </w:tc>
              <w:tc>
                <w:tcPr>
                  <w:tcW w:w="2443" w:type="dxa"/>
                  <w:noWrap w:val="0"/>
                  <w:vAlign w:val="center"/>
                </w:tcPr>
                <w:p w14:paraId="6131BC42">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泵后压力测量，耐震压力表，量程0-0.25MPa。</w:t>
                  </w:r>
                </w:p>
              </w:tc>
              <w:tc>
                <w:tcPr>
                  <w:tcW w:w="414" w:type="dxa"/>
                  <w:noWrap w:val="0"/>
                  <w:vAlign w:val="center"/>
                </w:tcPr>
                <w:p w14:paraId="6F779FA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2</w:t>
                  </w:r>
                </w:p>
              </w:tc>
              <w:tc>
                <w:tcPr>
                  <w:tcW w:w="404" w:type="dxa"/>
                  <w:noWrap w:val="0"/>
                  <w:vAlign w:val="center"/>
                </w:tcPr>
                <w:p w14:paraId="78A129C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2F5A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8" w:type="dxa"/>
                  <w:noWrap w:val="0"/>
                  <w:vAlign w:val="center"/>
                </w:tcPr>
                <w:p w14:paraId="6D5E23DB">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21.</w:t>
                  </w:r>
                </w:p>
              </w:tc>
              <w:tc>
                <w:tcPr>
                  <w:tcW w:w="1099" w:type="dxa"/>
                  <w:noWrap w:val="0"/>
                  <w:vAlign w:val="center"/>
                </w:tcPr>
                <w:p w14:paraId="20914D95">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压力表</w:t>
                  </w:r>
                </w:p>
              </w:tc>
              <w:tc>
                <w:tcPr>
                  <w:tcW w:w="2443" w:type="dxa"/>
                  <w:noWrap w:val="0"/>
                  <w:vAlign w:val="center"/>
                </w:tcPr>
                <w:p w14:paraId="31E81050">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风机后压力测量，膜盒压力表，量程0-25kPa。</w:t>
                  </w:r>
                </w:p>
              </w:tc>
              <w:tc>
                <w:tcPr>
                  <w:tcW w:w="414" w:type="dxa"/>
                  <w:noWrap w:val="0"/>
                  <w:vAlign w:val="center"/>
                </w:tcPr>
                <w:p w14:paraId="18FA5C5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2</w:t>
                  </w:r>
                </w:p>
              </w:tc>
              <w:tc>
                <w:tcPr>
                  <w:tcW w:w="404" w:type="dxa"/>
                  <w:noWrap w:val="0"/>
                  <w:vAlign w:val="center"/>
                </w:tcPr>
                <w:p w14:paraId="6345AB0C">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7871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578" w:type="dxa"/>
                  <w:noWrap w:val="0"/>
                  <w:vAlign w:val="center"/>
                </w:tcPr>
                <w:p w14:paraId="4EC2EAA9">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kern w:val="2"/>
                      <w:sz w:val="18"/>
                      <w:szCs w:val="18"/>
                      <w:lang w:val="en-US" w:eastAsia="zh-CN" w:bidi="ar-SA"/>
                    </w:rPr>
                  </w:pPr>
                  <w:r>
                    <w:rPr>
                      <w:rFonts w:hint="eastAsia" w:ascii="仿宋_GB2312" w:hAnsi="仿宋_GB2312" w:eastAsia="仿宋_GB2312" w:cs="仿宋_GB2312"/>
                      <w:b w:val="0"/>
                      <w:bCs/>
                      <w:color w:val="auto"/>
                      <w:kern w:val="2"/>
                      <w:sz w:val="18"/>
                      <w:szCs w:val="18"/>
                      <w:lang w:val="en-US" w:eastAsia="zh-CN" w:bidi="ar-SA"/>
                    </w:rPr>
                    <w:t>22.</w:t>
                  </w:r>
                </w:p>
                <w:p w14:paraId="0B284D1F">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w:t>
                  </w:r>
                </w:p>
              </w:tc>
              <w:tc>
                <w:tcPr>
                  <w:tcW w:w="1099" w:type="dxa"/>
                  <w:noWrap w:val="0"/>
                  <w:vAlign w:val="center"/>
                </w:tcPr>
                <w:p w14:paraId="07FD01B9">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sz w:val="18"/>
                      <w:szCs w:val="18"/>
                      <w:lang w:val="en-US" w:eastAsia="zh-CN"/>
                    </w:rPr>
                    <w:t>磁翻板液位计</w:t>
                  </w:r>
                </w:p>
              </w:tc>
              <w:tc>
                <w:tcPr>
                  <w:tcW w:w="2443" w:type="dxa"/>
                  <w:noWrap w:val="0"/>
                  <w:vAlign w:val="center"/>
                </w:tcPr>
                <w:p w14:paraId="582C580D">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rPr>
                    <w:t>吸收塔塔底液位测量</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DN15法兰连接，</w:t>
                  </w:r>
                  <w:r>
                    <w:rPr>
                      <w:rFonts w:hint="eastAsia" w:ascii="仿宋_GB2312" w:hAnsi="仿宋_GB2312" w:eastAsia="仿宋_GB2312" w:cs="仿宋_GB2312"/>
                      <w:color w:val="auto"/>
                      <w:kern w:val="0"/>
                      <w:sz w:val="18"/>
                      <w:szCs w:val="18"/>
                      <w:highlight w:val="none"/>
                      <w:lang w:val="en-US" w:eastAsia="zh-CN"/>
                    </w:rPr>
                    <w:t>介质水，</w:t>
                  </w:r>
                  <w:r>
                    <w:rPr>
                      <w:rFonts w:hint="eastAsia" w:ascii="仿宋_GB2312" w:hAnsi="仿宋_GB2312" w:eastAsia="仿宋_GB2312" w:cs="仿宋_GB2312"/>
                      <w:color w:val="auto"/>
                      <w:kern w:val="0"/>
                      <w:sz w:val="18"/>
                      <w:szCs w:val="18"/>
                      <w:highlight w:val="none"/>
                    </w:rPr>
                    <w:t>长度与罐体匹配</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14" w:type="dxa"/>
                  <w:noWrap w:val="0"/>
                  <w:vAlign w:val="center"/>
                </w:tcPr>
                <w:p w14:paraId="36B0B43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FF0000"/>
                      <w:kern w:val="0"/>
                      <w:sz w:val="18"/>
                      <w:szCs w:val="18"/>
                      <w:highlight w:val="none"/>
                      <w:lang w:val="en-US" w:eastAsia="zh-CN" w:bidi="ar-SA"/>
                    </w:rPr>
                  </w:pPr>
                  <w:r>
                    <w:rPr>
                      <w:rFonts w:hint="eastAsia" w:ascii="仿宋_GB2312" w:hAnsi="仿宋_GB2312" w:eastAsia="仿宋_GB2312" w:cs="仿宋_GB2312"/>
                      <w:color w:val="FF0000"/>
                      <w:kern w:val="0"/>
                      <w:sz w:val="18"/>
                      <w:szCs w:val="18"/>
                      <w:highlight w:val="none"/>
                      <w:lang w:val="en-US" w:eastAsia="zh-CN"/>
                    </w:rPr>
                    <w:t>4</w:t>
                  </w:r>
                </w:p>
              </w:tc>
              <w:tc>
                <w:tcPr>
                  <w:tcW w:w="404" w:type="dxa"/>
                  <w:noWrap w:val="0"/>
                  <w:vAlign w:val="center"/>
                </w:tcPr>
                <w:p w14:paraId="38865A5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5A3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8" w:type="dxa"/>
                  <w:noWrap w:val="0"/>
                  <w:vAlign w:val="center"/>
                </w:tcPr>
                <w:p w14:paraId="4091FBDE">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23.</w:t>
                  </w:r>
                </w:p>
              </w:tc>
              <w:tc>
                <w:tcPr>
                  <w:tcW w:w="1099" w:type="dxa"/>
                  <w:noWrap w:val="0"/>
                  <w:vAlign w:val="center"/>
                </w:tcPr>
                <w:p w14:paraId="547C7088">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变频器</w:t>
                  </w:r>
                </w:p>
              </w:tc>
              <w:tc>
                <w:tcPr>
                  <w:tcW w:w="2443" w:type="dxa"/>
                  <w:noWrap w:val="0"/>
                  <w:vAlign w:val="top"/>
                </w:tcPr>
                <w:p w14:paraId="5774BBA2">
                  <w:pPr>
                    <w:keepLines w:val="0"/>
                    <w:pageBreakBefore w:val="0"/>
                    <w:kinsoku/>
                    <w:wordWrap/>
                    <w:overflowPunct/>
                    <w:topLinePunct w:val="0"/>
                    <w:bidi w:val="0"/>
                    <w:snapToGrid/>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val="en-US" w:eastAsia="zh-CN"/>
                    </w:rPr>
                    <w:t>富液泵、贫液泵转速调节，0-50HZ任意可调</w:t>
                  </w:r>
                </w:p>
              </w:tc>
              <w:tc>
                <w:tcPr>
                  <w:tcW w:w="414" w:type="dxa"/>
                  <w:noWrap w:val="0"/>
                  <w:vAlign w:val="center"/>
                </w:tcPr>
                <w:p w14:paraId="5985820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2</w:t>
                  </w:r>
                </w:p>
              </w:tc>
              <w:tc>
                <w:tcPr>
                  <w:tcW w:w="404" w:type="dxa"/>
                  <w:noWrap w:val="0"/>
                  <w:vAlign w:val="center"/>
                </w:tcPr>
                <w:p w14:paraId="0BBBCA9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41D2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78" w:type="dxa"/>
                  <w:noWrap w:val="0"/>
                  <w:vAlign w:val="center"/>
                </w:tcPr>
                <w:p w14:paraId="04667476">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kern w:val="2"/>
                      <w:sz w:val="18"/>
                      <w:szCs w:val="18"/>
                      <w:highlight w:val="none"/>
                      <w:lang w:val="en-US" w:eastAsia="zh-CN" w:bidi="ar-SA"/>
                    </w:rPr>
                  </w:pPr>
                  <w:r>
                    <w:rPr>
                      <w:rFonts w:hint="eastAsia" w:ascii="仿宋_GB2312" w:hAnsi="仿宋_GB2312" w:eastAsia="仿宋_GB2312" w:cs="仿宋_GB2312"/>
                      <w:b w:val="0"/>
                      <w:bCs/>
                      <w:kern w:val="2"/>
                      <w:sz w:val="18"/>
                      <w:szCs w:val="18"/>
                      <w:lang w:val="en-US" w:eastAsia="zh-CN" w:bidi="ar-SA"/>
                    </w:rPr>
                    <w:t>24.</w:t>
                  </w:r>
                </w:p>
              </w:tc>
              <w:tc>
                <w:tcPr>
                  <w:tcW w:w="1099" w:type="dxa"/>
                  <w:shd w:val="clear" w:color="auto" w:fill="auto"/>
                  <w:noWrap w:val="0"/>
                  <w:vAlign w:val="center"/>
                </w:tcPr>
                <w:p w14:paraId="355E8F70">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闪光报警器</w:t>
                  </w:r>
                </w:p>
              </w:tc>
              <w:tc>
                <w:tcPr>
                  <w:tcW w:w="2443" w:type="dxa"/>
                  <w:shd w:val="clear" w:color="auto" w:fill="auto"/>
                  <w:noWrap w:val="0"/>
                  <w:vAlign w:val="center"/>
                </w:tcPr>
                <w:p w14:paraId="6F79BFFA">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8</w:t>
                  </w:r>
                  <w:r>
                    <w:rPr>
                      <w:rFonts w:hint="eastAsia" w:ascii="仿宋_GB2312" w:hAnsi="仿宋_GB2312" w:eastAsia="仿宋_GB2312" w:cs="仿宋_GB2312"/>
                      <w:color w:val="auto"/>
                      <w:sz w:val="18"/>
                      <w:szCs w:val="18"/>
                      <w:highlight w:val="none"/>
                      <w:lang w:val="en-US" w:eastAsia="zh-CN"/>
                    </w:rPr>
                    <w:t>路报警，分区域显示报警参数，报警时具有声光报警，具有消音功能。</w:t>
                  </w:r>
                </w:p>
              </w:tc>
              <w:tc>
                <w:tcPr>
                  <w:tcW w:w="414" w:type="dxa"/>
                  <w:shd w:val="clear" w:color="auto" w:fill="auto"/>
                  <w:noWrap w:val="0"/>
                  <w:vAlign w:val="center"/>
                </w:tcPr>
                <w:p w14:paraId="139B78EF">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04" w:type="dxa"/>
                  <w:shd w:val="clear" w:color="auto" w:fill="auto"/>
                  <w:noWrap w:val="0"/>
                  <w:vAlign w:val="center"/>
                </w:tcPr>
                <w:p w14:paraId="14275C84">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个</w:t>
                  </w:r>
                </w:p>
              </w:tc>
            </w:tr>
            <w:tr w14:paraId="7E31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jc w:val="center"/>
              </w:trPr>
              <w:tc>
                <w:tcPr>
                  <w:tcW w:w="578" w:type="dxa"/>
                  <w:noWrap w:val="0"/>
                  <w:vAlign w:val="center"/>
                </w:tcPr>
                <w:p w14:paraId="281F3FF5">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25.</w:t>
                  </w:r>
                </w:p>
              </w:tc>
              <w:tc>
                <w:tcPr>
                  <w:tcW w:w="1099" w:type="dxa"/>
                  <w:noWrap w:val="0"/>
                  <w:vAlign w:val="center"/>
                </w:tcPr>
                <w:p w14:paraId="25F6B088">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智能仪表电器控制台</w:t>
                  </w:r>
                </w:p>
              </w:tc>
              <w:tc>
                <w:tcPr>
                  <w:tcW w:w="2443" w:type="dxa"/>
                  <w:noWrap w:val="0"/>
                  <w:vAlign w:val="center"/>
                </w:tcPr>
                <w:p w14:paraId="127306EC">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三相五线制供电</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供电电压380V</w:t>
                  </w:r>
                  <w:r>
                    <w:rPr>
                      <w:rFonts w:hint="eastAsia" w:ascii="仿宋_GB2312" w:hAnsi="仿宋_GB2312" w:eastAsia="仿宋_GB2312" w:cs="仿宋_GB2312"/>
                      <w:sz w:val="18"/>
                      <w:szCs w:val="18"/>
                      <w:highlight w:val="none"/>
                    </w:rPr>
                    <w:t>。智能仪表电器控制台（含嵌入式计算机位）：钢制喷塑</w:t>
                  </w:r>
                  <w:r>
                    <w:rPr>
                      <w:rFonts w:hint="eastAsia" w:ascii="仿宋_GB2312" w:hAnsi="仿宋_GB2312" w:eastAsia="仿宋_GB2312" w:cs="仿宋_GB2312"/>
                      <w:sz w:val="18"/>
                      <w:szCs w:val="18"/>
                      <w:highlight w:val="none"/>
                      <w:lang w:val="en-US" w:eastAsia="zh-CN"/>
                    </w:rPr>
                    <w:t>材质</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内安装</w:t>
                  </w:r>
                  <w:r>
                    <w:rPr>
                      <w:rFonts w:hint="eastAsia" w:ascii="仿宋_GB2312" w:hAnsi="仿宋_GB2312" w:eastAsia="仿宋_GB2312" w:cs="仿宋_GB2312"/>
                      <w:sz w:val="18"/>
                      <w:szCs w:val="18"/>
                      <w:highlight w:val="none"/>
                      <w:lang w:val="en-US" w:eastAsia="zh-CN"/>
                    </w:rPr>
                    <w:t>有配电盘、</w:t>
                  </w:r>
                  <w:r>
                    <w:rPr>
                      <w:rFonts w:hint="eastAsia" w:ascii="仿宋_GB2312" w:hAnsi="仿宋_GB2312" w:eastAsia="仿宋_GB2312" w:cs="仿宋_GB2312"/>
                      <w:sz w:val="18"/>
                      <w:szCs w:val="18"/>
                      <w:highlight w:val="none"/>
                    </w:rPr>
                    <w:t>旋钮式强电开关控制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分相</w:t>
                  </w:r>
                  <w:r>
                    <w:rPr>
                      <w:rFonts w:hint="eastAsia" w:ascii="仿宋_GB2312" w:hAnsi="仿宋_GB2312" w:eastAsia="仿宋_GB2312" w:cs="仿宋_GB2312"/>
                      <w:sz w:val="18"/>
                      <w:szCs w:val="18"/>
                      <w:highlight w:val="none"/>
                      <w:lang w:val="en-US" w:eastAsia="zh-CN"/>
                    </w:rPr>
                    <w:t>电压表、急停按钮等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配电盘上安装有漏电保护器、24V</w:t>
                  </w:r>
                  <w:r>
                    <w:rPr>
                      <w:rFonts w:hint="eastAsia" w:ascii="仿宋_GB2312" w:hAnsi="仿宋_GB2312" w:eastAsia="仿宋_GB2312" w:cs="仿宋_GB2312"/>
                      <w:sz w:val="18"/>
                      <w:szCs w:val="18"/>
                      <w:highlight w:val="none"/>
                    </w:rPr>
                    <w:t>开关电源，接触器，固态继电器，</w:t>
                  </w:r>
                  <w:r>
                    <w:rPr>
                      <w:rFonts w:hint="eastAsia" w:ascii="仿宋_GB2312" w:hAnsi="仿宋_GB2312" w:eastAsia="仿宋_GB2312" w:cs="仿宋_GB2312"/>
                      <w:sz w:val="18"/>
                      <w:szCs w:val="18"/>
                      <w:highlight w:val="none"/>
                      <w:lang w:val="en-US" w:eastAsia="zh-CN"/>
                    </w:rPr>
                    <w:t>AO模块、AI模块、DO模块、DI模块、PT100温度采集模块等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信号线均采用</w:t>
                  </w:r>
                  <w:r>
                    <w:rPr>
                      <w:rFonts w:hint="eastAsia" w:ascii="仿宋_GB2312" w:hAnsi="仿宋_GB2312" w:eastAsia="仿宋_GB2312" w:cs="仿宋_GB2312"/>
                      <w:sz w:val="18"/>
                      <w:szCs w:val="18"/>
                      <w:highlight w:val="none"/>
                    </w:rPr>
                    <w:t>屏蔽线</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电源线均采用国标阻燃线，电线通过工业级喷塑桥架（或镀锌桥架）与现场装置、仪表连接，强电弱电分离，杜绝信号干扰</w:t>
                  </w:r>
                  <w:r>
                    <w:rPr>
                      <w:rFonts w:hint="eastAsia" w:ascii="仿宋_GB2312" w:hAnsi="仿宋_GB2312" w:eastAsia="仿宋_GB2312" w:cs="仿宋_GB2312"/>
                      <w:sz w:val="18"/>
                      <w:szCs w:val="18"/>
                      <w:highlight w:val="none"/>
                    </w:rPr>
                    <w:t>。</w:t>
                  </w:r>
                </w:p>
              </w:tc>
              <w:tc>
                <w:tcPr>
                  <w:tcW w:w="414" w:type="dxa"/>
                  <w:noWrap w:val="0"/>
                  <w:vAlign w:val="center"/>
                </w:tcPr>
                <w:p w14:paraId="5349C83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7B13B4C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r>
            <w:tr w14:paraId="2DE8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78" w:type="dxa"/>
                  <w:noWrap w:val="0"/>
                  <w:vAlign w:val="center"/>
                </w:tcPr>
                <w:p w14:paraId="430938F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26.</w:t>
                  </w:r>
                </w:p>
              </w:tc>
              <w:tc>
                <w:tcPr>
                  <w:tcW w:w="1099" w:type="dxa"/>
                  <w:noWrap w:val="0"/>
                  <w:vAlign w:val="center"/>
                </w:tcPr>
                <w:p w14:paraId="4FE86871">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工控上位机</w:t>
                  </w:r>
                </w:p>
              </w:tc>
              <w:tc>
                <w:tcPr>
                  <w:tcW w:w="2443" w:type="dxa"/>
                  <w:noWrap w:val="0"/>
                  <w:vAlign w:val="center"/>
                </w:tcPr>
                <w:p w14:paraId="093CA42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sz w:val="18"/>
                      <w:szCs w:val="18"/>
                      <w:highlight w:val="none"/>
                      <w:lang w:eastAsia="zh-CN"/>
                    </w:rPr>
                    <w:t>I5-10400/8G/1T/WIN11/2019 office/21.5″WLED液晶显示器/串口，配无线网卡、键鼠。</w:t>
                  </w:r>
                </w:p>
              </w:tc>
              <w:tc>
                <w:tcPr>
                  <w:tcW w:w="414" w:type="dxa"/>
                  <w:noWrap w:val="0"/>
                  <w:vAlign w:val="center"/>
                </w:tcPr>
                <w:p w14:paraId="01A71CB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483BCFF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台</w:t>
                  </w:r>
                </w:p>
              </w:tc>
            </w:tr>
            <w:tr w14:paraId="5383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578" w:type="dxa"/>
                  <w:noWrap w:val="0"/>
                  <w:vAlign w:val="center"/>
                </w:tcPr>
                <w:p w14:paraId="03EAA26E">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27.</w:t>
                  </w:r>
                </w:p>
              </w:tc>
              <w:tc>
                <w:tcPr>
                  <w:tcW w:w="1099" w:type="dxa"/>
                  <w:noWrap w:val="0"/>
                  <w:vAlign w:val="center"/>
                </w:tcPr>
                <w:p w14:paraId="7BF6A6D1">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运行监控软件</w:t>
                  </w:r>
                </w:p>
              </w:tc>
              <w:tc>
                <w:tcPr>
                  <w:tcW w:w="2443" w:type="dxa"/>
                  <w:noWrap w:val="0"/>
                  <w:vAlign w:val="center"/>
                </w:tcPr>
                <w:p w14:paraId="0DD33C25">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主要用于操作人员发出的各命令的执行，图形与画面显示，现场检测数据的集中处理，报警信息处理，同时整合了工艺数据异常诊断与处置仿真软件、事故应急处置仿真软件；</w:t>
                  </w:r>
                </w:p>
              </w:tc>
              <w:tc>
                <w:tcPr>
                  <w:tcW w:w="414" w:type="dxa"/>
                  <w:noWrap w:val="0"/>
                  <w:vAlign w:val="center"/>
                </w:tcPr>
                <w:p w14:paraId="35283E0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70AC150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r>
            <w:tr w14:paraId="248D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78" w:type="dxa"/>
                  <w:noWrap w:val="0"/>
                  <w:vAlign w:val="center"/>
                </w:tcPr>
                <w:p w14:paraId="3B23B19A">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kern w:val="2"/>
                      <w:sz w:val="18"/>
                      <w:szCs w:val="18"/>
                      <w:lang w:val="en-US" w:eastAsia="zh-CN" w:bidi="ar-SA"/>
                    </w:rPr>
                    <w:t>28.</w:t>
                  </w:r>
                </w:p>
              </w:tc>
              <w:tc>
                <w:tcPr>
                  <w:tcW w:w="1099" w:type="dxa"/>
                  <w:noWrap w:val="0"/>
                  <w:vAlign w:val="center"/>
                </w:tcPr>
                <w:p w14:paraId="636C7941">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组态编辑软件</w:t>
                  </w:r>
                </w:p>
              </w:tc>
              <w:tc>
                <w:tcPr>
                  <w:tcW w:w="2443" w:type="dxa"/>
                  <w:noWrap w:val="0"/>
                  <w:vAlign w:val="center"/>
                </w:tcPr>
                <w:p w14:paraId="3252841A">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sz w:val="18"/>
                      <w:szCs w:val="18"/>
                      <w:highlight w:val="none"/>
                      <w:shd w:val="clear" w:color="auto" w:fill="FFFFFF"/>
                    </w:rPr>
                  </w:pPr>
                  <w:r>
                    <w:rPr>
                      <w:rFonts w:hint="eastAsia" w:ascii="仿宋_GB2312" w:hAnsi="仿宋_GB2312" w:eastAsia="仿宋_GB2312" w:cs="仿宋_GB2312"/>
                      <w:color w:val="000000"/>
                      <w:kern w:val="0"/>
                      <w:sz w:val="18"/>
                      <w:szCs w:val="18"/>
                      <w:highlight w:val="none"/>
                      <w:lang w:val="en-US" w:eastAsia="zh-CN"/>
                    </w:rPr>
                    <w:t>主要用于监控软件的组态编辑功能。</w:t>
                  </w:r>
                </w:p>
              </w:tc>
              <w:tc>
                <w:tcPr>
                  <w:tcW w:w="414" w:type="dxa"/>
                  <w:noWrap w:val="0"/>
                  <w:vAlign w:val="center"/>
                </w:tcPr>
                <w:p w14:paraId="699F40E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79817B4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r>
            <w:tr w14:paraId="30C6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578" w:type="dxa"/>
                  <w:noWrap w:val="0"/>
                  <w:vAlign w:val="center"/>
                </w:tcPr>
                <w:p w14:paraId="54ED2513">
                  <w:pPr>
                    <w:keepLines w:val="0"/>
                    <w:pageBreakBefore w:val="0"/>
                    <w:numPr>
                      <w:ilvl w:val="0"/>
                      <w:numId w:val="0"/>
                    </w:numPr>
                    <w:kinsoku/>
                    <w:wordWrap/>
                    <w:overflowPunct/>
                    <w:topLinePunct w:val="0"/>
                    <w:bidi w:val="0"/>
                    <w:snapToGrid/>
                    <w:spacing w:line="240" w:lineRule="auto"/>
                    <w:ind w:left="0" w:leftChars="0" w:firstLine="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sz w:val="18"/>
                      <w:szCs w:val="18"/>
                      <w:highlight w:val="none"/>
                      <w:lang w:val="en-US" w:eastAsia="zh-CN"/>
                    </w:rPr>
                    <w:t>29.</w:t>
                  </w:r>
                </w:p>
              </w:tc>
              <w:tc>
                <w:tcPr>
                  <w:tcW w:w="1099" w:type="dxa"/>
                  <w:noWrap w:val="0"/>
                  <w:vAlign w:val="center"/>
                </w:tcPr>
                <w:p w14:paraId="6D1D55D4">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3D仿真软件</w:t>
                  </w:r>
                </w:p>
              </w:tc>
              <w:tc>
                <w:tcPr>
                  <w:tcW w:w="2443" w:type="dxa"/>
                  <w:noWrap w:val="0"/>
                  <w:vAlign w:val="center"/>
                </w:tcPr>
                <w:p w14:paraId="3F3E6F44">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化工单元3D仿真软件是通过三维建模和动态数值模拟技术，1:1还原吸收解吸操作实训设备。高精度3D建模（如反应釜、换热器等设备），支持360°交互操作；实时数据模拟，可模拟温度、压力等参数变化；软件提供课程预习、具有练习模式和考核模式，均可进行智能评分。</w:t>
                  </w:r>
                </w:p>
              </w:tc>
              <w:tc>
                <w:tcPr>
                  <w:tcW w:w="414" w:type="dxa"/>
                  <w:noWrap w:val="0"/>
                  <w:vAlign w:val="center"/>
                </w:tcPr>
                <w:p w14:paraId="766790E5">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404" w:type="dxa"/>
                  <w:noWrap w:val="0"/>
                  <w:vAlign w:val="center"/>
                </w:tcPr>
                <w:p w14:paraId="28619690">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套</w:t>
                  </w:r>
                </w:p>
              </w:tc>
            </w:tr>
          </w:tbl>
          <w:p w14:paraId="3C2ADF05">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A4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DB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BB14">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6805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49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7</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1503">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精馏操作实训成套设备</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98B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一、设备概述及场地要求</w:t>
            </w:r>
          </w:p>
          <w:p w14:paraId="65C0490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1．要求设备可以完成全部回流和部分回流各种条件下精馏操作实验。能够观察和测定筛板精馏塔中灵敏塔板的温度变化。</w:t>
            </w:r>
          </w:p>
          <w:p w14:paraId="10ED6AE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2．设备能改变进料流量、塔釜温度到指定值并重新建立正常操作。</w:t>
            </w:r>
          </w:p>
          <w:p w14:paraId="12958D4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3．实训装置能够完成回流比、热电阻温度计、转子流量计、液位计、压力计的结构、测量原理和操作方法实训。</w:t>
            </w:r>
          </w:p>
          <w:p w14:paraId="44C59D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4．要求设备能够实现手动和自动无扰切换操作，并安装安全联锁保护和自动报警装置，保证设备正常运行不出现安全事故。</w:t>
            </w:r>
          </w:p>
          <w:p w14:paraId="30CEB23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二、设备简要工艺设计要求</w:t>
            </w:r>
          </w:p>
          <w:p w14:paraId="3768B35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原料罐内原料液由离心泵输送经转子流量计控制流量后，从精馏塔的塔板进料。在进料板上与自塔上部下降的回液体汇合后，逐板溢流，最后流入塔底再沸器中。当实训操作全部完成时，塔顶产品罐、塔底产品罐、再沸器的料液可通过原料泵输送至原料罐中循环使用。</w:t>
            </w:r>
          </w:p>
          <w:p w14:paraId="48E7D3E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三、</w:t>
            </w:r>
            <w:r>
              <w:rPr>
                <w:rFonts w:hint="eastAsia" w:ascii="仿宋_GB2312" w:hAnsi="仿宋_GB2312" w:eastAsia="仿宋_GB2312" w:cs="仿宋_GB2312"/>
                <w:i w:val="0"/>
                <w:iCs w:val="0"/>
                <w:color w:val="000000"/>
                <w:kern w:val="0"/>
                <w:sz w:val="18"/>
                <w:szCs w:val="18"/>
                <w:highlight w:val="none"/>
                <w:u w:val="none"/>
                <w:lang w:val="en-US" w:eastAsia="zh-CN" w:bidi="ar"/>
              </w:rPr>
              <w:t>设备主要配置要求</w:t>
            </w:r>
          </w:p>
          <w:tbl>
            <w:tblPr>
              <w:tblStyle w:val="16"/>
              <w:tblW w:w="5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017"/>
              <w:gridCol w:w="2587"/>
              <w:gridCol w:w="554"/>
              <w:gridCol w:w="475"/>
            </w:tblGrid>
            <w:tr w14:paraId="1CB1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5B30266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序号</w:t>
                  </w:r>
                </w:p>
              </w:tc>
              <w:tc>
                <w:tcPr>
                  <w:tcW w:w="1017" w:type="dxa"/>
                  <w:noWrap w:val="0"/>
                  <w:vAlign w:val="center"/>
                </w:tcPr>
                <w:p w14:paraId="5BB3A819">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设备名称</w:t>
                  </w:r>
                </w:p>
              </w:tc>
              <w:tc>
                <w:tcPr>
                  <w:tcW w:w="2587" w:type="dxa"/>
                  <w:noWrap w:val="0"/>
                  <w:vAlign w:val="center"/>
                </w:tcPr>
                <w:p w14:paraId="3B9C6AA2">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规格型号及技术参数</w:t>
                  </w:r>
                </w:p>
              </w:tc>
              <w:tc>
                <w:tcPr>
                  <w:tcW w:w="554" w:type="dxa"/>
                  <w:noWrap w:val="0"/>
                  <w:vAlign w:val="center"/>
                </w:tcPr>
                <w:p w14:paraId="5DD92F61">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kern w:val="2"/>
                      <w:sz w:val="18"/>
                      <w:szCs w:val="18"/>
                      <w:highlight w:val="none"/>
                      <w:lang w:val="en-US" w:eastAsia="zh-CN" w:bidi="ar-SA"/>
                    </w:rPr>
                  </w:pPr>
                  <w:r>
                    <w:rPr>
                      <w:rFonts w:hint="eastAsia" w:ascii="仿宋_GB2312" w:hAnsi="仿宋_GB2312" w:eastAsia="仿宋_GB2312" w:cs="仿宋_GB2312"/>
                      <w:b w:val="0"/>
                      <w:bCs/>
                      <w:color w:val="000000"/>
                      <w:sz w:val="18"/>
                      <w:szCs w:val="18"/>
                      <w:highlight w:val="none"/>
                    </w:rPr>
                    <w:t>数量</w:t>
                  </w:r>
                </w:p>
              </w:tc>
              <w:tc>
                <w:tcPr>
                  <w:tcW w:w="475" w:type="dxa"/>
                  <w:noWrap w:val="0"/>
                  <w:vAlign w:val="center"/>
                </w:tcPr>
                <w:p w14:paraId="52FA0FA8">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单位</w:t>
                  </w:r>
                </w:p>
              </w:tc>
            </w:tr>
            <w:tr w14:paraId="40A4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425" w:type="dxa"/>
                  <w:noWrap w:val="0"/>
                  <w:vAlign w:val="center"/>
                </w:tcPr>
                <w:p w14:paraId="71F6314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w:t>
                  </w:r>
                </w:p>
              </w:tc>
              <w:tc>
                <w:tcPr>
                  <w:tcW w:w="1017" w:type="dxa"/>
                  <w:noWrap w:val="0"/>
                  <w:vAlign w:val="center"/>
                </w:tcPr>
                <w:p w14:paraId="50BE2DB2">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框架\楼梯\护栏</w:t>
                  </w:r>
                </w:p>
              </w:tc>
              <w:tc>
                <w:tcPr>
                  <w:tcW w:w="2587" w:type="dxa"/>
                  <w:noWrap w:val="0"/>
                  <w:vAlign w:val="center"/>
                </w:tcPr>
                <w:p w14:paraId="36C85640">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bidi="ar"/>
                    </w:rPr>
                    <w:t>框架尺寸长×宽×高=</w:t>
                  </w:r>
                  <w:r>
                    <w:rPr>
                      <w:rFonts w:hint="eastAsia" w:ascii="仿宋_GB2312" w:hAnsi="仿宋_GB2312" w:eastAsia="仿宋_GB2312" w:cs="仿宋_GB2312"/>
                      <w:color w:val="000000"/>
                      <w:kern w:val="0"/>
                      <w:sz w:val="18"/>
                      <w:szCs w:val="18"/>
                      <w:highlight w:val="none"/>
                      <w:lang w:eastAsia="zh-CN" w:bidi="ar"/>
                    </w:rPr>
                    <w:t>3800</w:t>
                  </w:r>
                  <w:r>
                    <w:rPr>
                      <w:rFonts w:hint="eastAsia" w:ascii="仿宋_GB2312" w:hAnsi="仿宋_GB2312" w:eastAsia="仿宋_GB2312" w:cs="仿宋_GB2312"/>
                      <w:color w:val="000000"/>
                      <w:kern w:val="0"/>
                      <w:sz w:val="18"/>
                      <w:szCs w:val="18"/>
                      <w:highlight w:val="none"/>
                      <w:lang w:bidi="ar"/>
                    </w:rPr>
                    <w:t>×2716×3207m</w:t>
                  </w:r>
                  <w:r>
                    <w:rPr>
                      <w:rFonts w:hint="eastAsia" w:ascii="仿宋_GB2312" w:hAnsi="仿宋_GB2312" w:eastAsia="仿宋_GB2312" w:cs="仿宋_GB2312"/>
                      <w:color w:val="auto"/>
                      <w:kern w:val="0"/>
                      <w:sz w:val="18"/>
                      <w:szCs w:val="18"/>
                      <w:highlight w:val="none"/>
                      <w:lang w:bidi="ar"/>
                    </w:rPr>
                    <w:t>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±50㎜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000000"/>
                      <w:kern w:val="0"/>
                      <w:sz w:val="18"/>
                      <w:szCs w:val="18"/>
                      <w:highlight w:val="none"/>
                      <w:lang w:bidi="ar"/>
                    </w:rPr>
                    <w:t>，设备占地尺寸长×宽×高=</w:t>
                  </w:r>
                  <w:r>
                    <w:rPr>
                      <w:rFonts w:hint="eastAsia" w:ascii="仿宋_GB2312" w:hAnsi="仿宋_GB2312" w:eastAsia="仿宋_GB2312" w:cs="仿宋_GB2312"/>
                      <w:color w:val="000000"/>
                      <w:kern w:val="0"/>
                      <w:sz w:val="18"/>
                      <w:szCs w:val="18"/>
                      <w:highlight w:val="none"/>
                      <w:lang w:eastAsia="zh-CN" w:bidi="ar"/>
                    </w:rPr>
                    <w:t>3800</w:t>
                  </w:r>
                  <w:r>
                    <w:rPr>
                      <w:rFonts w:hint="eastAsia" w:ascii="仿宋_GB2312" w:hAnsi="仿宋_GB2312" w:eastAsia="仿宋_GB2312" w:cs="仿宋_GB2312"/>
                      <w:color w:val="000000"/>
                      <w:kern w:val="0"/>
                      <w:sz w:val="18"/>
                      <w:szCs w:val="18"/>
                      <w:highlight w:val="none"/>
                      <w:lang w:bidi="ar"/>
                    </w:rPr>
                    <w:t>×2716×</w:t>
                  </w:r>
                  <w:r>
                    <w:rPr>
                      <w:rFonts w:hint="eastAsia" w:ascii="仿宋_GB2312" w:hAnsi="仿宋_GB2312" w:eastAsia="仿宋_GB2312" w:cs="仿宋_GB2312"/>
                      <w:color w:val="000000"/>
                      <w:kern w:val="0"/>
                      <w:sz w:val="18"/>
                      <w:szCs w:val="18"/>
                      <w:highlight w:val="none"/>
                      <w:lang w:val="en-US" w:eastAsia="zh-CN" w:bidi="ar"/>
                    </w:rPr>
                    <w:t>3800</w:t>
                  </w:r>
                  <w:r>
                    <w:rPr>
                      <w:rFonts w:hint="eastAsia" w:ascii="仿宋_GB2312" w:hAnsi="仿宋_GB2312" w:eastAsia="仿宋_GB2312" w:cs="仿宋_GB2312"/>
                      <w:color w:val="000000"/>
                      <w:kern w:val="0"/>
                      <w:sz w:val="18"/>
                      <w:szCs w:val="18"/>
                      <w:highlight w:val="none"/>
                      <w:lang w:bidi="ar"/>
                    </w:rPr>
                    <w:t>mm。此设备框架立柱型材规格100*100*3mm冷弯型钢。框架为钢结构二层平台带楼梯，一层方便人员进入操作；二层平台主梁型材规格为100*50*4mm冷弯型钢，次梁型材规格为60*40*4冷弯型钢及5#等边角铁。平台铺板型号规格为3mm（含扁豆纹高度）热轧花纹钢板。护栏型材规格为40*40*2mm冷弯型钢，护栏踢脚板型材规格为100*3扁钢。楼梯型材规格为180*50*20*3C型钢，楼梯踏板为700*250*4mm（含扁豆纹高度）热轧花纹钢板折弯件。</w:t>
                  </w:r>
                </w:p>
              </w:tc>
              <w:tc>
                <w:tcPr>
                  <w:tcW w:w="554" w:type="dxa"/>
                  <w:noWrap w:val="0"/>
                  <w:vAlign w:val="center"/>
                </w:tcPr>
                <w:p w14:paraId="2769242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773DB65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套</w:t>
                  </w:r>
                </w:p>
              </w:tc>
            </w:tr>
            <w:tr w14:paraId="2CB7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425" w:type="dxa"/>
                  <w:noWrap w:val="0"/>
                  <w:vAlign w:val="center"/>
                </w:tcPr>
                <w:p w14:paraId="668EA5E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w:t>
                  </w:r>
                </w:p>
              </w:tc>
              <w:tc>
                <w:tcPr>
                  <w:tcW w:w="1017" w:type="dxa"/>
                  <w:noWrap w:val="0"/>
                  <w:vAlign w:val="center"/>
                </w:tcPr>
                <w:p w14:paraId="3C39D0A9">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紧固件</w:t>
                  </w:r>
                </w:p>
              </w:tc>
              <w:tc>
                <w:tcPr>
                  <w:tcW w:w="2587" w:type="dxa"/>
                  <w:noWrap w:val="0"/>
                  <w:vAlign w:val="center"/>
                </w:tcPr>
                <w:p w14:paraId="0A7EB07E">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与法兰，阀门，框架；楼梯，护栏，支架配合；法兰阀门安装螺丝用相应的碳钢螺丝（Q235，带平弹垫），框架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护栏</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支架安装螺丝用相应的镀锌螺丝。</w:t>
                  </w:r>
                </w:p>
              </w:tc>
              <w:tc>
                <w:tcPr>
                  <w:tcW w:w="554" w:type="dxa"/>
                  <w:noWrap w:val="0"/>
                  <w:vAlign w:val="center"/>
                </w:tcPr>
                <w:p w14:paraId="34E4F85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1</w:t>
                  </w:r>
                </w:p>
              </w:tc>
              <w:tc>
                <w:tcPr>
                  <w:tcW w:w="475" w:type="dxa"/>
                  <w:noWrap w:val="0"/>
                  <w:vAlign w:val="center"/>
                </w:tcPr>
                <w:p w14:paraId="6157E89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批</w:t>
                  </w:r>
                </w:p>
              </w:tc>
            </w:tr>
            <w:tr w14:paraId="5AB4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425" w:type="dxa"/>
                  <w:noWrap w:val="0"/>
                  <w:vAlign w:val="center"/>
                </w:tcPr>
                <w:p w14:paraId="05CCB2BA">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w:t>
                  </w:r>
                </w:p>
              </w:tc>
              <w:tc>
                <w:tcPr>
                  <w:tcW w:w="1017" w:type="dxa"/>
                  <w:noWrap w:val="0"/>
                  <w:vAlign w:val="center"/>
                </w:tcPr>
                <w:p w14:paraId="606A4B3D">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法兰</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阀门、管线</w:t>
                  </w:r>
                </w:p>
              </w:tc>
              <w:tc>
                <w:tcPr>
                  <w:tcW w:w="2587" w:type="dxa"/>
                  <w:noWrap w:val="0"/>
                  <w:vAlign w:val="center"/>
                </w:tcPr>
                <w:p w14:paraId="3CFF54FE">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整体要求</w:t>
                  </w:r>
                  <w:r>
                    <w:rPr>
                      <w:rFonts w:hint="eastAsia" w:ascii="仿宋_GB2312" w:hAnsi="仿宋_GB2312" w:eastAsia="仿宋_GB2312" w:cs="仿宋_GB2312"/>
                      <w:sz w:val="18"/>
                      <w:szCs w:val="18"/>
                      <w:highlight w:val="none"/>
                    </w:rPr>
                    <w:t>与</w:t>
                  </w:r>
                  <w:r>
                    <w:rPr>
                      <w:rFonts w:hint="eastAsia" w:ascii="仿宋_GB2312" w:hAnsi="仿宋_GB2312" w:eastAsia="仿宋_GB2312" w:cs="仿宋_GB2312"/>
                      <w:sz w:val="18"/>
                      <w:szCs w:val="18"/>
                      <w:highlight w:val="none"/>
                      <w:lang w:val="en-US" w:eastAsia="zh-CN"/>
                    </w:rPr>
                    <w:t>动静设备合理连接，方便操作，法兰：304不锈钢材质，符合HG-5010，PN16，口径与动静设备一致，法兰数量不少于34片；管道：304不锈钢材质，表面光洁度Ra0.8μm以下，达到镜面效果，管道长度不少于39米；阀门：包含闸阀、球阀、截止阀、丝口球阀等，均采用不锈钢材质，选型合理，具有耐腐蚀性与结构可靠性，阀门数量不少于30个；提供阀门配套清单；</w:t>
                  </w:r>
                </w:p>
              </w:tc>
              <w:tc>
                <w:tcPr>
                  <w:tcW w:w="554" w:type="dxa"/>
                  <w:noWrap w:val="0"/>
                  <w:vAlign w:val="center"/>
                </w:tcPr>
                <w:p w14:paraId="12935AE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1</w:t>
                  </w:r>
                </w:p>
              </w:tc>
              <w:tc>
                <w:tcPr>
                  <w:tcW w:w="475" w:type="dxa"/>
                  <w:noWrap w:val="0"/>
                  <w:vAlign w:val="center"/>
                </w:tcPr>
                <w:p w14:paraId="249A62A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批</w:t>
                  </w:r>
                </w:p>
              </w:tc>
            </w:tr>
            <w:tr w14:paraId="1E7C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425" w:type="dxa"/>
                  <w:noWrap w:val="0"/>
                  <w:vAlign w:val="center"/>
                </w:tcPr>
                <w:p w14:paraId="1CDE8FF2">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4.</w:t>
                  </w:r>
                </w:p>
              </w:tc>
              <w:tc>
                <w:tcPr>
                  <w:tcW w:w="1017" w:type="dxa"/>
                  <w:noWrap w:val="0"/>
                  <w:vAlign w:val="center"/>
                </w:tcPr>
                <w:p w14:paraId="0B2096A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精馏塔体</w:t>
                  </w:r>
                </w:p>
              </w:tc>
              <w:tc>
                <w:tcPr>
                  <w:tcW w:w="2587" w:type="dxa"/>
                  <w:noWrap w:val="0"/>
                  <w:vAlign w:val="center"/>
                </w:tcPr>
                <w:p w14:paraId="5B245FC5">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Φ76*2000*2mm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sz w:val="18"/>
                      <w:szCs w:val="18"/>
                      <w:highlight w:val="none"/>
                    </w:rPr>
                    <w:t>，16块塔板，带有</w:t>
                  </w:r>
                  <w:r>
                    <w:rPr>
                      <w:rFonts w:hint="eastAsia" w:ascii="仿宋_GB2312" w:hAnsi="仿宋_GB2312" w:eastAsia="仿宋_GB2312" w:cs="仿宋_GB2312"/>
                      <w:color w:val="auto"/>
                      <w:sz w:val="18"/>
                      <w:szCs w:val="18"/>
                      <w:highlight w:val="none"/>
                      <w:lang w:val="en-US" w:eastAsia="zh-CN"/>
                    </w:rPr>
                    <w:t>2</w:t>
                  </w:r>
                  <w:r>
                    <w:rPr>
                      <w:rFonts w:hint="eastAsia" w:ascii="仿宋_GB2312" w:hAnsi="仿宋_GB2312" w:eastAsia="仿宋_GB2312" w:cs="仿宋_GB2312"/>
                      <w:color w:val="auto"/>
                      <w:sz w:val="18"/>
                      <w:szCs w:val="18"/>
                      <w:highlight w:val="none"/>
                    </w:rPr>
                    <w:t>段观测段，外保温，塔顶装有丝网除沫器，塔底有十字防涡器。塔釜：Φ76*300mm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rPr>
                    <w:t>。全塔覆20mm</w:t>
                  </w:r>
                  <w:r>
                    <w:rPr>
                      <w:rFonts w:hint="eastAsia" w:ascii="仿宋_GB2312" w:hAnsi="仿宋_GB2312" w:eastAsia="仿宋_GB2312" w:cs="仿宋_GB2312"/>
                      <w:color w:val="auto"/>
                      <w:kern w:val="0"/>
                      <w:sz w:val="18"/>
                      <w:szCs w:val="18"/>
                      <w:highlight w:val="none"/>
                      <w:lang w:val="en-US" w:eastAsia="zh-CN"/>
                    </w:rPr>
                    <w:t>硅酸铝</w:t>
                  </w:r>
                  <w:r>
                    <w:rPr>
                      <w:rFonts w:hint="eastAsia" w:ascii="仿宋_GB2312" w:hAnsi="仿宋_GB2312" w:eastAsia="仿宋_GB2312" w:cs="仿宋_GB2312"/>
                      <w:color w:val="auto"/>
                      <w:kern w:val="0"/>
                      <w:sz w:val="18"/>
                      <w:szCs w:val="18"/>
                      <w:highlight w:val="none"/>
                    </w:rPr>
                    <w:t>保温。</w:t>
                  </w:r>
                </w:p>
              </w:tc>
              <w:tc>
                <w:tcPr>
                  <w:tcW w:w="554" w:type="dxa"/>
                  <w:noWrap w:val="0"/>
                  <w:vAlign w:val="center"/>
                </w:tcPr>
                <w:p w14:paraId="7683B85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2960404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72F1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6BE3A17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5.</w:t>
                  </w:r>
                </w:p>
              </w:tc>
              <w:tc>
                <w:tcPr>
                  <w:tcW w:w="1017" w:type="dxa"/>
                  <w:noWrap w:val="0"/>
                  <w:vAlign w:val="center"/>
                </w:tcPr>
                <w:p w14:paraId="02DFE63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原料罐</w:t>
                  </w:r>
                </w:p>
              </w:tc>
              <w:tc>
                <w:tcPr>
                  <w:tcW w:w="2587" w:type="dxa"/>
                  <w:noWrap w:val="0"/>
                  <w:vAlign w:val="center"/>
                </w:tcPr>
                <w:p w14:paraId="53886E5C">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304不锈钢，φ</w:t>
                  </w:r>
                  <w:r>
                    <w:rPr>
                      <w:rFonts w:hint="eastAsia" w:ascii="仿宋_GB2312" w:hAnsi="仿宋_GB2312" w:eastAsia="仿宋_GB2312" w:cs="仿宋_GB2312"/>
                      <w:color w:val="auto"/>
                      <w:kern w:val="0"/>
                      <w:sz w:val="18"/>
                      <w:szCs w:val="18"/>
                      <w:highlight w:val="none"/>
                      <w:lang w:val="en-US" w:eastAsia="zh-CN"/>
                    </w:rPr>
                    <w:t>377</w:t>
                  </w: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50</w:t>
                  </w:r>
                  <w:r>
                    <w:rPr>
                      <w:rFonts w:hint="eastAsia" w:ascii="仿宋_GB2312" w:hAnsi="仿宋_GB2312" w:eastAsia="仿宋_GB2312" w:cs="仿宋_GB2312"/>
                      <w:color w:val="auto"/>
                      <w:kern w:val="0"/>
                      <w:sz w:val="18"/>
                      <w:szCs w:val="18"/>
                      <w:highlight w:val="none"/>
                    </w:rPr>
                    <w:t>0 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带加料漏斗</w:t>
                  </w:r>
                  <w:r>
                    <w:rPr>
                      <w:rFonts w:hint="eastAsia" w:ascii="仿宋_GB2312" w:hAnsi="仿宋_GB2312" w:eastAsia="仿宋_GB2312" w:cs="仿宋_GB2312"/>
                      <w:color w:val="auto"/>
                      <w:kern w:val="0"/>
                      <w:sz w:val="18"/>
                      <w:szCs w:val="18"/>
                      <w:highlight w:val="none"/>
                    </w:rPr>
                    <w:t>。</w:t>
                  </w:r>
                </w:p>
              </w:tc>
              <w:tc>
                <w:tcPr>
                  <w:tcW w:w="554" w:type="dxa"/>
                  <w:noWrap w:val="0"/>
                  <w:vAlign w:val="center"/>
                </w:tcPr>
                <w:p w14:paraId="11A73DC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405C5B0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59F0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226C4CB6">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6.</w:t>
                  </w:r>
                </w:p>
              </w:tc>
              <w:tc>
                <w:tcPr>
                  <w:tcW w:w="1017" w:type="dxa"/>
                  <w:noWrap w:val="0"/>
                  <w:vAlign w:val="center"/>
                </w:tcPr>
                <w:p w14:paraId="1B142D7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塔体再沸器</w:t>
                  </w:r>
                </w:p>
              </w:tc>
              <w:tc>
                <w:tcPr>
                  <w:tcW w:w="2587" w:type="dxa"/>
                  <w:noWrap w:val="0"/>
                  <w:vAlign w:val="center"/>
                </w:tcPr>
                <w:p w14:paraId="448D8E46">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lang w:val="en-US" w:eastAsia="zh-CN"/>
                    </w:rPr>
                    <w:t>304不锈钢，</w:t>
                  </w:r>
                  <w:r>
                    <w:rPr>
                      <w:rFonts w:hint="eastAsia" w:ascii="仿宋_GB2312" w:hAnsi="仿宋_GB2312" w:eastAsia="仿宋_GB2312" w:cs="仿宋_GB2312"/>
                      <w:color w:val="auto"/>
                      <w:kern w:val="0"/>
                      <w:sz w:val="18"/>
                      <w:szCs w:val="18"/>
                      <w:highlight w:val="none"/>
                    </w:rPr>
                    <w:t>Φ325*</w:t>
                  </w:r>
                  <w:r>
                    <w:rPr>
                      <w:rFonts w:hint="eastAsia" w:ascii="仿宋_GB2312" w:hAnsi="仿宋_GB2312" w:eastAsia="仿宋_GB2312" w:cs="仿宋_GB2312"/>
                      <w:color w:val="auto"/>
                      <w:kern w:val="0"/>
                      <w:sz w:val="18"/>
                      <w:szCs w:val="18"/>
                      <w:highlight w:val="none"/>
                      <w:lang w:val="en-US" w:eastAsia="zh-CN"/>
                    </w:rPr>
                    <w:t>4</w:t>
                  </w:r>
                  <w:r>
                    <w:rPr>
                      <w:rFonts w:hint="eastAsia" w:ascii="仿宋_GB2312" w:hAnsi="仿宋_GB2312" w:eastAsia="仿宋_GB2312" w:cs="仿宋_GB2312"/>
                      <w:color w:val="auto"/>
                      <w:kern w:val="0"/>
                      <w:sz w:val="18"/>
                      <w:szCs w:val="18"/>
                      <w:highlight w:val="none"/>
                    </w:rPr>
                    <w:t>00mm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rPr>
                    <w:t>，带保温，配加热棒</w:t>
                  </w:r>
                  <w:r>
                    <w:rPr>
                      <w:rFonts w:hint="eastAsia" w:ascii="仿宋_GB2312" w:hAnsi="仿宋_GB2312" w:eastAsia="仿宋_GB2312" w:cs="仿宋_GB2312"/>
                      <w:color w:val="auto"/>
                      <w:kern w:val="0"/>
                      <w:sz w:val="18"/>
                      <w:szCs w:val="18"/>
                      <w:highlight w:val="none"/>
                      <w:lang w:val="en-US" w:eastAsia="zh-CN"/>
                    </w:rPr>
                    <w:t>12</w:t>
                  </w:r>
                  <w:r>
                    <w:rPr>
                      <w:rFonts w:hint="eastAsia" w:ascii="仿宋_GB2312" w:hAnsi="仿宋_GB2312" w:eastAsia="仿宋_GB2312" w:cs="仿宋_GB2312"/>
                      <w:color w:val="auto"/>
                      <w:kern w:val="0"/>
                      <w:sz w:val="18"/>
                      <w:szCs w:val="18"/>
                      <w:highlight w:val="none"/>
                    </w:rPr>
                    <w:t>KW/</w:t>
                  </w:r>
                  <w:r>
                    <w:rPr>
                      <w:rFonts w:hint="eastAsia" w:ascii="仿宋_GB2312" w:hAnsi="仿宋_GB2312" w:eastAsia="仿宋_GB2312" w:cs="仿宋_GB2312"/>
                      <w:color w:val="auto"/>
                      <w:kern w:val="0"/>
                      <w:sz w:val="18"/>
                      <w:szCs w:val="18"/>
                      <w:highlight w:val="none"/>
                      <w:lang w:val="en-US" w:eastAsia="zh-CN"/>
                    </w:rPr>
                    <w:t>380</w:t>
                  </w:r>
                  <w:r>
                    <w:rPr>
                      <w:rFonts w:hint="eastAsia" w:ascii="仿宋_GB2312" w:hAnsi="仿宋_GB2312" w:eastAsia="仿宋_GB2312" w:cs="仿宋_GB2312"/>
                      <w:color w:val="auto"/>
                      <w:kern w:val="0"/>
                      <w:sz w:val="18"/>
                      <w:szCs w:val="18"/>
                      <w:highlight w:val="none"/>
                    </w:rPr>
                    <w:t>V</w:t>
                  </w:r>
                  <w:r>
                    <w:rPr>
                      <w:rFonts w:hint="eastAsia" w:ascii="仿宋_GB2312" w:hAnsi="仿宋_GB2312" w:eastAsia="仿宋_GB2312" w:cs="仿宋_GB2312"/>
                      <w:color w:val="auto"/>
                      <w:kern w:val="0"/>
                      <w:sz w:val="18"/>
                      <w:szCs w:val="18"/>
                      <w:highlight w:val="none"/>
                      <w:lang w:eastAsia="zh-CN"/>
                    </w:rPr>
                    <w:t>。</w:t>
                  </w:r>
                </w:p>
              </w:tc>
              <w:tc>
                <w:tcPr>
                  <w:tcW w:w="554" w:type="dxa"/>
                  <w:noWrap w:val="0"/>
                  <w:vAlign w:val="center"/>
                </w:tcPr>
                <w:p w14:paraId="55C4E15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5B53047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6193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76E1795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7.</w:t>
                  </w:r>
                </w:p>
              </w:tc>
              <w:tc>
                <w:tcPr>
                  <w:tcW w:w="1017" w:type="dxa"/>
                  <w:noWrap w:val="0"/>
                  <w:vAlign w:val="center"/>
                </w:tcPr>
                <w:p w14:paraId="42B41AA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回流罐</w:t>
                  </w:r>
                </w:p>
              </w:tc>
              <w:tc>
                <w:tcPr>
                  <w:tcW w:w="2587" w:type="dxa"/>
                  <w:noWrap w:val="0"/>
                  <w:vAlign w:val="center"/>
                </w:tcPr>
                <w:p w14:paraId="31CE8BF9">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Φ</w:t>
                  </w:r>
                  <w:r>
                    <w:rPr>
                      <w:rFonts w:hint="eastAsia" w:ascii="仿宋_GB2312" w:hAnsi="仿宋_GB2312" w:eastAsia="仿宋_GB2312" w:cs="仿宋_GB2312"/>
                      <w:color w:val="auto"/>
                      <w:sz w:val="18"/>
                      <w:szCs w:val="18"/>
                      <w:highlight w:val="none"/>
                      <w:lang w:val="en-US" w:eastAsia="zh-CN"/>
                    </w:rPr>
                    <w:t>219</w:t>
                  </w:r>
                  <w:r>
                    <w:rPr>
                      <w:rFonts w:hint="eastAsia" w:ascii="仿宋_GB2312" w:hAnsi="仿宋_GB2312" w:eastAsia="仿宋_GB2312" w:cs="仿宋_GB2312"/>
                      <w:color w:val="auto"/>
                      <w:sz w:val="18"/>
                      <w:szCs w:val="18"/>
                      <w:highlight w:val="none"/>
                    </w:rPr>
                    <w:t>*3</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rPr>
                    <w:t>0</w:t>
                  </w: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val="en-US" w:eastAsia="zh-CN"/>
                    </w:rPr>
                    <w:t>304不锈钢材质，带玻璃管液位计</w:t>
                  </w:r>
                </w:p>
              </w:tc>
              <w:tc>
                <w:tcPr>
                  <w:tcW w:w="554" w:type="dxa"/>
                  <w:noWrap w:val="0"/>
                  <w:vAlign w:val="center"/>
                </w:tcPr>
                <w:p w14:paraId="21FDC0D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339DC07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5B0C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5" w:type="dxa"/>
                  <w:noWrap w:val="0"/>
                  <w:vAlign w:val="center"/>
                </w:tcPr>
                <w:p w14:paraId="692091AA">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8.</w:t>
                  </w:r>
                </w:p>
              </w:tc>
              <w:tc>
                <w:tcPr>
                  <w:tcW w:w="1017" w:type="dxa"/>
                  <w:noWrap w:val="0"/>
                  <w:vAlign w:val="center"/>
                </w:tcPr>
                <w:p w14:paraId="1F36225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塔顶产品罐</w:t>
                  </w:r>
                </w:p>
              </w:tc>
              <w:tc>
                <w:tcPr>
                  <w:tcW w:w="2587" w:type="dxa"/>
                  <w:noWrap w:val="0"/>
                  <w:vAlign w:val="center"/>
                </w:tcPr>
                <w:p w14:paraId="3056FAD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304不锈钢，</w:t>
                  </w:r>
                  <w:r>
                    <w:rPr>
                      <w:rFonts w:hint="eastAsia" w:ascii="仿宋_GB2312" w:hAnsi="仿宋_GB2312" w:eastAsia="仿宋_GB2312" w:cs="仿宋_GB2312"/>
                      <w:color w:val="auto"/>
                      <w:kern w:val="0"/>
                      <w:sz w:val="18"/>
                      <w:szCs w:val="18"/>
                      <w:highlight w:val="none"/>
                    </w:rPr>
                    <w:t>Φ</w:t>
                  </w:r>
                  <w:r>
                    <w:rPr>
                      <w:rFonts w:hint="eastAsia" w:ascii="仿宋_GB2312" w:hAnsi="仿宋_GB2312" w:eastAsia="仿宋_GB2312" w:cs="仿宋_GB2312"/>
                      <w:color w:val="auto"/>
                      <w:kern w:val="0"/>
                      <w:sz w:val="18"/>
                      <w:szCs w:val="18"/>
                      <w:highlight w:val="none"/>
                      <w:lang w:val="en-US" w:eastAsia="zh-CN"/>
                    </w:rPr>
                    <w:t>325</w:t>
                  </w:r>
                  <w:r>
                    <w:rPr>
                      <w:rFonts w:hint="eastAsia" w:ascii="仿宋_GB2312" w:hAnsi="仿宋_GB2312" w:eastAsia="仿宋_GB2312" w:cs="仿宋_GB2312"/>
                      <w:color w:val="auto"/>
                      <w:kern w:val="0"/>
                      <w:sz w:val="18"/>
                      <w:szCs w:val="18"/>
                      <w:highlight w:val="none"/>
                    </w:rPr>
                    <w:t>*500mm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sz w:val="18"/>
                      <w:szCs w:val="18"/>
                      <w:highlight w:val="none"/>
                      <w:lang w:eastAsia="zh-CN"/>
                    </w:rPr>
                    <w:t>。</w:t>
                  </w:r>
                </w:p>
              </w:tc>
              <w:tc>
                <w:tcPr>
                  <w:tcW w:w="554" w:type="dxa"/>
                  <w:noWrap w:val="0"/>
                  <w:vAlign w:val="center"/>
                </w:tcPr>
                <w:p w14:paraId="2A6D8AD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78929EF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048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5" w:type="dxa"/>
                  <w:noWrap w:val="0"/>
                  <w:vAlign w:val="center"/>
                </w:tcPr>
                <w:p w14:paraId="30E0A144">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9.</w:t>
                  </w:r>
                </w:p>
              </w:tc>
              <w:tc>
                <w:tcPr>
                  <w:tcW w:w="1017" w:type="dxa"/>
                  <w:noWrap w:val="0"/>
                  <w:vAlign w:val="center"/>
                </w:tcPr>
                <w:p w14:paraId="0ECE020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塔底产品罐</w:t>
                  </w:r>
                </w:p>
              </w:tc>
              <w:tc>
                <w:tcPr>
                  <w:tcW w:w="2587" w:type="dxa"/>
                  <w:noWrap w:val="0"/>
                  <w:vAlign w:val="center"/>
                </w:tcPr>
                <w:p w14:paraId="6F632675">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kern w:val="0"/>
                      <w:sz w:val="18"/>
                      <w:szCs w:val="18"/>
                      <w:highlight w:val="none"/>
                      <w:lang w:val="en-US" w:eastAsia="zh-CN"/>
                    </w:rPr>
                    <w:t>304不锈钢，</w:t>
                  </w:r>
                  <w:r>
                    <w:rPr>
                      <w:rFonts w:hint="eastAsia" w:ascii="仿宋_GB2312" w:hAnsi="仿宋_GB2312" w:eastAsia="仿宋_GB2312" w:cs="仿宋_GB2312"/>
                      <w:color w:val="auto"/>
                      <w:kern w:val="0"/>
                      <w:sz w:val="18"/>
                      <w:szCs w:val="18"/>
                      <w:highlight w:val="none"/>
                    </w:rPr>
                    <w:t>Φ3</w:t>
                  </w:r>
                  <w:r>
                    <w:rPr>
                      <w:rFonts w:hint="eastAsia" w:ascii="仿宋_GB2312" w:hAnsi="仿宋_GB2312" w:eastAsia="仿宋_GB2312" w:cs="仿宋_GB2312"/>
                      <w:color w:val="auto"/>
                      <w:kern w:val="0"/>
                      <w:sz w:val="18"/>
                      <w:szCs w:val="18"/>
                      <w:highlight w:val="none"/>
                      <w:lang w:val="en-US" w:eastAsia="zh-CN"/>
                    </w:rPr>
                    <w:t>25</w:t>
                  </w:r>
                  <w:r>
                    <w:rPr>
                      <w:rFonts w:hint="eastAsia" w:ascii="仿宋_GB2312" w:hAnsi="仿宋_GB2312" w:eastAsia="仿宋_GB2312" w:cs="仿宋_GB2312"/>
                      <w:color w:val="auto"/>
                      <w:kern w:val="0"/>
                      <w:sz w:val="18"/>
                      <w:szCs w:val="18"/>
                      <w:highlight w:val="none"/>
                    </w:rPr>
                    <w:t>*500mm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sz w:val="18"/>
                      <w:szCs w:val="18"/>
                      <w:highlight w:val="none"/>
                      <w:lang w:eastAsia="zh-CN"/>
                    </w:rPr>
                    <w:t>。</w:t>
                  </w:r>
                </w:p>
              </w:tc>
              <w:tc>
                <w:tcPr>
                  <w:tcW w:w="554" w:type="dxa"/>
                  <w:noWrap w:val="0"/>
                  <w:vAlign w:val="center"/>
                </w:tcPr>
                <w:p w14:paraId="34D3C4D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4B04227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5A6E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7B5A6A1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10.</w:t>
                  </w:r>
                </w:p>
              </w:tc>
              <w:tc>
                <w:tcPr>
                  <w:tcW w:w="1017" w:type="dxa"/>
                  <w:noWrap w:val="0"/>
                  <w:vAlign w:val="center"/>
                </w:tcPr>
                <w:p w14:paraId="6804B3D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塔顶冷凝器</w:t>
                  </w:r>
                </w:p>
              </w:tc>
              <w:tc>
                <w:tcPr>
                  <w:tcW w:w="2587" w:type="dxa"/>
                  <w:noWrap w:val="0"/>
                  <w:vAlign w:val="center"/>
                </w:tcPr>
                <w:p w14:paraId="6CB9BF3F">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Φ159*</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rPr>
                    <w:t>00mm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sz w:val="18"/>
                      <w:szCs w:val="18"/>
                      <w:highlight w:val="none"/>
                    </w:rPr>
                    <w:t>，内置20根Φ</w:t>
                  </w:r>
                  <w:r>
                    <w:rPr>
                      <w:rFonts w:hint="eastAsia" w:ascii="仿宋_GB2312" w:hAnsi="仿宋_GB2312" w:eastAsia="仿宋_GB2312" w:cs="仿宋_GB2312"/>
                      <w:color w:val="auto"/>
                      <w:sz w:val="18"/>
                      <w:szCs w:val="18"/>
                      <w:highlight w:val="none"/>
                      <w:lang w:val="en-US" w:eastAsia="zh-CN"/>
                    </w:rPr>
                    <w:t>19㎜</w:t>
                  </w:r>
                  <w:r>
                    <w:rPr>
                      <w:rFonts w:hint="eastAsia" w:ascii="仿宋_GB2312" w:hAnsi="仿宋_GB2312" w:eastAsia="仿宋_GB2312" w:cs="仿宋_GB2312"/>
                      <w:color w:val="auto"/>
                      <w:sz w:val="18"/>
                      <w:szCs w:val="18"/>
                      <w:highlight w:val="none"/>
                    </w:rPr>
                    <w:t>不锈钢管</w:t>
                  </w:r>
                  <w:r>
                    <w:rPr>
                      <w:rFonts w:hint="eastAsia" w:ascii="仿宋_GB2312" w:hAnsi="仿宋_GB2312" w:eastAsia="仿宋_GB2312" w:cs="仿宋_GB2312"/>
                      <w:color w:val="auto"/>
                      <w:sz w:val="18"/>
                      <w:szCs w:val="18"/>
                      <w:highlight w:val="none"/>
                      <w:lang w:eastAsia="zh-CN"/>
                    </w:rPr>
                    <w:t>。</w:t>
                  </w:r>
                </w:p>
              </w:tc>
              <w:tc>
                <w:tcPr>
                  <w:tcW w:w="554" w:type="dxa"/>
                  <w:noWrap w:val="0"/>
                  <w:vAlign w:val="center"/>
                </w:tcPr>
                <w:p w14:paraId="7F6CE66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69E2497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3B2E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31FBE5F2">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11.</w:t>
                  </w:r>
                </w:p>
              </w:tc>
              <w:tc>
                <w:tcPr>
                  <w:tcW w:w="1017" w:type="dxa"/>
                  <w:noWrap w:val="0"/>
                  <w:vAlign w:val="center"/>
                </w:tcPr>
                <w:p w14:paraId="50B7299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塔底冷却器</w:t>
                  </w:r>
                </w:p>
              </w:tc>
              <w:tc>
                <w:tcPr>
                  <w:tcW w:w="2587" w:type="dxa"/>
                  <w:noWrap w:val="0"/>
                  <w:vAlign w:val="center"/>
                </w:tcPr>
                <w:p w14:paraId="585D0AB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Φ</w:t>
                  </w:r>
                  <w:r>
                    <w:rPr>
                      <w:rFonts w:hint="eastAsia" w:ascii="仿宋_GB2312" w:hAnsi="仿宋_GB2312" w:eastAsia="仿宋_GB2312" w:cs="仿宋_GB2312"/>
                      <w:color w:val="auto"/>
                      <w:kern w:val="0"/>
                      <w:sz w:val="18"/>
                      <w:szCs w:val="18"/>
                      <w:highlight w:val="none"/>
                      <w:lang w:val="en-US" w:eastAsia="zh-CN"/>
                    </w:rPr>
                    <w:t>76</w:t>
                  </w: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4</w:t>
                  </w:r>
                  <w:r>
                    <w:rPr>
                      <w:rFonts w:hint="eastAsia" w:ascii="仿宋_GB2312" w:hAnsi="仿宋_GB2312" w:eastAsia="仿宋_GB2312" w:cs="仿宋_GB2312"/>
                      <w:color w:val="auto"/>
                      <w:kern w:val="0"/>
                      <w:sz w:val="18"/>
                      <w:szCs w:val="18"/>
                      <w:highlight w:val="none"/>
                    </w:rPr>
                    <w:t>00mm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±10㎜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sz w:val="18"/>
                      <w:szCs w:val="18"/>
                      <w:highlight w:val="none"/>
                    </w:rPr>
                    <w:t>内置</w:t>
                  </w:r>
                  <w:r>
                    <w:rPr>
                      <w:rFonts w:hint="eastAsia" w:ascii="仿宋_GB2312" w:hAnsi="仿宋_GB2312" w:eastAsia="仿宋_GB2312" w:cs="仿宋_GB2312"/>
                      <w:color w:val="auto"/>
                      <w:sz w:val="18"/>
                      <w:szCs w:val="18"/>
                      <w:highlight w:val="none"/>
                      <w:lang w:val="en-US" w:eastAsia="zh-CN"/>
                    </w:rPr>
                    <w:t>10</w:t>
                  </w:r>
                  <w:r>
                    <w:rPr>
                      <w:rFonts w:hint="eastAsia" w:ascii="仿宋_GB2312" w:hAnsi="仿宋_GB2312" w:eastAsia="仿宋_GB2312" w:cs="仿宋_GB2312"/>
                      <w:color w:val="auto"/>
                      <w:sz w:val="18"/>
                      <w:szCs w:val="18"/>
                      <w:highlight w:val="none"/>
                    </w:rPr>
                    <w:t>根Φ</w:t>
                  </w:r>
                  <w:r>
                    <w:rPr>
                      <w:rFonts w:hint="eastAsia" w:ascii="仿宋_GB2312" w:hAnsi="仿宋_GB2312" w:eastAsia="仿宋_GB2312" w:cs="仿宋_GB2312"/>
                      <w:color w:val="auto"/>
                      <w:sz w:val="18"/>
                      <w:szCs w:val="18"/>
                      <w:highlight w:val="none"/>
                      <w:lang w:val="en-US" w:eastAsia="zh-CN"/>
                    </w:rPr>
                    <w:t>12㎜</w:t>
                  </w:r>
                  <w:r>
                    <w:rPr>
                      <w:rFonts w:hint="eastAsia" w:ascii="仿宋_GB2312" w:hAnsi="仿宋_GB2312" w:eastAsia="仿宋_GB2312" w:cs="仿宋_GB2312"/>
                      <w:color w:val="auto"/>
                      <w:sz w:val="18"/>
                      <w:szCs w:val="18"/>
                      <w:highlight w:val="none"/>
                    </w:rPr>
                    <w:t>不锈钢管</w:t>
                  </w:r>
                  <w:r>
                    <w:rPr>
                      <w:rFonts w:hint="eastAsia" w:ascii="仿宋_GB2312" w:hAnsi="仿宋_GB2312" w:eastAsia="仿宋_GB2312" w:cs="仿宋_GB2312"/>
                      <w:color w:val="auto"/>
                      <w:sz w:val="18"/>
                      <w:szCs w:val="18"/>
                      <w:highlight w:val="none"/>
                      <w:lang w:eastAsia="zh-CN"/>
                    </w:rPr>
                    <w:t>。</w:t>
                  </w:r>
                </w:p>
              </w:tc>
              <w:tc>
                <w:tcPr>
                  <w:tcW w:w="554" w:type="dxa"/>
                  <w:noWrap w:val="0"/>
                  <w:vAlign w:val="center"/>
                </w:tcPr>
                <w:p w14:paraId="451665C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13ACEEE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0023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7D31B592">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12.</w:t>
                  </w:r>
                </w:p>
              </w:tc>
              <w:tc>
                <w:tcPr>
                  <w:tcW w:w="1017" w:type="dxa"/>
                  <w:noWrap w:val="0"/>
                  <w:vAlign w:val="center"/>
                </w:tcPr>
                <w:p w14:paraId="239DFD5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原料预热器</w:t>
                  </w:r>
                </w:p>
              </w:tc>
              <w:tc>
                <w:tcPr>
                  <w:tcW w:w="2587" w:type="dxa"/>
                  <w:noWrap w:val="0"/>
                  <w:vAlign w:val="center"/>
                </w:tcPr>
                <w:p w14:paraId="0103E70D">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Φ76</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±5㎜</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sz w:val="18"/>
                      <w:szCs w:val="18"/>
                      <w:highlight w:val="none"/>
                      <w:lang w:val="en-US" w:eastAsia="zh-CN"/>
                    </w:rPr>
                    <w:t>，304不锈钢材质，内置500W加热棒。</w:t>
                  </w:r>
                </w:p>
              </w:tc>
              <w:tc>
                <w:tcPr>
                  <w:tcW w:w="554" w:type="dxa"/>
                  <w:noWrap w:val="0"/>
                  <w:vAlign w:val="center"/>
                </w:tcPr>
                <w:p w14:paraId="509BF50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5F0F183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7891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515774B6">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13.</w:t>
                  </w:r>
                </w:p>
              </w:tc>
              <w:tc>
                <w:tcPr>
                  <w:tcW w:w="1017" w:type="dxa"/>
                  <w:noWrap w:val="0"/>
                  <w:vAlign w:val="center"/>
                </w:tcPr>
                <w:p w14:paraId="72D7A5A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进料泵</w:t>
                  </w:r>
                </w:p>
              </w:tc>
              <w:tc>
                <w:tcPr>
                  <w:tcW w:w="2587" w:type="dxa"/>
                  <w:noWrap w:val="0"/>
                  <w:vAlign w:val="center"/>
                </w:tcPr>
                <w:p w14:paraId="2C69BFDA">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功率0.</w:t>
                  </w:r>
                  <w:r>
                    <w:rPr>
                      <w:rFonts w:hint="eastAsia" w:ascii="仿宋_GB2312" w:hAnsi="仿宋_GB2312" w:eastAsia="仿宋_GB2312" w:cs="仿宋_GB2312"/>
                      <w:color w:val="000000"/>
                      <w:sz w:val="18"/>
                      <w:szCs w:val="18"/>
                      <w:highlight w:val="none"/>
                      <w:lang w:val="en-US" w:eastAsia="zh-CN"/>
                    </w:rPr>
                    <w:t>25</w:t>
                  </w:r>
                  <w:r>
                    <w:rPr>
                      <w:rFonts w:hint="eastAsia" w:ascii="仿宋_GB2312" w:hAnsi="仿宋_GB2312" w:eastAsia="仿宋_GB2312" w:cs="仿宋_GB2312"/>
                      <w:color w:val="000000"/>
                      <w:sz w:val="18"/>
                      <w:szCs w:val="18"/>
                      <w:highlight w:val="none"/>
                    </w:rPr>
                    <w:t>KW，电压380V</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rPr>
                    <w:t>流量</w:t>
                  </w:r>
                  <w:r>
                    <w:rPr>
                      <w:rFonts w:hint="eastAsia" w:ascii="仿宋_GB2312" w:hAnsi="仿宋_GB2312" w:eastAsia="仿宋_GB2312" w:cs="仿宋_GB2312"/>
                      <w:color w:val="000000"/>
                      <w:sz w:val="18"/>
                      <w:szCs w:val="18"/>
                      <w:highlight w:val="none"/>
                      <w:lang w:val="en-US" w:eastAsia="zh-CN"/>
                    </w:rPr>
                    <w:t>1</w:t>
                  </w:r>
                  <w:r>
                    <w:rPr>
                      <w:rFonts w:hint="eastAsia" w:ascii="仿宋_GB2312" w:hAnsi="仿宋_GB2312" w:eastAsia="仿宋_GB2312" w:cs="仿宋_GB2312"/>
                      <w:color w:val="000000"/>
                      <w:sz w:val="18"/>
                      <w:szCs w:val="18"/>
                      <w:highlight w:val="none"/>
                    </w:rPr>
                    <w:t>m3/h，扬程</w:t>
                  </w:r>
                  <w:r>
                    <w:rPr>
                      <w:rFonts w:hint="eastAsia" w:ascii="仿宋_GB2312" w:hAnsi="仿宋_GB2312" w:eastAsia="仿宋_GB2312" w:cs="仿宋_GB2312"/>
                      <w:color w:val="000000"/>
                      <w:sz w:val="18"/>
                      <w:szCs w:val="18"/>
                      <w:highlight w:val="none"/>
                      <w:lang w:val="en-US" w:eastAsia="zh-CN"/>
                    </w:rPr>
                    <w:t>15.5</w:t>
                  </w:r>
                  <w:r>
                    <w:rPr>
                      <w:rFonts w:hint="eastAsia" w:ascii="仿宋_GB2312" w:hAnsi="仿宋_GB2312" w:eastAsia="仿宋_GB2312" w:cs="仿宋_GB2312"/>
                      <w:color w:val="000000"/>
                      <w:sz w:val="18"/>
                      <w:szCs w:val="18"/>
                      <w:highlight w:val="none"/>
                    </w:rPr>
                    <w:t>m</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lang w:val="en-US" w:eastAsia="zh-CN"/>
                    </w:rPr>
                    <w:t>变频控制</w:t>
                  </w:r>
                  <w:r>
                    <w:rPr>
                      <w:rFonts w:hint="eastAsia" w:ascii="仿宋_GB2312" w:hAnsi="仿宋_GB2312" w:eastAsia="仿宋_GB2312" w:cs="仿宋_GB2312"/>
                      <w:color w:val="000000"/>
                      <w:sz w:val="18"/>
                      <w:szCs w:val="18"/>
                      <w:highlight w:val="none"/>
                    </w:rPr>
                    <w:t>。</w:t>
                  </w:r>
                </w:p>
              </w:tc>
              <w:tc>
                <w:tcPr>
                  <w:tcW w:w="554" w:type="dxa"/>
                  <w:noWrap w:val="0"/>
                  <w:vAlign w:val="center"/>
                </w:tcPr>
                <w:p w14:paraId="5289FE0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4A17604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3E41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25" w:type="dxa"/>
                  <w:noWrap w:val="0"/>
                  <w:vAlign w:val="center"/>
                </w:tcPr>
                <w:p w14:paraId="586A4BD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14.</w:t>
                  </w:r>
                </w:p>
              </w:tc>
              <w:tc>
                <w:tcPr>
                  <w:tcW w:w="1017" w:type="dxa"/>
                  <w:noWrap w:val="0"/>
                  <w:vAlign w:val="center"/>
                </w:tcPr>
                <w:p w14:paraId="2D64A8E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回流泵</w:t>
                  </w:r>
                </w:p>
              </w:tc>
              <w:tc>
                <w:tcPr>
                  <w:tcW w:w="2587" w:type="dxa"/>
                  <w:noWrap w:val="0"/>
                  <w:vAlign w:val="center"/>
                </w:tcPr>
                <w:p w14:paraId="1597450B">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000000"/>
                      <w:sz w:val="18"/>
                      <w:szCs w:val="18"/>
                      <w:highlight w:val="none"/>
                      <w:lang w:val="en-US"/>
                    </w:rPr>
                  </w:pPr>
                  <w:r>
                    <w:rPr>
                      <w:rFonts w:hint="eastAsia" w:ascii="仿宋_GB2312" w:hAnsi="仿宋_GB2312" w:eastAsia="仿宋_GB2312" w:cs="仿宋_GB2312"/>
                      <w:color w:val="000000"/>
                      <w:sz w:val="18"/>
                      <w:szCs w:val="18"/>
                      <w:highlight w:val="none"/>
                      <w:lang w:val="en-US" w:eastAsia="zh-CN"/>
                    </w:rPr>
                    <w:t>磁力驱动齿轮泵，回流液输送，功率≤90W，电压380V，变频控制，最大流量800ml/min</w:t>
                  </w:r>
                </w:p>
              </w:tc>
              <w:tc>
                <w:tcPr>
                  <w:tcW w:w="554" w:type="dxa"/>
                  <w:noWrap w:val="0"/>
                  <w:vAlign w:val="center"/>
                </w:tcPr>
                <w:p w14:paraId="30E132E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5688667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3D4A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25" w:type="dxa"/>
                  <w:noWrap w:val="0"/>
                  <w:vAlign w:val="center"/>
                </w:tcPr>
                <w:p w14:paraId="53CE360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15.</w:t>
                  </w:r>
                </w:p>
              </w:tc>
              <w:tc>
                <w:tcPr>
                  <w:tcW w:w="1017" w:type="dxa"/>
                  <w:noWrap w:val="0"/>
                  <w:vAlign w:val="center"/>
                </w:tcPr>
                <w:p w14:paraId="5CE547D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采出</w:t>
                  </w:r>
                  <w:r>
                    <w:rPr>
                      <w:rFonts w:hint="eastAsia" w:ascii="仿宋_GB2312" w:hAnsi="仿宋_GB2312" w:eastAsia="仿宋_GB2312" w:cs="仿宋_GB2312"/>
                      <w:color w:val="000000"/>
                      <w:kern w:val="0"/>
                      <w:sz w:val="18"/>
                      <w:szCs w:val="18"/>
                      <w:highlight w:val="none"/>
                    </w:rPr>
                    <w:t>泵</w:t>
                  </w:r>
                </w:p>
              </w:tc>
              <w:tc>
                <w:tcPr>
                  <w:tcW w:w="2587" w:type="dxa"/>
                  <w:noWrap w:val="0"/>
                  <w:vAlign w:val="center"/>
                </w:tcPr>
                <w:p w14:paraId="671483A1">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磁力驱动齿轮泵，回流液输送，功率≤90W，电压380V，变频控制，最大流量800ml/min</w:t>
                  </w:r>
                </w:p>
              </w:tc>
              <w:tc>
                <w:tcPr>
                  <w:tcW w:w="554" w:type="dxa"/>
                  <w:noWrap w:val="0"/>
                  <w:vAlign w:val="center"/>
                </w:tcPr>
                <w:p w14:paraId="01966B3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23D52AA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6A22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25" w:type="dxa"/>
                  <w:noWrap w:val="0"/>
                  <w:vAlign w:val="center"/>
                </w:tcPr>
                <w:p w14:paraId="68697A8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16.</w:t>
                  </w:r>
                </w:p>
              </w:tc>
              <w:tc>
                <w:tcPr>
                  <w:tcW w:w="1017" w:type="dxa"/>
                  <w:noWrap w:val="0"/>
                  <w:vAlign w:val="center"/>
                </w:tcPr>
                <w:p w14:paraId="481B02F9">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温度变送器</w:t>
                  </w:r>
                </w:p>
              </w:tc>
              <w:tc>
                <w:tcPr>
                  <w:tcW w:w="2587" w:type="dxa"/>
                  <w:noWrap w:val="0"/>
                  <w:vAlign w:val="center"/>
                </w:tcPr>
                <w:p w14:paraId="657B6F7A">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lang w:val="en-US" w:eastAsia="zh-CN"/>
                    </w:rPr>
                    <w:t>原料</w:t>
                  </w:r>
                  <w:r>
                    <w:rPr>
                      <w:rFonts w:hint="eastAsia" w:ascii="仿宋_GB2312" w:hAnsi="仿宋_GB2312" w:eastAsia="仿宋_GB2312" w:cs="仿宋_GB2312"/>
                      <w:kern w:val="0"/>
                      <w:sz w:val="18"/>
                      <w:szCs w:val="18"/>
                      <w:highlight w:val="none"/>
                    </w:rPr>
                    <w:t>进料温度测量</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rPr>
                    <w:t>变送</w:t>
                  </w:r>
                  <w:r>
                    <w:rPr>
                      <w:rFonts w:hint="eastAsia" w:ascii="仿宋_GB2312" w:hAnsi="仿宋_GB2312" w:eastAsia="仿宋_GB2312" w:cs="仿宋_GB2312"/>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3BF39A1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1</w:t>
                  </w:r>
                </w:p>
              </w:tc>
              <w:tc>
                <w:tcPr>
                  <w:tcW w:w="475" w:type="dxa"/>
                  <w:noWrap w:val="0"/>
                  <w:vAlign w:val="center"/>
                </w:tcPr>
                <w:p w14:paraId="6E7888A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05C8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25" w:type="dxa"/>
                  <w:noWrap w:val="0"/>
                  <w:vAlign w:val="center"/>
                </w:tcPr>
                <w:p w14:paraId="5A704CF1">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17.</w:t>
                  </w:r>
                </w:p>
              </w:tc>
              <w:tc>
                <w:tcPr>
                  <w:tcW w:w="1017" w:type="dxa"/>
                  <w:noWrap w:val="0"/>
                  <w:vAlign w:val="center"/>
                </w:tcPr>
                <w:p w14:paraId="449386EE">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color w:val="000000"/>
                      <w:sz w:val="18"/>
                      <w:szCs w:val="18"/>
                      <w:highlight w:val="none"/>
                      <w:lang w:eastAsia="zh-CN"/>
                    </w:rPr>
                    <w:t>温度变送器</w:t>
                  </w:r>
                </w:p>
              </w:tc>
              <w:tc>
                <w:tcPr>
                  <w:tcW w:w="2587" w:type="dxa"/>
                  <w:noWrap w:val="0"/>
                  <w:vAlign w:val="center"/>
                </w:tcPr>
                <w:p w14:paraId="36B75F75">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塔</w:t>
                  </w:r>
                  <w:r>
                    <w:rPr>
                      <w:rFonts w:hint="eastAsia" w:ascii="仿宋_GB2312" w:hAnsi="仿宋_GB2312" w:eastAsia="仿宋_GB2312" w:cs="仿宋_GB2312"/>
                      <w:kern w:val="0"/>
                      <w:sz w:val="18"/>
                      <w:szCs w:val="18"/>
                      <w:highlight w:val="none"/>
                      <w:lang w:val="en-US" w:eastAsia="zh-CN"/>
                    </w:rPr>
                    <w:t>板</w:t>
                  </w:r>
                  <w:r>
                    <w:rPr>
                      <w:rFonts w:hint="eastAsia" w:ascii="仿宋_GB2312" w:hAnsi="仿宋_GB2312" w:eastAsia="仿宋_GB2312" w:cs="仿宋_GB2312"/>
                      <w:kern w:val="0"/>
                      <w:sz w:val="18"/>
                      <w:szCs w:val="18"/>
                      <w:highlight w:val="none"/>
                    </w:rPr>
                    <w:t>温度测量变送</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rPr>
                    <w:t>变送</w:t>
                  </w:r>
                  <w:r>
                    <w:rPr>
                      <w:rFonts w:hint="eastAsia" w:ascii="仿宋_GB2312" w:hAnsi="仿宋_GB2312" w:eastAsia="仿宋_GB2312" w:cs="仿宋_GB2312"/>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7C29ECF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6</w:t>
                  </w:r>
                </w:p>
              </w:tc>
              <w:tc>
                <w:tcPr>
                  <w:tcW w:w="475" w:type="dxa"/>
                  <w:noWrap w:val="0"/>
                  <w:vAlign w:val="center"/>
                </w:tcPr>
                <w:p w14:paraId="6550C54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37A1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25" w:type="dxa"/>
                  <w:noWrap w:val="0"/>
                  <w:vAlign w:val="center"/>
                </w:tcPr>
                <w:p w14:paraId="4E5D7806">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18.</w:t>
                  </w:r>
                </w:p>
              </w:tc>
              <w:tc>
                <w:tcPr>
                  <w:tcW w:w="1017" w:type="dxa"/>
                  <w:noWrap w:val="0"/>
                  <w:vAlign w:val="center"/>
                </w:tcPr>
                <w:p w14:paraId="325FC1B6">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温度变送器</w:t>
                  </w:r>
                </w:p>
              </w:tc>
              <w:tc>
                <w:tcPr>
                  <w:tcW w:w="2587" w:type="dxa"/>
                  <w:noWrap w:val="0"/>
                  <w:vAlign w:val="center"/>
                </w:tcPr>
                <w:p w14:paraId="616CCD04">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lang w:val="en-US" w:eastAsia="zh-CN" w:bidi="ar-SA"/>
                    </w:rPr>
                  </w:pPr>
                  <w:r>
                    <w:rPr>
                      <w:rFonts w:hint="eastAsia" w:ascii="仿宋_GB2312" w:hAnsi="仿宋_GB2312" w:eastAsia="仿宋_GB2312" w:cs="仿宋_GB2312"/>
                      <w:kern w:val="0"/>
                      <w:sz w:val="18"/>
                      <w:szCs w:val="18"/>
                      <w:highlight w:val="none"/>
                    </w:rPr>
                    <w:t>塔顶温度测量变送</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rPr>
                    <w:t>变送</w:t>
                  </w:r>
                  <w:r>
                    <w:rPr>
                      <w:rFonts w:hint="eastAsia" w:ascii="仿宋_GB2312" w:hAnsi="仿宋_GB2312" w:eastAsia="仿宋_GB2312" w:cs="仿宋_GB2312"/>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4D0D6CC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1294804C">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35E0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25" w:type="dxa"/>
                  <w:noWrap w:val="0"/>
                  <w:vAlign w:val="center"/>
                </w:tcPr>
                <w:p w14:paraId="2437908C">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19.</w:t>
                  </w:r>
                </w:p>
              </w:tc>
              <w:tc>
                <w:tcPr>
                  <w:tcW w:w="1017" w:type="dxa"/>
                  <w:noWrap w:val="0"/>
                  <w:vAlign w:val="center"/>
                </w:tcPr>
                <w:p w14:paraId="1FF89F10">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color w:val="000000"/>
                      <w:sz w:val="18"/>
                      <w:szCs w:val="18"/>
                      <w:highlight w:val="none"/>
                      <w:lang w:eastAsia="zh-CN"/>
                    </w:rPr>
                    <w:t>温度变送器</w:t>
                  </w:r>
                </w:p>
              </w:tc>
              <w:tc>
                <w:tcPr>
                  <w:tcW w:w="2587" w:type="dxa"/>
                  <w:noWrap w:val="0"/>
                  <w:vAlign w:val="center"/>
                </w:tcPr>
                <w:p w14:paraId="2B127952">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回流温度测量变送</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rPr>
                    <w:t>变送</w:t>
                  </w:r>
                  <w:r>
                    <w:rPr>
                      <w:rFonts w:hint="eastAsia" w:ascii="仿宋_GB2312" w:hAnsi="仿宋_GB2312" w:eastAsia="仿宋_GB2312" w:cs="仿宋_GB2312"/>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07F6C99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17E3A4D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530C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25" w:type="dxa"/>
                  <w:noWrap w:val="0"/>
                  <w:vAlign w:val="center"/>
                </w:tcPr>
                <w:p w14:paraId="44C64D3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20.</w:t>
                  </w:r>
                </w:p>
              </w:tc>
              <w:tc>
                <w:tcPr>
                  <w:tcW w:w="1017" w:type="dxa"/>
                  <w:noWrap w:val="0"/>
                  <w:vAlign w:val="center"/>
                </w:tcPr>
                <w:p w14:paraId="34F3D4F7">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color w:val="000000"/>
                      <w:sz w:val="18"/>
                      <w:szCs w:val="18"/>
                      <w:highlight w:val="none"/>
                      <w:lang w:eastAsia="zh-CN"/>
                    </w:rPr>
                    <w:t>温度变送器</w:t>
                  </w:r>
                </w:p>
              </w:tc>
              <w:tc>
                <w:tcPr>
                  <w:tcW w:w="2587" w:type="dxa"/>
                  <w:noWrap w:val="0"/>
                  <w:vAlign w:val="center"/>
                </w:tcPr>
                <w:p w14:paraId="64020AD0">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再沸器温度测量变送</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rPr>
                    <w:t>变送</w:t>
                  </w:r>
                  <w:r>
                    <w:rPr>
                      <w:rFonts w:hint="eastAsia" w:ascii="仿宋_GB2312" w:hAnsi="仿宋_GB2312" w:eastAsia="仿宋_GB2312" w:cs="仿宋_GB2312"/>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252B9D7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7AC8B47C">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3068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noWrap w:val="0"/>
                  <w:vAlign w:val="center"/>
                </w:tcPr>
                <w:p w14:paraId="57054415">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21.</w:t>
                  </w:r>
                </w:p>
              </w:tc>
              <w:tc>
                <w:tcPr>
                  <w:tcW w:w="1017" w:type="dxa"/>
                  <w:noWrap w:val="0"/>
                  <w:vAlign w:val="center"/>
                </w:tcPr>
                <w:p w14:paraId="4DBA5B7A">
                  <w:pPr>
                    <w:keepLines w:val="0"/>
                    <w:pageBreakBefore w:val="0"/>
                    <w:widowControl/>
                    <w:kinsoku/>
                    <w:wordWrap/>
                    <w:overflowPunct/>
                    <w:topLinePunct w:val="0"/>
                    <w:bidi w:val="0"/>
                    <w:spacing w:line="240" w:lineRule="auto"/>
                    <w:ind w:left="0" w:firstLine="0"/>
                    <w:textAlignment w:val="auto"/>
                    <w:rPr>
                      <w:rFonts w:hint="eastAsia" w:ascii="仿宋_GB2312" w:hAnsi="仿宋_GB2312" w:eastAsia="仿宋_GB2312" w:cs="仿宋_GB2312"/>
                      <w:b/>
                      <w:color w:val="000000"/>
                      <w:sz w:val="18"/>
                      <w:szCs w:val="18"/>
                      <w:highlight w:val="none"/>
                    </w:rPr>
                  </w:pPr>
                  <w:r>
                    <w:rPr>
                      <w:rFonts w:hint="eastAsia" w:ascii="仿宋_GB2312" w:hAnsi="仿宋_GB2312" w:eastAsia="仿宋_GB2312" w:cs="仿宋_GB2312"/>
                      <w:b w:val="0"/>
                      <w:bCs/>
                      <w:color w:val="000000"/>
                      <w:sz w:val="18"/>
                      <w:szCs w:val="18"/>
                      <w:lang w:val="en-US" w:eastAsia="zh-CN"/>
                    </w:rPr>
                    <w:t>金属管浮子流量计</w:t>
                  </w:r>
                </w:p>
              </w:tc>
              <w:tc>
                <w:tcPr>
                  <w:tcW w:w="2587" w:type="dxa"/>
                  <w:noWrap w:val="0"/>
                  <w:vAlign w:val="center"/>
                </w:tcPr>
                <w:p w14:paraId="6706DD71">
                  <w:pPr>
                    <w:keepLines w:val="0"/>
                    <w:pageBreakBefore w:val="0"/>
                    <w:kinsoku/>
                    <w:wordWrap/>
                    <w:overflowPunct/>
                    <w:topLinePunct w:val="0"/>
                    <w:autoSpaceDE w:val="0"/>
                    <w:autoSpaceDN w:val="0"/>
                    <w:bidi w:val="0"/>
                    <w:adjustRightInd w:val="0"/>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进料流量测量，量程6-60L/h</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44733890">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rPr>
                    <w:t>1</w:t>
                  </w:r>
                </w:p>
              </w:tc>
              <w:tc>
                <w:tcPr>
                  <w:tcW w:w="475" w:type="dxa"/>
                  <w:noWrap w:val="0"/>
                  <w:vAlign w:val="center"/>
                </w:tcPr>
                <w:p w14:paraId="2A2D64EB">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rPr>
                    <w:t>台</w:t>
                  </w:r>
                </w:p>
              </w:tc>
            </w:tr>
            <w:tr w14:paraId="4675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25" w:type="dxa"/>
                  <w:noWrap w:val="0"/>
                  <w:vAlign w:val="center"/>
                </w:tcPr>
                <w:p w14:paraId="36648B24">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22.</w:t>
                  </w:r>
                </w:p>
              </w:tc>
              <w:tc>
                <w:tcPr>
                  <w:tcW w:w="1017" w:type="dxa"/>
                  <w:noWrap w:val="0"/>
                  <w:vAlign w:val="center"/>
                </w:tcPr>
                <w:p w14:paraId="3DF281DB">
                  <w:pPr>
                    <w:keepLines w:val="0"/>
                    <w:pageBreakBefore w:val="0"/>
                    <w:widowControl/>
                    <w:kinsoku/>
                    <w:wordWrap/>
                    <w:overflowPunct/>
                    <w:topLinePunct w:val="0"/>
                    <w:bidi w:val="0"/>
                    <w:spacing w:line="240" w:lineRule="auto"/>
                    <w:ind w:left="0" w:firstLine="0"/>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bCs/>
                      <w:color w:val="000000"/>
                      <w:sz w:val="18"/>
                      <w:szCs w:val="18"/>
                      <w:lang w:val="en-US" w:eastAsia="zh-CN"/>
                    </w:rPr>
                    <w:t>金属管浮子流量计</w:t>
                  </w:r>
                </w:p>
              </w:tc>
              <w:tc>
                <w:tcPr>
                  <w:tcW w:w="2587" w:type="dxa"/>
                  <w:noWrap w:val="0"/>
                  <w:vAlign w:val="center"/>
                </w:tcPr>
                <w:p w14:paraId="673E6ADC">
                  <w:pPr>
                    <w:keepLines w:val="0"/>
                    <w:pageBreakBefore w:val="0"/>
                    <w:kinsoku/>
                    <w:wordWrap/>
                    <w:overflowPunct/>
                    <w:topLinePunct w:val="0"/>
                    <w:autoSpaceDE w:val="0"/>
                    <w:autoSpaceDN w:val="0"/>
                    <w:bidi w:val="0"/>
                    <w:adjustRightInd w:val="0"/>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回流流量测量，量程6-60L/h</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44B520AD">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rPr>
                    <w:t>1</w:t>
                  </w:r>
                </w:p>
              </w:tc>
              <w:tc>
                <w:tcPr>
                  <w:tcW w:w="475" w:type="dxa"/>
                  <w:noWrap w:val="0"/>
                  <w:vAlign w:val="center"/>
                </w:tcPr>
                <w:p w14:paraId="39FF81AA">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rPr>
                    <w:t>台</w:t>
                  </w:r>
                </w:p>
              </w:tc>
            </w:tr>
            <w:tr w14:paraId="50BE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25" w:type="dxa"/>
                  <w:noWrap w:val="0"/>
                  <w:vAlign w:val="center"/>
                </w:tcPr>
                <w:p w14:paraId="38BA94A4">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23.</w:t>
                  </w:r>
                </w:p>
              </w:tc>
              <w:tc>
                <w:tcPr>
                  <w:tcW w:w="1017" w:type="dxa"/>
                  <w:noWrap w:val="0"/>
                  <w:vAlign w:val="center"/>
                </w:tcPr>
                <w:p w14:paraId="0B36F73A">
                  <w:pPr>
                    <w:keepLines w:val="0"/>
                    <w:pageBreakBefore w:val="0"/>
                    <w:widowControl/>
                    <w:kinsoku/>
                    <w:wordWrap/>
                    <w:overflowPunct/>
                    <w:topLinePunct w:val="0"/>
                    <w:bidi w:val="0"/>
                    <w:spacing w:line="240" w:lineRule="auto"/>
                    <w:ind w:left="0" w:firstLine="0"/>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bCs/>
                      <w:color w:val="000000"/>
                      <w:sz w:val="18"/>
                      <w:szCs w:val="18"/>
                      <w:lang w:val="en-US" w:eastAsia="zh-CN"/>
                    </w:rPr>
                    <w:t>金属管浮子流量计</w:t>
                  </w:r>
                </w:p>
              </w:tc>
              <w:tc>
                <w:tcPr>
                  <w:tcW w:w="2587" w:type="dxa"/>
                  <w:noWrap w:val="0"/>
                  <w:vAlign w:val="center"/>
                </w:tcPr>
                <w:p w14:paraId="712F88E5">
                  <w:pPr>
                    <w:keepLines w:val="0"/>
                    <w:pageBreakBefore w:val="0"/>
                    <w:kinsoku/>
                    <w:wordWrap/>
                    <w:overflowPunct/>
                    <w:topLinePunct w:val="0"/>
                    <w:autoSpaceDE w:val="0"/>
                    <w:autoSpaceDN w:val="0"/>
                    <w:bidi w:val="0"/>
                    <w:adjustRightInd w:val="0"/>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塔顶产品采出流量测量，量程3-30L/h</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12AA6D9F">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rPr>
                    <w:t>1</w:t>
                  </w:r>
                </w:p>
              </w:tc>
              <w:tc>
                <w:tcPr>
                  <w:tcW w:w="475" w:type="dxa"/>
                  <w:noWrap w:val="0"/>
                  <w:vAlign w:val="center"/>
                </w:tcPr>
                <w:p w14:paraId="72EF893B">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rPr>
                    <w:t>台</w:t>
                  </w:r>
                </w:p>
              </w:tc>
            </w:tr>
            <w:tr w14:paraId="11CA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39617A9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24.</w:t>
                  </w:r>
                </w:p>
              </w:tc>
              <w:tc>
                <w:tcPr>
                  <w:tcW w:w="1017" w:type="dxa"/>
                  <w:noWrap w:val="0"/>
                  <w:vAlign w:val="center"/>
                </w:tcPr>
                <w:p w14:paraId="08FC97AC">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玻璃转子流量计</w:t>
                  </w:r>
                </w:p>
              </w:tc>
              <w:tc>
                <w:tcPr>
                  <w:tcW w:w="2587" w:type="dxa"/>
                  <w:noWrap w:val="0"/>
                  <w:vAlign w:val="center"/>
                </w:tcPr>
                <w:p w14:paraId="28195648">
                  <w:pPr>
                    <w:keepLines w:val="0"/>
                    <w:pageBreakBefore w:val="0"/>
                    <w:kinsoku/>
                    <w:wordWrap/>
                    <w:overflowPunct/>
                    <w:topLinePunct w:val="0"/>
                    <w:autoSpaceDE w:val="0"/>
                    <w:autoSpaceDN w:val="0"/>
                    <w:bidi w:val="0"/>
                    <w:adjustRightInd w:val="0"/>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塔底产品采出流量测量，量程6-60L/h</w:t>
                  </w:r>
                </w:p>
              </w:tc>
              <w:tc>
                <w:tcPr>
                  <w:tcW w:w="554" w:type="dxa"/>
                  <w:noWrap w:val="0"/>
                  <w:vAlign w:val="center"/>
                </w:tcPr>
                <w:p w14:paraId="3CC2651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46D9BD3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32CD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24E34CA4">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25.</w:t>
                  </w:r>
                </w:p>
              </w:tc>
              <w:tc>
                <w:tcPr>
                  <w:tcW w:w="1017" w:type="dxa"/>
                  <w:noWrap w:val="0"/>
                  <w:vAlign w:val="center"/>
                </w:tcPr>
                <w:p w14:paraId="56817A0A">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sz w:val="18"/>
                      <w:szCs w:val="18"/>
                      <w:highlight w:val="none"/>
                    </w:rPr>
                    <w:t>玻璃转子流量计</w:t>
                  </w:r>
                </w:p>
              </w:tc>
              <w:tc>
                <w:tcPr>
                  <w:tcW w:w="2587" w:type="dxa"/>
                  <w:noWrap w:val="0"/>
                  <w:vAlign w:val="center"/>
                </w:tcPr>
                <w:p w14:paraId="2E01FF43">
                  <w:pPr>
                    <w:keepLines w:val="0"/>
                    <w:pageBreakBefore w:val="0"/>
                    <w:kinsoku/>
                    <w:wordWrap/>
                    <w:overflowPunct/>
                    <w:topLinePunct w:val="0"/>
                    <w:autoSpaceDE w:val="0"/>
                    <w:autoSpaceDN w:val="0"/>
                    <w:bidi w:val="0"/>
                    <w:adjustRightInd w:val="0"/>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rPr>
                    <w:t>冷却水流量测量，量程</w:t>
                  </w:r>
                  <w:r>
                    <w:rPr>
                      <w:rFonts w:hint="eastAsia" w:ascii="仿宋_GB2312" w:hAnsi="仿宋_GB2312" w:eastAsia="仿宋_GB2312" w:cs="仿宋_GB2312"/>
                      <w:color w:val="000000"/>
                      <w:kern w:val="0"/>
                      <w:sz w:val="18"/>
                      <w:szCs w:val="18"/>
                      <w:highlight w:val="none"/>
                      <w:lang w:val="en-US" w:eastAsia="zh-CN"/>
                    </w:rPr>
                    <w:t>100-1000L</w:t>
                  </w:r>
                  <w:r>
                    <w:rPr>
                      <w:rFonts w:hint="eastAsia" w:ascii="仿宋_GB2312" w:hAnsi="仿宋_GB2312" w:eastAsia="仿宋_GB2312" w:cs="仿宋_GB2312"/>
                      <w:color w:val="000000"/>
                      <w:kern w:val="0"/>
                      <w:sz w:val="18"/>
                      <w:szCs w:val="18"/>
                      <w:highlight w:val="none"/>
                    </w:rPr>
                    <w:t>/h</w:t>
                  </w:r>
                </w:p>
              </w:tc>
              <w:tc>
                <w:tcPr>
                  <w:tcW w:w="554" w:type="dxa"/>
                  <w:noWrap w:val="0"/>
                  <w:vAlign w:val="center"/>
                </w:tcPr>
                <w:p w14:paraId="2E1D1A2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064C010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738C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25" w:type="dxa"/>
                  <w:noWrap w:val="0"/>
                  <w:vAlign w:val="center"/>
                </w:tcPr>
                <w:p w14:paraId="1FBC1199">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26.</w:t>
                  </w:r>
                </w:p>
              </w:tc>
              <w:tc>
                <w:tcPr>
                  <w:tcW w:w="1017" w:type="dxa"/>
                  <w:noWrap w:val="0"/>
                  <w:vAlign w:val="center"/>
                </w:tcPr>
                <w:p w14:paraId="7DFC5428">
                  <w:pPr>
                    <w:keepLines w:val="0"/>
                    <w:pageBreakBefore w:val="0"/>
                    <w:widowControl/>
                    <w:kinsoku/>
                    <w:wordWrap/>
                    <w:overflowPunct/>
                    <w:topLinePunct w:val="0"/>
                    <w:bidi w:val="0"/>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lang w:val="en-US" w:eastAsia="zh-CN"/>
                    </w:rPr>
                    <w:t>磁翻板</w:t>
                  </w:r>
                  <w:r>
                    <w:rPr>
                      <w:rFonts w:hint="eastAsia" w:ascii="仿宋_GB2312" w:hAnsi="仿宋_GB2312" w:eastAsia="仿宋_GB2312" w:cs="仿宋_GB2312"/>
                      <w:sz w:val="18"/>
                      <w:szCs w:val="18"/>
                    </w:rPr>
                    <w:t>液位计</w:t>
                  </w:r>
                </w:p>
              </w:tc>
              <w:tc>
                <w:tcPr>
                  <w:tcW w:w="2587" w:type="dxa"/>
                  <w:noWrap w:val="0"/>
                  <w:vAlign w:val="center"/>
                </w:tcPr>
                <w:p w14:paraId="7DF27C43">
                  <w:pPr>
                    <w:keepLines w:val="0"/>
                    <w:pageBreakBefore w:val="0"/>
                    <w:kinsoku/>
                    <w:wordWrap/>
                    <w:overflowPunct/>
                    <w:topLinePunct w:val="0"/>
                    <w:autoSpaceDE w:val="0"/>
                    <w:autoSpaceDN w:val="0"/>
                    <w:bidi w:val="0"/>
                    <w:adjustRightInd w:val="0"/>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auto"/>
                      <w:kern w:val="0"/>
                      <w:sz w:val="18"/>
                      <w:szCs w:val="18"/>
                      <w:highlight w:val="none"/>
                    </w:rPr>
                    <w:t>原料罐液位测量，DN15法兰连接，长度与罐体匹配</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5565C16E">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rPr>
                    <w:t>1</w:t>
                  </w:r>
                </w:p>
              </w:tc>
              <w:tc>
                <w:tcPr>
                  <w:tcW w:w="475" w:type="dxa"/>
                  <w:noWrap w:val="0"/>
                  <w:vAlign w:val="center"/>
                </w:tcPr>
                <w:p w14:paraId="6E49E217">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rPr>
                    <w:t>台</w:t>
                  </w:r>
                </w:p>
              </w:tc>
            </w:tr>
            <w:tr w14:paraId="793B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25" w:type="dxa"/>
                  <w:noWrap w:val="0"/>
                  <w:vAlign w:val="center"/>
                </w:tcPr>
                <w:p w14:paraId="4D0C74C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27.</w:t>
                  </w:r>
                </w:p>
              </w:tc>
              <w:tc>
                <w:tcPr>
                  <w:tcW w:w="1017" w:type="dxa"/>
                  <w:noWrap w:val="0"/>
                  <w:vAlign w:val="center"/>
                </w:tcPr>
                <w:p w14:paraId="172DE286">
                  <w:pPr>
                    <w:keepLines w:val="0"/>
                    <w:pageBreakBefore w:val="0"/>
                    <w:widowControl/>
                    <w:kinsoku/>
                    <w:wordWrap/>
                    <w:overflowPunct/>
                    <w:topLinePunct w:val="0"/>
                    <w:bidi w:val="0"/>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rPr>
                    <w:t>磁翻板液位计</w:t>
                  </w:r>
                </w:p>
              </w:tc>
              <w:tc>
                <w:tcPr>
                  <w:tcW w:w="2587" w:type="dxa"/>
                  <w:noWrap w:val="0"/>
                  <w:vAlign w:val="center"/>
                </w:tcPr>
                <w:p w14:paraId="0A9B1CBC">
                  <w:pPr>
                    <w:keepLines w:val="0"/>
                    <w:pageBreakBefore w:val="0"/>
                    <w:kinsoku/>
                    <w:wordWrap/>
                    <w:overflowPunct/>
                    <w:topLinePunct w:val="0"/>
                    <w:autoSpaceDE w:val="0"/>
                    <w:autoSpaceDN w:val="0"/>
                    <w:bidi w:val="0"/>
                    <w:adjustRightInd w:val="0"/>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rPr>
                    <w:t>再沸器液位测量变送，密度按水标定，</w:t>
                  </w:r>
                  <w:r>
                    <w:rPr>
                      <w:rFonts w:hint="eastAsia" w:ascii="仿宋_GB2312" w:hAnsi="仿宋_GB2312" w:eastAsia="仿宋_GB2312" w:cs="仿宋_GB2312"/>
                      <w:color w:val="000000"/>
                      <w:kern w:val="0"/>
                      <w:sz w:val="18"/>
                      <w:szCs w:val="18"/>
                      <w:highlight w:val="none"/>
                    </w:rPr>
                    <w:t>DN15法兰连接，长度与罐体匹配</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设置高液位报警，防干烧联锁，</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1C4FD187">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rPr>
                    <w:t>1</w:t>
                  </w:r>
                </w:p>
              </w:tc>
              <w:tc>
                <w:tcPr>
                  <w:tcW w:w="475" w:type="dxa"/>
                  <w:noWrap w:val="0"/>
                  <w:vAlign w:val="center"/>
                </w:tcPr>
                <w:p w14:paraId="0C8D1AED">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rPr>
                    <w:t>台</w:t>
                  </w:r>
                </w:p>
              </w:tc>
            </w:tr>
            <w:tr w14:paraId="32C8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25" w:type="dxa"/>
                  <w:noWrap w:val="0"/>
                  <w:vAlign w:val="center"/>
                </w:tcPr>
                <w:p w14:paraId="661B5C75">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kern w:val="2"/>
                      <w:sz w:val="18"/>
                      <w:szCs w:val="18"/>
                      <w:highlight w:val="none"/>
                      <w:lang w:val="en-US" w:eastAsia="zh-CN" w:bidi="ar-SA"/>
                    </w:rPr>
                  </w:pPr>
                  <w:r>
                    <w:rPr>
                      <w:rFonts w:hint="eastAsia" w:ascii="仿宋_GB2312" w:hAnsi="仿宋_GB2312" w:eastAsia="仿宋_GB2312" w:cs="仿宋_GB2312"/>
                      <w:b w:val="0"/>
                      <w:bCs/>
                      <w:kern w:val="2"/>
                      <w:sz w:val="18"/>
                      <w:szCs w:val="18"/>
                      <w:lang w:val="en-US" w:eastAsia="zh-CN" w:bidi="ar-SA"/>
                    </w:rPr>
                    <w:t>28.</w:t>
                  </w:r>
                </w:p>
              </w:tc>
              <w:tc>
                <w:tcPr>
                  <w:tcW w:w="1017" w:type="dxa"/>
                  <w:noWrap w:val="0"/>
                  <w:vAlign w:val="center"/>
                </w:tcPr>
                <w:p w14:paraId="18E46721">
                  <w:pPr>
                    <w:keepLines w:val="0"/>
                    <w:pageBreakBefore w:val="0"/>
                    <w:widowControl/>
                    <w:kinsoku/>
                    <w:wordWrap/>
                    <w:overflowPunct/>
                    <w:topLinePunct w:val="0"/>
                    <w:bidi w:val="0"/>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lang w:val="en-US" w:eastAsia="zh-CN"/>
                    </w:rPr>
                    <w:t>磁翻板</w:t>
                  </w:r>
                  <w:r>
                    <w:rPr>
                      <w:rFonts w:hint="eastAsia" w:ascii="仿宋_GB2312" w:hAnsi="仿宋_GB2312" w:eastAsia="仿宋_GB2312" w:cs="仿宋_GB2312"/>
                      <w:sz w:val="18"/>
                      <w:szCs w:val="18"/>
                    </w:rPr>
                    <w:t>液位计</w:t>
                  </w:r>
                </w:p>
              </w:tc>
              <w:tc>
                <w:tcPr>
                  <w:tcW w:w="2587" w:type="dxa"/>
                  <w:noWrap w:val="0"/>
                  <w:vAlign w:val="center"/>
                </w:tcPr>
                <w:p w14:paraId="052E3D98">
                  <w:pPr>
                    <w:keepLines w:val="0"/>
                    <w:pageBreakBefore w:val="0"/>
                    <w:kinsoku/>
                    <w:wordWrap/>
                    <w:overflowPunct/>
                    <w:topLinePunct w:val="0"/>
                    <w:autoSpaceDE w:val="0"/>
                    <w:autoSpaceDN w:val="0"/>
                    <w:bidi w:val="0"/>
                    <w:adjustRightInd w:val="0"/>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auto"/>
                      <w:kern w:val="0"/>
                      <w:sz w:val="18"/>
                      <w:szCs w:val="18"/>
                      <w:highlight w:val="none"/>
                      <w:lang w:val="en-US" w:eastAsia="zh-CN"/>
                    </w:rPr>
                    <w:t>回流</w:t>
                  </w:r>
                  <w:r>
                    <w:rPr>
                      <w:rFonts w:hint="eastAsia" w:ascii="仿宋_GB2312" w:hAnsi="仿宋_GB2312" w:eastAsia="仿宋_GB2312" w:cs="仿宋_GB2312"/>
                      <w:color w:val="auto"/>
                      <w:kern w:val="0"/>
                      <w:sz w:val="18"/>
                      <w:szCs w:val="18"/>
                      <w:highlight w:val="none"/>
                    </w:rPr>
                    <w:t>罐液位测量，DN15法兰连接，长度与罐体匹配</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23FCE873">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rPr>
                    <w:t>1</w:t>
                  </w:r>
                </w:p>
              </w:tc>
              <w:tc>
                <w:tcPr>
                  <w:tcW w:w="475" w:type="dxa"/>
                  <w:noWrap w:val="0"/>
                  <w:vAlign w:val="center"/>
                </w:tcPr>
                <w:p w14:paraId="11AE8033">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rPr>
                    <w:t>台</w:t>
                  </w:r>
                </w:p>
              </w:tc>
            </w:tr>
            <w:tr w14:paraId="134A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425" w:type="dxa"/>
                  <w:noWrap w:val="0"/>
                  <w:vAlign w:val="center"/>
                </w:tcPr>
                <w:p w14:paraId="6A31CF49">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29.</w:t>
                  </w:r>
                </w:p>
              </w:tc>
              <w:tc>
                <w:tcPr>
                  <w:tcW w:w="1017" w:type="dxa"/>
                  <w:noWrap w:val="0"/>
                  <w:vAlign w:val="center"/>
                </w:tcPr>
                <w:p w14:paraId="570D9D02">
                  <w:pPr>
                    <w:keepLines w:val="0"/>
                    <w:pageBreakBefore w:val="0"/>
                    <w:widowControl/>
                    <w:kinsoku/>
                    <w:wordWrap/>
                    <w:overflowPunct/>
                    <w:topLinePunct w:val="0"/>
                    <w:bidi w:val="0"/>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lang w:val="en-US" w:eastAsia="zh-CN"/>
                    </w:rPr>
                    <w:t>磁翻板</w:t>
                  </w:r>
                  <w:r>
                    <w:rPr>
                      <w:rFonts w:hint="eastAsia" w:ascii="仿宋_GB2312" w:hAnsi="仿宋_GB2312" w:eastAsia="仿宋_GB2312" w:cs="仿宋_GB2312"/>
                      <w:sz w:val="18"/>
                      <w:szCs w:val="18"/>
                    </w:rPr>
                    <w:t>液位计</w:t>
                  </w:r>
                </w:p>
              </w:tc>
              <w:tc>
                <w:tcPr>
                  <w:tcW w:w="2587" w:type="dxa"/>
                  <w:noWrap w:val="0"/>
                  <w:vAlign w:val="center"/>
                </w:tcPr>
                <w:p w14:paraId="51E0B1E9">
                  <w:pPr>
                    <w:keepLines w:val="0"/>
                    <w:pageBreakBefore w:val="0"/>
                    <w:kinsoku/>
                    <w:wordWrap/>
                    <w:overflowPunct/>
                    <w:topLinePunct w:val="0"/>
                    <w:autoSpaceDE w:val="0"/>
                    <w:autoSpaceDN w:val="0"/>
                    <w:bidi w:val="0"/>
                    <w:adjustRightInd w:val="0"/>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rPr>
                    <w:t>塔底产品罐液位测量，</w:t>
                  </w:r>
                  <w:r>
                    <w:rPr>
                      <w:rFonts w:hint="eastAsia" w:ascii="仿宋_GB2312" w:hAnsi="仿宋_GB2312" w:eastAsia="仿宋_GB2312" w:cs="仿宋_GB2312"/>
                      <w:color w:val="auto"/>
                      <w:kern w:val="0"/>
                      <w:sz w:val="18"/>
                      <w:szCs w:val="18"/>
                      <w:highlight w:val="none"/>
                    </w:rPr>
                    <w:t>DN15法兰连接，长度与罐体匹配</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6A2BEA43">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rPr>
                    <w:t>1</w:t>
                  </w:r>
                </w:p>
              </w:tc>
              <w:tc>
                <w:tcPr>
                  <w:tcW w:w="475" w:type="dxa"/>
                  <w:noWrap w:val="0"/>
                  <w:vAlign w:val="center"/>
                </w:tcPr>
                <w:p w14:paraId="7824B583">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rPr>
                    <w:t>台</w:t>
                  </w:r>
                </w:p>
              </w:tc>
            </w:tr>
            <w:tr w14:paraId="0495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5" w:type="dxa"/>
                  <w:noWrap w:val="0"/>
                  <w:vAlign w:val="center"/>
                </w:tcPr>
                <w:p w14:paraId="7B29671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30.</w:t>
                  </w:r>
                </w:p>
              </w:tc>
              <w:tc>
                <w:tcPr>
                  <w:tcW w:w="1017" w:type="dxa"/>
                  <w:noWrap w:val="0"/>
                  <w:vAlign w:val="center"/>
                </w:tcPr>
                <w:p w14:paraId="02F7180E">
                  <w:pPr>
                    <w:keepLines w:val="0"/>
                    <w:pageBreakBefore w:val="0"/>
                    <w:widowControl/>
                    <w:kinsoku/>
                    <w:wordWrap/>
                    <w:overflowPunct/>
                    <w:topLinePunct w:val="0"/>
                    <w:bidi w:val="0"/>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lang w:val="en-US" w:eastAsia="zh-CN"/>
                    </w:rPr>
                    <w:t>磁翻板</w:t>
                  </w:r>
                  <w:r>
                    <w:rPr>
                      <w:rFonts w:hint="eastAsia" w:ascii="仿宋_GB2312" w:hAnsi="仿宋_GB2312" w:eastAsia="仿宋_GB2312" w:cs="仿宋_GB2312"/>
                      <w:sz w:val="18"/>
                      <w:szCs w:val="18"/>
                    </w:rPr>
                    <w:t>液位计</w:t>
                  </w:r>
                </w:p>
              </w:tc>
              <w:tc>
                <w:tcPr>
                  <w:tcW w:w="2587" w:type="dxa"/>
                  <w:noWrap w:val="0"/>
                  <w:vAlign w:val="center"/>
                </w:tcPr>
                <w:p w14:paraId="50D09D10">
                  <w:pPr>
                    <w:keepLines w:val="0"/>
                    <w:pageBreakBefore w:val="0"/>
                    <w:kinsoku/>
                    <w:wordWrap/>
                    <w:overflowPunct/>
                    <w:topLinePunct w:val="0"/>
                    <w:autoSpaceDE w:val="0"/>
                    <w:autoSpaceDN w:val="0"/>
                    <w:bidi w:val="0"/>
                    <w:adjustRightInd w:val="0"/>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rPr>
                    <w:t>塔顶产品罐液位测量</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auto"/>
                      <w:kern w:val="0"/>
                      <w:sz w:val="18"/>
                      <w:szCs w:val="18"/>
                      <w:highlight w:val="none"/>
                    </w:rPr>
                    <w:t>DN15法兰连接，长度与罐体匹配</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554" w:type="dxa"/>
                  <w:noWrap w:val="0"/>
                  <w:vAlign w:val="center"/>
                </w:tcPr>
                <w:p w14:paraId="6C2208EA">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rPr>
                    <w:t>1</w:t>
                  </w:r>
                </w:p>
              </w:tc>
              <w:tc>
                <w:tcPr>
                  <w:tcW w:w="475" w:type="dxa"/>
                  <w:noWrap w:val="0"/>
                  <w:vAlign w:val="center"/>
                </w:tcPr>
                <w:p w14:paraId="62A4C123">
                  <w:pPr>
                    <w:keepLines w:val="0"/>
                    <w:pageBreakBefore w:val="0"/>
                    <w:kinsoku/>
                    <w:wordWrap/>
                    <w:overflowPunct/>
                    <w:topLinePunct w:val="0"/>
                    <w:autoSpaceDE w:val="0"/>
                    <w:autoSpaceDN w:val="0"/>
                    <w:bidi w:val="0"/>
                    <w:adjustRightInd w:val="0"/>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rPr>
                    <w:t>台</w:t>
                  </w:r>
                </w:p>
              </w:tc>
            </w:tr>
            <w:tr w14:paraId="3140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25" w:type="dxa"/>
                  <w:noWrap w:val="0"/>
                  <w:vAlign w:val="center"/>
                </w:tcPr>
                <w:p w14:paraId="4B371C1B">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31.</w:t>
                  </w:r>
                </w:p>
              </w:tc>
              <w:tc>
                <w:tcPr>
                  <w:tcW w:w="1017" w:type="dxa"/>
                  <w:noWrap w:val="0"/>
                  <w:vAlign w:val="center"/>
                </w:tcPr>
                <w:p w14:paraId="28500FE3">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调压模块</w:t>
                  </w:r>
                </w:p>
              </w:tc>
              <w:tc>
                <w:tcPr>
                  <w:tcW w:w="2587" w:type="dxa"/>
                  <w:noWrap w:val="0"/>
                  <w:vAlign w:val="center"/>
                </w:tcPr>
                <w:p w14:paraId="1686EB4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再沸器加热器温度控制</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4-20mA信号控制，支持最大加热功率15KW，配套散热风扇</w:t>
                  </w:r>
                  <w:r>
                    <w:rPr>
                      <w:rFonts w:hint="eastAsia" w:ascii="仿宋_GB2312" w:hAnsi="仿宋_GB2312" w:eastAsia="仿宋_GB2312" w:cs="仿宋_GB2312"/>
                      <w:kern w:val="0"/>
                      <w:sz w:val="18"/>
                      <w:szCs w:val="18"/>
                      <w:highlight w:val="none"/>
                    </w:rPr>
                    <w:t>。</w:t>
                  </w:r>
                </w:p>
              </w:tc>
              <w:tc>
                <w:tcPr>
                  <w:tcW w:w="554" w:type="dxa"/>
                  <w:noWrap w:val="0"/>
                  <w:vAlign w:val="center"/>
                </w:tcPr>
                <w:p w14:paraId="4ED356B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1</w:t>
                  </w:r>
                </w:p>
              </w:tc>
              <w:tc>
                <w:tcPr>
                  <w:tcW w:w="475" w:type="dxa"/>
                  <w:noWrap w:val="0"/>
                  <w:vAlign w:val="center"/>
                </w:tcPr>
                <w:p w14:paraId="1E6BA74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2D91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4851E132">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32.</w:t>
                  </w:r>
                </w:p>
              </w:tc>
              <w:tc>
                <w:tcPr>
                  <w:tcW w:w="1017" w:type="dxa"/>
                  <w:noWrap w:val="0"/>
                  <w:vAlign w:val="center"/>
                </w:tcPr>
                <w:p w14:paraId="6D836AFA">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变频器</w:t>
                  </w:r>
                </w:p>
              </w:tc>
              <w:tc>
                <w:tcPr>
                  <w:tcW w:w="2587" w:type="dxa"/>
                  <w:noWrap w:val="0"/>
                  <w:vAlign w:val="center"/>
                </w:tcPr>
                <w:p w14:paraId="49E9BB4B">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与进料泵、回流泵、采出泵配套使用，0-50HZ任意可调。</w:t>
                  </w:r>
                </w:p>
              </w:tc>
              <w:tc>
                <w:tcPr>
                  <w:tcW w:w="554" w:type="dxa"/>
                  <w:noWrap w:val="0"/>
                  <w:vAlign w:val="center"/>
                </w:tcPr>
                <w:p w14:paraId="77B19F8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bidi="ar-SA"/>
                    </w:rPr>
                    <w:t>3</w:t>
                  </w:r>
                </w:p>
              </w:tc>
              <w:tc>
                <w:tcPr>
                  <w:tcW w:w="475" w:type="dxa"/>
                  <w:noWrap w:val="0"/>
                  <w:vAlign w:val="center"/>
                </w:tcPr>
                <w:p w14:paraId="269D7D0C">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台</w:t>
                  </w:r>
                </w:p>
              </w:tc>
            </w:tr>
            <w:tr w14:paraId="4E76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1667A1D0">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33.</w:t>
                  </w:r>
                </w:p>
              </w:tc>
              <w:tc>
                <w:tcPr>
                  <w:tcW w:w="1017" w:type="dxa"/>
                  <w:noWrap w:val="0"/>
                  <w:vAlign w:val="center"/>
                </w:tcPr>
                <w:p w14:paraId="2605090C">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电磁阀</w:t>
                  </w:r>
                </w:p>
              </w:tc>
              <w:tc>
                <w:tcPr>
                  <w:tcW w:w="2587" w:type="dxa"/>
                  <w:noWrap w:val="0"/>
                  <w:vAlign w:val="center"/>
                </w:tcPr>
                <w:p w14:paraId="14B6DBF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rPr>
                    <w:t>常闭型，DN</w:t>
                  </w:r>
                  <w:r>
                    <w:rPr>
                      <w:rFonts w:hint="eastAsia" w:ascii="仿宋_GB2312" w:hAnsi="仿宋_GB2312" w:eastAsia="仿宋_GB2312" w:cs="仿宋_GB2312"/>
                      <w:kern w:val="0"/>
                      <w:sz w:val="18"/>
                      <w:szCs w:val="18"/>
                      <w:highlight w:val="none"/>
                      <w:lang w:val="en-US" w:eastAsia="zh-CN"/>
                    </w:rPr>
                    <w:t>2</w:t>
                  </w:r>
                  <w:r>
                    <w:rPr>
                      <w:rFonts w:hint="eastAsia" w:ascii="仿宋_GB2312" w:hAnsi="仿宋_GB2312" w:eastAsia="仿宋_GB2312" w:cs="仿宋_GB2312"/>
                      <w:kern w:val="0"/>
                      <w:sz w:val="18"/>
                      <w:szCs w:val="18"/>
                      <w:highlight w:val="none"/>
                    </w:rPr>
                    <w:t>5，</w:t>
                  </w:r>
                  <w:r>
                    <w:rPr>
                      <w:rFonts w:hint="eastAsia" w:ascii="仿宋_GB2312" w:hAnsi="仿宋_GB2312" w:eastAsia="仿宋_GB2312" w:cs="仿宋_GB2312"/>
                      <w:kern w:val="0"/>
                      <w:sz w:val="18"/>
                      <w:szCs w:val="18"/>
                      <w:highlight w:val="none"/>
                      <w:lang w:val="en-US" w:eastAsia="zh-CN"/>
                    </w:rPr>
                    <w:t>再沸器液位联锁控制用</w:t>
                  </w:r>
                </w:p>
              </w:tc>
              <w:tc>
                <w:tcPr>
                  <w:tcW w:w="554" w:type="dxa"/>
                  <w:noWrap w:val="0"/>
                  <w:vAlign w:val="center"/>
                </w:tcPr>
                <w:p w14:paraId="11AD2F5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1</w:t>
                  </w:r>
                </w:p>
              </w:tc>
              <w:tc>
                <w:tcPr>
                  <w:tcW w:w="475" w:type="dxa"/>
                  <w:noWrap w:val="0"/>
                  <w:vAlign w:val="center"/>
                </w:tcPr>
                <w:p w14:paraId="4C115DF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r>
            <w:tr w14:paraId="5247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25" w:type="dxa"/>
                  <w:noWrap w:val="0"/>
                  <w:vAlign w:val="center"/>
                </w:tcPr>
                <w:p w14:paraId="0E4BD002">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kern w:val="2"/>
                      <w:sz w:val="18"/>
                      <w:szCs w:val="18"/>
                      <w:highlight w:val="none"/>
                      <w:lang w:val="en-US" w:eastAsia="zh-CN" w:bidi="ar-SA"/>
                    </w:rPr>
                  </w:pPr>
                  <w:r>
                    <w:rPr>
                      <w:rFonts w:hint="eastAsia" w:ascii="仿宋_GB2312" w:hAnsi="仿宋_GB2312" w:eastAsia="仿宋_GB2312" w:cs="仿宋_GB2312"/>
                      <w:b w:val="0"/>
                      <w:bCs/>
                      <w:kern w:val="2"/>
                      <w:sz w:val="18"/>
                      <w:szCs w:val="18"/>
                      <w:lang w:val="en-US" w:eastAsia="zh-CN" w:bidi="ar-SA"/>
                    </w:rPr>
                    <w:t>34.</w:t>
                  </w:r>
                </w:p>
              </w:tc>
              <w:tc>
                <w:tcPr>
                  <w:tcW w:w="1017" w:type="dxa"/>
                  <w:shd w:val="clear" w:color="auto" w:fill="auto"/>
                  <w:noWrap w:val="0"/>
                  <w:vAlign w:val="center"/>
                </w:tcPr>
                <w:p w14:paraId="7F4F7177">
                  <w:pPr>
                    <w:keepLines w:val="0"/>
                    <w:pageBreakBefore w:val="0"/>
                    <w:widowControl/>
                    <w:kinsoku/>
                    <w:wordWrap/>
                    <w:overflowPunct/>
                    <w:topLinePunct w:val="0"/>
                    <w:bidi w:val="0"/>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闪光报警器</w:t>
                  </w:r>
                </w:p>
              </w:tc>
              <w:tc>
                <w:tcPr>
                  <w:tcW w:w="2587" w:type="dxa"/>
                  <w:shd w:val="clear" w:color="auto" w:fill="auto"/>
                  <w:noWrap w:val="0"/>
                  <w:vAlign w:val="center"/>
                </w:tcPr>
                <w:p w14:paraId="2537B527">
                  <w:pPr>
                    <w:keepLines w:val="0"/>
                    <w:pageBreakBefore w:val="0"/>
                    <w:widowControl/>
                    <w:kinsoku/>
                    <w:wordWrap/>
                    <w:overflowPunct/>
                    <w:topLinePunct w:val="0"/>
                    <w:bidi w:val="0"/>
                    <w:spacing w:line="240" w:lineRule="auto"/>
                    <w:ind w:left="0" w:firstLine="0"/>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8</w:t>
                  </w:r>
                  <w:r>
                    <w:rPr>
                      <w:rFonts w:hint="eastAsia" w:ascii="仿宋_GB2312" w:hAnsi="仿宋_GB2312" w:eastAsia="仿宋_GB2312" w:cs="仿宋_GB2312"/>
                      <w:color w:val="auto"/>
                      <w:sz w:val="18"/>
                      <w:szCs w:val="18"/>
                      <w:highlight w:val="none"/>
                      <w:lang w:val="en-US" w:eastAsia="zh-CN"/>
                    </w:rPr>
                    <w:t>路报警，分区域显示报警参数，报警时具有声光报警，具有消音功能。</w:t>
                  </w:r>
                </w:p>
              </w:tc>
              <w:tc>
                <w:tcPr>
                  <w:tcW w:w="554" w:type="dxa"/>
                  <w:shd w:val="clear" w:color="auto" w:fill="auto"/>
                  <w:noWrap w:val="0"/>
                  <w:vAlign w:val="center"/>
                </w:tcPr>
                <w:p w14:paraId="2DC7B5BF">
                  <w:pPr>
                    <w:keepLines w:val="0"/>
                    <w:pageBreakBefore w:val="0"/>
                    <w:widowControl/>
                    <w:kinsoku/>
                    <w:wordWrap/>
                    <w:overflowPunct/>
                    <w:topLinePunct w:val="0"/>
                    <w:bidi w:val="0"/>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75" w:type="dxa"/>
                  <w:shd w:val="clear" w:color="auto" w:fill="auto"/>
                  <w:noWrap w:val="0"/>
                  <w:vAlign w:val="center"/>
                </w:tcPr>
                <w:p w14:paraId="5A5850D7">
                  <w:pPr>
                    <w:keepLines w:val="0"/>
                    <w:pageBreakBefore w:val="0"/>
                    <w:widowControl/>
                    <w:kinsoku/>
                    <w:wordWrap/>
                    <w:overflowPunct/>
                    <w:topLinePunct w:val="0"/>
                    <w:bidi w:val="0"/>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个</w:t>
                  </w:r>
                </w:p>
              </w:tc>
            </w:tr>
            <w:tr w14:paraId="5634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jc w:val="center"/>
              </w:trPr>
              <w:tc>
                <w:tcPr>
                  <w:tcW w:w="425" w:type="dxa"/>
                  <w:noWrap w:val="0"/>
                  <w:vAlign w:val="center"/>
                </w:tcPr>
                <w:p w14:paraId="2CD9A8A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35.</w:t>
                  </w:r>
                </w:p>
              </w:tc>
              <w:tc>
                <w:tcPr>
                  <w:tcW w:w="1017" w:type="dxa"/>
                  <w:noWrap w:val="0"/>
                  <w:vAlign w:val="center"/>
                </w:tcPr>
                <w:p w14:paraId="1C1F4C38">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智能仪表电器控制</w:t>
                  </w:r>
                  <w:r>
                    <w:rPr>
                      <w:rFonts w:hint="eastAsia" w:ascii="仿宋_GB2312" w:hAnsi="仿宋_GB2312" w:eastAsia="仿宋_GB2312" w:cs="仿宋_GB2312"/>
                      <w:sz w:val="18"/>
                      <w:szCs w:val="18"/>
                      <w:highlight w:val="none"/>
                    </w:rPr>
                    <w:t>台</w:t>
                  </w:r>
                </w:p>
              </w:tc>
              <w:tc>
                <w:tcPr>
                  <w:tcW w:w="2587" w:type="dxa"/>
                  <w:noWrap w:val="0"/>
                  <w:vAlign w:val="center"/>
                </w:tcPr>
                <w:p w14:paraId="0C01BD82">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三相五线制供电</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供电电压380V</w:t>
                  </w:r>
                  <w:r>
                    <w:rPr>
                      <w:rFonts w:hint="eastAsia" w:ascii="仿宋_GB2312" w:hAnsi="仿宋_GB2312" w:eastAsia="仿宋_GB2312" w:cs="仿宋_GB2312"/>
                      <w:sz w:val="18"/>
                      <w:szCs w:val="18"/>
                      <w:highlight w:val="none"/>
                    </w:rPr>
                    <w:t>。智能仪表电器控制台（含嵌入式计算机位）：钢制喷塑</w:t>
                  </w:r>
                  <w:r>
                    <w:rPr>
                      <w:rFonts w:hint="eastAsia" w:ascii="仿宋_GB2312" w:hAnsi="仿宋_GB2312" w:eastAsia="仿宋_GB2312" w:cs="仿宋_GB2312"/>
                      <w:sz w:val="18"/>
                      <w:szCs w:val="18"/>
                      <w:highlight w:val="none"/>
                      <w:lang w:val="en-US" w:eastAsia="zh-CN"/>
                    </w:rPr>
                    <w:t>材质</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内安装</w:t>
                  </w:r>
                  <w:r>
                    <w:rPr>
                      <w:rFonts w:hint="eastAsia" w:ascii="仿宋_GB2312" w:hAnsi="仿宋_GB2312" w:eastAsia="仿宋_GB2312" w:cs="仿宋_GB2312"/>
                      <w:sz w:val="18"/>
                      <w:szCs w:val="18"/>
                      <w:highlight w:val="none"/>
                      <w:lang w:val="en-US" w:eastAsia="zh-CN"/>
                    </w:rPr>
                    <w:t>有配电盘、</w:t>
                  </w:r>
                  <w:r>
                    <w:rPr>
                      <w:rFonts w:hint="eastAsia" w:ascii="仿宋_GB2312" w:hAnsi="仿宋_GB2312" w:eastAsia="仿宋_GB2312" w:cs="仿宋_GB2312"/>
                      <w:sz w:val="18"/>
                      <w:szCs w:val="18"/>
                      <w:highlight w:val="none"/>
                    </w:rPr>
                    <w:t>旋钮式强电开关控制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分相</w:t>
                  </w:r>
                  <w:r>
                    <w:rPr>
                      <w:rFonts w:hint="eastAsia" w:ascii="仿宋_GB2312" w:hAnsi="仿宋_GB2312" w:eastAsia="仿宋_GB2312" w:cs="仿宋_GB2312"/>
                      <w:sz w:val="18"/>
                      <w:szCs w:val="18"/>
                      <w:highlight w:val="none"/>
                      <w:lang w:val="en-US" w:eastAsia="zh-CN"/>
                    </w:rPr>
                    <w:t>电压表、急停按钮等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配电盘上安装有漏电保护器、24V</w:t>
                  </w:r>
                  <w:r>
                    <w:rPr>
                      <w:rFonts w:hint="eastAsia" w:ascii="仿宋_GB2312" w:hAnsi="仿宋_GB2312" w:eastAsia="仿宋_GB2312" w:cs="仿宋_GB2312"/>
                      <w:sz w:val="18"/>
                      <w:szCs w:val="18"/>
                      <w:highlight w:val="none"/>
                    </w:rPr>
                    <w:t>开关电源，接触器，固态继电器，</w:t>
                  </w:r>
                  <w:r>
                    <w:rPr>
                      <w:rFonts w:hint="eastAsia" w:ascii="仿宋_GB2312" w:hAnsi="仿宋_GB2312" w:eastAsia="仿宋_GB2312" w:cs="仿宋_GB2312"/>
                      <w:sz w:val="18"/>
                      <w:szCs w:val="18"/>
                      <w:highlight w:val="none"/>
                      <w:lang w:val="en-US" w:eastAsia="zh-CN"/>
                    </w:rPr>
                    <w:t>AO模块、AI模块、DO模块、DI模块、PT100温度采集模块等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信号线均采用</w:t>
                  </w:r>
                  <w:r>
                    <w:rPr>
                      <w:rFonts w:hint="eastAsia" w:ascii="仿宋_GB2312" w:hAnsi="仿宋_GB2312" w:eastAsia="仿宋_GB2312" w:cs="仿宋_GB2312"/>
                      <w:sz w:val="18"/>
                      <w:szCs w:val="18"/>
                      <w:highlight w:val="none"/>
                    </w:rPr>
                    <w:t>屏蔽线</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电源线均采用国标阻燃线，电线通过工业级喷塑桥架（或镀锌桥架）与现场装置、仪表连接，强电弱电分离，杜绝信号干扰</w:t>
                  </w:r>
                  <w:r>
                    <w:rPr>
                      <w:rFonts w:hint="eastAsia" w:ascii="仿宋_GB2312" w:hAnsi="仿宋_GB2312" w:eastAsia="仿宋_GB2312" w:cs="仿宋_GB2312"/>
                      <w:sz w:val="18"/>
                      <w:szCs w:val="18"/>
                      <w:highlight w:val="none"/>
                    </w:rPr>
                    <w:t>。</w:t>
                  </w:r>
                </w:p>
              </w:tc>
              <w:tc>
                <w:tcPr>
                  <w:tcW w:w="554" w:type="dxa"/>
                  <w:noWrap w:val="0"/>
                  <w:vAlign w:val="center"/>
                </w:tcPr>
                <w:p w14:paraId="7570F96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2F8BA7E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r>
            <w:tr w14:paraId="1787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25" w:type="dxa"/>
                  <w:noWrap w:val="0"/>
                  <w:vAlign w:val="center"/>
                </w:tcPr>
                <w:p w14:paraId="34AAA7D9">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36.</w:t>
                  </w:r>
                </w:p>
              </w:tc>
              <w:tc>
                <w:tcPr>
                  <w:tcW w:w="1017" w:type="dxa"/>
                  <w:noWrap w:val="0"/>
                  <w:vAlign w:val="center"/>
                </w:tcPr>
                <w:p w14:paraId="10649626">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工控上位机</w:t>
                  </w:r>
                </w:p>
              </w:tc>
              <w:tc>
                <w:tcPr>
                  <w:tcW w:w="2587" w:type="dxa"/>
                  <w:noWrap w:val="0"/>
                  <w:vAlign w:val="center"/>
                </w:tcPr>
                <w:p w14:paraId="53FD0FDE">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sz w:val="18"/>
                      <w:szCs w:val="18"/>
                      <w:highlight w:val="none"/>
                      <w:lang w:eastAsia="zh-CN"/>
                    </w:rPr>
                    <w:t>I5-10400/8G/1T/WIN11/2019 office/21.5″WLED液晶显示器/串口，配无线网卡、键鼠。</w:t>
                  </w:r>
                </w:p>
              </w:tc>
              <w:tc>
                <w:tcPr>
                  <w:tcW w:w="554" w:type="dxa"/>
                  <w:noWrap w:val="0"/>
                  <w:vAlign w:val="center"/>
                </w:tcPr>
                <w:p w14:paraId="6A06DCE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285B76A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台</w:t>
                  </w:r>
                </w:p>
              </w:tc>
            </w:tr>
            <w:tr w14:paraId="4977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25" w:type="dxa"/>
                  <w:noWrap w:val="0"/>
                  <w:vAlign w:val="center"/>
                </w:tcPr>
                <w:p w14:paraId="34B4871E">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37.</w:t>
                  </w:r>
                </w:p>
              </w:tc>
              <w:tc>
                <w:tcPr>
                  <w:tcW w:w="1017" w:type="dxa"/>
                  <w:noWrap w:val="0"/>
                  <w:vAlign w:val="center"/>
                </w:tcPr>
                <w:p w14:paraId="679E77E3">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运行监控软件</w:t>
                  </w:r>
                </w:p>
              </w:tc>
              <w:tc>
                <w:tcPr>
                  <w:tcW w:w="2587" w:type="dxa"/>
                  <w:noWrap w:val="0"/>
                  <w:vAlign w:val="center"/>
                </w:tcPr>
                <w:p w14:paraId="7202807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主要用于操作人员发出的各命令的执行，图形与画面显示，现场检测数据的集中处理，报警信息处理，同时整合了工艺数据异常诊断与处置仿真软件、事故应急处置仿真软件；</w:t>
                  </w:r>
                </w:p>
              </w:tc>
              <w:tc>
                <w:tcPr>
                  <w:tcW w:w="554" w:type="dxa"/>
                  <w:noWrap w:val="0"/>
                  <w:vAlign w:val="center"/>
                </w:tcPr>
                <w:p w14:paraId="1D18935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27BFFD9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r>
            <w:tr w14:paraId="64E8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noWrap w:val="0"/>
                  <w:vAlign w:val="center"/>
                </w:tcPr>
                <w:p w14:paraId="1A51393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kern w:val="2"/>
                      <w:sz w:val="18"/>
                      <w:szCs w:val="18"/>
                      <w:lang w:val="en-US" w:eastAsia="zh-CN" w:bidi="ar-SA"/>
                    </w:rPr>
                    <w:t>38.</w:t>
                  </w:r>
                </w:p>
              </w:tc>
              <w:tc>
                <w:tcPr>
                  <w:tcW w:w="1017" w:type="dxa"/>
                  <w:noWrap w:val="0"/>
                  <w:vAlign w:val="center"/>
                </w:tcPr>
                <w:p w14:paraId="370B2307">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组态编辑软件</w:t>
                  </w:r>
                </w:p>
              </w:tc>
              <w:tc>
                <w:tcPr>
                  <w:tcW w:w="2587" w:type="dxa"/>
                  <w:noWrap w:val="0"/>
                  <w:vAlign w:val="center"/>
                </w:tcPr>
                <w:p w14:paraId="7D08419F">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sz w:val="18"/>
                      <w:szCs w:val="18"/>
                      <w:highlight w:val="none"/>
                      <w:shd w:val="clear" w:color="auto" w:fill="FFFFFF"/>
                    </w:rPr>
                  </w:pPr>
                  <w:r>
                    <w:rPr>
                      <w:rFonts w:hint="eastAsia" w:ascii="仿宋_GB2312" w:hAnsi="仿宋_GB2312" w:eastAsia="仿宋_GB2312" w:cs="仿宋_GB2312"/>
                      <w:color w:val="000000"/>
                      <w:kern w:val="0"/>
                      <w:sz w:val="18"/>
                      <w:szCs w:val="18"/>
                      <w:highlight w:val="none"/>
                      <w:lang w:val="en-US" w:eastAsia="zh-CN"/>
                    </w:rPr>
                    <w:t>主要用于监控软件的组态编辑功能。</w:t>
                  </w:r>
                </w:p>
              </w:tc>
              <w:tc>
                <w:tcPr>
                  <w:tcW w:w="554" w:type="dxa"/>
                  <w:noWrap w:val="0"/>
                  <w:vAlign w:val="center"/>
                </w:tcPr>
                <w:p w14:paraId="5FFED99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475" w:type="dxa"/>
                  <w:noWrap w:val="0"/>
                  <w:vAlign w:val="center"/>
                </w:tcPr>
                <w:p w14:paraId="27B64A8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r>
            <w:tr w14:paraId="6B2D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425" w:type="dxa"/>
                  <w:noWrap w:val="0"/>
                  <w:vAlign w:val="center"/>
                </w:tcPr>
                <w:p w14:paraId="71575D58">
                  <w:pPr>
                    <w:keepLines w:val="0"/>
                    <w:pageBreakBefore w:val="0"/>
                    <w:numPr>
                      <w:ilvl w:val="0"/>
                      <w:numId w:val="0"/>
                    </w:numPr>
                    <w:kinsoku/>
                    <w:wordWrap/>
                    <w:overflowPunct/>
                    <w:topLinePunct w:val="0"/>
                    <w:bidi w:val="0"/>
                    <w:snapToGrid/>
                    <w:spacing w:line="240" w:lineRule="auto"/>
                    <w:ind w:left="0" w:leftChars="0" w:firstLine="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sz w:val="18"/>
                      <w:szCs w:val="18"/>
                      <w:highlight w:val="none"/>
                      <w:lang w:val="en-US" w:eastAsia="zh-CN"/>
                    </w:rPr>
                    <w:t>39.</w:t>
                  </w:r>
                </w:p>
              </w:tc>
              <w:tc>
                <w:tcPr>
                  <w:tcW w:w="1017" w:type="dxa"/>
                  <w:shd w:val="clear" w:color="auto" w:fill="auto"/>
                  <w:noWrap w:val="0"/>
                  <w:vAlign w:val="center"/>
                </w:tcPr>
                <w:p w14:paraId="70CD644F">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3D仿真软件</w:t>
                  </w:r>
                </w:p>
              </w:tc>
              <w:tc>
                <w:tcPr>
                  <w:tcW w:w="2587" w:type="dxa"/>
                  <w:shd w:val="clear" w:color="auto" w:fill="auto"/>
                  <w:noWrap w:val="0"/>
                  <w:vAlign w:val="center"/>
                </w:tcPr>
                <w:p w14:paraId="30D00CBE">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化工单元3D仿真软件是通过三维建模和动态数值模拟技术，1:1还原精馏操作实训设备。高精度3D建模（如反应釜、换热器等设备），支持360°交互操作；实时数据模拟，可模拟温度、压力等参数变化；软件提供课程预习、具有练习模式和考核模式，均可进行智能评分。</w:t>
                  </w:r>
                </w:p>
              </w:tc>
              <w:tc>
                <w:tcPr>
                  <w:tcW w:w="554" w:type="dxa"/>
                  <w:shd w:val="clear" w:color="auto" w:fill="auto"/>
                  <w:noWrap w:val="0"/>
                  <w:vAlign w:val="center"/>
                </w:tcPr>
                <w:p w14:paraId="32921669">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75" w:type="dxa"/>
                  <w:shd w:val="clear" w:color="auto" w:fill="auto"/>
                  <w:noWrap w:val="0"/>
                  <w:vAlign w:val="center"/>
                </w:tcPr>
                <w:p w14:paraId="4D4D35C3">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套</w:t>
                  </w:r>
                </w:p>
              </w:tc>
            </w:tr>
          </w:tbl>
          <w:p w14:paraId="45D3F0E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C1B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FA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D3CF">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0320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D0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94A8">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过滤成套设备</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4D7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一、设备概述及场地要求</w:t>
            </w:r>
          </w:p>
          <w:p w14:paraId="1CB440F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1．设备能够测定过滤常数K、Qe、 e及压缩性指数S。</w:t>
            </w:r>
          </w:p>
          <w:p w14:paraId="759686D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C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 能够满足化工典型设备等方面的理论知识（化工设备概念、化工设备及安全操作规程等）、板框过滤机的外形图、结构和工作原理课程实训。</w:t>
            </w:r>
          </w:p>
          <w:p w14:paraId="5087971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二、设备简要工艺设计要求</w:t>
            </w:r>
          </w:p>
          <w:p w14:paraId="3A53678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在滤液桶中配置碳酸钙与水的混合液，用气动隔膜泵输送至反应釜内，反应釜上搅拌装置对混合液持续搅拌以保持混合液均匀。用压力将混合液输送至板框过滤机的进料口，依靠压力持续供料。</w:t>
            </w:r>
          </w:p>
          <w:p w14:paraId="3CE0AB8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三、</w:t>
            </w:r>
            <w:r>
              <w:rPr>
                <w:rFonts w:hint="eastAsia" w:ascii="仿宋_GB2312" w:hAnsi="仿宋_GB2312" w:eastAsia="仿宋_GB2312" w:cs="仿宋_GB2312"/>
                <w:i w:val="0"/>
                <w:iCs w:val="0"/>
                <w:color w:val="000000"/>
                <w:kern w:val="0"/>
                <w:sz w:val="18"/>
                <w:szCs w:val="18"/>
                <w:highlight w:val="none"/>
                <w:u w:val="none"/>
                <w:lang w:val="en-US" w:eastAsia="zh-CN" w:bidi="ar"/>
              </w:rPr>
              <w:t>设备主要配置要求</w:t>
            </w:r>
          </w:p>
          <w:tbl>
            <w:tblPr>
              <w:tblStyle w:val="16"/>
              <w:tblW w:w="5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59"/>
              <w:gridCol w:w="2389"/>
              <w:gridCol w:w="361"/>
              <w:gridCol w:w="376"/>
            </w:tblGrid>
            <w:tr w14:paraId="7BA0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58E6768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序号</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6C6EECC7">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设备名称</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59A08675">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规格型号及技术参数</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35584CC8">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数量</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4E3F9398">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kern w:val="2"/>
                      <w:sz w:val="18"/>
                      <w:szCs w:val="18"/>
                      <w:highlight w:val="none"/>
                      <w:lang w:val="en-US" w:eastAsia="zh-CN" w:bidi="ar-SA"/>
                    </w:rPr>
                  </w:pPr>
                  <w:r>
                    <w:rPr>
                      <w:rFonts w:hint="eastAsia" w:ascii="仿宋_GB2312" w:hAnsi="仿宋_GB2312" w:eastAsia="仿宋_GB2312" w:cs="仿宋_GB2312"/>
                      <w:b w:val="0"/>
                      <w:bCs/>
                      <w:color w:val="000000"/>
                      <w:sz w:val="18"/>
                      <w:szCs w:val="18"/>
                      <w:highlight w:val="none"/>
                    </w:rPr>
                    <w:t>单位</w:t>
                  </w:r>
                </w:p>
              </w:tc>
            </w:tr>
            <w:tr w14:paraId="522E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081F50B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0B9FC955">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框架\楼梯\护栏</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6E57BE03">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000000"/>
                      <w:kern w:val="0"/>
                      <w:sz w:val="18"/>
                      <w:szCs w:val="18"/>
                      <w:highlight w:val="none"/>
                      <w:lang w:bidi="ar"/>
                    </w:rPr>
                  </w:pPr>
                  <w:r>
                    <w:rPr>
                      <w:rFonts w:hint="eastAsia" w:ascii="仿宋_GB2312" w:hAnsi="仿宋_GB2312" w:eastAsia="仿宋_GB2312" w:cs="仿宋_GB2312"/>
                      <w:color w:val="000000"/>
                      <w:kern w:val="0"/>
                      <w:sz w:val="18"/>
                      <w:szCs w:val="18"/>
                      <w:highlight w:val="none"/>
                      <w:lang w:bidi="ar"/>
                    </w:rPr>
                    <w:t>框架尺寸长×宽×高=</w:t>
                  </w:r>
                  <w:r>
                    <w:rPr>
                      <w:rFonts w:hint="eastAsia" w:ascii="仿宋_GB2312" w:hAnsi="仿宋_GB2312" w:eastAsia="仿宋_GB2312" w:cs="仿宋_GB2312"/>
                      <w:color w:val="000000"/>
                      <w:kern w:val="0"/>
                      <w:sz w:val="18"/>
                      <w:szCs w:val="18"/>
                      <w:highlight w:val="none"/>
                      <w:lang w:eastAsia="zh-CN" w:bidi="ar"/>
                    </w:rPr>
                    <w:t>3800</w:t>
                  </w:r>
                  <w:r>
                    <w:rPr>
                      <w:rFonts w:hint="eastAsia" w:ascii="仿宋_GB2312" w:hAnsi="仿宋_GB2312" w:eastAsia="仿宋_GB2312" w:cs="仿宋_GB2312"/>
                      <w:color w:val="000000"/>
                      <w:kern w:val="0"/>
                      <w:sz w:val="18"/>
                      <w:szCs w:val="18"/>
                      <w:highlight w:val="none"/>
                      <w:lang w:bidi="ar"/>
                    </w:rPr>
                    <w:t>×2716×3207mm</w:t>
                  </w:r>
                  <w:r>
                    <w:rPr>
                      <w:rFonts w:hint="eastAsia" w:ascii="仿宋_GB2312" w:hAnsi="仿宋_GB2312" w:eastAsia="仿宋_GB2312" w:cs="仿宋_GB2312"/>
                      <w:color w:val="000000"/>
                      <w:kern w:val="0"/>
                      <w:sz w:val="18"/>
                      <w:szCs w:val="18"/>
                      <w:highlight w:val="none"/>
                      <w:lang w:eastAsia="zh-CN" w:bidi="ar"/>
                    </w:rPr>
                    <w:t>（</w:t>
                  </w:r>
                  <w:r>
                    <w:rPr>
                      <w:rFonts w:hint="eastAsia" w:ascii="仿宋_GB2312" w:hAnsi="仿宋_GB2312" w:eastAsia="仿宋_GB2312" w:cs="仿宋_GB2312"/>
                      <w:color w:val="000000"/>
                      <w:kern w:val="0"/>
                      <w:sz w:val="18"/>
                      <w:szCs w:val="18"/>
                      <w:highlight w:val="none"/>
                      <w:lang w:val="en-US" w:eastAsia="zh-CN" w:bidi="ar"/>
                    </w:rPr>
                    <w:t>±50㎜</w:t>
                  </w:r>
                  <w:r>
                    <w:rPr>
                      <w:rFonts w:hint="eastAsia" w:ascii="仿宋_GB2312" w:hAnsi="仿宋_GB2312" w:eastAsia="仿宋_GB2312" w:cs="仿宋_GB2312"/>
                      <w:color w:val="000000"/>
                      <w:kern w:val="0"/>
                      <w:sz w:val="18"/>
                      <w:szCs w:val="18"/>
                      <w:highlight w:val="none"/>
                      <w:lang w:eastAsia="zh-CN" w:bidi="ar"/>
                    </w:rPr>
                    <w:t>）</w:t>
                  </w:r>
                  <w:r>
                    <w:rPr>
                      <w:rFonts w:hint="eastAsia" w:ascii="仿宋_GB2312" w:hAnsi="仿宋_GB2312" w:eastAsia="仿宋_GB2312" w:cs="仿宋_GB2312"/>
                      <w:color w:val="000000"/>
                      <w:kern w:val="0"/>
                      <w:sz w:val="18"/>
                      <w:szCs w:val="18"/>
                      <w:highlight w:val="none"/>
                      <w:lang w:bidi="ar"/>
                    </w:rPr>
                    <w:t>，设备占地尺寸长×宽×高=</w:t>
                  </w:r>
                  <w:r>
                    <w:rPr>
                      <w:rFonts w:hint="eastAsia" w:ascii="仿宋_GB2312" w:hAnsi="仿宋_GB2312" w:eastAsia="仿宋_GB2312" w:cs="仿宋_GB2312"/>
                      <w:color w:val="000000"/>
                      <w:kern w:val="0"/>
                      <w:sz w:val="18"/>
                      <w:szCs w:val="18"/>
                      <w:highlight w:val="none"/>
                      <w:lang w:eastAsia="zh-CN" w:bidi="ar"/>
                    </w:rPr>
                    <w:t>3800</w:t>
                  </w:r>
                  <w:r>
                    <w:rPr>
                      <w:rFonts w:hint="eastAsia" w:ascii="仿宋_GB2312" w:hAnsi="仿宋_GB2312" w:eastAsia="仿宋_GB2312" w:cs="仿宋_GB2312"/>
                      <w:color w:val="000000"/>
                      <w:kern w:val="0"/>
                      <w:sz w:val="18"/>
                      <w:szCs w:val="18"/>
                      <w:highlight w:val="none"/>
                      <w:lang w:bidi="ar"/>
                    </w:rPr>
                    <w:t>×2716×</w:t>
                  </w:r>
                  <w:r>
                    <w:rPr>
                      <w:rFonts w:hint="eastAsia" w:ascii="仿宋_GB2312" w:hAnsi="仿宋_GB2312" w:eastAsia="仿宋_GB2312" w:cs="仿宋_GB2312"/>
                      <w:color w:val="000000"/>
                      <w:kern w:val="0"/>
                      <w:sz w:val="18"/>
                      <w:szCs w:val="18"/>
                      <w:highlight w:val="none"/>
                      <w:lang w:val="en-US" w:eastAsia="zh-CN" w:bidi="ar"/>
                    </w:rPr>
                    <w:t>3300</w:t>
                  </w:r>
                  <w:r>
                    <w:rPr>
                      <w:rFonts w:hint="eastAsia" w:ascii="仿宋_GB2312" w:hAnsi="仿宋_GB2312" w:eastAsia="仿宋_GB2312" w:cs="仿宋_GB2312"/>
                      <w:color w:val="000000"/>
                      <w:kern w:val="0"/>
                      <w:sz w:val="18"/>
                      <w:szCs w:val="18"/>
                      <w:highlight w:val="none"/>
                      <w:lang w:bidi="ar"/>
                    </w:rPr>
                    <w:t>mm。此设备框架立柱型材规格100*100*3mm冷弯型钢。框架为钢结构二层平台带楼梯，一层方便人员进入操作；二层平台主梁型材规格为100*50*4mm冷弯型钢，次梁型材规格为60*40*4冷弯型钢及5#等边角铁。平台铺板型号规格为3mm（含扁豆纹高度）热轧花纹钢板。护栏型材规格为40*40*2mm冷弯型钢，护栏踢脚板型材规格为100*3扁钢。楼梯型材规格为180*50*20*3C型钢，楼梯踏板为700*250*4mm（含扁豆纹高度）热轧花纹钢板折弯件。</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77375C8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500153C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套</w:t>
                  </w:r>
                </w:p>
              </w:tc>
            </w:tr>
            <w:tr w14:paraId="4CCD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4E3B2A7E">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4CAFE887">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紧固件</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55E3F01E">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bCs/>
                      <w:color w:val="000000"/>
                      <w:kern w:val="0"/>
                      <w:sz w:val="18"/>
                      <w:szCs w:val="18"/>
                      <w:highlight w:val="none"/>
                    </w:rPr>
                  </w:pPr>
                  <w:r>
                    <w:rPr>
                      <w:rFonts w:hint="eastAsia" w:ascii="仿宋_GB2312" w:hAnsi="仿宋_GB2312" w:eastAsia="仿宋_GB2312" w:cs="仿宋_GB2312"/>
                      <w:sz w:val="18"/>
                      <w:szCs w:val="18"/>
                      <w:highlight w:val="none"/>
                    </w:rPr>
                    <w:t>与法兰，阀门，框架；楼梯，护栏，支架配合；法兰阀门安装螺丝用相应的碳钢螺丝（Q235，带平弹垫），框架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护栏</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支架安装螺丝用相应的镀锌螺丝。</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0B5D142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4DC25CA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批</w:t>
                  </w:r>
                </w:p>
              </w:tc>
            </w:tr>
            <w:tr w14:paraId="0121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4999DD10">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09BB66F">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法兰</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阀门、管线</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2DC321D1">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bCs/>
                      <w:color w:val="000000"/>
                      <w:kern w:val="0"/>
                      <w:sz w:val="18"/>
                      <w:szCs w:val="18"/>
                      <w:highlight w:val="none"/>
                    </w:rPr>
                  </w:pPr>
                  <w:r>
                    <w:rPr>
                      <w:rFonts w:hint="eastAsia" w:ascii="仿宋_GB2312" w:hAnsi="仿宋_GB2312" w:eastAsia="仿宋_GB2312" w:cs="仿宋_GB2312"/>
                      <w:sz w:val="18"/>
                      <w:szCs w:val="18"/>
                      <w:highlight w:val="none"/>
                      <w:lang w:val="en-US" w:eastAsia="zh-CN"/>
                    </w:rPr>
                    <w:t>整体要求</w:t>
                  </w:r>
                  <w:r>
                    <w:rPr>
                      <w:rFonts w:hint="eastAsia" w:ascii="仿宋_GB2312" w:hAnsi="仿宋_GB2312" w:eastAsia="仿宋_GB2312" w:cs="仿宋_GB2312"/>
                      <w:sz w:val="18"/>
                      <w:szCs w:val="18"/>
                      <w:highlight w:val="none"/>
                    </w:rPr>
                    <w:t>与</w:t>
                  </w:r>
                  <w:r>
                    <w:rPr>
                      <w:rFonts w:hint="eastAsia" w:ascii="仿宋_GB2312" w:hAnsi="仿宋_GB2312" w:eastAsia="仿宋_GB2312" w:cs="仿宋_GB2312"/>
                      <w:sz w:val="18"/>
                      <w:szCs w:val="18"/>
                      <w:highlight w:val="none"/>
                      <w:lang w:val="en-US" w:eastAsia="zh-CN"/>
                    </w:rPr>
                    <w:t>动静设备合理连接，方便操作，法兰：304不锈钢材质，符合HG-5010，PN16，口径与动静设备一致，法兰数量不少于13片；管道：304不锈钢材质，表面光洁度Ra0.8μm以下，达到镜面效果，管道数量不少于33米；阀门：包含闸阀、球阀、截止阀、丝口球阀等，均采用不锈钢材质，选型合理，具有耐腐蚀性与结构可靠性，阀门数量不少于16个；提供阀门配套清单；</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604DA3F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35D5ED2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批</w:t>
                  </w:r>
                </w:p>
              </w:tc>
            </w:tr>
            <w:tr w14:paraId="449D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3D50572E">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4.</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4926C23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搅拌釜</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32081BDE">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bCs/>
                      <w:color w:val="000000"/>
                      <w:kern w:val="0"/>
                      <w:sz w:val="18"/>
                      <w:szCs w:val="18"/>
                      <w:highlight w:val="none"/>
                    </w:rPr>
                    <w:t>304不</w:t>
                  </w:r>
                  <w:r>
                    <w:rPr>
                      <w:rFonts w:hint="eastAsia" w:ascii="仿宋_GB2312" w:hAnsi="仿宋_GB2312" w:eastAsia="仿宋_GB2312" w:cs="仿宋_GB2312"/>
                      <w:bCs/>
                      <w:color w:val="auto"/>
                      <w:kern w:val="0"/>
                      <w:sz w:val="18"/>
                      <w:szCs w:val="18"/>
                      <w:highlight w:val="none"/>
                    </w:rPr>
                    <w:t>锈钢</w:t>
                  </w:r>
                  <w:r>
                    <w:rPr>
                      <w:rFonts w:hint="eastAsia" w:ascii="仿宋_GB2312" w:hAnsi="仿宋_GB2312" w:eastAsia="仿宋_GB2312" w:cs="仿宋_GB2312"/>
                      <w:bCs/>
                      <w:color w:val="auto"/>
                      <w:kern w:val="0"/>
                      <w:sz w:val="18"/>
                      <w:szCs w:val="18"/>
                      <w:highlight w:val="none"/>
                      <w:lang w:val="en-US" w:eastAsia="zh-CN"/>
                    </w:rPr>
                    <w:t>搅拌</w:t>
                  </w:r>
                  <w:r>
                    <w:rPr>
                      <w:rFonts w:hint="eastAsia" w:ascii="仿宋_GB2312" w:hAnsi="仿宋_GB2312" w:eastAsia="仿宋_GB2312" w:cs="仿宋_GB2312"/>
                      <w:bCs/>
                      <w:color w:val="auto"/>
                      <w:kern w:val="0"/>
                      <w:sz w:val="18"/>
                      <w:szCs w:val="18"/>
                      <w:highlight w:val="none"/>
                    </w:rPr>
                    <w:t>釜：φ530×</w:t>
                  </w:r>
                  <w:r>
                    <w:rPr>
                      <w:rFonts w:hint="eastAsia" w:ascii="仿宋_GB2312" w:hAnsi="仿宋_GB2312" w:eastAsia="仿宋_GB2312" w:cs="仿宋_GB2312"/>
                      <w:bCs/>
                      <w:color w:val="auto"/>
                      <w:kern w:val="0"/>
                      <w:sz w:val="18"/>
                      <w:szCs w:val="18"/>
                      <w:highlight w:val="none"/>
                      <w:lang w:val="en-US" w:eastAsia="zh-CN"/>
                    </w:rPr>
                    <w:t>7</w:t>
                  </w:r>
                  <w:r>
                    <w:rPr>
                      <w:rFonts w:hint="eastAsia" w:ascii="仿宋_GB2312" w:hAnsi="仿宋_GB2312" w:eastAsia="仿宋_GB2312" w:cs="仿宋_GB2312"/>
                      <w:bCs/>
                      <w:color w:val="auto"/>
                      <w:kern w:val="0"/>
                      <w:sz w:val="18"/>
                      <w:szCs w:val="18"/>
                      <w:highlight w:val="none"/>
                    </w:rPr>
                    <w:t>00mm</w:t>
                  </w:r>
                  <w:r>
                    <w:rPr>
                      <w:rFonts w:hint="eastAsia" w:ascii="仿宋_GB2312" w:hAnsi="仿宋_GB2312" w:eastAsia="仿宋_GB2312" w:cs="仿宋_GB2312"/>
                      <w:bCs/>
                      <w:color w:val="auto"/>
                      <w:kern w:val="0"/>
                      <w:sz w:val="18"/>
                      <w:szCs w:val="18"/>
                      <w:highlight w:val="none"/>
                      <w:lang w:eastAsia="zh-CN"/>
                    </w:rPr>
                    <w:t>（</w:t>
                  </w:r>
                  <w:r>
                    <w:rPr>
                      <w:rFonts w:hint="eastAsia" w:ascii="仿宋_GB2312" w:hAnsi="仿宋_GB2312" w:eastAsia="仿宋_GB2312" w:cs="仿宋_GB2312"/>
                      <w:bCs/>
                      <w:color w:val="auto"/>
                      <w:kern w:val="0"/>
                      <w:sz w:val="18"/>
                      <w:szCs w:val="18"/>
                      <w:highlight w:val="none"/>
                      <w:lang w:val="en-US" w:eastAsia="zh-CN"/>
                    </w:rPr>
                    <w:t>±20㎜</w:t>
                  </w:r>
                  <w:r>
                    <w:rPr>
                      <w:rFonts w:hint="eastAsia" w:ascii="仿宋_GB2312" w:hAnsi="仿宋_GB2312" w:eastAsia="仿宋_GB2312" w:cs="仿宋_GB2312"/>
                      <w:bCs/>
                      <w:color w:val="auto"/>
                      <w:kern w:val="0"/>
                      <w:sz w:val="18"/>
                      <w:szCs w:val="18"/>
                      <w:highlight w:val="none"/>
                      <w:lang w:eastAsia="zh-CN"/>
                    </w:rPr>
                    <w:t>），</w:t>
                  </w:r>
                  <w:r>
                    <w:rPr>
                      <w:rFonts w:hint="eastAsia" w:ascii="仿宋_GB2312" w:hAnsi="仿宋_GB2312" w:eastAsia="仿宋_GB2312" w:cs="仿宋_GB2312"/>
                      <w:bCs/>
                      <w:color w:val="auto"/>
                      <w:kern w:val="0"/>
                      <w:sz w:val="18"/>
                      <w:szCs w:val="18"/>
                      <w:highlight w:val="none"/>
                    </w:rPr>
                    <w:t>容</w:t>
                  </w:r>
                  <w:r>
                    <w:rPr>
                      <w:rFonts w:hint="eastAsia" w:ascii="仿宋_GB2312" w:hAnsi="仿宋_GB2312" w:eastAsia="仿宋_GB2312" w:cs="仿宋_GB2312"/>
                      <w:bCs/>
                      <w:color w:val="000000"/>
                      <w:kern w:val="0"/>
                      <w:sz w:val="18"/>
                      <w:szCs w:val="18"/>
                      <w:highlight w:val="none"/>
                    </w:rPr>
                    <w:t>积200L，</w:t>
                  </w:r>
                  <w:r>
                    <w:rPr>
                      <w:rFonts w:hint="eastAsia" w:ascii="仿宋_GB2312" w:hAnsi="仿宋_GB2312" w:eastAsia="仿宋_GB2312" w:cs="仿宋_GB2312"/>
                      <w:bCs/>
                      <w:color w:val="000000"/>
                      <w:kern w:val="0"/>
                      <w:sz w:val="18"/>
                      <w:szCs w:val="18"/>
                      <w:highlight w:val="none"/>
                      <w:lang w:val="en-US" w:eastAsia="zh-CN"/>
                    </w:rPr>
                    <w:t>内置挡板，搅拌</w:t>
                  </w:r>
                  <w:r>
                    <w:rPr>
                      <w:rFonts w:hint="eastAsia" w:ascii="仿宋_GB2312" w:hAnsi="仿宋_GB2312" w:eastAsia="仿宋_GB2312" w:cs="仿宋_GB2312"/>
                      <w:bCs/>
                      <w:color w:val="000000"/>
                      <w:kern w:val="0"/>
                      <w:sz w:val="18"/>
                      <w:szCs w:val="18"/>
                      <w:highlight w:val="none"/>
                    </w:rPr>
                    <w:t>电机功率0.37Kw。轴封装置采用填料密封，设备内的设计压力均为0.6MPa，与物料接触部分全部采用304不锈钢制造</w:t>
                  </w:r>
                  <w:r>
                    <w:rPr>
                      <w:rFonts w:hint="eastAsia" w:ascii="仿宋_GB2312" w:hAnsi="仿宋_GB2312" w:eastAsia="仿宋_GB2312" w:cs="仿宋_GB2312"/>
                      <w:bCs/>
                      <w:color w:val="000000"/>
                      <w:kern w:val="0"/>
                      <w:sz w:val="18"/>
                      <w:szCs w:val="18"/>
                      <w:highlight w:val="none"/>
                      <w:lang w:eastAsia="zh-CN"/>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082DBE9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6E4C856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台</w:t>
                  </w:r>
                </w:p>
              </w:tc>
            </w:tr>
            <w:tr w14:paraId="6D0B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558EBCE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5.</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0AC481E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滤液罐</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63EDAB7A">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GB"/>
                    </w:rPr>
                    <w:t>304不锈钢，</w:t>
                  </w:r>
                  <w:r>
                    <w:rPr>
                      <w:rFonts w:hint="eastAsia" w:ascii="仿宋_GB2312" w:hAnsi="仿宋_GB2312" w:eastAsia="仿宋_GB2312" w:cs="仿宋_GB2312"/>
                      <w:color w:val="000000"/>
                      <w:kern w:val="0"/>
                      <w:sz w:val="18"/>
                      <w:szCs w:val="18"/>
                      <w:highlight w:val="none"/>
                    </w:rPr>
                    <w:t>Ф</w:t>
                  </w:r>
                  <w:r>
                    <w:rPr>
                      <w:rFonts w:hint="eastAsia" w:ascii="仿宋_GB2312" w:hAnsi="仿宋_GB2312" w:eastAsia="仿宋_GB2312" w:cs="仿宋_GB2312"/>
                      <w:color w:val="000000"/>
                      <w:kern w:val="0"/>
                      <w:sz w:val="18"/>
                      <w:szCs w:val="18"/>
                      <w:highlight w:val="none"/>
                      <w:lang w:val="en-US" w:eastAsia="zh-CN"/>
                    </w:rPr>
                    <w:t>40</w:t>
                  </w:r>
                  <w:r>
                    <w:rPr>
                      <w:rFonts w:hint="eastAsia" w:ascii="仿宋_GB2312" w:hAnsi="仿宋_GB2312" w:eastAsia="仿宋_GB2312" w:cs="仿宋_GB2312"/>
                      <w:color w:val="000000"/>
                      <w:kern w:val="0"/>
                      <w:sz w:val="18"/>
                      <w:szCs w:val="18"/>
                      <w:highlight w:val="none"/>
                    </w:rPr>
                    <w:t>0×</w:t>
                  </w:r>
                  <w:r>
                    <w:rPr>
                      <w:rFonts w:hint="eastAsia" w:ascii="仿宋_GB2312" w:hAnsi="仿宋_GB2312" w:eastAsia="仿宋_GB2312" w:cs="仿宋_GB2312"/>
                      <w:color w:val="000000"/>
                      <w:kern w:val="0"/>
                      <w:sz w:val="18"/>
                      <w:szCs w:val="18"/>
                      <w:highlight w:val="none"/>
                      <w:lang w:val="en-US" w:eastAsia="zh-CN"/>
                    </w:rPr>
                    <w:t>5</w:t>
                  </w:r>
                  <w:r>
                    <w:rPr>
                      <w:rFonts w:hint="eastAsia" w:ascii="仿宋_GB2312" w:hAnsi="仿宋_GB2312" w:eastAsia="仿宋_GB2312" w:cs="仿宋_GB2312"/>
                      <w:color w:val="000000"/>
                      <w:kern w:val="0"/>
                      <w:sz w:val="18"/>
                      <w:szCs w:val="18"/>
                      <w:highlight w:val="none"/>
                    </w:rPr>
                    <w:t>00mm</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配电子秤，实时检测滤液重量</w:t>
                  </w:r>
                  <w:r>
                    <w:rPr>
                      <w:rFonts w:hint="eastAsia" w:ascii="仿宋_GB2312" w:hAnsi="仿宋_GB2312" w:eastAsia="仿宋_GB2312" w:cs="仿宋_GB2312"/>
                      <w:color w:val="000000"/>
                      <w:kern w:val="0"/>
                      <w:sz w:val="18"/>
                      <w:szCs w:val="18"/>
                      <w:highlight w:val="none"/>
                      <w:lang w:val="en-GB"/>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2197139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35FE4DB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3331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17068CDC">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6.</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325A624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空气缓冲罐</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04A5D90">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GB"/>
                    </w:rPr>
                  </w:pPr>
                  <w:r>
                    <w:rPr>
                      <w:rFonts w:hint="eastAsia" w:ascii="仿宋_GB2312" w:hAnsi="仿宋_GB2312" w:eastAsia="仿宋_GB2312" w:cs="仿宋_GB2312"/>
                      <w:color w:val="000000"/>
                      <w:kern w:val="0"/>
                      <w:sz w:val="18"/>
                      <w:szCs w:val="18"/>
                      <w:highlight w:val="none"/>
                      <w:lang w:val="en-GB"/>
                    </w:rPr>
                    <w:t>304不锈钢，Ф325×500mm</w:t>
                  </w:r>
                  <w:r>
                    <w:rPr>
                      <w:rFonts w:hint="eastAsia" w:ascii="仿宋_GB2312" w:hAnsi="仿宋_GB2312" w:eastAsia="仿宋_GB2312" w:cs="仿宋_GB2312"/>
                      <w:color w:val="000000"/>
                      <w:kern w:val="0"/>
                      <w:sz w:val="18"/>
                      <w:szCs w:val="18"/>
                      <w:highlight w:val="none"/>
                      <w:lang w:val="en-GB" w:eastAsia="zh-CN"/>
                    </w:rPr>
                    <w:t>（±20㎜）</w:t>
                  </w:r>
                  <w:r>
                    <w:rPr>
                      <w:rFonts w:hint="eastAsia" w:ascii="仿宋_GB2312" w:hAnsi="仿宋_GB2312" w:eastAsia="仿宋_GB2312" w:cs="仿宋_GB2312"/>
                      <w:color w:val="000000"/>
                      <w:kern w:val="0"/>
                      <w:sz w:val="18"/>
                      <w:szCs w:val="18"/>
                      <w:highlight w:val="none"/>
                      <w:lang w:val="en-GB"/>
                    </w:rPr>
                    <w:t>，带压力检测和安全阀，耐压0.6MPa；</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36D7972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6F794AC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1B4F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02A43E5A">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7.</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601675A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气动隔膜泵</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B8860C4">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铝合金材质，QBY-15，用于料浆输送</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04DD46D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540D412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台</w:t>
                  </w:r>
                </w:p>
              </w:tc>
            </w:tr>
            <w:tr w14:paraId="53C3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6C0827A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8.</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00C9E66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清水罐</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2FC3112B">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GB"/>
                    </w:rPr>
                    <w:t>304不锈钢，</w:t>
                  </w:r>
                  <w:r>
                    <w:rPr>
                      <w:rFonts w:hint="eastAsia" w:ascii="仿宋_GB2312" w:hAnsi="仿宋_GB2312" w:eastAsia="仿宋_GB2312" w:cs="仿宋_GB2312"/>
                      <w:color w:val="auto"/>
                      <w:kern w:val="0"/>
                      <w:sz w:val="18"/>
                      <w:szCs w:val="18"/>
                      <w:highlight w:val="none"/>
                    </w:rPr>
                    <w:t>Ф</w:t>
                  </w:r>
                  <w:r>
                    <w:rPr>
                      <w:rFonts w:hint="eastAsia" w:ascii="仿宋_GB2312" w:hAnsi="仿宋_GB2312" w:eastAsia="仿宋_GB2312" w:cs="仿宋_GB2312"/>
                      <w:color w:val="auto"/>
                      <w:kern w:val="0"/>
                      <w:sz w:val="18"/>
                      <w:szCs w:val="18"/>
                      <w:highlight w:val="none"/>
                      <w:lang w:val="en-US" w:eastAsia="zh-CN"/>
                    </w:rPr>
                    <w:t>426</w:t>
                  </w: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60</w:t>
                  </w:r>
                  <w:r>
                    <w:rPr>
                      <w:rFonts w:hint="eastAsia" w:ascii="仿宋_GB2312" w:hAnsi="仿宋_GB2312" w:eastAsia="仿宋_GB2312" w:cs="仿宋_GB2312"/>
                      <w:color w:val="auto"/>
                      <w:kern w:val="0"/>
                      <w:sz w:val="18"/>
                      <w:szCs w:val="18"/>
                      <w:highlight w:val="none"/>
                    </w:rPr>
                    <w:t>0mm</w:t>
                  </w:r>
                  <w:r>
                    <w:rPr>
                      <w:rFonts w:hint="eastAsia" w:ascii="仿宋_GB2312" w:hAnsi="仿宋_GB2312" w:eastAsia="仿宋_GB2312" w:cs="仿宋_GB2312"/>
                      <w:bCs/>
                      <w:color w:val="auto"/>
                      <w:kern w:val="0"/>
                      <w:sz w:val="18"/>
                      <w:szCs w:val="18"/>
                      <w:highlight w:val="none"/>
                      <w:lang w:eastAsia="zh-CN"/>
                    </w:rPr>
                    <w:t>（</w:t>
                  </w:r>
                  <w:r>
                    <w:rPr>
                      <w:rFonts w:hint="eastAsia" w:ascii="仿宋_GB2312" w:hAnsi="仿宋_GB2312" w:eastAsia="仿宋_GB2312" w:cs="仿宋_GB2312"/>
                      <w:bCs/>
                      <w:color w:val="auto"/>
                      <w:kern w:val="0"/>
                      <w:sz w:val="18"/>
                      <w:szCs w:val="18"/>
                      <w:highlight w:val="none"/>
                      <w:lang w:val="en-US" w:eastAsia="zh-CN"/>
                    </w:rPr>
                    <w:t>±20㎜</w:t>
                  </w:r>
                  <w:r>
                    <w:rPr>
                      <w:rFonts w:hint="eastAsia" w:ascii="仿宋_GB2312" w:hAnsi="仿宋_GB2312" w:eastAsia="仿宋_GB2312" w:cs="仿宋_GB2312"/>
                      <w:bCs/>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5D66C19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2B63A26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台</w:t>
                  </w:r>
                </w:p>
              </w:tc>
            </w:tr>
            <w:tr w14:paraId="6858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0D81AEA0">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9.</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6DC0537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空压机</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1C9AC35">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val="en-US" w:eastAsia="zh-CN"/>
                    </w:rPr>
                    <w:t>功率≤1500W，容积50L</w:t>
                  </w:r>
                  <w:r>
                    <w:rPr>
                      <w:rFonts w:hint="eastAsia" w:ascii="仿宋_GB2312" w:hAnsi="仿宋_GB2312" w:eastAsia="仿宋_GB2312" w:cs="仿宋_GB2312"/>
                      <w:sz w:val="18"/>
                      <w:szCs w:val="18"/>
                      <w:highlight w:val="none"/>
                    </w:rPr>
                    <w:t>，排气量</w:t>
                  </w:r>
                  <w:r>
                    <w:rPr>
                      <w:rFonts w:hint="eastAsia" w:ascii="仿宋_GB2312" w:hAnsi="仿宋_GB2312" w:eastAsia="仿宋_GB2312" w:cs="仿宋_GB2312"/>
                      <w:sz w:val="18"/>
                      <w:szCs w:val="18"/>
                      <w:highlight w:val="none"/>
                      <w:lang w:val="en-US" w:eastAsia="zh-CN"/>
                    </w:rPr>
                    <w:t>120L</w:t>
                  </w:r>
                  <w:r>
                    <w:rPr>
                      <w:rFonts w:hint="eastAsia" w:ascii="仿宋_GB2312" w:hAnsi="仿宋_GB2312" w:eastAsia="仿宋_GB2312" w:cs="仿宋_GB2312"/>
                      <w:sz w:val="18"/>
                      <w:szCs w:val="18"/>
                      <w:highlight w:val="none"/>
                    </w:rPr>
                    <w:t>/min，最大压力0.7MPa</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电压22</w:t>
                  </w:r>
                  <w:r>
                    <w:rPr>
                      <w:rFonts w:hint="eastAsia" w:ascii="仿宋_GB2312" w:hAnsi="仿宋_GB2312" w:eastAsia="仿宋_GB2312" w:cs="仿宋_GB2312"/>
                      <w:sz w:val="18"/>
                      <w:szCs w:val="18"/>
                      <w:highlight w:val="none"/>
                    </w:rPr>
                    <w:t>0V</w:t>
                  </w:r>
                  <w:r>
                    <w:rPr>
                      <w:rFonts w:hint="eastAsia" w:ascii="仿宋_GB2312" w:hAnsi="仿宋_GB2312" w:eastAsia="仿宋_GB2312" w:cs="仿宋_GB2312"/>
                      <w:sz w:val="18"/>
                      <w:szCs w:val="18"/>
                      <w:highlight w:val="none"/>
                      <w:lang w:eastAsia="zh-CN"/>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7460F52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6BC103D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1BB7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6816D79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10.</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74BD4C8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工业板框过滤机</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54A8A65E">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304不锈钢，不锈钢</w:t>
                  </w:r>
                  <w:r>
                    <w:rPr>
                      <w:rFonts w:hint="eastAsia" w:ascii="仿宋_GB2312" w:hAnsi="仿宋_GB2312" w:eastAsia="仿宋_GB2312" w:cs="仿宋_GB2312"/>
                      <w:color w:val="000000"/>
                      <w:kern w:val="0"/>
                      <w:sz w:val="18"/>
                      <w:szCs w:val="18"/>
                      <w:highlight w:val="none"/>
                      <w:lang w:val="en-US" w:eastAsia="zh-CN"/>
                    </w:rPr>
                    <w:t>30</w:t>
                  </w:r>
                  <w:r>
                    <w:rPr>
                      <w:rFonts w:hint="eastAsia" w:ascii="仿宋_GB2312" w:hAnsi="仿宋_GB2312" w:eastAsia="仿宋_GB2312" w:cs="仿宋_GB2312"/>
                      <w:color w:val="000000"/>
                      <w:kern w:val="0"/>
                      <w:sz w:val="18"/>
                      <w:szCs w:val="18"/>
                      <w:highlight w:val="none"/>
                    </w:rPr>
                    <w:t>0型，</w:t>
                  </w:r>
                  <w:r>
                    <w:rPr>
                      <w:rFonts w:hint="eastAsia" w:ascii="仿宋_GB2312" w:hAnsi="仿宋_GB2312" w:eastAsia="仿宋_GB2312" w:cs="仿宋_GB2312"/>
                      <w:color w:val="000000"/>
                      <w:kern w:val="0"/>
                      <w:sz w:val="18"/>
                      <w:szCs w:val="18"/>
                      <w:highlight w:val="none"/>
                      <w:lang w:val="en-US" w:eastAsia="zh-CN"/>
                    </w:rPr>
                    <w:t>3</w:t>
                  </w:r>
                  <w:r>
                    <w:rPr>
                      <w:rFonts w:hint="eastAsia" w:ascii="仿宋_GB2312" w:hAnsi="仿宋_GB2312" w:eastAsia="仿宋_GB2312" w:cs="仿宋_GB2312"/>
                      <w:color w:val="000000"/>
                      <w:kern w:val="0"/>
                      <w:sz w:val="18"/>
                      <w:szCs w:val="18"/>
                      <w:highlight w:val="none"/>
                    </w:rPr>
                    <w:t>板</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框即</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块非洗涤板，</w:t>
                  </w:r>
                  <w:r>
                    <w:rPr>
                      <w:rFonts w:hint="eastAsia" w:ascii="仿宋_GB2312" w:hAnsi="仿宋_GB2312" w:eastAsia="仿宋_GB2312" w:cs="仿宋_GB2312"/>
                      <w:color w:val="000000"/>
                      <w:kern w:val="0"/>
                      <w:sz w:val="18"/>
                      <w:szCs w:val="18"/>
                      <w:highlight w:val="none"/>
                      <w:lang w:val="en-US" w:eastAsia="zh-CN"/>
                    </w:rPr>
                    <w:t>1</w:t>
                  </w:r>
                  <w:r>
                    <w:rPr>
                      <w:rFonts w:hint="eastAsia" w:ascii="仿宋_GB2312" w:hAnsi="仿宋_GB2312" w:eastAsia="仿宋_GB2312" w:cs="仿宋_GB2312"/>
                      <w:color w:val="000000"/>
                      <w:kern w:val="0"/>
                      <w:sz w:val="18"/>
                      <w:szCs w:val="18"/>
                      <w:highlight w:val="none"/>
                    </w:rPr>
                    <w:t>块洗涤板，</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块框，过滤面积</w:t>
                  </w:r>
                  <w:r>
                    <w:rPr>
                      <w:rFonts w:hint="eastAsia" w:ascii="仿宋_GB2312" w:hAnsi="仿宋_GB2312" w:eastAsia="仿宋_GB2312" w:cs="仿宋_GB2312"/>
                      <w:color w:val="000000"/>
                      <w:kern w:val="0"/>
                      <w:sz w:val="18"/>
                      <w:szCs w:val="18"/>
                      <w:highlight w:val="none"/>
                      <w:lang w:val="en-US" w:eastAsia="zh-CN"/>
                    </w:rPr>
                    <w:t>0.28</w:t>
                  </w:r>
                  <w:r>
                    <w:rPr>
                      <w:rFonts w:hint="eastAsia" w:ascii="仿宋_GB2312" w:hAnsi="仿宋_GB2312" w:eastAsia="仿宋_GB2312" w:cs="仿宋_GB2312"/>
                      <w:color w:val="000000"/>
                      <w:kern w:val="0"/>
                      <w:sz w:val="18"/>
                      <w:szCs w:val="18"/>
                      <w:highlight w:val="none"/>
                    </w:rPr>
                    <w:t>m</w:t>
                  </w:r>
                  <w:r>
                    <w:rPr>
                      <w:rFonts w:hint="eastAsia" w:ascii="仿宋_GB2312" w:hAnsi="仿宋_GB2312" w:eastAsia="仿宋_GB2312" w:cs="仿宋_GB2312"/>
                      <w:color w:val="000000"/>
                      <w:kern w:val="0"/>
                      <w:sz w:val="18"/>
                      <w:szCs w:val="18"/>
                      <w:highlight w:val="none"/>
                      <w:vertAlign w:val="superscript"/>
                    </w:rPr>
                    <w:t>2</w:t>
                  </w:r>
                  <w:r>
                    <w:rPr>
                      <w:rFonts w:hint="eastAsia" w:ascii="仿宋_GB2312" w:hAnsi="仿宋_GB2312" w:eastAsia="仿宋_GB2312" w:cs="仿宋_GB2312"/>
                      <w:color w:val="000000"/>
                      <w:kern w:val="0"/>
                      <w:sz w:val="18"/>
                      <w:szCs w:val="18"/>
                      <w:highlight w:val="none"/>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5A5EF3A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214F9B8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0AD0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126349A0">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11.</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07C22DA">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color w:val="000000"/>
                      <w:sz w:val="18"/>
                      <w:szCs w:val="18"/>
                      <w:highlight w:val="none"/>
                    </w:rPr>
                  </w:pPr>
                  <w:r>
                    <w:rPr>
                      <w:rFonts w:hint="eastAsia" w:ascii="仿宋_GB2312" w:hAnsi="仿宋_GB2312" w:eastAsia="仿宋_GB2312" w:cs="仿宋_GB2312"/>
                      <w:color w:val="000000"/>
                      <w:sz w:val="18"/>
                      <w:szCs w:val="18"/>
                      <w:highlight w:val="none"/>
                    </w:rPr>
                    <w:t>玻璃管</w:t>
                  </w:r>
                  <w:r>
                    <w:rPr>
                      <w:rFonts w:hint="eastAsia" w:ascii="仿宋_GB2312" w:hAnsi="仿宋_GB2312" w:eastAsia="仿宋_GB2312" w:cs="仿宋_GB2312"/>
                      <w:sz w:val="18"/>
                      <w:szCs w:val="18"/>
                      <w:highlight w:val="none"/>
                    </w:rPr>
                    <w:t>液位计</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059E2416">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搅拌釜液位测量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法兰玻璃管液位计</w:t>
                  </w:r>
                  <w:r>
                    <w:rPr>
                      <w:rFonts w:hint="eastAsia" w:ascii="仿宋_GB2312" w:hAnsi="仿宋_GB2312" w:eastAsia="仿宋_GB2312" w:cs="仿宋_GB2312"/>
                      <w:color w:val="000000"/>
                      <w:kern w:val="0"/>
                      <w:sz w:val="18"/>
                      <w:szCs w:val="18"/>
                      <w:highlight w:val="none"/>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34409C9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20440BD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2AA7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4BDBBCE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12.</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207C3674">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液位计</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5F4DD0FC">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rPr>
                  </w:pPr>
                  <w:r>
                    <w:rPr>
                      <w:rFonts w:hint="eastAsia" w:ascii="仿宋_GB2312" w:hAnsi="仿宋_GB2312" w:eastAsia="仿宋_GB2312" w:cs="仿宋_GB2312"/>
                      <w:color w:val="000000"/>
                      <w:kern w:val="0"/>
                      <w:sz w:val="18"/>
                      <w:szCs w:val="18"/>
                      <w:highlight w:val="none"/>
                    </w:rPr>
                    <w:t>滤液罐液位测量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不锈钢尺焊接在滤液罐中</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03ED23A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55BB7F3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3ED9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6C2F5DDE">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13.</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26DD13D1">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玻璃管液位计</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BE563E7">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清水罐液位测量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法兰玻璃管液位计</w:t>
                  </w:r>
                  <w:r>
                    <w:rPr>
                      <w:rFonts w:hint="eastAsia" w:ascii="仿宋_GB2312" w:hAnsi="仿宋_GB2312" w:eastAsia="仿宋_GB2312" w:cs="仿宋_GB2312"/>
                      <w:color w:val="000000"/>
                      <w:kern w:val="0"/>
                      <w:sz w:val="18"/>
                      <w:szCs w:val="18"/>
                      <w:highlight w:val="none"/>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59F3D8C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2BFB9CF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5B58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CA70CB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14.</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6D5CB2BE">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压力表</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0B96384">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rPr>
                    <w:t>压力测量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指针式压力表，量程0~0.6MPa，M20*1.5mm。</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3C27A6E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lang w:val="en-US" w:eastAsia="zh-CN"/>
                    </w:rPr>
                    <w:t>5</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53CC085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1848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3A2F935">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15.</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305E5889">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压力传感器</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2CD131A5">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rPr>
                    <w:t>搅拌釜压力</w:t>
                  </w:r>
                  <w:r>
                    <w:rPr>
                      <w:rFonts w:hint="eastAsia" w:ascii="仿宋_GB2312" w:hAnsi="仿宋_GB2312" w:eastAsia="仿宋_GB2312" w:cs="仿宋_GB2312"/>
                      <w:color w:val="000000"/>
                      <w:kern w:val="0"/>
                      <w:sz w:val="18"/>
                      <w:szCs w:val="18"/>
                      <w:highlight w:val="none"/>
                      <w:lang w:val="en-US" w:eastAsia="zh-CN"/>
                    </w:rPr>
                    <w:t>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清水罐压力测量，过滤压力测量，洗涤压力测量，</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0929021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lang w:val="en-US" w:eastAsia="zh-CN"/>
                    </w:rPr>
                    <w:t>4</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4999D0B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17B3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9D397F1">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16.</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14AFAB7">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温度变送器</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1D1B25E9">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rPr>
                    <w:t>搅拌釜温度测量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PT100,量程0-200℃，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58F14E1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2E899A2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r>
            <w:tr w14:paraId="727D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27138BD2">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17.</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01EB1408">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气动调压阀</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20AF5F67">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调节压缩空气压力，控制过滤/洗涤压力。</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1D4AD6F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21134DA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台</w:t>
                  </w:r>
                </w:p>
              </w:tc>
            </w:tr>
            <w:tr w14:paraId="3A8E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48EE199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18.</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48B42440">
                  <w:pPr>
                    <w:keepLines w:val="0"/>
                    <w:pageBreakBefore w:val="0"/>
                    <w:widowControl/>
                    <w:tabs>
                      <w:tab w:val="left" w:pos="664"/>
                    </w:tabs>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变频器</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74C43D1D">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sz w:val="18"/>
                      <w:szCs w:val="18"/>
                      <w:highlight w:val="none"/>
                      <w:lang w:val="en-US" w:eastAsia="zh-CN"/>
                    </w:rPr>
                    <w:t>搅拌釜搅拌转速控制，0-50HZ任意可调。</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591007C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5103B78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台</w:t>
                  </w:r>
                </w:p>
              </w:tc>
            </w:tr>
            <w:tr w14:paraId="6FDD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1F635A86">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kern w:val="2"/>
                      <w:sz w:val="18"/>
                      <w:szCs w:val="18"/>
                      <w:highlight w:val="none"/>
                      <w:lang w:val="en-US" w:eastAsia="zh-CN" w:bidi="ar-SA"/>
                    </w:rPr>
                  </w:pPr>
                  <w:r>
                    <w:rPr>
                      <w:rFonts w:hint="eastAsia" w:ascii="仿宋_GB2312" w:hAnsi="仿宋_GB2312" w:eastAsia="仿宋_GB2312" w:cs="仿宋_GB2312"/>
                      <w:b w:val="0"/>
                      <w:bCs/>
                      <w:kern w:val="2"/>
                      <w:sz w:val="18"/>
                      <w:szCs w:val="18"/>
                      <w:lang w:val="en-US" w:eastAsia="zh-CN" w:bidi="ar-SA"/>
                    </w:rPr>
                    <w:t>19.</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ECED78">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闪光报警器</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E258F3">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8</w:t>
                  </w:r>
                  <w:r>
                    <w:rPr>
                      <w:rFonts w:hint="eastAsia" w:ascii="仿宋_GB2312" w:hAnsi="仿宋_GB2312" w:eastAsia="仿宋_GB2312" w:cs="仿宋_GB2312"/>
                      <w:color w:val="auto"/>
                      <w:sz w:val="18"/>
                      <w:szCs w:val="18"/>
                      <w:highlight w:val="none"/>
                      <w:lang w:val="en-US" w:eastAsia="zh-CN"/>
                    </w:rPr>
                    <w:t>路报警，分区域显示报警参数，报警时具有声光报警，具有消音功能。</w:t>
                  </w:r>
                </w:p>
              </w:tc>
              <w:tc>
                <w:tcPr>
                  <w:tcW w:w="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253779">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4BE998">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个</w:t>
                  </w:r>
                </w:p>
              </w:tc>
            </w:tr>
            <w:tr w14:paraId="1D9C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6979EEB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20.</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789232B9">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智能仪表电器控制台</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730E1B9F">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highlight w:val="none"/>
                    </w:rPr>
                    <w:t>三相五线制供电</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供电电压380V</w:t>
                  </w:r>
                  <w:r>
                    <w:rPr>
                      <w:rFonts w:hint="eastAsia" w:ascii="仿宋_GB2312" w:hAnsi="仿宋_GB2312" w:eastAsia="仿宋_GB2312" w:cs="仿宋_GB2312"/>
                      <w:sz w:val="18"/>
                      <w:szCs w:val="18"/>
                      <w:highlight w:val="none"/>
                    </w:rPr>
                    <w:t>。智能仪表电器控制台（含嵌入式计算机位）：钢制喷塑</w:t>
                  </w:r>
                  <w:r>
                    <w:rPr>
                      <w:rFonts w:hint="eastAsia" w:ascii="仿宋_GB2312" w:hAnsi="仿宋_GB2312" w:eastAsia="仿宋_GB2312" w:cs="仿宋_GB2312"/>
                      <w:sz w:val="18"/>
                      <w:szCs w:val="18"/>
                      <w:highlight w:val="none"/>
                      <w:lang w:val="en-US" w:eastAsia="zh-CN"/>
                    </w:rPr>
                    <w:t>材质</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内安装</w:t>
                  </w:r>
                  <w:r>
                    <w:rPr>
                      <w:rFonts w:hint="eastAsia" w:ascii="仿宋_GB2312" w:hAnsi="仿宋_GB2312" w:eastAsia="仿宋_GB2312" w:cs="仿宋_GB2312"/>
                      <w:sz w:val="18"/>
                      <w:szCs w:val="18"/>
                      <w:highlight w:val="none"/>
                      <w:lang w:val="en-US" w:eastAsia="zh-CN"/>
                    </w:rPr>
                    <w:t>有配电盘、</w:t>
                  </w:r>
                  <w:r>
                    <w:rPr>
                      <w:rFonts w:hint="eastAsia" w:ascii="仿宋_GB2312" w:hAnsi="仿宋_GB2312" w:eastAsia="仿宋_GB2312" w:cs="仿宋_GB2312"/>
                      <w:sz w:val="18"/>
                      <w:szCs w:val="18"/>
                      <w:highlight w:val="none"/>
                    </w:rPr>
                    <w:t>旋钮式强电开关控制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分相</w:t>
                  </w:r>
                  <w:r>
                    <w:rPr>
                      <w:rFonts w:hint="eastAsia" w:ascii="仿宋_GB2312" w:hAnsi="仿宋_GB2312" w:eastAsia="仿宋_GB2312" w:cs="仿宋_GB2312"/>
                      <w:sz w:val="18"/>
                      <w:szCs w:val="18"/>
                      <w:highlight w:val="none"/>
                      <w:lang w:val="en-US" w:eastAsia="zh-CN"/>
                    </w:rPr>
                    <w:t>电压表、急停按钮等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配电盘上安装有漏电保护器、24V</w:t>
                  </w:r>
                  <w:r>
                    <w:rPr>
                      <w:rFonts w:hint="eastAsia" w:ascii="仿宋_GB2312" w:hAnsi="仿宋_GB2312" w:eastAsia="仿宋_GB2312" w:cs="仿宋_GB2312"/>
                      <w:sz w:val="18"/>
                      <w:szCs w:val="18"/>
                      <w:highlight w:val="none"/>
                    </w:rPr>
                    <w:t>开关电源，接触器，固态继电器，</w:t>
                  </w:r>
                  <w:r>
                    <w:rPr>
                      <w:rFonts w:hint="eastAsia" w:ascii="仿宋_GB2312" w:hAnsi="仿宋_GB2312" w:eastAsia="仿宋_GB2312" w:cs="仿宋_GB2312"/>
                      <w:sz w:val="18"/>
                      <w:szCs w:val="18"/>
                      <w:highlight w:val="none"/>
                      <w:lang w:val="en-US" w:eastAsia="zh-CN"/>
                    </w:rPr>
                    <w:t>AO模块、AI模块、DO模块、DI模块、PT100温度采集模块等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信号线均采用</w:t>
                  </w:r>
                  <w:r>
                    <w:rPr>
                      <w:rFonts w:hint="eastAsia" w:ascii="仿宋_GB2312" w:hAnsi="仿宋_GB2312" w:eastAsia="仿宋_GB2312" w:cs="仿宋_GB2312"/>
                      <w:sz w:val="18"/>
                      <w:szCs w:val="18"/>
                      <w:highlight w:val="none"/>
                    </w:rPr>
                    <w:t>屏蔽线</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电源线均采用国标阻燃线，电线通过工业级喷塑桥架（或镀锌桥架）与现场装置、仪表连接，强电弱电分离，杜绝信号干扰</w:t>
                  </w:r>
                  <w:r>
                    <w:rPr>
                      <w:rFonts w:hint="eastAsia" w:ascii="仿宋_GB2312" w:hAnsi="仿宋_GB2312" w:eastAsia="仿宋_GB2312" w:cs="仿宋_GB2312"/>
                      <w:sz w:val="18"/>
                      <w:szCs w:val="18"/>
                      <w:highlight w:val="none"/>
                    </w:rPr>
                    <w:t>。</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40A66F9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2549708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套</w:t>
                  </w:r>
                </w:p>
              </w:tc>
            </w:tr>
            <w:tr w14:paraId="25A5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1D856DE2">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21.</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4A1BC024">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工控上位机</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79F518AA">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highlight w:val="none"/>
                      <w:lang w:eastAsia="zh-CN"/>
                    </w:rPr>
                    <w:t>I5-10400/8G/1T/WIN11/2019 office/21.5″WLED液晶显示器/串口，配无线网卡、键鼠。</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674091F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3BDC507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台</w:t>
                  </w:r>
                </w:p>
              </w:tc>
            </w:tr>
            <w:tr w14:paraId="09CB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77FF5A7F">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22.</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36FB6377">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运行监控软件</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583F1D4A">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val="en-US" w:eastAsia="zh-CN"/>
                    </w:rPr>
                    <w:t>主要用于操作人员发出的各命令的执行，图形与画面显示，现场检测数据的集中处理，报警信息处理，同时整合了工艺数据异常诊断与处置仿真软件、事故应急处置仿真软件；</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69B70A8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2C71DD6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套</w:t>
                  </w:r>
                </w:p>
              </w:tc>
            </w:tr>
            <w:tr w14:paraId="7439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5DB48C7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kern w:val="2"/>
                      <w:sz w:val="18"/>
                      <w:szCs w:val="18"/>
                      <w:lang w:val="en-US" w:eastAsia="zh-CN" w:bidi="ar-SA"/>
                    </w:rPr>
                    <w:t>23.</w:t>
                  </w:r>
                </w:p>
              </w:tc>
              <w:tc>
                <w:tcPr>
                  <w:tcW w:w="1359" w:type="dxa"/>
                  <w:tcBorders>
                    <w:top w:val="single" w:color="auto" w:sz="4" w:space="0"/>
                    <w:left w:val="single" w:color="auto" w:sz="4" w:space="0"/>
                    <w:bottom w:val="single" w:color="auto" w:sz="4" w:space="0"/>
                    <w:right w:val="single" w:color="auto" w:sz="4" w:space="0"/>
                  </w:tcBorders>
                  <w:noWrap w:val="0"/>
                  <w:vAlign w:val="center"/>
                </w:tcPr>
                <w:p w14:paraId="50D287A6">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组态编辑软件</w:t>
                  </w:r>
                </w:p>
              </w:tc>
              <w:tc>
                <w:tcPr>
                  <w:tcW w:w="2389" w:type="dxa"/>
                  <w:tcBorders>
                    <w:top w:val="single" w:color="auto" w:sz="4" w:space="0"/>
                    <w:left w:val="single" w:color="auto" w:sz="4" w:space="0"/>
                    <w:bottom w:val="single" w:color="auto" w:sz="4" w:space="0"/>
                    <w:right w:val="single" w:color="auto" w:sz="4" w:space="0"/>
                  </w:tcBorders>
                  <w:noWrap w:val="0"/>
                  <w:vAlign w:val="center"/>
                </w:tcPr>
                <w:p w14:paraId="475D28FC">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val="en-US" w:eastAsia="zh-CN"/>
                    </w:rPr>
                    <w:t>主要用于监控软件的组态编辑功能。</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75F9CED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auto"/>
                      <w:kern w:val="2"/>
                      <w:sz w:val="18"/>
                      <w:szCs w:val="18"/>
                      <w:highlight w:val="none"/>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noWrap w:val="0"/>
                  <w:vAlign w:val="center"/>
                </w:tcPr>
                <w:p w14:paraId="12ACC60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套</w:t>
                  </w:r>
                </w:p>
              </w:tc>
            </w:tr>
            <w:tr w14:paraId="4DDD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552" w:type="dxa"/>
                  <w:tcBorders>
                    <w:top w:val="single" w:color="auto" w:sz="4" w:space="0"/>
                    <w:left w:val="single" w:color="auto" w:sz="4" w:space="0"/>
                    <w:bottom w:val="single" w:color="auto" w:sz="4" w:space="0"/>
                    <w:right w:val="single" w:color="auto" w:sz="4" w:space="0"/>
                  </w:tcBorders>
                  <w:noWrap w:val="0"/>
                  <w:vAlign w:val="center"/>
                </w:tcPr>
                <w:p w14:paraId="7F62E069">
                  <w:pPr>
                    <w:keepLines w:val="0"/>
                    <w:pageBreakBefore w:val="0"/>
                    <w:numPr>
                      <w:ilvl w:val="0"/>
                      <w:numId w:val="0"/>
                    </w:numPr>
                    <w:kinsoku/>
                    <w:wordWrap/>
                    <w:overflowPunct/>
                    <w:topLinePunct w:val="0"/>
                    <w:bidi w:val="0"/>
                    <w:snapToGrid/>
                    <w:spacing w:line="240" w:lineRule="auto"/>
                    <w:ind w:leftChars="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sz w:val="18"/>
                      <w:szCs w:val="18"/>
                      <w:highlight w:val="none"/>
                      <w:lang w:val="en-US" w:eastAsia="zh-CN"/>
                    </w:rPr>
                    <w:t>24.</w:t>
                  </w:r>
                </w:p>
              </w:tc>
              <w:tc>
                <w:tcPr>
                  <w:tcW w:w="135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0903E4">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3D仿真软件</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77E807">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化工单元3D仿真软件是通过三维建模和动态数值模拟技术，1:1还原过滤操作实训设备。高精度3D建模（如反应釜、换热器等设备），支持360°交互操作；实时数据模拟，可模拟温度、压力等参数变化；软件提供课程预习、具有练习模式和考核模式，均可进行智能评分。</w:t>
                  </w:r>
                </w:p>
              </w:tc>
              <w:tc>
                <w:tcPr>
                  <w:tcW w:w="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B26913">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677B8">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套</w:t>
                  </w:r>
                </w:p>
              </w:tc>
            </w:tr>
          </w:tbl>
          <w:p w14:paraId="02B673C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B0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38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A3A7">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13862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BF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A625">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干燥操作实训成套设备</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110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一、设备概述及场地要求</w:t>
            </w:r>
          </w:p>
          <w:p w14:paraId="40C0CD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设备采用流化床干燥器，以热空气为干燥介质，以水为湿分。能够测定固体颗粒物料（硅胶球形颗粒、小米等）恒定干燥条件下湿物料干燥曲线和干燥速度曲线，以及临界点和临界湿含量。能够测定气固体系流化床层压降与气体流速的关系，测定临界气体流速。</w:t>
            </w:r>
          </w:p>
          <w:p w14:paraId="5894F06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2．能够完成热电阻温度计、孔板流量计、压差计的结构、测量原理和测量方法、干燥器工作原理、性能参数、能够正确使用、维护保养干燥器实训。</w:t>
            </w:r>
          </w:p>
          <w:p w14:paraId="6ABE93A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3．实训装置能够实现手动和自动无扰切换操作，并安装安全联锁保护和自动报警装置，保证设备正常运行不出现安全事故。</w:t>
            </w:r>
          </w:p>
          <w:p w14:paraId="257F7E2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4．实训装置提供数字通讯信号使DCS控制室的计算机对现场数据进行采集、监控，能应用计算机多媒体技术进行网上实训。</w:t>
            </w:r>
          </w:p>
          <w:p w14:paraId="79E8110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二、设备简要工艺设计要求</w:t>
            </w:r>
          </w:p>
          <w:p w14:paraId="1A6EDE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空气由送风机送到空气加热器加热后，分别进入卧式流化床，然后进入流化床床层，在床层上与固体湿物料进行传热、传质后，由流化床上部扩大部分沉降分离固体物后，经旋风分离器、布袋分离器分级除尘后分为两路</w:t>
            </w:r>
          </w:p>
          <w:p w14:paraId="2C1357C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三、</w:t>
            </w:r>
            <w:r>
              <w:rPr>
                <w:rFonts w:hint="eastAsia" w:ascii="仿宋_GB2312" w:hAnsi="仿宋_GB2312" w:eastAsia="仿宋_GB2312" w:cs="仿宋_GB2312"/>
                <w:i w:val="0"/>
                <w:iCs w:val="0"/>
                <w:color w:val="000000"/>
                <w:kern w:val="0"/>
                <w:sz w:val="18"/>
                <w:szCs w:val="18"/>
                <w:highlight w:val="none"/>
                <w:u w:val="none"/>
                <w:lang w:val="en-US" w:eastAsia="zh-CN" w:bidi="ar"/>
              </w:rPr>
              <w:t>设备主要配置要求</w:t>
            </w:r>
          </w:p>
          <w:tbl>
            <w:tblPr>
              <w:tblStyle w:val="16"/>
              <w:tblW w:w="5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76"/>
              <w:gridCol w:w="2350"/>
              <w:gridCol w:w="450"/>
              <w:gridCol w:w="416"/>
              <w:gridCol w:w="375"/>
            </w:tblGrid>
            <w:tr w14:paraId="0062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3E844D8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序号</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C98319D">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设备名称</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F896DFC">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规格型号及技术参数</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23637D77">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kern w:val="2"/>
                      <w:sz w:val="18"/>
                      <w:szCs w:val="18"/>
                      <w:highlight w:val="none"/>
                      <w:lang w:val="en-US" w:eastAsia="zh-CN" w:bidi="ar-SA"/>
                    </w:rPr>
                  </w:pPr>
                  <w:r>
                    <w:rPr>
                      <w:rFonts w:hint="eastAsia" w:ascii="仿宋_GB2312" w:hAnsi="仿宋_GB2312" w:eastAsia="仿宋_GB2312" w:cs="仿宋_GB2312"/>
                      <w:b w:val="0"/>
                      <w:bCs/>
                      <w:color w:val="000000"/>
                      <w:sz w:val="18"/>
                      <w:szCs w:val="18"/>
                      <w:highlight w:val="none"/>
                    </w:rPr>
                    <w:t>数量</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169B5C05">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单位</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40C196A2">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备注</w:t>
                  </w:r>
                </w:p>
              </w:tc>
            </w:tr>
            <w:tr w14:paraId="2D4C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7"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2F56D40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516A9E3">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框架\楼梯\护栏</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52B676C">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bidi="ar"/>
                    </w:rPr>
                    <w:t>框架尺寸长×宽×高=</w:t>
                  </w:r>
                  <w:r>
                    <w:rPr>
                      <w:rFonts w:hint="eastAsia" w:ascii="仿宋_GB2312" w:hAnsi="仿宋_GB2312" w:eastAsia="仿宋_GB2312" w:cs="仿宋_GB2312"/>
                      <w:color w:val="000000"/>
                      <w:kern w:val="0"/>
                      <w:sz w:val="18"/>
                      <w:szCs w:val="18"/>
                      <w:highlight w:val="none"/>
                      <w:lang w:eastAsia="zh-CN" w:bidi="ar"/>
                    </w:rPr>
                    <w:t>3800</w:t>
                  </w:r>
                  <w:r>
                    <w:rPr>
                      <w:rFonts w:hint="eastAsia" w:ascii="仿宋_GB2312" w:hAnsi="仿宋_GB2312" w:eastAsia="仿宋_GB2312" w:cs="仿宋_GB2312"/>
                      <w:color w:val="000000"/>
                      <w:kern w:val="0"/>
                      <w:sz w:val="18"/>
                      <w:szCs w:val="18"/>
                      <w:highlight w:val="none"/>
                      <w:lang w:bidi="ar"/>
                    </w:rPr>
                    <w:t>×2716×3207mm</w:t>
                  </w:r>
                  <w:r>
                    <w:rPr>
                      <w:rFonts w:hint="eastAsia" w:ascii="仿宋_GB2312" w:hAnsi="仿宋_GB2312" w:eastAsia="仿宋_GB2312" w:cs="仿宋_GB2312"/>
                      <w:color w:val="000000"/>
                      <w:kern w:val="0"/>
                      <w:sz w:val="18"/>
                      <w:szCs w:val="18"/>
                      <w:highlight w:val="none"/>
                      <w:lang w:eastAsia="zh-CN" w:bidi="ar"/>
                    </w:rPr>
                    <w:t>（</w:t>
                  </w:r>
                  <w:r>
                    <w:rPr>
                      <w:rFonts w:hint="eastAsia" w:ascii="仿宋_GB2312" w:hAnsi="仿宋_GB2312" w:eastAsia="仿宋_GB2312" w:cs="仿宋_GB2312"/>
                      <w:color w:val="000000"/>
                      <w:kern w:val="0"/>
                      <w:sz w:val="18"/>
                      <w:szCs w:val="18"/>
                      <w:highlight w:val="none"/>
                      <w:lang w:val="en-US" w:eastAsia="zh-CN" w:bidi="ar"/>
                    </w:rPr>
                    <w:t>±50㎜</w:t>
                  </w:r>
                  <w:r>
                    <w:rPr>
                      <w:rFonts w:hint="eastAsia" w:ascii="仿宋_GB2312" w:hAnsi="仿宋_GB2312" w:eastAsia="仿宋_GB2312" w:cs="仿宋_GB2312"/>
                      <w:color w:val="000000"/>
                      <w:kern w:val="0"/>
                      <w:sz w:val="18"/>
                      <w:szCs w:val="18"/>
                      <w:highlight w:val="none"/>
                      <w:lang w:eastAsia="zh-CN" w:bidi="ar"/>
                    </w:rPr>
                    <w:t>）</w:t>
                  </w:r>
                  <w:r>
                    <w:rPr>
                      <w:rFonts w:hint="eastAsia" w:ascii="仿宋_GB2312" w:hAnsi="仿宋_GB2312" w:eastAsia="仿宋_GB2312" w:cs="仿宋_GB2312"/>
                      <w:color w:val="000000"/>
                      <w:kern w:val="0"/>
                      <w:sz w:val="18"/>
                      <w:szCs w:val="18"/>
                      <w:highlight w:val="none"/>
                      <w:lang w:bidi="ar"/>
                    </w:rPr>
                    <w:t>，设备占地尺寸长×宽×高=</w:t>
                  </w:r>
                  <w:r>
                    <w:rPr>
                      <w:rFonts w:hint="eastAsia" w:ascii="仿宋_GB2312" w:hAnsi="仿宋_GB2312" w:eastAsia="仿宋_GB2312" w:cs="仿宋_GB2312"/>
                      <w:color w:val="000000"/>
                      <w:kern w:val="0"/>
                      <w:sz w:val="18"/>
                      <w:szCs w:val="18"/>
                      <w:highlight w:val="none"/>
                      <w:lang w:eastAsia="zh-CN" w:bidi="ar"/>
                    </w:rPr>
                    <w:t>3800</w:t>
                  </w:r>
                  <w:r>
                    <w:rPr>
                      <w:rFonts w:hint="eastAsia" w:ascii="仿宋_GB2312" w:hAnsi="仿宋_GB2312" w:eastAsia="仿宋_GB2312" w:cs="仿宋_GB2312"/>
                      <w:color w:val="000000"/>
                      <w:kern w:val="0"/>
                      <w:sz w:val="18"/>
                      <w:szCs w:val="18"/>
                      <w:highlight w:val="none"/>
                      <w:lang w:bidi="ar"/>
                    </w:rPr>
                    <w:t>×2716×</w:t>
                  </w:r>
                  <w:r>
                    <w:rPr>
                      <w:rFonts w:hint="eastAsia" w:ascii="仿宋_GB2312" w:hAnsi="仿宋_GB2312" w:eastAsia="仿宋_GB2312" w:cs="仿宋_GB2312"/>
                      <w:color w:val="000000"/>
                      <w:kern w:val="0"/>
                      <w:sz w:val="18"/>
                      <w:szCs w:val="18"/>
                      <w:highlight w:val="none"/>
                      <w:lang w:val="en-US" w:eastAsia="zh-CN" w:bidi="ar"/>
                    </w:rPr>
                    <w:t>3900</w:t>
                  </w:r>
                  <w:r>
                    <w:rPr>
                      <w:rFonts w:hint="eastAsia" w:ascii="仿宋_GB2312" w:hAnsi="仿宋_GB2312" w:eastAsia="仿宋_GB2312" w:cs="仿宋_GB2312"/>
                      <w:color w:val="000000"/>
                      <w:kern w:val="0"/>
                      <w:sz w:val="18"/>
                      <w:szCs w:val="18"/>
                      <w:highlight w:val="none"/>
                      <w:lang w:bidi="ar"/>
                    </w:rPr>
                    <w:t>mm。此设备框架立柱型材规格100*100*3mm冷弯型钢。框架为钢结构二层平台带楼梯，一层方便人员进入操作；二层平台主梁型材规格为100*50*4mm冷弯型钢，次梁型材规格为60*40*4冷弯型钢及5#等边角铁。平台铺板型号规格为3mm（含扁豆纹高度）热轧花纹钢板。护栏型材规格为40*40*2mm冷弯型钢，护栏踢脚板型材规格为100*3扁钢。楼梯型材规格为180*50*20*3C型钢，楼梯踏板为700*250*4mm（含扁豆纹高度）热轧花纹钢板折弯件。</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4A252C6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059E9D9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套</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10F45244">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13EB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7ABEE509">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76ECB9D">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sz w:val="18"/>
                      <w:szCs w:val="18"/>
                      <w:highlight w:val="none"/>
                    </w:rPr>
                    <w:t>紧固件</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3C6A670">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rPr>
                    <w:t>与法兰，阀门，框架；楼梯，护栏，支架配合；法兰阀门安装螺丝用相应的碳钢螺丝（Q235，带平弹垫），框架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护栏</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支架安装螺丝用相应的镀锌螺丝。</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62FB2BE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64245D4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批</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0534F026">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42F8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4A812D3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F4682A3">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sz w:val="18"/>
                      <w:szCs w:val="18"/>
                      <w:highlight w:val="none"/>
                    </w:rPr>
                    <w:t>法兰</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阀门、管线</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BB43D87">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lang w:val="en-US" w:eastAsia="zh-CN"/>
                    </w:rPr>
                    <w:t>整体要求</w:t>
                  </w:r>
                  <w:r>
                    <w:rPr>
                      <w:rFonts w:hint="eastAsia" w:ascii="仿宋_GB2312" w:hAnsi="仿宋_GB2312" w:eastAsia="仿宋_GB2312" w:cs="仿宋_GB2312"/>
                      <w:sz w:val="18"/>
                      <w:szCs w:val="18"/>
                      <w:highlight w:val="none"/>
                    </w:rPr>
                    <w:t>与</w:t>
                  </w:r>
                  <w:r>
                    <w:rPr>
                      <w:rFonts w:hint="eastAsia" w:ascii="仿宋_GB2312" w:hAnsi="仿宋_GB2312" w:eastAsia="仿宋_GB2312" w:cs="仿宋_GB2312"/>
                      <w:sz w:val="18"/>
                      <w:szCs w:val="18"/>
                      <w:highlight w:val="none"/>
                      <w:lang w:val="en-US" w:eastAsia="zh-CN"/>
                    </w:rPr>
                    <w:t>动静设备合理连接，方便操作，法兰：304不锈钢材质，符合HG-5010，PN16，口径与动静设备一致，法兰数量不少于4片；管道：304不锈钢材质，表面光洁度Ra0.8μm以下，达到镜面效果，管道数量不少于10米；阀门：包含闸阀、球阀、截止阀、丝口球阀等，均采用不锈钢材质，选型合理，具有耐腐蚀性与结构可靠性，阀门数量不少于7个；提供阀门配套清单；</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72955BC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5778C51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批</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40B6FDA6">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1650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06C5399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4.</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B30359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卧式多室流化床干燥器</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D08325A">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auto"/>
                      <w:kern w:val="0"/>
                      <w:sz w:val="18"/>
                      <w:szCs w:val="18"/>
                      <w:highlight w:val="none"/>
                      <w:lang w:eastAsia="zh-CN"/>
                    </w:rPr>
                  </w:pPr>
                  <w:r>
                    <w:rPr>
                      <w:rFonts w:hint="eastAsia" w:ascii="仿宋_GB2312" w:hAnsi="仿宋_GB2312" w:eastAsia="仿宋_GB2312" w:cs="仿宋_GB2312"/>
                      <w:color w:val="auto"/>
                      <w:kern w:val="0"/>
                      <w:sz w:val="18"/>
                      <w:szCs w:val="18"/>
                      <w:highlight w:val="none"/>
                    </w:rPr>
                    <w:t>650×350×1000</w:t>
                  </w:r>
                  <w:r>
                    <w:rPr>
                      <w:rFonts w:hint="eastAsia" w:ascii="仿宋_GB2312" w:hAnsi="仿宋_GB2312" w:eastAsia="仿宋_GB2312" w:cs="仿宋_GB2312"/>
                      <w:color w:val="auto"/>
                      <w:kern w:val="0"/>
                      <w:sz w:val="18"/>
                      <w:szCs w:val="18"/>
                      <w:highlight w:val="none"/>
                      <w:lang w:val="en-US" w:eastAsia="zh-CN"/>
                    </w:rPr>
                    <w:t>㎜</w:t>
                  </w:r>
                  <w:r>
                    <w:rPr>
                      <w:rFonts w:hint="eastAsia" w:ascii="仿宋_GB2312" w:hAnsi="仿宋_GB2312" w:eastAsia="仿宋_GB2312" w:cs="仿宋_GB2312"/>
                      <w:bCs/>
                      <w:color w:val="auto"/>
                      <w:kern w:val="0"/>
                      <w:sz w:val="18"/>
                      <w:szCs w:val="18"/>
                      <w:highlight w:val="none"/>
                      <w:lang w:eastAsia="zh-CN"/>
                    </w:rPr>
                    <w:t>（</w:t>
                  </w:r>
                  <w:r>
                    <w:rPr>
                      <w:rFonts w:hint="eastAsia" w:ascii="仿宋_GB2312" w:hAnsi="仿宋_GB2312" w:eastAsia="仿宋_GB2312" w:cs="仿宋_GB2312"/>
                      <w:bCs/>
                      <w:color w:val="auto"/>
                      <w:kern w:val="0"/>
                      <w:sz w:val="18"/>
                      <w:szCs w:val="18"/>
                      <w:highlight w:val="none"/>
                      <w:lang w:val="en-US" w:eastAsia="zh-CN"/>
                    </w:rPr>
                    <w:t>±50㎜</w:t>
                  </w:r>
                  <w:r>
                    <w:rPr>
                      <w:rFonts w:hint="eastAsia" w:ascii="仿宋_GB2312" w:hAnsi="仿宋_GB2312" w:eastAsia="仿宋_GB2312" w:cs="仿宋_GB2312"/>
                      <w:bCs/>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，304不锈钢材质三床室流化床干燥器，柱体保温，带前后对开视镜，流化床底部为筛板，筛板孔径2mm，开孔率10%，筛板上方有2块竖向挡板，将流化床分割成三室</w:t>
                  </w:r>
                  <w:r>
                    <w:rPr>
                      <w:rFonts w:hint="eastAsia" w:ascii="仿宋_GB2312" w:hAnsi="仿宋_GB2312" w:eastAsia="仿宋_GB2312" w:cs="仿宋_GB2312"/>
                      <w:color w:val="auto"/>
                      <w:kern w:val="0"/>
                      <w:sz w:val="18"/>
                      <w:szCs w:val="18"/>
                      <w:highlight w:val="none"/>
                      <w:lang w:eastAsia="zh-CN"/>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3B479D2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7319680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293B2D34">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37F2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31EE3DFF">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5.</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022D8F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进料器</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BF2D86A">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星型进料器，锁风进料，功率180W，304不锈钢。</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6A99675C">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13485B8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4C69C5E8">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3FC0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58462BF9">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6.</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6F20BEB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空气加热器</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ECD71F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sz w:val="18"/>
                      <w:szCs w:val="18"/>
                      <w:highlight w:val="none"/>
                      <w:lang w:val="en-US" w:eastAsia="zh-CN"/>
                    </w:rPr>
                    <w:t>方形空气加热器，带折流板</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内置</w:t>
                  </w:r>
                  <w:r>
                    <w:rPr>
                      <w:rFonts w:hint="eastAsia" w:ascii="仿宋_GB2312" w:hAnsi="仿宋_GB2312" w:eastAsia="仿宋_GB2312" w:cs="仿宋_GB2312"/>
                      <w:sz w:val="18"/>
                      <w:szCs w:val="18"/>
                      <w:highlight w:val="none"/>
                      <w:lang w:val="en-US" w:eastAsia="zh-CN"/>
                    </w:rPr>
                    <w:t>W型</w:t>
                  </w:r>
                  <w:r>
                    <w:rPr>
                      <w:rFonts w:hint="eastAsia" w:ascii="仿宋_GB2312" w:hAnsi="仿宋_GB2312" w:eastAsia="仿宋_GB2312" w:cs="仿宋_GB2312"/>
                      <w:sz w:val="18"/>
                      <w:szCs w:val="18"/>
                      <w:highlight w:val="none"/>
                    </w:rPr>
                    <w:t>空气加热棒</w:t>
                  </w:r>
                  <w:r>
                    <w:rPr>
                      <w:rFonts w:hint="eastAsia" w:ascii="仿宋_GB2312" w:hAnsi="仿宋_GB2312" w:eastAsia="仿宋_GB2312" w:cs="仿宋_GB2312"/>
                      <w:sz w:val="18"/>
                      <w:szCs w:val="18"/>
                      <w:highlight w:val="none"/>
                      <w:lang w:val="en-US" w:eastAsia="zh-CN"/>
                    </w:rPr>
                    <w:t>9</w:t>
                  </w:r>
                  <w:r>
                    <w:rPr>
                      <w:rFonts w:hint="eastAsia" w:ascii="仿宋_GB2312" w:hAnsi="仿宋_GB2312" w:eastAsia="仿宋_GB2312" w:cs="仿宋_GB2312"/>
                      <w:sz w:val="18"/>
                      <w:szCs w:val="18"/>
                      <w:highlight w:val="none"/>
                    </w:rPr>
                    <w:t>KW/380V（带黄色保护帽），L=</w:t>
                  </w:r>
                  <w:r>
                    <w:rPr>
                      <w:rFonts w:hint="eastAsia" w:ascii="仿宋_GB2312" w:hAnsi="仿宋_GB2312" w:eastAsia="仿宋_GB2312" w:cs="仿宋_GB2312"/>
                      <w:sz w:val="18"/>
                      <w:szCs w:val="18"/>
                      <w:highlight w:val="none"/>
                      <w:lang w:val="en-US" w:eastAsia="zh-CN"/>
                    </w:rPr>
                    <w:t>5</w:t>
                  </w:r>
                  <w:r>
                    <w:rPr>
                      <w:rFonts w:hint="eastAsia" w:ascii="仿宋_GB2312" w:hAnsi="仿宋_GB2312" w:eastAsia="仿宋_GB2312" w:cs="仿宋_GB2312"/>
                      <w:sz w:val="18"/>
                      <w:szCs w:val="18"/>
                      <w:highlight w:val="none"/>
                    </w:rPr>
                    <w:t>00mm。</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455B557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0C38482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lang w:val="en-US" w:eastAsia="zh-CN"/>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39735AF7">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01ED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3246521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7.</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FF6762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旋风分离器</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B1405C9">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rPr>
                    <w:t>Φ</w:t>
                  </w:r>
                  <w:r>
                    <w:rPr>
                      <w:rFonts w:hint="eastAsia" w:ascii="仿宋_GB2312" w:hAnsi="仿宋_GB2312" w:eastAsia="仿宋_GB2312" w:cs="仿宋_GB2312"/>
                      <w:color w:val="000000"/>
                      <w:kern w:val="0"/>
                      <w:sz w:val="18"/>
                      <w:szCs w:val="18"/>
                      <w:highlight w:val="none"/>
                      <w:lang w:val="en-US" w:eastAsia="zh-CN"/>
                    </w:rPr>
                    <w:t>300</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12</w:t>
                  </w:r>
                  <w:r>
                    <w:rPr>
                      <w:rFonts w:hint="eastAsia" w:ascii="仿宋_GB2312" w:hAnsi="仿宋_GB2312" w:eastAsia="仿宋_GB2312" w:cs="仿宋_GB2312"/>
                      <w:color w:val="000000"/>
                      <w:kern w:val="0"/>
                      <w:sz w:val="18"/>
                      <w:szCs w:val="18"/>
                      <w:highlight w:val="none"/>
                    </w:rPr>
                    <w:t>00 mm，材质 304不锈钢，带灰收集器</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6A27E5E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328FF14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0688EDB1">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1924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73EC3DA9">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8.</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D564A5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引</w:t>
                  </w:r>
                  <w:r>
                    <w:rPr>
                      <w:rFonts w:hint="eastAsia" w:ascii="仿宋_GB2312" w:hAnsi="仿宋_GB2312" w:eastAsia="仿宋_GB2312" w:cs="仿宋_GB2312"/>
                      <w:color w:val="000000"/>
                      <w:kern w:val="0"/>
                      <w:sz w:val="18"/>
                      <w:szCs w:val="18"/>
                      <w:highlight w:val="none"/>
                    </w:rPr>
                    <w:t>风机</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32F503C">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离心风机</w:t>
                  </w:r>
                  <w:r>
                    <w:rPr>
                      <w:rFonts w:hint="eastAsia" w:ascii="仿宋_GB2312" w:hAnsi="仿宋_GB2312" w:eastAsia="仿宋_GB2312" w:cs="仿宋_GB2312"/>
                      <w:color w:val="000000"/>
                      <w:kern w:val="0"/>
                      <w:sz w:val="18"/>
                      <w:szCs w:val="18"/>
                      <w:highlight w:val="none"/>
                    </w:rPr>
                    <w:t>，功率</w:t>
                  </w:r>
                  <w:r>
                    <w:rPr>
                      <w:rFonts w:hint="eastAsia" w:ascii="仿宋_GB2312" w:hAnsi="仿宋_GB2312" w:eastAsia="仿宋_GB2312" w:cs="仿宋_GB2312"/>
                      <w:color w:val="000000"/>
                      <w:kern w:val="0"/>
                      <w:sz w:val="18"/>
                      <w:szCs w:val="18"/>
                      <w:highlight w:val="none"/>
                      <w:lang w:val="en-US" w:eastAsia="zh-CN"/>
                    </w:rPr>
                    <w:t>≤2.2</w:t>
                  </w:r>
                  <w:r>
                    <w:rPr>
                      <w:rFonts w:hint="eastAsia" w:ascii="仿宋_GB2312" w:hAnsi="仿宋_GB2312" w:eastAsia="仿宋_GB2312" w:cs="仿宋_GB2312"/>
                      <w:color w:val="000000"/>
                      <w:kern w:val="0"/>
                      <w:sz w:val="18"/>
                      <w:szCs w:val="18"/>
                      <w:highlight w:val="none"/>
                    </w:rPr>
                    <w:t>KW</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耐温100℃以上，风量800</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1200m³/H，风压3000帕，转速2800r/min；</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74D51E8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04CD274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7E544CCA">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5E69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0F498C5F">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9.</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1B4A50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送</w:t>
                  </w:r>
                  <w:r>
                    <w:rPr>
                      <w:rFonts w:hint="eastAsia" w:ascii="仿宋_GB2312" w:hAnsi="仿宋_GB2312" w:eastAsia="仿宋_GB2312" w:cs="仿宋_GB2312"/>
                      <w:color w:val="000000"/>
                      <w:kern w:val="0"/>
                      <w:sz w:val="18"/>
                      <w:szCs w:val="18"/>
                      <w:highlight w:val="none"/>
                    </w:rPr>
                    <w:t>风机</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F796EC3">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离心风机</w:t>
                  </w:r>
                  <w:r>
                    <w:rPr>
                      <w:rFonts w:hint="eastAsia" w:ascii="仿宋_GB2312" w:hAnsi="仿宋_GB2312" w:eastAsia="仿宋_GB2312" w:cs="仿宋_GB2312"/>
                      <w:sz w:val="18"/>
                      <w:szCs w:val="18"/>
                      <w:highlight w:val="none"/>
                    </w:rPr>
                    <w:t>，功率</w:t>
                  </w:r>
                  <w:r>
                    <w:rPr>
                      <w:rFonts w:hint="eastAsia" w:ascii="仿宋_GB2312" w:hAnsi="仿宋_GB2312" w:eastAsia="仿宋_GB2312" w:cs="仿宋_GB2312"/>
                      <w:color w:val="000000"/>
                      <w:kern w:val="0"/>
                      <w:sz w:val="18"/>
                      <w:szCs w:val="18"/>
                      <w:highlight w:val="none"/>
                      <w:lang w:val="en-US" w:eastAsia="zh-CN"/>
                    </w:rPr>
                    <w:t>≤</w:t>
                  </w:r>
                  <w:r>
                    <w:rPr>
                      <w:rFonts w:hint="eastAsia" w:ascii="仿宋_GB2312" w:hAnsi="仿宋_GB2312" w:eastAsia="仿宋_GB2312" w:cs="仿宋_GB2312"/>
                      <w:sz w:val="18"/>
                      <w:szCs w:val="18"/>
                      <w:highlight w:val="none"/>
                    </w:rPr>
                    <w:t>1.</w:t>
                  </w:r>
                  <w:r>
                    <w:rPr>
                      <w:rFonts w:hint="eastAsia" w:ascii="仿宋_GB2312" w:hAnsi="仿宋_GB2312" w:eastAsia="仿宋_GB2312" w:cs="仿宋_GB2312"/>
                      <w:sz w:val="18"/>
                      <w:szCs w:val="18"/>
                      <w:highlight w:val="none"/>
                      <w:lang w:val="en-US" w:eastAsia="zh-CN"/>
                    </w:rPr>
                    <w:t>1</w:t>
                  </w:r>
                  <w:r>
                    <w:rPr>
                      <w:rFonts w:hint="eastAsia" w:ascii="仿宋_GB2312" w:hAnsi="仿宋_GB2312" w:eastAsia="仿宋_GB2312" w:cs="仿宋_GB2312"/>
                      <w:sz w:val="18"/>
                      <w:szCs w:val="18"/>
                      <w:highlight w:val="none"/>
                    </w:rPr>
                    <w:t>KW</w:t>
                  </w:r>
                  <w:r>
                    <w:rPr>
                      <w:rFonts w:hint="eastAsia" w:ascii="仿宋_GB2312" w:hAnsi="仿宋_GB2312" w:eastAsia="仿宋_GB2312" w:cs="仿宋_GB2312"/>
                      <w:sz w:val="18"/>
                      <w:szCs w:val="18"/>
                      <w:highlight w:val="none"/>
                      <w:lang w:eastAsia="zh-CN"/>
                    </w:rPr>
                    <w:t>，耐温100℃以上，风量1900—2700m³/H，风压1380—1240帕，转速2800r/min</w:t>
                  </w:r>
                  <w:r>
                    <w:rPr>
                      <w:rFonts w:hint="eastAsia" w:ascii="仿宋_GB2312" w:hAnsi="仿宋_GB2312" w:eastAsia="仿宋_GB2312" w:cs="仿宋_GB2312"/>
                      <w:sz w:val="18"/>
                      <w:szCs w:val="18"/>
                      <w:highlight w:val="none"/>
                      <w:lang w:val="en-US" w:eastAsia="zh-CN"/>
                    </w:rPr>
                    <w:t>0</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2D1F992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2E83BEDC">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694EF071">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2C5B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7CB1C13C">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10.</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1C663865">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温度变送器</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14336CF">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床层温度检测</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测量范围0~200℃，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40BD659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3</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124D30F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59D3A2F4">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5214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25A66CFF">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11.</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0C521FE">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温度变送器</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991E805">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床层底部进风温度检测</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测量范围0~200℃，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334CE20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7CB55EF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6238A53D">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3FCA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5C10327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12.</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04A5BF06">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温度变送器</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334908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流化干燥塔出口风温检测</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测量范围0~200℃，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513A474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779D7CA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0217E557">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31A4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5CF02D40">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13.</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525B1F1C">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孔板流量计</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244775E">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lang w:val="en-US" w:eastAsia="zh-CN"/>
                    </w:rPr>
                    <w:t>风机出口风</w:t>
                  </w:r>
                  <w:r>
                    <w:rPr>
                      <w:rFonts w:hint="eastAsia" w:ascii="仿宋_GB2312" w:hAnsi="仿宋_GB2312" w:eastAsia="仿宋_GB2312" w:cs="仿宋_GB2312"/>
                      <w:kern w:val="0"/>
                      <w:sz w:val="18"/>
                      <w:szCs w:val="18"/>
                      <w:highlight w:val="none"/>
                    </w:rPr>
                    <w:t>量测量，配套差压变送器。</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2FE5333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100BD24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49431F78">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7E63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23400E4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14.</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CCC7B4F">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压</w:t>
                  </w:r>
                  <w:r>
                    <w:rPr>
                      <w:rFonts w:hint="eastAsia" w:ascii="仿宋_GB2312" w:hAnsi="仿宋_GB2312" w:eastAsia="仿宋_GB2312" w:cs="仿宋_GB2312"/>
                      <w:color w:val="000000"/>
                      <w:sz w:val="18"/>
                      <w:szCs w:val="18"/>
                      <w:highlight w:val="none"/>
                      <w:lang w:val="en-US" w:eastAsia="zh-CN"/>
                    </w:rPr>
                    <w:t>差</w:t>
                  </w:r>
                  <w:r>
                    <w:rPr>
                      <w:rFonts w:hint="eastAsia" w:ascii="仿宋_GB2312" w:hAnsi="仿宋_GB2312" w:eastAsia="仿宋_GB2312" w:cs="仿宋_GB2312"/>
                      <w:color w:val="000000"/>
                      <w:sz w:val="18"/>
                      <w:szCs w:val="18"/>
                      <w:highlight w:val="none"/>
                    </w:rPr>
                    <w:t>变送器</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A9267A4">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流化床干燥器压降测量</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量程0-10kPa,</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753705D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2AEDCA7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11EC58B0">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3DAF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43DC5D7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15.</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D12BD4B">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调压模块</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4A6DA70">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lang w:val="en-US" w:eastAsia="zh-CN"/>
                    </w:rPr>
                    <w:t>空气</w:t>
                  </w:r>
                  <w:r>
                    <w:rPr>
                      <w:rFonts w:hint="eastAsia" w:ascii="仿宋_GB2312" w:hAnsi="仿宋_GB2312" w:eastAsia="仿宋_GB2312" w:cs="仿宋_GB2312"/>
                      <w:kern w:val="0"/>
                      <w:sz w:val="18"/>
                      <w:szCs w:val="18"/>
                      <w:highlight w:val="none"/>
                    </w:rPr>
                    <w:t>加热器温度控制</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lang w:val="en-US" w:eastAsia="zh-CN"/>
                    </w:rPr>
                    <w:t>4—20mA信号输入</w:t>
                  </w:r>
                  <w:r>
                    <w:rPr>
                      <w:rFonts w:hint="eastAsia" w:ascii="仿宋_GB2312" w:hAnsi="仿宋_GB2312" w:eastAsia="仿宋_GB2312" w:cs="仿宋_GB2312"/>
                      <w:kern w:val="0"/>
                      <w:sz w:val="18"/>
                      <w:szCs w:val="18"/>
                      <w:highlight w:val="none"/>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0D23A2C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5DA9C9E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个</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3C1F3861">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77FD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54ED637A">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16.</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BAE0A8E">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变频器</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74469DF4">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进料器转速调节、风机变频调节，0-50HZ任意可调</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5B53180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3</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0E4D43C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6B90CC5B">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3573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23538010">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kern w:val="2"/>
                      <w:sz w:val="18"/>
                      <w:szCs w:val="18"/>
                      <w:highlight w:val="none"/>
                      <w:lang w:val="en-US" w:eastAsia="zh-CN" w:bidi="ar-SA"/>
                    </w:rPr>
                  </w:pPr>
                  <w:r>
                    <w:rPr>
                      <w:rFonts w:hint="eastAsia" w:ascii="仿宋_GB2312" w:hAnsi="仿宋_GB2312" w:eastAsia="仿宋_GB2312" w:cs="仿宋_GB2312"/>
                      <w:b w:val="0"/>
                      <w:bCs/>
                      <w:kern w:val="2"/>
                      <w:sz w:val="18"/>
                      <w:szCs w:val="18"/>
                      <w:lang w:val="en-US" w:eastAsia="zh-CN" w:bidi="ar-SA"/>
                    </w:rPr>
                    <w:t>17.</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AD246AE">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auto"/>
                      <w:sz w:val="18"/>
                      <w:szCs w:val="18"/>
                      <w:highlight w:val="none"/>
                    </w:rPr>
                    <w:t>闪光报警器</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7733E6F">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color w:val="auto"/>
                      <w:sz w:val="18"/>
                      <w:szCs w:val="18"/>
                      <w:highlight w:val="none"/>
                    </w:rPr>
                    <w:t>8</w:t>
                  </w:r>
                  <w:r>
                    <w:rPr>
                      <w:rFonts w:hint="eastAsia" w:ascii="仿宋_GB2312" w:hAnsi="仿宋_GB2312" w:eastAsia="仿宋_GB2312" w:cs="仿宋_GB2312"/>
                      <w:color w:val="auto"/>
                      <w:sz w:val="18"/>
                      <w:szCs w:val="18"/>
                      <w:highlight w:val="none"/>
                      <w:lang w:val="en-US" w:eastAsia="zh-CN"/>
                    </w:rPr>
                    <w:t>路报警，分区域显示报警参数，报警时具有声光报警，具有消音功能。</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590EDDF4">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auto"/>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1DB9421F">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auto"/>
                      <w:sz w:val="18"/>
                      <w:szCs w:val="18"/>
                      <w:highlight w:val="none"/>
                    </w:rPr>
                    <w:t>个</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6697376C">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7459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4"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29287142">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18.</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236746EC">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智能仪表电器控制台</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9CEE745">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三相五线制供电</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供电电压380V</w:t>
                  </w:r>
                  <w:r>
                    <w:rPr>
                      <w:rFonts w:hint="eastAsia" w:ascii="仿宋_GB2312" w:hAnsi="仿宋_GB2312" w:eastAsia="仿宋_GB2312" w:cs="仿宋_GB2312"/>
                      <w:sz w:val="18"/>
                      <w:szCs w:val="18"/>
                      <w:highlight w:val="none"/>
                    </w:rPr>
                    <w:t>。智能仪表电器控制台（含嵌入式计算机位）：钢制喷塑</w:t>
                  </w:r>
                  <w:r>
                    <w:rPr>
                      <w:rFonts w:hint="eastAsia" w:ascii="仿宋_GB2312" w:hAnsi="仿宋_GB2312" w:eastAsia="仿宋_GB2312" w:cs="仿宋_GB2312"/>
                      <w:sz w:val="18"/>
                      <w:szCs w:val="18"/>
                      <w:highlight w:val="none"/>
                      <w:lang w:val="en-US" w:eastAsia="zh-CN"/>
                    </w:rPr>
                    <w:t>材质</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内安装</w:t>
                  </w:r>
                  <w:r>
                    <w:rPr>
                      <w:rFonts w:hint="eastAsia" w:ascii="仿宋_GB2312" w:hAnsi="仿宋_GB2312" w:eastAsia="仿宋_GB2312" w:cs="仿宋_GB2312"/>
                      <w:sz w:val="18"/>
                      <w:szCs w:val="18"/>
                      <w:highlight w:val="none"/>
                      <w:lang w:val="en-US" w:eastAsia="zh-CN"/>
                    </w:rPr>
                    <w:t>有配电盘、</w:t>
                  </w:r>
                  <w:r>
                    <w:rPr>
                      <w:rFonts w:hint="eastAsia" w:ascii="仿宋_GB2312" w:hAnsi="仿宋_GB2312" w:eastAsia="仿宋_GB2312" w:cs="仿宋_GB2312"/>
                      <w:sz w:val="18"/>
                      <w:szCs w:val="18"/>
                      <w:highlight w:val="none"/>
                    </w:rPr>
                    <w:t>旋钮式强电开关控制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分相</w:t>
                  </w:r>
                  <w:r>
                    <w:rPr>
                      <w:rFonts w:hint="eastAsia" w:ascii="仿宋_GB2312" w:hAnsi="仿宋_GB2312" w:eastAsia="仿宋_GB2312" w:cs="仿宋_GB2312"/>
                      <w:sz w:val="18"/>
                      <w:szCs w:val="18"/>
                      <w:highlight w:val="none"/>
                      <w:lang w:val="en-US" w:eastAsia="zh-CN"/>
                    </w:rPr>
                    <w:t>电压表、急停按钮等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配电盘上安装有漏电保护器、24V</w:t>
                  </w:r>
                  <w:r>
                    <w:rPr>
                      <w:rFonts w:hint="eastAsia" w:ascii="仿宋_GB2312" w:hAnsi="仿宋_GB2312" w:eastAsia="仿宋_GB2312" w:cs="仿宋_GB2312"/>
                      <w:sz w:val="18"/>
                      <w:szCs w:val="18"/>
                      <w:highlight w:val="none"/>
                    </w:rPr>
                    <w:t>开关电源，接触器，固态继电器，</w:t>
                  </w:r>
                  <w:r>
                    <w:rPr>
                      <w:rFonts w:hint="eastAsia" w:ascii="仿宋_GB2312" w:hAnsi="仿宋_GB2312" w:eastAsia="仿宋_GB2312" w:cs="仿宋_GB2312"/>
                      <w:sz w:val="18"/>
                      <w:szCs w:val="18"/>
                      <w:highlight w:val="none"/>
                      <w:lang w:val="en-US" w:eastAsia="zh-CN"/>
                    </w:rPr>
                    <w:t>AO模块、AI模块、DO模块、DI模块、PT100温度采集模块等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信号线均采用</w:t>
                  </w:r>
                  <w:r>
                    <w:rPr>
                      <w:rFonts w:hint="eastAsia" w:ascii="仿宋_GB2312" w:hAnsi="仿宋_GB2312" w:eastAsia="仿宋_GB2312" w:cs="仿宋_GB2312"/>
                      <w:sz w:val="18"/>
                      <w:szCs w:val="18"/>
                      <w:highlight w:val="none"/>
                    </w:rPr>
                    <w:t>屏蔽线</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电源线均采用国标阻燃线，电线通过工业级喷塑桥架（或镀锌桥架）与现场装置、仪表连接，强电弱电分离，杜绝信号干扰</w:t>
                  </w:r>
                  <w:r>
                    <w:rPr>
                      <w:rFonts w:hint="eastAsia" w:ascii="仿宋_GB2312" w:hAnsi="仿宋_GB2312" w:eastAsia="仿宋_GB2312" w:cs="仿宋_GB2312"/>
                      <w:sz w:val="18"/>
                      <w:szCs w:val="18"/>
                      <w:highlight w:val="none"/>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226BE3A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5CAA75B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55FFB3F1">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4D3A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6406E1D0">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19.</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7EEE4C56">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工控上位机</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7F652E7">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sz w:val="18"/>
                      <w:szCs w:val="18"/>
                      <w:highlight w:val="none"/>
                      <w:lang w:eastAsia="zh-CN"/>
                    </w:rPr>
                    <w:t>I5-10400/8G/1T/WIN11/2019 office/21.5″WLED液晶显示器/串口，配无线网卡、键鼠。</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34FD788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618E52E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台</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15FD3604">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1E8B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16612000">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20.</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45618A02">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运行监控软件</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4ACED3C">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主要用于操作人员发出的各命令的执行，图形与画面显示，现场检测数据的集中处理，报警信息处理，同时整合了工艺数据异常诊断与处置仿真软件、事故应急处置仿真软件；</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445D517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7A9B063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2B44F050">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6156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4D7EAABC">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kern w:val="2"/>
                      <w:sz w:val="18"/>
                      <w:szCs w:val="18"/>
                      <w:lang w:val="en-US" w:eastAsia="zh-CN" w:bidi="ar-SA"/>
                    </w:rPr>
                    <w:t>21.</w:t>
                  </w:r>
                </w:p>
              </w:tc>
              <w:tc>
                <w:tcPr>
                  <w:tcW w:w="1076" w:type="dxa"/>
                  <w:tcBorders>
                    <w:top w:val="single" w:color="auto" w:sz="4" w:space="0"/>
                    <w:left w:val="single" w:color="auto" w:sz="4" w:space="0"/>
                    <w:bottom w:val="single" w:color="auto" w:sz="4" w:space="0"/>
                    <w:right w:val="single" w:color="auto" w:sz="4" w:space="0"/>
                  </w:tcBorders>
                  <w:noWrap w:val="0"/>
                  <w:vAlign w:val="center"/>
                </w:tcPr>
                <w:p w14:paraId="3B74A334">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组态编辑软件</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5397DBB">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sz w:val="18"/>
                      <w:szCs w:val="18"/>
                      <w:highlight w:val="none"/>
                      <w:shd w:val="clear" w:color="auto" w:fill="FFFFFF"/>
                    </w:rPr>
                  </w:pPr>
                  <w:r>
                    <w:rPr>
                      <w:rFonts w:hint="eastAsia" w:ascii="仿宋_GB2312" w:hAnsi="仿宋_GB2312" w:eastAsia="仿宋_GB2312" w:cs="仿宋_GB2312"/>
                      <w:color w:val="000000"/>
                      <w:kern w:val="0"/>
                      <w:sz w:val="18"/>
                      <w:szCs w:val="18"/>
                      <w:highlight w:val="none"/>
                      <w:lang w:val="en-US" w:eastAsia="zh-CN"/>
                    </w:rPr>
                    <w:t>主要用于监控软件的组态编辑功能。</w:t>
                  </w:r>
                </w:p>
              </w:tc>
              <w:tc>
                <w:tcPr>
                  <w:tcW w:w="450" w:type="dxa"/>
                  <w:tcBorders>
                    <w:top w:val="single" w:color="auto" w:sz="4" w:space="0"/>
                    <w:left w:val="single" w:color="auto" w:sz="4" w:space="0"/>
                    <w:bottom w:val="single" w:color="auto" w:sz="4" w:space="0"/>
                    <w:right w:val="single" w:color="auto" w:sz="4" w:space="0"/>
                  </w:tcBorders>
                  <w:noWrap w:val="0"/>
                  <w:vAlign w:val="center"/>
                </w:tcPr>
                <w:p w14:paraId="41651C3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noWrap w:val="0"/>
                  <w:vAlign w:val="center"/>
                </w:tcPr>
                <w:p w14:paraId="245F06E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5D16F7E7">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r w14:paraId="57C8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471" w:type="dxa"/>
                  <w:tcBorders>
                    <w:top w:val="single" w:color="auto" w:sz="4" w:space="0"/>
                    <w:left w:val="single" w:color="auto" w:sz="4" w:space="0"/>
                    <w:bottom w:val="single" w:color="auto" w:sz="4" w:space="0"/>
                    <w:right w:val="single" w:color="auto" w:sz="4" w:space="0"/>
                  </w:tcBorders>
                  <w:noWrap w:val="0"/>
                  <w:vAlign w:val="center"/>
                </w:tcPr>
                <w:p w14:paraId="799E6F3C">
                  <w:pPr>
                    <w:keepLines w:val="0"/>
                    <w:pageBreakBefore w:val="0"/>
                    <w:numPr>
                      <w:ilvl w:val="0"/>
                      <w:numId w:val="0"/>
                    </w:numPr>
                    <w:kinsoku/>
                    <w:wordWrap/>
                    <w:overflowPunct/>
                    <w:topLinePunct w:val="0"/>
                    <w:bidi w:val="0"/>
                    <w:snapToGrid/>
                    <w:spacing w:line="240" w:lineRule="auto"/>
                    <w:ind w:leftChars="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sz w:val="18"/>
                      <w:szCs w:val="18"/>
                      <w:highlight w:val="none"/>
                      <w:lang w:val="en-US" w:eastAsia="zh-CN"/>
                    </w:rPr>
                    <w:t>22</w:t>
                  </w:r>
                </w:p>
              </w:tc>
              <w:tc>
                <w:tcPr>
                  <w:tcW w:w="10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C7B7CF">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3D仿真软件</w:t>
                  </w:r>
                </w:p>
              </w:tc>
              <w:tc>
                <w:tcPr>
                  <w:tcW w:w="2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01810E">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化工单元3D仿真软件是通过三维建模和动态数值模拟技术，1:1还原干燥操作实训设备。高精度3D建模（如反应釜、换热器等设备），支持360°交互操作；实时数据模拟，可模拟温度、压力等参数变化；软件提供课程预习、具有练习模式和考核模式，均可进行智能评分。</w:t>
                  </w:r>
                </w:p>
              </w:tc>
              <w:tc>
                <w:tcPr>
                  <w:tcW w:w="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1ABAD2">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5693DF">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套</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7780FEA2">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sz w:val="18"/>
                      <w:szCs w:val="18"/>
                      <w:highlight w:val="none"/>
                    </w:rPr>
                  </w:pPr>
                </w:p>
              </w:tc>
            </w:tr>
          </w:tbl>
          <w:p w14:paraId="622A2BFA">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EF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59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B2EA">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03D6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9F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1A0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萃取成套设备</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A61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一、设备概述及场地要求</w:t>
            </w:r>
          </w:p>
          <w:p w14:paraId="7424DF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1．装置可满足化工工艺专业高级工、技师、高级技师培训大纲的教学要求。</w:t>
            </w:r>
          </w:p>
          <w:p w14:paraId="1192553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2．装置可体现工厂情景化，尽量贴近工厂实际，突出重点；同时可满足高级工、技师培训和鉴定要求。</w:t>
            </w:r>
          </w:p>
          <w:p w14:paraId="2E26225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3．装置可进行装置开车准备、开车、正常操作、停车、设备维护等方面的技能操作训练、工艺指标控制操作技能训练。</w:t>
            </w:r>
          </w:p>
          <w:p w14:paraId="081028F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二、设备简要工艺设计要求</w:t>
            </w:r>
          </w:p>
          <w:p w14:paraId="4A752E8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能通过改变空气量和轻、重相的进出口物料流量，取样分析，比较不同操作条件下萃取效果。</w:t>
            </w:r>
          </w:p>
          <w:p w14:paraId="381AFEC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三、</w:t>
            </w:r>
            <w:r>
              <w:rPr>
                <w:rFonts w:hint="eastAsia" w:ascii="仿宋_GB2312" w:hAnsi="仿宋_GB2312" w:eastAsia="仿宋_GB2312" w:cs="仿宋_GB2312"/>
                <w:i w:val="0"/>
                <w:iCs w:val="0"/>
                <w:color w:val="000000"/>
                <w:kern w:val="0"/>
                <w:sz w:val="18"/>
                <w:szCs w:val="18"/>
                <w:highlight w:val="none"/>
                <w:u w:val="none"/>
                <w:lang w:val="en-US" w:eastAsia="zh-CN" w:bidi="ar"/>
              </w:rPr>
              <w:t>设备主要配置要求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006"/>
              <w:gridCol w:w="2760"/>
              <w:gridCol w:w="342"/>
              <w:gridCol w:w="342"/>
            </w:tblGrid>
            <w:tr w14:paraId="2CD3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07" w:type="dxa"/>
                  <w:noWrap w:val="0"/>
                  <w:vAlign w:val="center"/>
                </w:tcPr>
                <w:p w14:paraId="17A2E54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序号</w:t>
                  </w:r>
                </w:p>
              </w:tc>
              <w:tc>
                <w:tcPr>
                  <w:tcW w:w="1006" w:type="dxa"/>
                  <w:noWrap w:val="0"/>
                  <w:vAlign w:val="center"/>
                </w:tcPr>
                <w:p w14:paraId="2DC719DD">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设备名称</w:t>
                  </w:r>
                </w:p>
              </w:tc>
              <w:tc>
                <w:tcPr>
                  <w:tcW w:w="2760" w:type="dxa"/>
                  <w:noWrap w:val="0"/>
                  <w:vAlign w:val="center"/>
                </w:tcPr>
                <w:p w14:paraId="27BC7AC3">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规格型号及技术参数</w:t>
                  </w:r>
                </w:p>
              </w:tc>
              <w:tc>
                <w:tcPr>
                  <w:tcW w:w="342" w:type="dxa"/>
                  <w:noWrap w:val="0"/>
                  <w:vAlign w:val="center"/>
                </w:tcPr>
                <w:p w14:paraId="6741FC06">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kern w:val="2"/>
                      <w:sz w:val="18"/>
                      <w:szCs w:val="18"/>
                      <w:highlight w:val="none"/>
                      <w:lang w:val="en-US" w:eastAsia="zh-CN" w:bidi="ar-SA"/>
                    </w:rPr>
                  </w:pPr>
                  <w:r>
                    <w:rPr>
                      <w:rFonts w:hint="eastAsia" w:ascii="仿宋_GB2312" w:hAnsi="仿宋_GB2312" w:eastAsia="仿宋_GB2312" w:cs="仿宋_GB2312"/>
                      <w:b w:val="0"/>
                      <w:bCs/>
                      <w:color w:val="000000"/>
                      <w:sz w:val="18"/>
                      <w:szCs w:val="18"/>
                      <w:highlight w:val="none"/>
                    </w:rPr>
                    <w:t>数量</w:t>
                  </w:r>
                </w:p>
              </w:tc>
              <w:tc>
                <w:tcPr>
                  <w:tcW w:w="342" w:type="dxa"/>
                  <w:noWrap w:val="0"/>
                  <w:vAlign w:val="center"/>
                </w:tcPr>
                <w:p w14:paraId="346C1A43">
                  <w:pPr>
                    <w:keepNext/>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val="0"/>
                      <w:bCs/>
                      <w:color w:val="000000"/>
                      <w:sz w:val="18"/>
                      <w:szCs w:val="18"/>
                      <w:highlight w:val="none"/>
                    </w:rPr>
                  </w:pPr>
                  <w:r>
                    <w:rPr>
                      <w:rFonts w:hint="eastAsia" w:ascii="仿宋_GB2312" w:hAnsi="仿宋_GB2312" w:eastAsia="仿宋_GB2312" w:cs="仿宋_GB2312"/>
                      <w:b w:val="0"/>
                      <w:bCs/>
                      <w:color w:val="000000"/>
                      <w:sz w:val="18"/>
                      <w:szCs w:val="18"/>
                      <w:highlight w:val="none"/>
                    </w:rPr>
                    <w:t>单位</w:t>
                  </w:r>
                </w:p>
              </w:tc>
            </w:tr>
            <w:tr w14:paraId="4E3C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407" w:type="dxa"/>
                  <w:noWrap w:val="0"/>
                  <w:vAlign w:val="center"/>
                </w:tcPr>
                <w:p w14:paraId="65C222EB">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w:t>
                  </w:r>
                </w:p>
              </w:tc>
              <w:tc>
                <w:tcPr>
                  <w:tcW w:w="1006" w:type="dxa"/>
                  <w:noWrap w:val="0"/>
                  <w:vAlign w:val="center"/>
                </w:tcPr>
                <w:p w14:paraId="290B9DF5">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框架\楼梯\护栏</w:t>
                  </w:r>
                </w:p>
              </w:tc>
              <w:tc>
                <w:tcPr>
                  <w:tcW w:w="2760" w:type="dxa"/>
                  <w:noWrap w:val="0"/>
                  <w:vAlign w:val="center"/>
                </w:tcPr>
                <w:p w14:paraId="5428C879">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bidi="ar"/>
                    </w:rPr>
                    <w:t>框架尺寸长×宽×高=</w:t>
                  </w:r>
                  <w:r>
                    <w:rPr>
                      <w:rFonts w:hint="eastAsia" w:ascii="仿宋_GB2312" w:hAnsi="仿宋_GB2312" w:eastAsia="仿宋_GB2312" w:cs="仿宋_GB2312"/>
                      <w:color w:val="000000"/>
                      <w:kern w:val="0"/>
                      <w:sz w:val="18"/>
                      <w:szCs w:val="18"/>
                      <w:highlight w:val="none"/>
                      <w:lang w:eastAsia="zh-CN" w:bidi="ar"/>
                    </w:rPr>
                    <w:t>3800</w:t>
                  </w:r>
                  <w:r>
                    <w:rPr>
                      <w:rFonts w:hint="eastAsia" w:ascii="仿宋_GB2312" w:hAnsi="仿宋_GB2312" w:eastAsia="仿宋_GB2312" w:cs="仿宋_GB2312"/>
                      <w:color w:val="000000"/>
                      <w:kern w:val="0"/>
                      <w:sz w:val="18"/>
                      <w:szCs w:val="18"/>
                      <w:highlight w:val="none"/>
                      <w:lang w:bidi="ar"/>
                    </w:rPr>
                    <w:t>×2716×3207mm</w:t>
                  </w:r>
                  <w:r>
                    <w:rPr>
                      <w:rFonts w:hint="eastAsia" w:ascii="仿宋_GB2312" w:hAnsi="仿宋_GB2312" w:eastAsia="仿宋_GB2312" w:cs="仿宋_GB2312"/>
                      <w:color w:val="000000"/>
                      <w:kern w:val="0"/>
                      <w:sz w:val="18"/>
                      <w:szCs w:val="18"/>
                      <w:highlight w:val="none"/>
                      <w:lang w:eastAsia="zh-CN" w:bidi="ar"/>
                    </w:rPr>
                    <w:t>（</w:t>
                  </w:r>
                  <w:r>
                    <w:rPr>
                      <w:rFonts w:hint="eastAsia" w:ascii="仿宋_GB2312" w:hAnsi="仿宋_GB2312" w:eastAsia="仿宋_GB2312" w:cs="仿宋_GB2312"/>
                      <w:color w:val="000000"/>
                      <w:kern w:val="0"/>
                      <w:sz w:val="18"/>
                      <w:szCs w:val="18"/>
                      <w:highlight w:val="none"/>
                      <w:lang w:val="en-US" w:eastAsia="zh-CN" w:bidi="ar"/>
                    </w:rPr>
                    <w:t>±50㎜</w:t>
                  </w:r>
                  <w:r>
                    <w:rPr>
                      <w:rFonts w:hint="eastAsia" w:ascii="仿宋_GB2312" w:hAnsi="仿宋_GB2312" w:eastAsia="仿宋_GB2312" w:cs="仿宋_GB2312"/>
                      <w:color w:val="000000"/>
                      <w:kern w:val="0"/>
                      <w:sz w:val="18"/>
                      <w:szCs w:val="18"/>
                      <w:highlight w:val="none"/>
                      <w:lang w:eastAsia="zh-CN" w:bidi="ar"/>
                    </w:rPr>
                    <w:t>）</w:t>
                  </w:r>
                  <w:r>
                    <w:rPr>
                      <w:rFonts w:hint="eastAsia" w:ascii="仿宋_GB2312" w:hAnsi="仿宋_GB2312" w:eastAsia="仿宋_GB2312" w:cs="仿宋_GB2312"/>
                      <w:color w:val="000000"/>
                      <w:kern w:val="0"/>
                      <w:sz w:val="18"/>
                      <w:szCs w:val="18"/>
                      <w:highlight w:val="none"/>
                      <w:lang w:bidi="ar"/>
                    </w:rPr>
                    <w:t>，设备占地尺寸长×宽×高=</w:t>
                  </w:r>
                  <w:r>
                    <w:rPr>
                      <w:rFonts w:hint="eastAsia" w:ascii="仿宋_GB2312" w:hAnsi="仿宋_GB2312" w:eastAsia="仿宋_GB2312" w:cs="仿宋_GB2312"/>
                      <w:color w:val="000000"/>
                      <w:kern w:val="0"/>
                      <w:sz w:val="18"/>
                      <w:szCs w:val="18"/>
                      <w:highlight w:val="none"/>
                      <w:lang w:eastAsia="zh-CN" w:bidi="ar"/>
                    </w:rPr>
                    <w:t>3800</w:t>
                  </w:r>
                  <w:r>
                    <w:rPr>
                      <w:rFonts w:hint="eastAsia" w:ascii="仿宋_GB2312" w:hAnsi="仿宋_GB2312" w:eastAsia="仿宋_GB2312" w:cs="仿宋_GB2312"/>
                      <w:color w:val="000000"/>
                      <w:kern w:val="0"/>
                      <w:sz w:val="18"/>
                      <w:szCs w:val="18"/>
                      <w:highlight w:val="none"/>
                      <w:lang w:bidi="ar"/>
                    </w:rPr>
                    <w:t>×2716×</w:t>
                  </w:r>
                  <w:r>
                    <w:rPr>
                      <w:rFonts w:hint="eastAsia" w:ascii="仿宋_GB2312" w:hAnsi="仿宋_GB2312" w:eastAsia="仿宋_GB2312" w:cs="仿宋_GB2312"/>
                      <w:color w:val="000000"/>
                      <w:kern w:val="0"/>
                      <w:sz w:val="18"/>
                      <w:szCs w:val="18"/>
                      <w:highlight w:val="none"/>
                      <w:lang w:val="en-US" w:eastAsia="zh-CN" w:bidi="ar"/>
                    </w:rPr>
                    <w:t>3600</w:t>
                  </w:r>
                  <w:r>
                    <w:rPr>
                      <w:rFonts w:hint="eastAsia" w:ascii="仿宋_GB2312" w:hAnsi="仿宋_GB2312" w:eastAsia="仿宋_GB2312" w:cs="仿宋_GB2312"/>
                      <w:color w:val="000000"/>
                      <w:kern w:val="0"/>
                      <w:sz w:val="18"/>
                      <w:szCs w:val="18"/>
                      <w:highlight w:val="none"/>
                      <w:lang w:bidi="ar"/>
                    </w:rPr>
                    <w:t>mm。此设备框架立柱型材规格100*100*3mm冷弯型钢。框架为钢结构二层平台带楼梯，一层方便人员进入操作；二层平台主梁型材规格为100*50*4mm冷弯型钢，次梁型材规格为60*40*4冷弯型钢及5#等边角铁。平台铺板型号规格为3mm（含扁豆纹高度）热轧花纹钢板。护栏型材规格为40*40*2mm冷弯型钢，护栏踢脚板型材规格为100*3扁钢。楼梯型材规格为180*50*20*3C型钢，楼梯踏板为700*250*4mm（含扁豆纹高度）热轧花纹钢板折弯件。</w:t>
                  </w:r>
                </w:p>
              </w:tc>
              <w:tc>
                <w:tcPr>
                  <w:tcW w:w="342" w:type="dxa"/>
                  <w:noWrap w:val="0"/>
                  <w:vAlign w:val="center"/>
                </w:tcPr>
                <w:p w14:paraId="220E2B0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3952737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套</w:t>
                  </w:r>
                </w:p>
              </w:tc>
            </w:tr>
            <w:tr w14:paraId="41A8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07" w:type="dxa"/>
                  <w:noWrap w:val="0"/>
                  <w:vAlign w:val="center"/>
                </w:tcPr>
                <w:p w14:paraId="2DC088C9">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w:t>
                  </w:r>
                </w:p>
              </w:tc>
              <w:tc>
                <w:tcPr>
                  <w:tcW w:w="1006" w:type="dxa"/>
                  <w:noWrap w:val="0"/>
                  <w:vAlign w:val="center"/>
                </w:tcPr>
                <w:p w14:paraId="78DEFBF5">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rPr>
                    <w:t>紧固件</w:t>
                  </w:r>
                </w:p>
              </w:tc>
              <w:tc>
                <w:tcPr>
                  <w:tcW w:w="2760" w:type="dxa"/>
                  <w:noWrap w:val="0"/>
                  <w:vAlign w:val="center"/>
                </w:tcPr>
                <w:p w14:paraId="21D940E5">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与法兰，阀门，框架；楼梯，护栏，支架配合；法兰阀门安装螺丝用相应的碳钢螺丝（Q235，带平弹垫），框架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护栏</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支架安装螺丝用相应的镀锌螺丝。</w:t>
                  </w:r>
                </w:p>
              </w:tc>
              <w:tc>
                <w:tcPr>
                  <w:tcW w:w="342" w:type="dxa"/>
                  <w:noWrap w:val="0"/>
                  <w:vAlign w:val="center"/>
                </w:tcPr>
                <w:p w14:paraId="6C0933B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1</w:t>
                  </w:r>
                </w:p>
              </w:tc>
              <w:tc>
                <w:tcPr>
                  <w:tcW w:w="342" w:type="dxa"/>
                  <w:noWrap w:val="0"/>
                  <w:vAlign w:val="center"/>
                </w:tcPr>
                <w:p w14:paraId="6BAF912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批</w:t>
                  </w:r>
                </w:p>
              </w:tc>
            </w:tr>
            <w:tr w14:paraId="4965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407" w:type="dxa"/>
                  <w:noWrap w:val="0"/>
                  <w:vAlign w:val="center"/>
                </w:tcPr>
                <w:p w14:paraId="40397FB2">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3.</w:t>
                  </w:r>
                </w:p>
              </w:tc>
              <w:tc>
                <w:tcPr>
                  <w:tcW w:w="1006" w:type="dxa"/>
                  <w:noWrap w:val="0"/>
                  <w:vAlign w:val="center"/>
                </w:tcPr>
                <w:p w14:paraId="4D4B6315">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rPr>
                    <w:t>法兰</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阀门、管线</w:t>
                  </w:r>
                </w:p>
              </w:tc>
              <w:tc>
                <w:tcPr>
                  <w:tcW w:w="2760" w:type="dxa"/>
                  <w:noWrap w:val="0"/>
                  <w:vAlign w:val="center"/>
                </w:tcPr>
                <w:p w14:paraId="3228B5E9">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整体要求</w:t>
                  </w:r>
                  <w:r>
                    <w:rPr>
                      <w:rFonts w:hint="eastAsia" w:ascii="仿宋_GB2312" w:hAnsi="仿宋_GB2312" w:eastAsia="仿宋_GB2312" w:cs="仿宋_GB2312"/>
                      <w:sz w:val="18"/>
                      <w:szCs w:val="18"/>
                      <w:highlight w:val="none"/>
                    </w:rPr>
                    <w:t>与</w:t>
                  </w:r>
                  <w:r>
                    <w:rPr>
                      <w:rFonts w:hint="eastAsia" w:ascii="仿宋_GB2312" w:hAnsi="仿宋_GB2312" w:eastAsia="仿宋_GB2312" w:cs="仿宋_GB2312"/>
                      <w:sz w:val="18"/>
                      <w:szCs w:val="18"/>
                      <w:highlight w:val="none"/>
                      <w:lang w:val="en-US" w:eastAsia="zh-CN"/>
                    </w:rPr>
                    <w:t>动静设备合理连接，方便操作，法兰：304不锈钢材质，符合HG-5010，PN16，口径与动静设备一致，法兰数量不少于14片；管道：304不锈钢材质，表面光洁度Ra0.8μm以下，达到镜面效果，管道数量不少于38米；阀门：包含闸阀、球阀、截止阀、丝口球阀等，均采用不锈钢材质，选型合理，具有耐腐蚀性与结构可靠性，阀门数量不少于18个；提供阀门配套清单；</w:t>
                  </w:r>
                </w:p>
              </w:tc>
              <w:tc>
                <w:tcPr>
                  <w:tcW w:w="342" w:type="dxa"/>
                  <w:noWrap w:val="0"/>
                  <w:vAlign w:val="center"/>
                </w:tcPr>
                <w:p w14:paraId="7AF0C63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1</w:t>
                  </w:r>
                </w:p>
              </w:tc>
              <w:tc>
                <w:tcPr>
                  <w:tcW w:w="342" w:type="dxa"/>
                  <w:noWrap w:val="0"/>
                  <w:vAlign w:val="center"/>
                </w:tcPr>
                <w:p w14:paraId="31F025A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批</w:t>
                  </w:r>
                </w:p>
              </w:tc>
            </w:tr>
            <w:tr w14:paraId="67DC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407" w:type="dxa"/>
                  <w:noWrap w:val="0"/>
                  <w:vAlign w:val="center"/>
                </w:tcPr>
                <w:p w14:paraId="125CBE8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4.</w:t>
                  </w:r>
                </w:p>
              </w:tc>
              <w:tc>
                <w:tcPr>
                  <w:tcW w:w="1006" w:type="dxa"/>
                  <w:noWrap w:val="0"/>
                  <w:vAlign w:val="center"/>
                </w:tcPr>
                <w:p w14:paraId="51332FEC">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脉冲</w:t>
                  </w:r>
                  <w:r>
                    <w:rPr>
                      <w:rFonts w:hint="eastAsia" w:ascii="仿宋_GB2312" w:hAnsi="仿宋_GB2312" w:eastAsia="仿宋_GB2312" w:cs="仿宋_GB2312"/>
                      <w:sz w:val="18"/>
                      <w:szCs w:val="18"/>
                      <w:highlight w:val="none"/>
                    </w:rPr>
                    <w:t>萃取塔</w:t>
                  </w:r>
                </w:p>
              </w:tc>
              <w:tc>
                <w:tcPr>
                  <w:tcW w:w="2760" w:type="dxa"/>
                  <w:noWrap w:val="0"/>
                  <w:vAlign w:val="center"/>
                </w:tcPr>
                <w:p w14:paraId="62AC704D">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玻璃塔体，φ1</w:t>
                  </w:r>
                  <w:r>
                    <w:rPr>
                      <w:rFonts w:hint="eastAsia" w:ascii="仿宋_GB2312" w:hAnsi="仿宋_GB2312" w:eastAsia="仿宋_GB2312" w:cs="仿宋_GB2312"/>
                      <w:sz w:val="18"/>
                      <w:szCs w:val="18"/>
                      <w:highlight w:val="none"/>
                      <w:lang w:val="en-US" w:eastAsia="zh-CN"/>
                    </w:rPr>
                    <w:t>25</w:t>
                  </w:r>
                  <w:r>
                    <w:rPr>
                      <w:rFonts w:hint="eastAsia" w:ascii="仿宋_GB2312" w:hAnsi="仿宋_GB2312" w:eastAsia="仿宋_GB2312" w:cs="仿宋_GB2312"/>
                      <w:sz w:val="18"/>
                      <w:szCs w:val="18"/>
                      <w:highlight w:val="none"/>
                    </w:rPr>
                    <w:t>×1200mm</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±20㎜</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；上、下扩大段不锈钢φ</w:t>
                  </w:r>
                  <w:r>
                    <w:rPr>
                      <w:rFonts w:hint="eastAsia" w:ascii="仿宋_GB2312" w:hAnsi="仿宋_GB2312" w:eastAsia="仿宋_GB2312" w:cs="仿宋_GB2312"/>
                      <w:sz w:val="18"/>
                      <w:szCs w:val="18"/>
                      <w:highlight w:val="none"/>
                      <w:lang w:val="en-US" w:eastAsia="zh-CN"/>
                    </w:rPr>
                    <w:t>200</w:t>
                  </w:r>
                  <w:r>
                    <w:rPr>
                      <w:rFonts w:hint="eastAsia" w:ascii="仿宋_GB2312" w:hAnsi="仿宋_GB2312" w:eastAsia="仿宋_GB2312" w:cs="仿宋_GB2312"/>
                      <w:sz w:val="18"/>
                      <w:szCs w:val="18"/>
                      <w:highlight w:val="none"/>
                    </w:rPr>
                    <w:t>×400mm；填料为不锈钢φ10 鲍尔环</w:t>
                  </w:r>
                  <w:r>
                    <w:rPr>
                      <w:rFonts w:hint="eastAsia" w:ascii="仿宋_GB2312" w:hAnsi="仿宋_GB2312" w:eastAsia="仿宋_GB2312" w:cs="仿宋_GB2312"/>
                      <w:sz w:val="18"/>
                      <w:szCs w:val="18"/>
                      <w:highlight w:val="none"/>
                      <w:lang w:val="en-US" w:eastAsia="zh-CN"/>
                    </w:rPr>
                    <w:t>或陶瓷拉西环</w:t>
                  </w:r>
                  <w:r>
                    <w:rPr>
                      <w:rFonts w:hint="eastAsia" w:ascii="仿宋_GB2312" w:hAnsi="仿宋_GB2312" w:eastAsia="仿宋_GB2312" w:cs="仿宋_GB2312"/>
                      <w:sz w:val="18"/>
                      <w:szCs w:val="18"/>
                      <w:highlight w:val="none"/>
                    </w:rPr>
                    <w:t>。</w:t>
                  </w:r>
                </w:p>
              </w:tc>
              <w:tc>
                <w:tcPr>
                  <w:tcW w:w="342" w:type="dxa"/>
                  <w:noWrap w:val="0"/>
                  <w:vAlign w:val="center"/>
                </w:tcPr>
                <w:p w14:paraId="0764A11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5336D4B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个</w:t>
                  </w:r>
                </w:p>
              </w:tc>
            </w:tr>
            <w:tr w14:paraId="1C3B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07" w:type="dxa"/>
                  <w:noWrap w:val="0"/>
                  <w:vAlign w:val="center"/>
                </w:tcPr>
                <w:p w14:paraId="52746E9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5.</w:t>
                  </w:r>
                </w:p>
              </w:tc>
              <w:tc>
                <w:tcPr>
                  <w:tcW w:w="1006" w:type="dxa"/>
                  <w:noWrap w:val="0"/>
                  <w:vAlign w:val="center"/>
                </w:tcPr>
                <w:p w14:paraId="1C22081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重相储罐</w:t>
                  </w:r>
                </w:p>
              </w:tc>
              <w:tc>
                <w:tcPr>
                  <w:tcW w:w="2760" w:type="dxa"/>
                  <w:noWrap w:val="0"/>
                  <w:vAlign w:val="center"/>
                </w:tcPr>
                <w:p w14:paraId="6A398FE3">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304</w:t>
                  </w:r>
                  <w:r>
                    <w:rPr>
                      <w:rFonts w:hint="eastAsia" w:ascii="仿宋_GB2312" w:hAnsi="仿宋_GB2312" w:eastAsia="仿宋_GB2312" w:cs="仿宋_GB2312"/>
                      <w:color w:val="000000"/>
                      <w:sz w:val="18"/>
                      <w:szCs w:val="18"/>
                      <w:highlight w:val="none"/>
                    </w:rPr>
                    <w:t>不锈钢φ3</w:t>
                  </w:r>
                  <w:r>
                    <w:rPr>
                      <w:rFonts w:hint="eastAsia" w:ascii="仿宋_GB2312" w:hAnsi="仿宋_GB2312" w:eastAsia="仿宋_GB2312" w:cs="仿宋_GB2312"/>
                      <w:color w:val="000000"/>
                      <w:sz w:val="18"/>
                      <w:szCs w:val="18"/>
                      <w:highlight w:val="none"/>
                      <w:lang w:val="en-US" w:eastAsia="zh-CN"/>
                    </w:rPr>
                    <w:t>25</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val="en-US" w:eastAsia="zh-CN"/>
                    </w:rPr>
                    <w:t>5</w:t>
                  </w:r>
                  <w:r>
                    <w:rPr>
                      <w:rFonts w:hint="eastAsia" w:ascii="仿宋_GB2312" w:hAnsi="仿宋_GB2312" w:eastAsia="仿宋_GB2312" w:cs="仿宋_GB2312"/>
                      <w:color w:val="000000"/>
                      <w:sz w:val="18"/>
                      <w:szCs w:val="18"/>
                      <w:highlight w:val="none"/>
                    </w:rPr>
                    <w:t>00mm</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lang w:val="en-US" w:eastAsia="zh-CN"/>
                    </w:rPr>
                    <w:t>±20㎜</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rPr>
                    <w:t>，壁厚≥1.5mm。</w:t>
                  </w:r>
                </w:p>
              </w:tc>
              <w:tc>
                <w:tcPr>
                  <w:tcW w:w="342" w:type="dxa"/>
                  <w:noWrap w:val="0"/>
                  <w:vAlign w:val="center"/>
                </w:tcPr>
                <w:p w14:paraId="6D8FEBE9">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30AA98D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个</w:t>
                  </w:r>
                </w:p>
              </w:tc>
            </w:tr>
            <w:tr w14:paraId="6095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07" w:type="dxa"/>
                  <w:noWrap w:val="0"/>
                  <w:vAlign w:val="center"/>
                </w:tcPr>
                <w:p w14:paraId="4F5A1F0C">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6.</w:t>
                  </w:r>
                </w:p>
              </w:tc>
              <w:tc>
                <w:tcPr>
                  <w:tcW w:w="1006" w:type="dxa"/>
                  <w:noWrap w:val="0"/>
                  <w:vAlign w:val="center"/>
                </w:tcPr>
                <w:p w14:paraId="0990C9A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萃取相储罐</w:t>
                  </w:r>
                </w:p>
              </w:tc>
              <w:tc>
                <w:tcPr>
                  <w:tcW w:w="2760" w:type="dxa"/>
                  <w:noWrap w:val="0"/>
                  <w:vAlign w:val="center"/>
                </w:tcPr>
                <w:p w14:paraId="44CB00C0">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lang w:val="en-US" w:eastAsia="zh-CN"/>
                    </w:rPr>
                    <w:t>304</w:t>
                  </w:r>
                  <w:r>
                    <w:rPr>
                      <w:rFonts w:hint="eastAsia" w:ascii="仿宋_GB2312" w:hAnsi="仿宋_GB2312" w:eastAsia="仿宋_GB2312" w:cs="仿宋_GB2312"/>
                      <w:color w:val="000000"/>
                      <w:sz w:val="18"/>
                      <w:szCs w:val="18"/>
                      <w:highlight w:val="none"/>
                    </w:rPr>
                    <w:t>不锈钢φ3</w:t>
                  </w:r>
                  <w:r>
                    <w:rPr>
                      <w:rFonts w:hint="eastAsia" w:ascii="仿宋_GB2312" w:hAnsi="仿宋_GB2312" w:eastAsia="仿宋_GB2312" w:cs="仿宋_GB2312"/>
                      <w:color w:val="000000"/>
                      <w:sz w:val="18"/>
                      <w:szCs w:val="18"/>
                      <w:highlight w:val="none"/>
                      <w:lang w:val="en-US" w:eastAsia="zh-CN"/>
                    </w:rPr>
                    <w:t>25</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val="en-US" w:eastAsia="zh-CN"/>
                    </w:rPr>
                    <w:t>5</w:t>
                  </w:r>
                  <w:r>
                    <w:rPr>
                      <w:rFonts w:hint="eastAsia" w:ascii="仿宋_GB2312" w:hAnsi="仿宋_GB2312" w:eastAsia="仿宋_GB2312" w:cs="仿宋_GB2312"/>
                      <w:color w:val="000000"/>
                      <w:sz w:val="18"/>
                      <w:szCs w:val="18"/>
                      <w:highlight w:val="none"/>
                    </w:rPr>
                    <w:t>00mm</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lang w:val="en-US" w:eastAsia="zh-CN"/>
                    </w:rPr>
                    <w:t>±20㎜</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rPr>
                    <w:t>，壁厚≥1.5mm。</w:t>
                  </w:r>
                </w:p>
              </w:tc>
              <w:tc>
                <w:tcPr>
                  <w:tcW w:w="342" w:type="dxa"/>
                  <w:noWrap w:val="0"/>
                  <w:vAlign w:val="center"/>
                </w:tcPr>
                <w:p w14:paraId="71EF9E4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359D9E3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个</w:t>
                  </w:r>
                </w:p>
              </w:tc>
            </w:tr>
            <w:tr w14:paraId="4611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07" w:type="dxa"/>
                  <w:noWrap w:val="0"/>
                  <w:vAlign w:val="center"/>
                </w:tcPr>
                <w:p w14:paraId="0E66E42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7.</w:t>
                  </w:r>
                </w:p>
              </w:tc>
              <w:tc>
                <w:tcPr>
                  <w:tcW w:w="1006" w:type="dxa"/>
                  <w:noWrap w:val="0"/>
                  <w:vAlign w:val="center"/>
                </w:tcPr>
                <w:p w14:paraId="1404B2A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轻相储罐</w:t>
                  </w:r>
                </w:p>
              </w:tc>
              <w:tc>
                <w:tcPr>
                  <w:tcW w:w="2760" w:type="dxa"/>
                  <w:noWrap w:val="0"/>
                  <w:vAlign w:val="center"/>
                </w:tcPr>
                <w:p w14:paraId="118F8764">
                  <w:pPr>
                    <w:keepLines w:val="0"/>
                    <w:pageBreakBefore w:val="0"/>
                    <w:kinsoku/>
                    <w:wordWrap/>
                    <w:overflowPunct/>
                    <w:topLinePunct w:val="0"/>
                    <w:bidi w:val="0"/>
                    <w:snapToGrid/>
                    <w:spacing w:line="240" w:lineRule="auto"/>
                    <w:ind w:left="0" w:firstLine="0"/>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304</w:t>
                  </w:r>
                  <w:r>
                    <w:rPr>
                      <w:rFonts w:hint="eastAsia" w:ascii="仿宋_GB2312" w:hAnsi="仿宋_GB2312" w:eastAsia="仿宋_GB2312" w:cs="仿宋_GB2312"/>
                      <w:color w:val="000000"/>
                      <w:sz w:val="18"/>
                      <w:szCs w:val="18"/>
                      <w:highlight w:val="none"/>
                    </w:rPr>
                    <w:t>不锈钢φ3</w:t>
                  </w:r>
                  <w:r>
                    <w:rPr>
                      <w:rFonts w:hint="eastAsia" w:ascii="仿宋_GB2312" w:hAnsi="仿宋_GB2312" w:eastAsia="仿宋_GB2312" w:cs="仿宋_GB2312"/>
                      <w:color w:val="000000"/>
                      <w:sz w:val="18"/>
                      <w:szCs w:val="18"/>
                      <w:highlight w:val="none"/>
                      <w:lang w:val="en-US" w:eastAsia="zh-CN"/>
                    </w:rPr>
                    <w:t>25</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val="en-US" w:eastAsia="zh-CN"/>
                    </w:rPr>
                    <w:t>5</w:t>
                  </w:r>
                  <w:r>
                    <w:rPr>
                      <w:rFonts w:hint="eastAsia" w:ascii="仿宋_GB2312" w:hAnsi="仿宋_GB2312" w:eastAsia="仿宋_GB2312" w:cs="仿宋_GB2312"/>
                      <w:color w:val="000000"/>
                      <w:sz w:val="18"/>
                      <w:szCs w:val="18"/>
                      <w:highlight w:val="none"/>
                    </w:rPr>
                    <w:t>00mm</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lang w:val="en-US" w:eastAsia="zh-CN"/>
                    </w:rPr>
                    <w:t>±20㎜</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rPr>
                    <w:t>，壁厚≥1.5mm。</w:t>
                  </w:r>
                </w:p>
              </w:tc>
              <w:tc>
                <w:tcPr>
                  <w:tcW w:w="342" w:type="dxa"/>
                  <w:noWrap w:val="0"/>
                  <w:vAlign w:val="center"/>
                </w:tcPr>
                <w:p w14:paraId="0114037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267CA82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个</w:t>
                  </w:r>
                </w:p>
              </w:tc>
            </w:tr>
            <w:tr w14:paraId="108B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07" w:type="dxa"/>
                  <w:noWrap w:val="0"/>
                  <w:vAlign w:val="center"/>
                </w:tcPr>
                <w:p w14:paraId="66EC656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8.</w:t>
                  </w:r>
                </w:p>
              </w:tc>
              <w:tc>
                <w:tcPr>
                  <w:tcW w:w="1006" w:type="dxa"/>
                  <w:noWrap w:val="0"/>
                  <w:vAlign w:val="center"/>
                </w:tcPr>
                <w:p w14:paraId="17CF506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萃余相储罐</w:t>
                  </w:r>
                </w:p>
              </w:tc>
              <w:tc>
                <w:tcPr>
                  <w:tcW w:w="2760" w:type="dxa"/>
                  <w:noWrap w:val="0"/>
                  <w:vAlign w:val="center"/>
                </w:tcPr>
                <w:p w14:paraId="0C0396F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lang w:val="en-US" w:eastAsia="zh-CN"/>
                    </w:rPr>
                    <w:t>304</w:t>
                  </w:r>
                  <w:r>
                    <w:rPr>
                      <w:rFonts w:hint="eastAsia" w:ascii="仿宋_GB2312" w:hAnsi="仿宋_GB2312" w:eastAsia="仿宋_GB2312" w:cs="仿宋_GB2312"/>
                      <w:color w:val="000000"/>
                      <w:sz w:val="18"/>
                      <w:szCs w:val="18"/>
                      <w:highlight w:val="none"/>
                    </w:rPr>
                    <w:t>不锈钢φ3</w:t>
                  </w:r>
                  <w:r>
                    <w:rPr>
                      <w:rFonts w:hint="eastAsia" w:ascii="仿宋_GB2312" w:hAnsi="仿宋_GB2312" w:eastAsia="仿宋_GB2312" w:cs="仿宋_GB2312"/>
                      <w:color w:val="000000"/>
                      <w:sz w:val="18"/>
                      <w:szCs w:val="18"/>
                      <w:highlight w:val="none"/>
                      <w:lang w:val="en-US" w:eastAsia="zh-CN"/>
                    </w:rPr>
                    <w:t>25</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val="en-US" w:eastAsia="zh-CN"/>
                    </w:rPr>
                    <w:t>5</w:t>
                  </w:r>
                  <w:r>
                    <w:rPr>
                      <w:rFonts w:hint="eastAsia" w:ascii="仿宋_GB2312" w:hAnsi="仿宋_GB2312" w:eastAsia="仿宋_GB2312" w:cs="仿宋_GB2312"/>
                      <w:color w:val="000000"/>
                      <w:sz w:val="18"/>
                      <w:szCs w:val="18"/>
                      <w:highlight w:val="none"/>
                    </w:rPr>
                    <w:t>00mm</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lang w:val="en-US" w:eastAsia="zh-CN"/>
                    </w:rPr>
                    <w:t>±20㎜</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rPr>
                    <w:t>，壁厚≥1.5mm。</w:t>
                  </w:r>
                </w:p>
              </w:tc>
              <w:tc>
                <w:tcPr>
                  <w:tcW w:w="342" w:type="dxa"/>
                  <w:noWrap w:val="0"/>
                  <w:vAlign w:val="center"/>
                </w:tcPr>
                <w:p w14:paraId="3A4E103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5D873B4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个</w:t>
                  </w:r>
                </w:p>
              </w:tc>
            </w:tr>
            <w:tr w14:paraId="663F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07" w:type="dxa"/>
                  <w:noWrap w:val="0"/>
                  <w:vAlign w:val="center"/>
                </w:tcPr>
                <w:p w14:paraId="71D6F30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9.</w:t>
                  </w:r>
                </w:p>
              </w:tc>
              <w:tc>
                <w:tcPr>
                  <w:tcW w:w="1006" w:type="dxa"/>
                  <w:noWrap w:val="0"/>
                  <w:vAlign w:val="center"/>
                </w:tcPr>
                <w:p w14:paraId="2DCCCDE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萃余分相罐</w:t>
                  </w:r>
                </w:p>
              </w:tc>
              <w:tc>
                <w:tcPr>
                  <w:tcW w:w="2760" w:type="dxa"/>
                  <w:noWrap w:val="0"/>
                  <w:vAlign w:val="center"/>
                </w:tcPr>
                <w:p w14:paraId="14DD5C59">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lang w:val="en-US" w:eastAsia="zh-CN"/>
                    </w:rPr>
                    <w:t>304</w:t>
                  </w:r>
                  <w:r>
                    <w:rPr>
                      <w:rFonts w:hint="eastAsia" w:ascii="仿宋_GB2312" w:hAnsi="仿宋_GB2312" w:eastAsia="仿宋_GB2312" w:cs="仿宋_GB2312"/>
                      <w:color w:val="000000"/>
                      <w:kern w:val="0"/>
                      <w:sz w:val="18"/>
                      <w:szCs w:val="18"/>
                      <w:highlight w:val="none"/>
                      <w:lang w:val="en-US" w:eastAsia="zh-CN"/>
                    </w:rPr>
                    <w:t>不锈钢</w:t>
                  </w:r>
                  <w:r>
                    <w:rPr>
                      <w:rFonts w:hint="eastAsia" w:ascii="仿宋_GB2312" w:hAnsi="仿宋_GB2312" w:eastAsia="仿宋_GB2312" w:cs="仿宋_GB2312"/>
                      <w:color w:val="000000"/>
                      <w:kern w:val="0"/>
                      <w:sz w:val="18"/>
                      <w:szCs w:val="18"/>
                      <w:highlight w:val="none"/>
                    </w:rPr>
                    <w:t>φ</w:t>
                  </w:r>
                  <w:r>
                    <w:rPr>
                      <w:rFonts w:hint="eastAsia" w:ascii="仿宋_GB2312" w:hAnsi="仿宋_GB2312" w:eastAsia="仿宋_GB2312" w:cs="仿宋_GB2312"/>
                      <w:color w:val="000000"/>
                      <w:kern w:val="0"/>
                      <w:sz w:val="18"/>
                      <w:szCs w:val="18"/>
                      <w:highlight w:val="none"/>
                      <w:lang w:val="en-US" w:eastAsia="zh-CN"/>
                    </w:rPr>
                    <w:t>273</w:t>
                  </w: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val="en-US" w:eastAsia="zh-CN"/>
                    </w:rPr>
                    <w:t>4</w:t>
                  </w:r>
                  <w:r>
                    <w:rPr>
                      <w:rFonts w:hint="eastAsia" w:ascii="仿宋_GB2312" w:hAnsi="仿宋_GB2312" w:eastAsia="仿宋_GB2312" w:cs="仿宋_GB2312"/>
                      <w:color w:val="000000"/>
                      <w:kern w:val="0"/>
                      <w:sz w:val="18"/>
                      <w:szCs w:val="18"/>
                      <w:highlight w:val="none"/>
                    </w:rPr>
                    <w:t>00mm</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±20㎜</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底部锥形设计，底部设置视镜</w:t>
                  </w:r>
                  <w:r>
                    <w:rPr>
                      <w:rFonts w:hint="eastAsia" w:ascii="仿宋_GB2312" w:hAnsi="仿宋_GB2312" w:eastAsia="仿宋_GB2312" w:cs="仿宋_GB2312"/>
                      <w:color w:val="000000"/>
                      <w:kern w:val="0"/>
                      <w:sz w:val="18"/>
                      <w:szCs w:val="18"/>
                      <w:highlight w:val="none"/>
                    </w:rPr>
                    <w:t>。</w:t>
                  </w:r>
                </w:p>
              </w:tc>
              <w:tc>
                <w:tcPr>
                  <w:tcW w:w="342" w:type="dxa"/>
                  <w:noWrap w:val="0"/>
                  <w:vAlign w:val="center"/>
                </w:tcPr>
                <w:p w14:paraId="7586ECC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3AC5158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个</w:t>
                  </w:r>
                </w:p>
              </w:tc>
            </w:tr>
            <w:tr w14:paraId="0A25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180192C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10.</w:t>
                  </w:r>
                </w:p>
              </w:tc>
              <w:tc>
                <w:tcPr>
                  <w:tcW w:w="1006" w:type="dxa"/>
                  <w:noWrap w:val="0"/>
                  <w:vAlign w:val="center"/>
                </w:tcPr>
                <w:p w14:paraId="38D366E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空气缓冲罐</w:t>
                  </w:r>
                </w:p>
              </w:tc>
              <w:tc>
                <w:tcPr>
                  <w:tcW w:w="2760" w:type="dxa"/>
                  <w:noWrap w:val="0"/>
                  <w:vAlign w:val="center"/>
                </w:tcPr>
                <w:p w14:paraId="0C49FED8">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sz w:val="18"/>
                      <w:szCs w:val="18"/>
                      <w:highlight w:val="none"/>
                      <w:lang w:val="en-US" w:eastAsia="zh-CN"/>
                    </w:rPr>
                    <w:t>304</w:t>
                  </w:r>
                  <w:r>
                    <w:rPr>
                      <w:rFonts w:hint="eastAsia" w:ascii="仿宋_GB2312" w:hAnsi="仿宋_GB2312" w:eastAsia="仿宋_GB2312" w:cs="仿宋_GB2312"/>
                      <w:color w:val="000000"/>
                      <w:sz w:val="18"/>
                      <w:szCs w:val="18"/>
                      <w:highlight w:val="none"/>
                    </w:rPr>
                    <w:t>不锈钢φ</w:t>
                  </w:r>
                  <w:r>
                    <w:rPr>
                      <w:rFonts w:hint="eastAsia" w:ascii="仿宋_GB2312" w:hAnsi="仿宋_GB2312" w:eastAsia="仿宋_GB2312" w:cs="仿宋_GB2312"/>
                      <w:color w:val="000000"/>
                      <w:sz w:val="18"/>
                      <w:szCs w:val="18"/>
                      <w:highlight w:val="none"/>
                      <w:lang w:val="en-US" w:eastAsia="zh-CN"/>
                    </w:rPr>
                    <w:t>2</w:t>
                  </w:r>
                  <w:r>
                    <w:rPr>
                      <w:rFonts w:hint="eastAsia" w:ascii="仿宋_GB2312" w:hAnsi="仿宋_GB2312" w:eastAsia="仿宋_GB2312" w:cs="仿宋_GB2312"/>
                      <w:color w:val="000000"/>
                      <w:sz w:val="18"/>
                      <w:szCs w:val="18"/>
                      <w:highlight w:val="none"/>
                    </w:rPr>
                    <w:t>7</w:t>
                  </w:r>
                  <w:r>
                    <w:rPr>
                      <w:rFonts w:hint="eastAsia" w:ascii="仿宋_GB2312" w:hAnsi="仿宋_GB2312" w:eastAsia="仿宋_GB2312" w:cs="仿宋_GB2312"/>
                      <w:color w:val="000000"/>
                      <w:sz w:val="18"/>
                      <w:szCs w:val="18"/>
                      <w:highlight w:val="none"/>
                      <w:lang w:val="en-US" w:eastAsia="zh-CN"/>
                    </w:rPr>
                    <w:t>3</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val="en-US" w:eastAsia="zh-CN"/>
                    </w:rPr>
                    <w:t>4</w:t>
                  </w:r>
                  <w:r>
                    <w:rPr>
                      <w:rFonts w:hint="eastAsia" w:ascii="仿宋_GB2312" w:hAnsi="仿宋_GB2312" w:eastAsia="仿宋_GB2312" w:cs="仿宋_GB2312"/>
                      <w:color w:val="000000"/>
                      <w:sz w:val="18"/>
                      <w:szCs w:val="18"/>
                      <w:highlight w:val="none"/>
                    </w:rPr>
                    <w:t>00mm</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lang w:val="en-US" w:eastAsia="zh-CN"/>
                    </w:rPr>
                    <w:t>±20㎜</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rPr>
                    <w:t>，壁厚≥1.5mm。</w:t>
                  </w:r>
                </w:p>
              </w:tc>
              <w:tc>
                <w:tcPr>
                  <w:tcW w:w="342" w:type="dxa"/>
                  <w:noWrap w:val="0"/>
                  <w:vAlign w:val="center"/>
                </w:tcPr>
                <w:p w14:paraId="3BA5F36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68B8237C">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个</w:t>
                  </w:r>
                </w:p>
              </w:tc>
            </w:tr>
            <w:tr w14:paraId="4E00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44FCAE1C">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11.</w:t>
                  </w:r>
                </w:p>
              </w:tc>
              <w:tc>
                <w:tcPr>
                  <w:tcW w:w="1006" w:type="dxa"/>
                  <w:noWrap w:val="0"/>
                  <w:vAlign w:val="center"/>
                </w:tcPr>
                <w:p w14:paraId="003D550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空气压缩机</w:t>
                  </w:r>
                </w:p>
              </w:tc>
              <w:tc>
                <w:tcPr>
                  <w:tcW w:w="2760" w:type="dxa"/>
                  <w:noWrap w:val="0"/>
                  <w:vAlign w:val="center"/>
                </w:tcPr>
                <w:p w14:paraId="1EDF1E3A">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最高压力7bar，排气量</w:t>
                  </w:r>
                  <w:r>
                    <w:rPr>
                      <w:rFonts w:hint="eastAsia" w:ascii="仿宋_GB2312" w:hAnsi="仿宋_GB2312" w:eastAsia="仿宋_GB2312" w:cs="仿宋_GB2312"/>
                      <w:color w:val="000000"/>
                      <w:kern w:val="0"/>
                      <w:sz w:val="18"/>
                      <w:szCs w:val="18"/>
                      <w:highlight w:val="none"/>
                      <w:lang w:val="en-US" w:eastAsia="zh-CN"/>
                    </w:rPr>
                    <w:t>6</w:t>
                  </w:r>
                  <w:r>
                    <w:rPr>
                      <w:rFonts w:hint="eastAsia" w:ascii="仿宋_GB2312" w:hAnsi="仿宋_GB2312" w:eastAsia="仿宋_GB2312" w:cs="仿宋_GB2312"/>
                      <w:color w:val="000000"/>
                      <w:kern w:val="0"/>
                      <w:sz w:val="18"/>
                      <w:szCs w:val="18"/>
                      <w:highlight w:val="none"/>
                    </w:rPr>
                    <w:t>0L/min</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储气罐</w:t>
                  </w:r>
                  <w:r>
                    <w:rPr>
                      <w:rFonts w:hint="eastAsia" w:ascii="仿宋_GB2312" w:hAnsi="仿宋_GB2312" w:eastAsia="仿宋_GB2312" w:cs="仿宋_GB2312"/>
                      <w:color w:val="000000"/>
                      <w:kern w:val="0"/>
                      <w:sz w:val="18"/>
                      <w:szCs w:val="18"/>
                      <w:highlight w:val="none"/>
                      <w:lang w:val="en-US" w:eastAsia="zh-CN"/>
                    </w:rPr>
                    <w:t>30</w:t>
                  </w:r>
                  <w:r>
                    <w:rPr>
                      <w:rFonts w:hint="eastAsia" w:ascii="仿宋_GB2312" w:hAnsi="仿宋_GB2312" w:eastAsia="仿宋_GB2312" w:cs="仿宋_GB2312"/>
                      <w:color w:val="000000"/>
                      <w:kern w:val="0"/>
                      <w:sz w:val="18"/>
                      <w:szCs w:val="18"/>
                      <w:highlight w:val="none"/>
                    </w:rPr>
                    <w:t>L</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功率</w:t>
                  </w:r>
                  <w:r>
                    <w:rPr>
                      <w:rFonts w:hint="eastAsia" w:ascii="仿宋_GB2312" w:hAnsi="仿宋_GB2312" w:eastAsia="仿宋_GB2312" w:cs="仿宋_GB2312"/>
                      <w:color w:val="000000"/>
                      <w:kern w:val="0"/>
                      <w:sz w:val="18"/>
                      <w:szCs w:val="18"/>
                      <w:highlight w:val="none"/>
                      <w:lang w:val="en-US" w:eastAsia="zh-CN"/>
                    </w:rPr>
                    <w:t>≤</w:t>
                  </w:r>
                  <w:r>
                    <w:rPr>
                      <w:rFonts w:hint="eastAsia" w:ascii="仿宋_GB2312" w:hAnsi="仿宋_GB2312" w:eastAsia="仿宋_GB2312" w:cs="仿宋_GB2312"/>
                      <w:color w:val="000000"/>
                      <w:kern w:val="0"/>
                      <w:sz w:val="18"/>
                      <w:szCs w:val="18"/>
                      <w:highlight w:val="none"/>
                    </w:rPr>
                    <w:t>0.</w:t>
                  </w:r>
                  <w:r>
                    <w:rPr>
                      <w:rFonts w:hint="eastAsia" w:ascii="仿宋_GB2312" w:hAnsi="仿宋_GB2312" w:eastAsia="仿宋_GB2312" w:cs="仿宋_GB2312"/>
                      <w:color w:val="000000"/>
                      <w:kern w:val="0"/>
                      <w:sz w:val="18"/>
                      <w:szCs w:val="18"/>
                      <w:highlight w:val="none"/>
                      <w:lang w:val="en-US" w:eastAsia="zh-CN"/>
                    </w:rPr>
                    <w:t>7</w:t>
                  </w:r>
                  <w:r>
                    <w:rPr>
                      <w:rFonts w:hint="eastAsia" w:ascii="仿宋_GB2312" w:hAnsi="仿宋_GB2312" w:eastAsia="仿宋_GB2312" w:cs="仿宋_GB2312"/>
                      <w:color w:val="000000"/>
                      <w:kern w:val="0"/>
                      <w:sz w:val="18"/>
                      <w:szCs w:val="18"/>
                      <w:highlight w:val="none"/>
                    </w:rPr>
                    <w:t>5KW</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220V</w:t>
                  </w:r>
                  <w:r>
                    <w:rPr>
                      <w:rFonts w:hint="eastAsia" w:ascii="仿宋_GB2312" w:hAnsi="仿宋_GB2312" w:eastAsia="仿宋_GB2312" w:cs="仿宋_GB2312"/>
                      <w:color w:val="000000"/>
                      <w:kern w:val="0"/>
                      <w:sz w:val="18"/>
                      <w:szCs w:val="18"/>
                      <w:highlight w:val="none"/>
                    </w:rPr>
                    <w:t>。</w:t>
                  </w:r>
                </w:p>
              </w:tc>
              <w:tc>
                <w:tcPr>
                  <w:tcW w:w="342" w:type="dxa"/>
                  <w:noWrap w:val="0"/>
                  <w:vAlign w:val="center"/>
                </w:tcPr>
                <w:p w14:paraId="7B1782DC">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2EA7D74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个</w:t>
                  </w:r>
                </w:p>
              </w:tc>
            </w:tr>
            <w:tr w14:paraId="4488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5C45E39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12.</w:t>
                  </w:r>
                </w:p>
              </w:tc>
              <w:tc>
                <w:tcPr>
                  <w:tcW w:w="1006" w:type="dxa"/>
                  <w:noWrap w:val="0"/>
                  <w:vAlign w:val="center"/>
                </w:tcPr>
                <w:p w14:paraId="4A4F62D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重相液泵</w:t>
                  </w:r>
                </w:p>
              </w:tc>
              <w:tc>
                <w:tcPr>
                  <w:tcW w:w="2760" w:type="dxa"/>
                  <w:noWrap w:val="0"/>
                  <w:vAlign w:val="center"/>
                </w:tcPr>
                <w:p w14:paraId="5C2E10C3">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功率</w:t>
                  </w:r>
                  <w:r>
                    <w:rPr>
                      <w:rFonts w:hint="eastAsia" w:ascii="仿宋_GB2312" w:hAnsi="仿宋_GB2312" w:eastAsia="仿宋_GB2312" w:cs="仿宋_GB2312"/>
                      <w:color w:val="000000"/>
                      <w:kern w:val="0"/>
                      <w:sz w:val="18"/>
                      <w:szCs w:val="18"/>
                      <w:highlight w:val="none"/>
                      <w:lang w:val="en-US" w:eastAsia="zh-CN"/>
                    </w:rPr>
                    <w:t>≤0.25</w:t>
                  </w:r>
                  <w:r>
                    <w:rPr>
                      <w:rFonts w:hint="eastAsia" w:ascii="仿宋_GB2312" w:hAnsi="仿宋_GB2312" w:eastAsia="仿宋_GB2312" w:cs="仿宋_GB2312"/>
                      <w:color w:val="000000"/>
                      <w:kern w:val="0"/>
                      <w:sz w:val="18"/>
                      <w:szCs w:val="18"/>
                      <w:highlight w:val="none"/>
                    </w:rPr>
                    <w:t>KW，电压380V</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流量</w:t>
                  </w:r>
                  <w:r>
                    <w:rPr>
                      <w:rFonts w:hint="eastAsia" w:ascii="仿宋_GB2312" w:hAnsi="仿宋_GB2312" w:eastAsia="仿宋_GB2312" w:cs="仿宋_GB2312"/>
                      <w:color w:val="000000"/>
                      <w:kern w:val="0"/>
                      <w:sz w:val="18"/>
                      <w:szCs w:val="18"/>
                      <w:highlight w:val="none"/>
                      <w:lang w:val="en-US" w:eastAsia="zh-CN"/>
                    </w:rPr>
                    <w:t>≥1</w:t>
                  </w:r>
                  <w:r>
                    <w:rPr>
                      <w:rFonts w:hint="eastAsia" w:ascii="仿宋_GB2312" w:hAnsi="仿宋_GB2312" w:eastAsia="仿宋_GB2312" w:cs="仿宋_GB2312"/>
                      <w:color w:val="000000"/>
                      <w:kern w:val="0"/>
                      <w:sz w:val="18"/>
                      <w:szCs w:val="18"/>
                      <w:highlight w:val="none"/>
                    </w:rPr>
                    <w:t>m3/h，扬程</w:t>
                  </w:r>
                  <w:r>
                    <w:rPr>
                      <w:rFonts w:hint="eastAsia" w:ascii="仿宋_GB2312" w:hAnsi="仿宋_GB2312" w:eastAsia="仿宋_GB2312" w:cs="仿宋_GB2312"/>
                      <w:color w:val="000000"/>
                      <w:kern w:val="0"/>
                      <w:sz w:val="18"/>
                      <w:szCs w:val="18"/>
                      <w:highlight w:val="none"/>
                      <w:lang w:val="en-US" w:eastAsia="zh-CN"/>
                    </w:rPr>
                    <w:t>≥</w:t>
                  </w:r>
                  <w:r>
                    <w:rPr>
                      <w:rFonts w:hint="eastAsia" w:ascii="仿宋_GB2312" w:hAnsi="仿宋_GB2312" w:eastAsia="仿宋_GB2312" w:cs="仿宋_GB2312"/>
                      <w:color w:val="000000"/>
                      <w:kern w:val="0"/>
                      <w:sz w:val="18"/>
                      <w:szCs w:val="18"/>
                      <w:highlight w:val="none"/>
                    </w:rPr>
                    <w:t>8m。</w:t>
                  </w:r>
                </w:p>
              </w:tc>
              <w:tc>
                <w:tcPr>
                  <w:tcW w:w="342" w:type="dxa"/>
                  <w:noWrap w:val="0"/>
                  <w:vAlign w:val="center"/>
                </w:tcPr>
                <w:p w14:paraId="7F221BD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0C32147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个</w:t>
                  </w:r>
                </w:p>
              </w:tc>
            </w:tr>
            <w:tr w14:paraId="77C6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7FC96632">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13.</w:t>
                  </w:r>
                </w:p>
              </w:tc>
              <w:tc>
                <w:tcPr>
                  <w:tcW w:w="1006" w:type="dxa"/>
                  <w:noWrap w:val="0"/>
                  <w:vAlign w:val="center"/>
                </w:tcPr>
                <w:p w14:paraId="51E218E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轻相液泵</w:t>
                  </w:r>
                </w:p>
              </w:tc>
              <w:tc>
                <w:tcPr>
                  <w:tcW w:w="2760" w:type="dxa"/>
                  <w:noWrap w:val="0"/>
                  <w:vAlign w:val="center"/>
                </w:tcPr>
                <w:p w14:paraId="40BE33F7">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功率</w:t>
                  </w:r>
                  <w:r>
                    <w:rPr>
                      <w:rFonts w:hint="eastAsia" w:ascii="仿宋_GB2312" w:hAnsi="仿宋_GB2312" w:eastAsia="仿宋_GB2312" w:cs="仿宋_GB2312"/>
                      <w:color w:val="000000"/>
                      <w:kern w:val="0"/>
                      <w:sz w:val="18"/>
                      <w:szCs w:val="18"/>
                      <w:highlight w:val="none"/>
                      <w:lang w:val="en-US" w:eastAsia="zh-CN"/>
                    </w:rPr>
                    <w:t>≤</w:t>
                  </w:r>
                  <w:r>
                    <w:rPr>
                      <w:rFonts w:hint="eastAsia" w:ascii="仿宋_GB2312" w:hAnsi="仿宋_GB2312" w:eastAsia="仿宋_GB2312" w:cs="仿宋_GB2312"/>
                      <w:color w:val="000000"/>
                      <w:kern w:val="0"/>
                      <w:sz w:val="18"/>
                      <w:szCs w:val="18"/>
                      <w:highlight w:val="none"/>
                    </w:rPr>
                    <w:t>0.</w:t>
                  </w:r>
                  <w:r>
                    <w:rPr>
                      <w:rFonts w:hint="eastAsia" w:ascii="仿宋_GB2312" w:hAnsi="仿宋_GB2312" w:eastAsia="仿宋_GB2312" w:cs="仿宋_GB2312"/>
                      <w:color w:val="000000"/>
                      <w:kern w:val="0"/>
                      <w:sz w:val="18"/>
                      <w:szCs w:val="18"/>
                      <w:highlight w:val="none"/>
                      <w:lang w:val="en-US" w:eastAsia="zh-CN"/>
                    </w:rPr>
                    <w:t>18</w:t>
                  </w:r>
                  <w:r>
                    <w:rPr>
                      <w:rFonts w:hint="eastAsia" w:ascii="仿宋_GB2312" w:hAnsi="仿宋_GB2312" w:eastAsia="仿宋_GB2312" w:cs="仿宋_GB2312"/>
                      <w:color w:val="000000"/>
                      <w:kern w:val="0"/>
                      <w:sz w:val="18"/>
                      <w:szCs w:val="18"/>
                      <w:highlight w:val="none"/>
                    </w:rPr>
                    <w:t>KW，电压380V</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流量</w:t>
                  </w:r>
                  <w:r>
                    <w:rPr>
                      <w:rFonts w:hint="eastAsia" w:ascii="仿宋_GB2312" w:hAnsi="仿宋_GB2312" w:eastAsia="仿宋_GB2312" w:cs="仿宋_GB2312"/>
                      <w:color w:val="000000"/>
                      <w:kern w:val="0"/>
                      <w:sz w:val="18"/>
                      <w:szCs w:val="18"/>
                      <w:highlight w:val="none"/>
                      <w:lang w:val="en-US" w:eastAsia="zh-CN"/>
                    </w:rPr>
                    <w:t>250L</w:t>
                  </w:r>
                  <w:r>
                    <w:rPr>
                      <w:rFonts w:hint="eastAsia" w:ascii="仿宋_GB2312" w:hAnsi="仿宋_GB2312" w:eastAsia="仿宋_GB2312" w:cs="仿宋_GB2312"/>
                      <w:color w:val="000000"/>
                      <w:kern w:val="0"/>
                      <w:sz w:val="18"/>
                      <w:szCs w:val="18"/>
                      <w:highlight w:val="none"/>
                    </w:rPr>
                    <w:t>/h，</w:t>
                  </w:r>
                  <w:r>
                    <w:rPr>
                      <w:rFonts w:hint="eastAsia" w:ascii="仿宋_GB2312" w:hAnsi="仿宋_GB2312" w:eastAsia="仿宋_GB2312" w:cs="仿宋_GB2312"/>
                      <w:color w:val="000000"/>
                      <w:kern w:val="0"/>
                      <w:sz w:val="18"/>
                      <w:szCs w:val="18"/>
                      <w:highlight w:val="none"/>
                      <w:lang w:val="en-US" w:eastAsia="zh-CN"/>
                    </w:rPr>
                    <w:t>防爆电机</w:t>
                  </w:r>
                  <w:r>
                    <w:rPr>
                      <w:rFonts w:hint="eastAsia" w:ascii="仿宋_GB2312" w:hAnsi="仿宋_GB2312" w:eastAsia="仿宋_GB2312" w:cs="仿宋_GB2312"/>
                      <w:color w:val="000000"/>
                      <w:kern w:val="0"/>
                      <w:sz w:val="18"/>
                      <w:szCs w:val="18"/>
                      <w:highlight w:val="none"/>
                    </w:rPr>
                    <w:t>。</w:t>
                  </w:r>
                </w:p>
              </w:tc>
              <w:tc>
                <w:tcPr>
                  <w:tcW w:w="342" w:type="dxa"/>
                  <w:noWrap w:val="0"/>
                  <w:vAlign w:val="center"/>
                </w:tcPr>
                <w:p w14:paraId="09B8645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090DAB6C">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个</w:t>
                  </w:r>
                </w:p>
              </w:tc>
            </w:tr>
            <w:tr w14:paraId="6EF5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07" w:type="dxa"/>
                  <w:noWrap w:val="0"/>
                  <w:vAlign w:val="center"/>
                </w:tcPr>
                <w:p w14:paraId="702ECA5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14.</w:t>
                  </w:r>
                </w:p>
              </w:tc>
              <w:tc>
                <w:tcPr>
                  <w:tcW w:w="1006" w:type="dxa"/>
                  <w:noWrap w:val="0"/>
                  <w:vAlign w:val="center"/>
                </w:tcPr>
                <w:p w14:paraId="6C36097D">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温度变送器</w:t>
                  </w:r>
                </w:p>
              </w:tc>
              <w:tc>
                <w:tcPr>
                  <w:tcW w:w="2760" w:type="dxa"/>
                  <w:noWrap w:val="0"/>
                  <w:vAlign w:val="center"/>
                </w:tcPr>
                <w:p w14:paraId="6EAC6275">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重相液进料</w:t>
                  </w:r>
                  <w:r>
                    <w:rPr>
                      <w:rFonts w:hint="eastAsia" w:ascii="仿宋_GB2312" w:hAnsi="仿宋_GB2312" w:eastAsia="仿宋_GB2312" w:cs="仿宋_GB2312"/>
                      <w:color w:val="000000"/>
                      <w:kern w:val="0"/>
                      <w:sz w:val="18"/>
                      <w:szCs w:val="18"/>
                      <w:highlight w:val="none"/>
                    </w:rPr>
                    <w:t>温度测量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42" w:type="dxa"/>
                  <w:noWrap w:val="0"/>
                  <w:vAlign w:val="center"/>
                </w:tcPr>
                <w:p w14:paraId="1E056C2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0436946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个</w:t>
                  </w:r>
                </w:p>
              </w:tc>
            </w:tr>
            <w:tr w14:paraId="1209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07" w:type="dxa"/>
                  <w:noWrap w:val="0"/>
                  <w:vAlign w:val="center"/>
                </w:tcPr>
                <w:p w14:paraId="54AB75A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15.</w:t>
                  </w:r>
                </w:p>
              </w:tc>
              <w:tc>
                <w:tcPr>
                  <w:tcW w:w="1006" w:type="dxa"/>
                  <w:noWrap w:val="0"/>
                  <w:vAlign w:val="center"/>
                </w:tcPr>
                <w:p w14:paraId="2367924F">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eastAsia="zh-CN"/>
                    </w:rPr>
                    <w:t>温度变送器</w:t>
                  </w:r>
                </w:p>
              </w:tc>
              <w:tc>
                <w:tcPr>
                  <w:tcW w:w="2760" w:type="dxa"/>
                  <w:noWrap w:val="0"/>
                  <w:vAlign w:val="center"/>
                </w:tcPr>
                <w:p w14:paraId="4F997BDB">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轻相液进料</w:t>
                  </w:r>
                  <w:r>
                    <w:rPr>
                      <w:rFonts w:hint="eastAsia" w:ascii="仿宋_GB2312" w:hAnsi="仿宋_GB2312" w:eastAsia="仿宋_GB2312" w:cs="仿宋_GB2312"/>
                      <w:color w:val="000000"/>
                      <w:kern w:val="0"/>
                      <w:sz w:val="18"/>
                      <w:szCs w:val="18"/>
                      <w:highlight w:val="none"/>
                    </w:rPr>
                    <w:t>温度测量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量程0~200℃，</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42" w:type="dxa"/>
                  <w:noWrap w:val="0"/>
                  <w:vAlign w:val="center"/>
                </w:tcPr>
                <w:p w14:paraId="42E7DF71">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4171DB5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个</w:t>
                  </w:r>
                </w:p>
              </w:tc>
            </w:tr>
            <w:tr w14:paraId="2B9C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07" w:type="dxa"/>
                  <w:noWrap w:val="0"/>
                  <w:vAlign w:val="center"/>
                </w:tcPr>
                <w:p w14:paraId="781B761F">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16.</w:t>
                  </w:r>
                </w:p>
              </w:tc>
              <w:tc>
                <w:tcPr>
                  <w:tcW w:w="1006" w:type="dxa"/>
                  <w:noWrap w:val="0"/>
                  <w:vAlign w:val="center"/>
                </w:tcPr>
                <w:p w14:paraId="28BDBBAB">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b/>
                      <w:color w:val="000000"/>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金属浮子</w:t>
                  </w:r>
                  <w:r>
                    <w:rPr>
                      <w:rFonts w:hint="eastAsia" w:ascii="仿宋_GB2312" w:hAnsi="仿宋_GB2312" w:eastAsia="仿宋_GB2312" w:cs="仿宋_GB2312"/>
                      <w:sz w:val="18"/>
                      <w:szCs w:val="18"/>
                      <w:highlight w:val="none"/>
                    </w:rPr>
                    <w:t>流量计</w:t>
                  </w:r>
                </w:p>
              </w:tc>
              <w:tc>
                <w:tcPr>
                  <w:tcW w:w="2760" w:type="dxa"/>
                  <w:noWrap w:val="0"/>
                  <w:vAlign w:val="center"/>
                </w:tcPr>
                <w:p w14:paraId="604C3C26">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重相进料</w:t>
                  </w:r>
                  <w:r>
                    <w:rPr>
                      <w:rFonts w:hint="eastAsia" w:ascii="仿宋_GB2312" w:hAnsi="仿宋_GB2312" w:eastAsia="仿宋_GB2312" w:cs="仿宋_GB2312"/>
                      <w:color w:val="000000"/>
                      <w:kern w:val="0"/>
                      <w:sz w:val="18"/>
                      <w:szCs w:val="18"/>
                      <w:highlight w:val="none"/>
                    </w:rPr>
                    <w:t>流量测量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量程6~60l/h,</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42" w:type="dxa"/>
                  <w:noWrap w:val="0"/>
                  <w:vAlign w:val="center"/>
                </w:tcPr>
                <w:p w14:paraId="0B45DAA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4FEB4C1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个</w:t>
                  </w:r>
                </w:p>
              </w:tc>
            </w:tr>
            <w:tr w14:paraId="4D79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4952CE3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17.</w:t>
                  </w:r>
                </w:p>
              </w:tc>
              <w:tc>
                <w:tcPr>
                  <w:tcW w:w="1006" w:type="dxa"/>
                  <w:noWrap w:val="0"/>
                  <w:vAlign w:val="center"/>
                </w:tcPr>
                <w:p w14:paraId="1E54F938">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金属浮子</w:t>
                  </w:r>
                  <w:r>
                    <w:rPr>
                      <w:rFonts w:hint="eastAsia" w:ascii="仿宋_GB2312" w:hAnsi="仿宋_GB2312" w:eastAsia="仿宋_GB2312" w:cs="仿宋_GB2312"/>
                      <w:color w:val="000000"/>
                      <w:sz w:val="18"/>
                      <w:szCs w:val="18"/>
                      <w:highlight w:val="none"/>
                    </w:rPr>
                    <w:t>流量计</w:t>
                  </w:r>
                </w:p>
              </w:tc>
              <w:tc>
                <w:tcPr>
                  <w:tcW w:w="2760" w:type="dxa"/>
                  <w:noWrap w:val="0"/>
                  <w:vAlign w:val="center"/>
                </w:tcPr>
                <w:p w14:paraId="5722C308">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轻相进料</w:t>
                  </w:r>
                  <w:r>
                    <w:rPr>
                      <w:rFonts w:hint="eastAsia" w:ascii="仿宋_GB2312" w:hAnsi="仿宋_GB2312" w:eastAsia="仿宋_GB2312" w:cs="仿宋_GB2312"/>
                      <w:color w:val="000000"/>
                      <w:kern w:val="0"/>
                      <w:sz w:val="18"/>
                      <w:szCs w:val="18"/>
                      <w:highlight w:val="none"/>
                    </w:rPr>
                    <w:t>流量测量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量程6~60l/h,</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42" w:type="dxa"/>
                  <w:noWrap w:val="0"/>
                  <w:vAlign w:val="center"/>
                </w:tcPr>
                <w:p w14:paraId="657EF08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02112DA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个</w:t>
                  </w:r>
                </w:p>
              </w:tc>
            </w:tr>
            <w:tr w14:paraId="4A81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07" w:type="dxa"/>
                  <w:noWrap w:val="0"/>
                  <w:vAlign w:val="center"/>
                </w:tcPr>
                <w:p w14:paraId="1D11104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18.</w:t>
                  </w:r>
                </w:p>
              </w:tc>
              <w:tc>
                <w:tcPr>
                  <w:tcW w:w="1006" w:type="dxa"/>
                  <w:noWrap w:val="0"/>
                  <w:vAlign w:val="center"/>
                </w:tcPr>
                <w:p w14:paraId="0F17B43C">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lang w:val="en-US" w:eastAsia="zh-CN"/>
                    </w:rPr>
                    <w:t>磁翻板液位计</w:t>
                  </w:r>
                </w:p>
              </w:tc>
              <w:tc>
                <w:tcPr>
                  <w:tcW w:w="2760" w:type="dxa"/>
                  <w:noWrap w:val="0"/>
                  <w:vAlign w:val="center"/>
                </w:tcPr>
                <w:p w14:paraId="021155D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重相罐液位测量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auto"/>
                      <w:kern w:val="0"/>
                      <w:sz w:val="18"/>
                      <w:szCs w:val="18"/>
                      <w:highlight w:val="none"/>
                    </w:rPr>
                    <w:t>DN15法兰连接，长度与罐体匹配</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42" w:type="dxa"/>
                  <w:noWrap w:val="0"/>
                  <w:vAlign w:val="center"/>
                </w:tcPr>
                <w:p w14:paraId="3E6407C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4B19FC8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个</w:t>
                  </w:r>
                </w:p>
              </w:tc>
            </w:tr>
            <w:tr w14:paraId="49DA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07" w:type="dxa"/>
                  <w:noWrap w:val="0"/>
                  <w:vAlign w:val="center"/>
                </w:tcPr>
                <w:p w14:paraId="20448148">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19.</w:t>
                  </w:r>
                </w:p>
              </w:tc>
              <w:tc>
                <w:tcPr>
                  <w:tcW w:w="1006" w:type="dxa"/>
                  <w:noWrap w:val="0"/>
                  <w:vAlign w:val="center"/>
                </w:tcPr>
                <w:p w14:paraId="00092DA3">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lang w:val="en-US" w:eastAsia="zh-CN"/>
                    </w:rPr>
                    <w:t>磁翻板液位计</w:t>
                  </w:r>
                </w:p>
              </w:tc>
              <w:tc>
                <w:tcPr>
                  <w:tcW w:w="2760" w:type="dxa"/>
                  <w:noWrap w:val="0"/>
                  <w:vAlign w:val="center"/>
                </w:tcPr>
                <w:p w14:paraId="1E4A53E9">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轻相罐液位测量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auto"/>
                      <w:kern w:val="0"/>
                      <w:sz w:val="18"/>
                      <w:szCs w:val="18"/>
                      <w:highlight w:val="none"/>
                    </w:rPr>
                    <w:t>DN15法兰连接，长度与罐体匹配</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342" w:type="dxa"/>
                  <w:noWrap w:val="0"/>
                  <w:vAlign w:val="center"/>
                </w:tcPr>
                <w:p w14:paraId="691B95E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670CA2B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个</w:t>
                  </w:r>
                </w:p>
              </w:tc>
            </w:tr>
            <w:tr w14:paraId="7FD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623A7A9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20.</w:t>
                  </w:r>
                </w:p>
              </w:tc>
              <w:tc>
                <w:tcPr>
                  <w:tcW w:w="1006" w:type="dxa"/>
                  <w:noWrap w:val="0"/>
                  <w:vAlign w:val="center"/>
                </w:tcPr>
                <w:p w14:paraId="11AABC2B">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玻璃管液位计</w:t>
                  </w:r>
                </w:p>
              </w:tc>
              <w:tc>
                <w:tcPr>
                  <w:tcW w:w="2760" w:type="dxa"/>
                  <w:noWrap w:val="0"/>
                  <w:vAlign w:val="center"/>
                </w:tcPr>
                <w:p w14:paraId="2174720D">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萃取相储罐液位测量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auto"/>
                      <w:kern w:val="0"/>
                      <w:sz w:val="18"/>
                      <w:szCs w:val="18"/>
                      <w:highlight w:val="none"/>
                    </w:rPr>
                    <w:t>DN15法兰连接，长度与罐体匹配</w:t>
                  </w:r>
                  <w:r>
                    <w:rPr>
                      <w:rFonts w:hint="eastAsia" w:ascii="仿宋_GB2312" w:hAnsi="仿宋_GB2312" w:eastAsia="仿宋_GB2312" w:cs="仿宋_GB2312"/>
                      <w:color w:val="000000"/>
                      <w:kern w:val="0"/>
                      <w:sz w:val="18"/>
                      <w:szCs w:val="18"/>
                      <w:highlight w:val="none"/>
                      <w:lang w:eastAsia="zh-CN"/>
                    </w:rPr>
                    <w:t>。</w:t>
                  </w:r>
                </w:p>
              </w:tc>
              <w:tc>
                <w:tcPr>
                  <w:tcW w:w="342" w:type="dxa"/>
                  <w:noWrap w:val="0"/>
                  <w:vAlign w:val="center"/>
                </w:tcPr>
                <w:p w14:paraId="7CDAFB3B">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5A17282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个</w:t>
                  </w:r>
                </w:p>
              </w:tc>
            </w:tr>
            <w:tr w14:paraId="1DA9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6B58B48F">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21.</w:t>
                  </w:r>
                </w:p>
              </w:tc>
              <w:tc>
                <w:tcPr>
                  <w:tcW w:w="1006" w:type="dxa"/>
                  <w:noWrap w:val="0"/>
                  <w:vAlign w:val="center"/>
                </w:tcPr>
                <w:p w14:paraId="74FC6AA7">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玻璃管液位计</w:t>
                  </w:r>
                </w:p>
              </w:tc>
              <w:tc>
                <w:tcPr>
                  <w:tcW w:w="2760" w:type="dxa"/>
                  <w:noWrap w:val="0"/>
                  <w:vAlign w:val="center"/>
                </w:tcPr>
                <w:p w14:paraId="054F79A1">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萃余相储罐液位测量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auto"/>
                      <w:kern w:val="0"/>
                      <w:sz w:val="18"/>
                      <w:szCs w:val="18"/>
                      <w:highlight w:val="none"/>
                    </w:rPr>
                    <w:t>DN15法兰连接，长度与罐体匹配</w:t>
                  </w:r>
                  <w:r>
                    <w:rPr>
                      <w:rFonts w:hint="eastAsia" w:ascii="仿宋_GB2312" w:hAnsi="仿宋_GB2312" w:eastAsia="仿宋_GB2312" w:cs="仿宋_GB2312"/>
                      <w:color w:val="000000"/>
                      <w:kern w:val="0"/>
                      <w:sz w:val="18"/>
                      <w:szCs w:val="18"/>
                      <w:highlight w:val="none"/>
                      <w:lang w:eastAsia="zh-CN"/>
                    </w:rPr>
                    <w:t>。</w:t>
                  </w:r>
                </w:p>
              </w:tc>
              <w:tc>
                <w:tcPr>
                  <w:tcW w:w="342" w:type="dxa"/>
                  <w:noWrap w:val="0"/>
                  <w:vAlign w:val="center"/>
                </w:tcPr>
                <w:p w14:paraId="5C645DB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75BDC4BA">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个</w:t>
                  </w:r>
                </w:p>
              </w:tc>
            </w:tr>
            <w:tr w14:paraId="39F7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710F4C83">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22.</w:t>
                  </w:r>
                </w:p>
              </w:tc>
              <w:tc>
                <w:tcPr>
                  <w:tcW w:w="1006" w:type="dxa"/>
                  <w:noWrap w:val="0"/>
                  <w:vAlign w:val="center"/>
                </w:tcPr>
                <w:p w14:paraId="6F21D6A2">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玻璃管液位计</w:t>
                  </w:r>
                </w:p>
              </w:tc>
              <w:tc>
                <w:tcPr>
                  <w:tcW w:w="2760" w:type="dxa"/>
                  <w:noWrap w:val="0"/>
                  <w:vAlign w:val="center"/>
                </w:tcPr>
                <w:p w14:paraId="5C077D25">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分相</w:t>
                  </w:r>
                  <w:r>
                    <w:rPr>
                      <w:rFonts w:hint="eastAsia" w:ascii="仿宋_GB2312" w:hAnsi="仿宋_GB2312" w:eastAsia="仿宋_GB2312" w:cs="仿宋_GB2312"/>
                      <w:color w:val="000000"/>
                      <w:kern w:val="0"/>
                      <w:sz w:val="18"/>
                      <w:szCs w:val="18"/>
                      <w:highlight w:val="none"/>
                    </w:rPr>
                    <w:t>罐液位测量</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auto"/>
                      <w:kern w:val="0"/>
                      <w:sz w:val="18"/>
                      <w:szCs w:val="18"/>
                      <w:highlight w:val="none"/>
                    </w:rPr>
                    <w:t>DN15法兰连接，长度与罐体匹配</w:t>
                  </w:r>
                  <w:r>
                    <w:rPr>
                      <w:rFonts w:hint="eastAsia" w:ascii="仿宋_GB2312" w:hAnsi="仿宋_GB2312" w:eastAsia="仿宋_GB2312" w:cs="仿宋_GB2312"/>
                      <w:color w:val="000000"/>
                      <w:kern w:val="0"/>
                      <w:sz w:val="18"/>
                      <w:szCs w:val="18"/>
                      <w:highlight w:val="none"/>
                      <w:lang w:eastAsia="zh-CN"/>
                    </w:rPr>
                    <w:t>。</w:t>
                  </w:r>
                </w:p>
              </w:tc>
              <w:tc>
                <w:tcPr>
                  <w:tcW w:w="342" w:type="dxa"/>
                  <w:noWrap w:val="0"/>
                  <w:vAlign w:val="center"/>
                </w:tcPr>
                <w:p w14:paraId="54AB5DD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38E8F7B4">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个</w:t>
                  </w:r>
                </w:p>
              </w:tc>
            </w:tr>
            <w:tr w14:paraId="4535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2D2425B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23.</w:t>
                  </w:r>
                </w:p>
              </w:tc>
              <w:tc>
                <w:tcPr>
                  <w:tcW w:w="1006" w:type="dxa"/>
                  <w:noWrap w:val="0"/>
                  <w:vAlign w:val="center"/>
                </w:tcPr>
                <w:p w14:paraId="7C3EC116">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变频调速器</w:t>
                  </w:r>
                </w:p>
              </w:tc>
              <w:tc>
                <w:tcPr>
                  <w:tcW w:w="2760" w:type="dxa"/>
                  <w:noWrap w:val="0"/>
                  <w:vAlign w:val="top"/>
                </w:tcPr>
                <w:p w14:paraId="195CB21C">
                  <w:pPr>
                    <w:keepLines w:val="0"/>
                    <w:pageBreakBefore w:val="0"/>
                    <w:kinsoku/>
                    <w:wordWrap/>
                    <w:overflowPunct/>
                    <w:topLinePunct w:val="0"/>
                    <w:bidi w:val="0"/>
                    <w:snapToGrid/>
                    <w:spacing w:line="240" w:lineRule="auto"/>
                    <w:ind w:left="0" w:firstLine="0"/>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0-50HZ任意可调</w:t>
                  </w:r>
                  <w:r>
                    <w:rPr>
                      <w:rFonts w:hint="eastAsia" w:ascii="仿宋_GB2312" w:hAnsi="仿宋_GB2312" w:eastAsia="仿宋_GB2312" w:cs="仿宋_GB2312"/>
                      <w:color w:val="000000"/>
                      <w:kern w:val="0"/>
                      <w:sz w:val="18"/>
                      <w:szCs w:val="18"/>
                      <w:highlight w:val="none"/>
                    </w:rPr>
                    <w:t>，（0-50）Hz/0.37KW</w:t>
                  </w:r>
                  <w:r>
                    <w:rPr>
                      <w:rFonts w:hint="eastAsia" w:ascii="仿宋_GB2312" w:hAnsi="仿宋_GB2312" w:eastAsia="仿宋_GB2312" w:cs="仿宋_GB2312"/>
                      <w:color w:val="000000"/>
                      <w:kern w:val="0"/>
                      <w:sz w:val="18"/>
                      <w:szCs w:val="18"/>
                      <w:highlight w:val="none"/>
                      <w:lang w:eastAsia="zh-CN"/>
                    </w:rPr>
                    <w:t>。</w:t>
                  </w:r>
                </w:p>
              </w:tc>
              <w:tc>
                <w:tcPr>
                  <w:tcW w:w="342" w:type="dxa"/>
                  <w:noWrap w:val="0"/>
                  <w:vAlign w:val="center"/>
                </w:tcPr>
                <w:p w14:paraId="0C6770AE">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2</w:t>
                  </w:r>
                </w:p>
              </w:tc>
              <w:tc>
                <w:tcPr>
                  <w:tcW w:w="342" w:type="dxa"/>
                  <w:noWrap w:val="0"/>
                  <w:vAlign w:val="center"/>
                </w:tcPr>
                <w:p w14:paraId="11587388">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个</w:t>
                  </w:r>
                </w:p>
              </w:tc>
            </w:tr>
            <w:tr w14:paraId="514F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18E197B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kern w:val="2"/>
                      <w:sz w:val="18"/>
                      <w:szCs w:val="18"/>
                      <w:highlight w:val="none"/>
                      <w:lang w:val="en-US" w:eastAsia="zh-CN" w:bidi="ar-SA"/>
                    </w:rPr>
                  </w:pPr>
                  <w:r>
                    <w:rPr>
                      <w:rFonts w:hint="eastAsia" w:ascii="仿宋_GB2312" w:hAnsi="仿宋_GB2312" w:eastAsia="仿宋_GB2312" w:cs="仿宋_GB2312"/>
                      <w:b w:val="0"/>
                      <w:bCs/>
                      <w:kern w:val="2"/>
                      <w:sz w:val="18"/>
                      <w:szCs w:val="18"/>
                      <w:lang w:val="en-US" w:eastAsia="zh-CN" w:bidi="ar-SA"/>
                    </w:rPr>
                    <w:t>24.</w:t>
                  </w:r>
                </w:p>
              </w:tc>
              <w:tc>
                <w:tcPr>
                  <w:tcW w:w="1006" w:type="dxa"/>
                  <w:noWrap w:val="0"/>
                  <w:vAlign w:val="center"/>
                </w:tcPr>
                <w:p w14:paraId="7418B9D5">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auto"/>
                      <w:sz w:val="18"/>
                      <w:szCs w:val="18"/>
                      <w:highlight w:val="none"/>
                    </w:rPr>
                    <w:t>闪光报警器</w:t>
                  </w:r>
                </w:p>
              </w:tc>
              <w:tc>
                <w:tcPr>
                  <w:tcW w:w="2760" w:type="dxa"/>
                  <w:noWrap w:val="0"/>
                  <w:vAlign w:val="center"/>
                </w:tcPr>
                <w:p w14:paraId="77281326">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auto"/>
                      <w:sz w:val="18"/>
                      <w:szCs w:val="18"/>
                      <w:highlight w:val="none"/>
                    </w:rPr>
                    <w:t>8</w:t>
                  </w:r>
                  <w:r>
                    <w:rPr>
                      <w:rFonts w:hint="eastAsia" w:ascii="仿宋_GB2312" w:hAnsi="仿宋_GB2312" w:eastAsia="仿宋_GB2312" w:cs="仿宋_GB2312"/>
                      <w:color w:val="auto"/>
                      <w:sz w:val="18"/>
                      <w:szCs w:val="18"/>
                      <w:highlight w:val="none"/>
                      <w:lang w:val="en-US" w:eastAsia="zh-CN"/>
                    </w:rPr>
                    <w:t>路报警，分区域显示报警参数，报警时具有声光报警，具有消音功能。</w:t>
                  </w:r>
                </w:p>
              </w:tc>
              <w:tc>
                <w:tcPr>
                  <w:tcW w:w="342" w:type="dxa"/>
                  <w:noWrap w:val="0"/>
                  <w:vAlign w:val="center"/>
                </w:tcPr>
                <w:p w14:paraId="6AEAB33D">
                  <w:pPr>
                    <w:keepLines w:val="0"/>
                    <w:pageBreakBefore w:val="0"/>
                    <w:widowControl/>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auto"/>
                      <w:sz w:val="18"/>
                      <w:szCs w:val="18"/>
                      <w:highlight w:val="none"/>
                    </w:rPr>
                    <w:t>1</w:t>
                  </w:r>
                </w:p>
              </w:tc>
              <w:tc>
                <w:tcPr>
                  <w:tcW w:w="342" w:type="dxa"/>
                  <w:noWrap w:val="0"/>
                  <w:vAlign w:val="center"/>
                </w:tcPr>
                <w:p w14:paraId="6B234CB4">
                  <w:pPr>
                    <w:keepLines w:val="0"/>
                    <w:pageBreakBefore w:val="0"/>
                    <w:widowControl/>
                    <w:kinsoku/>
                    <w:wordWrap/>
                    <w:overflowPunct/>
                    <w:topLinePunct w:val="0"/>
                    <w:bidi w:val="0"/>
                    <w:snapToGrid/>
                    <w:spacing w:line="240" w:lineRule="auto"/>
                    <w:ind w:left="0" w:firstLine="0"/>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auto"/>
                      <w:sz w:val="18"/>
                      <w:szCs w:val="18"/>
                      <w:highlight w:val="none"/>
                    </w:rPr>
                    <w:t>个</w:t>
                  </w:r>
                </w:p>
              </w:tc>
            </w:tr>
            <w:tr w14:paraId="7BB7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07" w:type="dxa"/>
                  <w:noWrap w:val="0"/>
                  <w:vAlign w:val="center"/>
                </w:tcPr>
                <w:p w14:paraId="1EBA87BD">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25.</w:t>
                  </w:r>
                </w:p>
              </w:tc>
              <w:tc>
                <w:tcPr>
                  <w:tcW w:w="1006" w:type="dxa"/>
                  <w:noWrap w:val="0"/>
                  <w:vAlign w:val="center"/>
                </w:tcPr>
                <w:p w14:paraId="77153F20">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智能仪表电器控制台</w:t>
                  </w:r>
                </w:p>
              </w:tc>
              <w:tc>
                <w:tcPr>
                  <w:tcW w:w="2760" w:type="dxa"/>
                  <w:noWrap w:val="0"/>
                  <w:vAlign w:val="center"/>
                </w:tcPr>
                <w:p w14:paraId="0B494BE2">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三相五线制供电</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供电电压380V</w:t>
                  </w:r>
                  <w:r>
                    <w:rPr>
                      <w:rFonts w:hint="eastAsia" w:ascii="仿宋_GB2312" w:hAnsi="仿宋_GB2312" w:eastAsia="仿宋_GB2312" w:cs="仿宋_GB2312"/>
                      <w:sz w:val="18"/>
                      <w:szCs w:val="18"/>
                      <w:highlight w:val="none"/>
                    </w:rPr>
                    <w:t>。智能仪表电器控制台（含嵌入式计算机位）：钢制喷塑</w:t>
                  </w:r>
                  <w:r>
                    <w:rPr>
                      <w:rFonts w:hint="eastAsia" w:ascii="仿宋_GB2312" w:hAnsi="仿宋_GB2312" w:eastAsia="仿宋_GB2312" w:cs="仿宋_GB2312"/>
                      <w:sz w:val="18"/>
                      <w:szCs w:val="18"/>
                      <w:highlight w:val="none"/>
                      <w:lang w:val="en-US" w:eastAsia="zh-CN"/>
                    </w:rPr>
                    <w:t>材质</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内安装</w:t>
                  </w:r>
                  <w:r>
                    <w:rPr>
                      <w:rFonts w:hint="eastAsia" w:ascii="仿宋_GB2312" w:hAnsi="仿宋_GB2312" w:eastAsia="仿宋_GB2312" w:cs="仿宋_GB2312"/>
                      <w:sz w:val="18"/>
                      <w:szCs w:val="18"/>
                      <w:highlight w:val="none"/>
                      <w:lang w:val="en-US" w:eastAsia="zh-CN"/>
                    </w:rPr>
                    <w:t>有配电盘、</w:t>
                  </w:r>
                  <w:r>
                    <w:rPr>
                      <w:rFonts w:hint="eastAsia" w:ascii="仿宋_GB2312" w:hAnsi="仿宋_GB2312" w:eastAsia="仿宋_GB2312" w:cs="仿宋_GB2312"/>
                      <w:sz w:val="18"/>
                      <w:szCs w:val="18"/>
                      <w:highlight w:val="none"/>
                    </w:rPr>
                    <w:t>旋钮式强电开关控制</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分相</w:t>
                  </w:r>
                  <w:r>
                    <w:rPr>
                      <w:rFonts w:hint="eastAsia" w:ascii="仿宋_GB2312" w:hAnsi="仿宋_GB2312" w:eastAsia="仿宋_GB2312" w:cs="仿宋_GB2312"/>
                      <w:sz w:val="18"/>
                      <w:szCs w:val="18"/>
                      <w:highlight w:val="none"/>
                      <w:lang w:val="en-US" w:eastAsia="zh-CN"/>
                    </w:rPr>
                    <w:t>电压表、急停按钮等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配电盘上安装有漏电保护器、24V</w:t>
                  </w:r>
                  <w:r>
                    <w:rPr>
                      <w:rFonts w:hint="eastAsia" w:ascii="仿宋_GB2312" w:hAnsi="仿宋_GB2312" w:eastAsia="仿宋_GB2312" w:cs="仿宋_GB2312"/>
                      <w:sz w:val="18"/>
                      <w:szCs w:val="18"/>
                      <w:highlight w:val="none"/>
                    </w:rPr>
                    <w:t>开关电源，接触器，固态继电器，</w:t>
                  </w:r>
                  <w:r>
                    <w:rPr>
                      <w:rFonts w:hint="eastAsia" w:ascii="仿宋_GB2312" w:hAnsi="仿宋_GB2312" w:eastAsia="仿宋_GB2312" w:cs="仿宋_GB2312"/>
                      <w:sz w:val="18"/>
                      <w:szCs w:val="18"/>
                      <w:highlight w:val="none"/>
                      <w:lang w:val="en-US" w:eastAsia="zh-CN"/>
                    </w:rPr>
                    <w:t>AO模块、AI模块、DO模块、DI模块、PT100温度采集模块等</w:t>
                  </w:r>
                  <w:r>
                    <w:rPr>
                      <w:rFonts w:hint="eastAsia" w:ascii="仿宋_GB2312" w:hAnsi="仿宋_GB2312" w:eastAsia="仿宋_GB2312" w:cs="仿宋_GB2312"/>
                      <w:sz w:val="18"/>
                      <w:szCs w:val="18"/>
                      <w:highlight w:val="none"/>
                    </w:rPr>
                    <w:t>，</w:t>
                  </w:r>
                  <w:r>
                    <w:rPr>
                      <w:rFonts w:hint="eastAsia" w:ascii="仿宋_GB2312" w:hAnsi="仿宋_GB2312" w:eastAsia="仿宋_GB2312" w:cs="仿宋_GB2312"/>
                      <w:sz w:val="18"/>
                      <w:szCs w:val="18"/>
                      <w:highlight w:val="none"/>
                      <w:lang w:val="en-US" w:eastAsia="zh-CN"/>
                    </w:rPr>
                    <w:t>信号线均采用</w:t>
                  </w:r>
                  <w:r>
                    <w:rPr>
                      <w:rFonts w:hint="eastAsia" w:ascii="仿宋_GB2312" w:hAnsi="仿宋_GB2312" w:eastAsia="仿宋_GB2312" w:cs="仿宋_GB2312"/>
                      <w:sz w:val="18"/>
                      <w:szCs w:val="18"/>
                      <w:highlight w:val="none"/>
                    </w:rPr>
                    <w:t>屏蔽线</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lang w:val="en-US" w:eastAsia="zh-CN"/>
                    </w:rPr>
                    <w:t>电源线均采用国标阻燃线，电线通过工业级喷塑桥架（或镀锌桥架）与现场装置、仪表连接，强电弱电分离，杜绝信号干扰</w:t>
                  </w:r>
                  <w:r>
                    <w:rPr>
                      <w:rFonts w:hint="eastAsia" w:ascii="仿宋_GB2312" w:hAnsi="仿宋_GB2312" w:eastAsia="仿宋_GB2312" w:cs="仿宋_GB2312"/>
                      <w:sz w:val="18"/>
                      <w:szCs w:val="18"/>
                      <w:highlight w:val="none"/>
                    </w:rPr>
                    <w:t>。</w:t>
                  </w:r>
                </w:p>
              </w:tc>
              <w:tc>
                <w:tcPr>
                  <w:tcW w:w="342" w:type="dxa"/>
                  <w:noWrap w:val="0"/>
                  <w:vAlign w:val="center"/>
                </w:tcPr>
                <w:p w14:paraId="4B0CD3D0">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36818EC7">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r>
            <w:tr w14:paraId="44B0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1892F6BE">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26.</w:t>
                  </w:r>
                </w:p>
              </w:tc>
              <w:tc>
                <w:tcPr>
                  <w:tcW w:w="1006" w:type="dxa"/>
                  <w:noWrap w:val="0"/>
                  <w:vAlign w:val="center"/>
                </w:tcPr>
                <w:p w14:paraId="5F3BBFC0">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工控上位机</w:t>
                  </w:r>
                </w:p>
              </w:tc>
              <w:tc>
                <w:tcPr>
                  <w:tcW w:w="2760" w:type="dxa"/>
                  <w:noWrap w:val="0"/>
                  <w:vAlign w:val="center"/>
                </w:tcPr>
                <w:p w14:paraId="5EE40F80">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sz w:val="18"/>
                      <w:szCs w:val="18"/>
                      <w:highlight w:val="none"/>
                      <w:lang w:eastAsia="zh-CN"/>
                    </w:rPr>
                    <w:t>I5-10400/8G/1T/WIN11/2019 office/21.5″WLED液晶显示器/串口，配无线网卡、键鼠。</w:t>
                  </w:r>
                </w:p>
              </w:tc>
              <w:tc>
                <w:tcPr>
                  <w:tcW w:w="342" w:type="dxa"/>
                  <w:noWrap w:val="0"/>
                  <w:vAlign w:val="center"/>
                </w:tcPr>
                <w:p w14:paraId="53DB03D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57D509DF">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台</w:t>
                  </w:r>
                </w:p>
              </w:tc>
            </w:tr>
            <w:tr w14:paraId="0F50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07" w:type="dxa"/>
                  <w:noWrap w:val="0"/>
                  <w:vAlign w:val="center"/>
                </w:tcPr>
                <w:p w14:paraId="036717F7">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rPr>
                  </w:pPr>
                  <w:r>
                    <w:rPr>
                      <w:rFonts w:hint="eastAsia" w:ascii="仿宋_GB2312" w:hAnsi="仿宋_GB2312" w:eastAsia="仿宋_GB2312" w:cs="仿宋_GB2312"/>
                      <w:b w:val="0"/>
                      <w:bCs/>
                      <w:kern w:val="2"/>
                      <w:sz w:val="18"/>
                      <w:szCs w:val="18"/>
                      <w:lang w:val="en-US" w:eastAsia="zh-CN" w:bidi="ar-SA"/>
                    </w:rPr>
                    <w:t>27.</w:t>
                  </w:r>
                </w:p>
              </w:tc>
              <w:tc>
                <w:tcPr>
                  <w:tcW w:w="1006" w:type="dxa"/>
                  <w:noWrap w:val="0"/>
                  <w:vAlign w:val="center"/>
                </w:tcPr>
                <w:p w14:paraId="1B8EA2BE">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运行监控软件</w:t>
                  </w:r>
                </w:p>
              </w:tc>
              <w:tc>
                <w:tcPr>
                  <w:tcW w:w="2760" w:type="dxa"/>
                  <w:noWrap w:val="0"/>
                  <w:vAlign w:val="center"/>
                </w:tcPr>
                <w:p w14:paraId="1791D809">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主要用于操作人员发出的各命令的执行，图形与画面显示，现场检测数据的集中处理，报警信息处理，同时整合了工艺数据异常诊断与处置仿真软件、事故应急处置仿真软件；</w:t>
                  </w:r>
                </w:p>
              </w:tc>
              <w:tc>
                <w:tcPr>
                  <w:tcW w:w="342" w:type="dxa"/>
                  <w:noWrap w:val="0"/>
                  <w:vAlign w:val="center"/>
                </w:tcPr>
                <w:p w14:paraId="7710D1A3">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7EE38012">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r>
            <w:tr w14:paraId="0A2A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07" w:type="dxa"/>
                  <w:noWrap w:val="0"/>
                  <w:vAlign w:val="center"/>
                </w:tcPr>
                <w:p w14:paraId="1E7CBFDF">
                  <w:pPr>
                    <w:keepLines w:val="0"/>
                    <w:pageBreakBefore w:val="0"/>
                    <w:numPr>
                      <w:ilvl w:val="0"/>
                      <w:numId w:val="0"/>
                    </w:numPr>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kern w:val="2"/>
                      <w:sz w:val="18"/>
                      <w:szCs w:val="18"/>
                      <w:lang w:val="en-US" w:eastAsia="zh-CN" w:bidi="ar-SA"/>
                    </w:rPr>
                    <w:t>28.</w:t>
                  </w:r>
                </w:p>
              </w:tc>
              <w:tc>
                <w:tcPr>
                  <w:tcW w:w="1006" w:type="dxa"/>
                  <w:noWrap w:val="0"/>
                  <w:vAlign w:val="center"/>
                </w:tcPr>
                <w:p w14:paraId="6296BD6B">
                  <w:pPr>
                    <w:keepLines w:val="0"/>
                    <w:pageBreakBefore w:val="0"/>
                    <w:kinsoku/>
                    <w:wordWrap/>
                    <w:overflowPunct/>
                    <w:topLinePunct w:val="0"/>
                    <w:bidi w:val="0"/>
                    <w:snapToGrid/>
                    <w:spacing w:line="240" w:lineRule="auto"/>
                    <w:ind w:left="0" w:firstLine="0"/>
                    <w:jc w:val="center"/>
                    <w:textAlignment w:val="auto"/>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val="en-US" w:eastAsia="zh-CN"/>
                    </w:rPr>
                    <w:t>组态编辑软件</w:t>
                  </w:r>
                </w:p>
              </w:tc>
              <w:tc>
                <w:tcPr>
                  <w:tcW w:w="2760" w:type="dxa"/>
                  <w:noWrap w:val="0"/>
                  <w:vAlign w:val="center"/>
                </w:tcPr>
                <w:p w14:paraId="16B3FFC2">
                  <w:pPr>
                    <w:keepLines w:val="0"/>
                    <w:pageBreakBefore w:val="0"/>
                    <w:kinsoku/>
                    <w:wordWrap/>
                    <w:overflowPunct/>
                    <w:topLinePunct w:val="0"/>
                    <w:autoSpaceDE w:val="0"/>
                    <w:autoSpaceDN w:val="0"/>
                    <w:bidi w:val="0"/>
                    <w:adjustRightInd w:val="0"/>
                    <w:snapToGrid/>
                    <w:spacing w:line="240" w:lineRule="auto"/>
                    <w:ind w:left="0" w:firstLine="0"/>
                    <w:jc w:val="left"/>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主要用于监控软件的组态编辑功能。</w:t>
                  </w:r>
                </w:p>
              </w:tc>
              <w:tc>
                <w:tcPr>
                  <w:tcW w:w="342" w:type="dxa"/>
                  <w:noWrap w:val="0"/>
                  <w:vAlign w:val="center"/>
                </w:tcPr>
                <w:p w14:paraId="2AE0C1B5">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noWrap w:val="0"/>
                  <w:vAlign w:val="center"/>
                </w:tcPr>
                <w:p w14:paraId="7676D59D">
                  <w:pPr>
                    <w:keepLines w:val="0"/>
                    <w:pageBreakBefore w:val="0"/>
                    <w:kinsoku/>
                    <w:wordWrap/>
                    <w:overflowPunct/>
                    <w:topLinePunct w:val="0"/>
                    <w:autoSpaceDE w:val="0"/>
                    <w:autoSpaceDN w:val="0"/>
                    <w:bidi w:val="0"/>
                    <w:adjustRightInd w:val="0"/>
                    <w:snapToGrid/>
                    <w:spacing w:line="240" w:lineRule="auto"/>
                    <w:ind w:left="0" w:firstLine="0"/>
                    <w:jc w:val="center"/>
                    <w:textAlignment w:val="auto"/>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套</w:t>
                  </w:r>
                </w:p>
              </w:tc>
            </w:tr>
            <w:tr w14:paraId="5CC9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407" w:type="dxa"/>
                  <w:noWrap w:val="0"/>
                  <w:vAlign w:val="center"/>
                </w:tcPr>
                <w:p w14:paraId="1E131E85">
                  <w:pPr>
                    <w:keepLines w:val="0"/>
                    <w:pageBreakBefore w:val="0"/>
                    <w:numPr>
                      <w:ilvl w:val="0"/>
                      <w:numId w:val="0"/>
                    </w:numPr>
                    <w:kinsoku/>
                    <w:wordWrap/>
                    <w:overflowPunct/>
                    <w:topLinePunct w:val="0"/>
                    <w:bidi w:val="0"/>
                    <w:snapToGrid/>
                    <w:spacing w:line="240" w:lineRule="auto"/>
                    <w:ind w:left="0" w:leftChars="0" w:firstLine="0"/>
                    <w:jc w:val="center"/>
                    <w:textAlignment w:val="auto"/>
                    <w:rPr>
                      <w:rFonts w:hint="eastAsia"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b w:val="0"/>
                      <w:bCs/>
                      <w:sz w:val="18"/>
                      <w:szCs w:val="18"/>
                      <w:highlight w:val="none"/>
                      <w:lang w:val="en-US" w:eastAsia="zh-CN"/>
                    </w:rPr>
                    <w:t>29.</w:t>
                  </w:r>
                </w:p>
              </w:tc>
              <w:tc>
                <w:tcPr>
                  <w:tcW w:w="1006" w:type="dxa"/>
                  <w:shd w:val="clear" w:color="auto" w:fill="auto"/>
                  <w:noWrap w:val="0"/>
                  <w:vAlign w:val="center"/>
                </w:tcPr>
                <w:p w14:paraId="226F9CA2">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3D仿真软件</w:t>
                  </w:r>
                </w:p>
              </w:tc>
              <w:tc>
                <w:tcPr>
                  <w:tcW w:w="2760" w:type="dxa"/>
                  <w:shd w:val="clear" w:color="auto" w:fill="auto"/>
                  <w:noWrap w:val="0"/>
                  <w:vAlign w:val="center"/>
                </w:tcPr>
                <w:p w14:paraId="63288ABC">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化工单元3D仿真软件是通过三维建模和动态数值模拟技术，1:1还原萃取操作实训设备。高精度3D建模（如反应釜、换热器等设备），支持360°交互操作；实时数据模拟，可模拟温度、压力等参数变化；软件提供课程预习、具有练习模式和考核模式，均可进行智能评分。</w:t>
                  </w:r>
                </w:p>
              </w:tc>
              <w:tc>
                <w:tcPr>
                  <w:tcW w:w="342" w:type="dxa"/>
                  <w:shd w:val="clear" w:color="auto" w:fill="auto"/>
                  <w:noWrap w:val="0"/>
                  <w:vAlign w:val="center"/>
                </w:tcPr>
                <w:p w14:paraId="5F1B70B8">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342" w:type="dxa"/>
                  <w:shd w:val="clear" w:color="auto" w:fill="auto"/>
                  <w:noWrap w:val="0"/>
                  <w:vAlign w:val="center"/>
                </w:tcPr>
                <w:p w14:paraId="78BB9F20">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套</w:t>
                  </w:r>
                </w:p>
              </w:tc>
            </w:tr>
          </w:tbl>
          <w:p w14:paraId="23D0341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EF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37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500F">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443F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3C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47B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2"/>
                <w:sz w:val="18"/>
                <w:szCs w:val="18"/>
                <w:highlight w:val="none"/>
                <w:u w:val="none"/>
                <w:lang w:val="en-US" w:eastAsia="zh-CN" w:bidi="ar-SA"/>
              </w:rPr>
              <w:t>间歇反应釜成套设备</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C3E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一、设备概述及场地要求</w:t>
            </w:r>
          </w:p>
          <w:p w14:paraId="2FF3E31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1.设备能观察正常操作时反应釜的操作状况，能按正常操作进行间歇反应的进、出料操作。能按照不同要求进行夹套、盘管、外冷却器等的换热切换。能按照不同要求进行夹套、电加热等的切换操作。</w:t>
            </w:r>
          </w:p>
          <w:p w14:paraId="63018B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2.能对设备常见故障：离心泵、加热器、搅拌器故障处理，阀门、电气仪表的故障进行处理。</w:t>
            </w:r>
          </w:p>
          <w:p w14:paraId="5D6C411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二、设备简要工艺设计要求</w:t>
            </w:r>
          </w:p>
          <w:p w14:paraId="622136C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物料流向：两个原料罐中的原料由进料泵经流量计计量后按比例加入反应釜中，启动反应釜加热至沸腾，上升蒸汽进入冷凝器后，冷凝为液体继续回流至釜内，反应一段时候后，反应后的物料流至中和反应釜中。</w:t>
            </w:r>
          </w:p>
          <w:p w14:paraId="65A5F2A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釜加热/冷却：反应釜通过热水泵将热水罐中的水送入反应釜夹套中给釜循环加热。反应釜内置冷却水盘管，可通过调节冷却水量平衡反应釜温度或者反应结束给反应釜降温。</w:t>
            </w:r>
          </w:p>
          <w:p w14:paraId="136EF7A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lang w:val="en-US" w:eastAsia="zh-CN" w:bidi="ar"/>
              </w:rPr>
              <w:t>三、</w:t>
            </w:r>
            <w:r>
              <w:rPr>
                <w:rFonts w:hint="eastAsia" w:ascii="仿宋_GB2312" w:hAnsi="仿宋_GB2312" w:eastAsia="仿宋_GB2312" w:cs="仿宋_GB2312"/>
                <w:i w:val="0"/>
                <w:iCs w:val="0"/>
                <w:color w:val="000000"/>
                <w:kern w:val="0"/>
                <w:sz w:val="18"/>
                <w:szCs w:val="18"/>
                <w:highlight w:val="none"/>
                <w:u w:val="none"/>
                <w:lang w:val="en-US" w:eastAsia="zh-CN" w:bidi="ar"/>
              </w:rPr>
              <w:t>设备主要配置要求</w:t>
            </w:r>
          </w:p>
          <w:tbl>
            <w:tblPr>
              <w:tblStyle w:val="16"/>
              <w:tblW w:w="5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032"/>
              <w:gridCol w:w="2895"/>
              <w:gridCol w:w="447"/>
              <w:gridCol w:w="436"/>
            </w:tblGrid>
            <w:tr w14:paraId="511C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4E08C57B">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rPr>
                    <w:t>序号</w:t>
                  </w:r>
                </w:p>
              </w:tc>
              <w:tc>
                <w:tcPr>
                  <w:tcW w:w="1032" w:type="dxa"/>
                  <w:noWrap w:val="0"/>
                  <w:vAlign w:val="center"/>
                </w:tcPr>
                <w:p w14:paraId="7F937CBF">
                  <w:pPr>
                    <w:keepNext/>
                    <w:keepLines w:val="0"/>
                    <w:pageBreakBefore w:val="0"/>
                    <w:kinsoku/>
                    <w:wordWrap/>
                    <w:overflowPunct/>
                    <w:topLinePunct w:val="0"/>
                    <w:bidi w:val="0"/>
                    <w:snapToGrid/>
                    <w:spacing w:line="240" w:lineRule="auto"/>
                    <w:ind w:left="0" w:firstLine="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rPr>
                    <w:t>设备名称</w:t>
                  </w:r>
                </w:p>
              </w:tc>
              <w:tc>
                <w:tcPr>
                  <w:tcW w:w="2895" w:type="dxa"/>
                  <w:noWrap w:val="0"/>
                  <w:vAlign w:val="center"/>
                </w:tcPr>
                <w:p w14:paraId="602BFFC9">
                  <w:pPr>
                    <w:keepNext/>
                    <w:keepLines w:val="0"/>
                    <w:pageBreakBefore w:val="0"/>
                    <w:kinsoku/>
                    <w:wordWrap/>
                    <w:overflowPunct/>
                    <w:topLinePunct w:val="0"/>
                    <w:bidi w:val="0"/>
                    <w:snapToGrid/>
                    <w:spacing w:line="240" w:lineRule="auto"/>
                    <w:ind w:left="0" w:firstLine="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rPr>
                    <w:t>规格型号及技术参数</w:t>
                  </w:r>
                </w:p>
              </w:tc>
              <w:tc>
                <w:tcPr>
                  <w:tcW w:w="447" w:type="dxa"/>
                  <w:noWrap w:val="0"/>
                  <w:vAlign w:val="center"/>
                </w:tcPr>
                <w:p w14:paraId="4006CE40">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b w:val="0"/>
                      <w:bCs/>
                      <w:color w:val="auto"/>
                      <w:kern w:val="2"/>
                      <w:sz w:val="18"/>
                      <w:szCs w:val="18"/>
                      <w:highlight w:val="none"/>
                      <w:lang w:val="en-US" w:eastAsia="zh-CN" w:bidi="ar-SA"/>
                    </w:rPr>
                  </w:pPr>
                  <w:r>
                    <w:rPr>
                      <w:rFonts w:hint="eastAsia" w:ascii="仿宋_GB2312" w:hAnsi="仿宋_GB2312" w:eastAsia="仿宋_GB2312" w:cs="仿宋_GB2312"/>
                      <w:b w:val="0"/>
                      <w:bCs/>
                      <w:color w:val="auto"/>
                      <w:sz w:val="18"/>
                      <w:szCs w:val="18"/>
                      <w:highlight w:val="none"/>
                    </w:rPr>
                    <w:t>数量</w:t>
                  </w:r>
                </w:p>
              </w:tc>
              <w:tc>
                <w:tcPr>
                  <w:tcW w:w="436" w:type="dxa"/>
                  <w:noWrap w:val="0"/>
                  <w:vAlign w:val="center"/>
                </w:tcPr>
                <w:p w14:paraId="6D9AE4CC">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sz w:val="18"/>
                      <w:szCs w:val="18"/>
                      <w:highlight w:val="none"/>
                    </w:rPr>
                    <w:t>单位</w:t>
                  </w:r>
                </w:p>
              </w:tc>
            </w:tr>
            <w:tr w14:paraId="0219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407" w:type="dxa"/>
                  <w:noWrap w:val="0"/>
                  <w:vAlign w:val="center"/>
                </w:tcPr>
                <w:p w14:paraId="535B383B">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w:t>
                  </w:r>
                </w:p>
              </w:tc>
              <w:tc>
                <w:tcPr>
                  <w:tcW w:w="1032" w:type="dxa"/>
                  <w:noWrap w:val="0"/>
                  <w:vAlign w:val="center"/>
                </w:tcPr>
                <w:p w14:paraId="4EE61F6B">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框架\楼梯\护栏</w:t>
                  </w:r>
                </w:p>
              </w:tc>
              <w:tc>
                <w:tcPr>
                  <w:tcW w:w="2895" w:type="dxa"/>
                  <w:noWrap w:val="0"/>
                  <w:vAlign w:val="center"/>
                </w:tcPr>
                <w:p w14:paraId="523322DF">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bidi="ar"/>
                    </w:rPr>
                    <w:t>框架尺寸长×宽×高=</w:t>
                  </w:r>
                  <w:r>
                    <w:rPr>
                      <w:rFonts w:hint="eastAsia" w:ascii="仿宋_GB2312" w:hAnsi="仿宋_GB2312" w:eastAsia="仿宋_GB2312" w:cs="仿宋_GB2312"/>
                      <w:color w:val="auto"/>
                      <w:kern w:val="0"/>
                      <w:sz w:val="18"/>
                      <w:szCs w:val="18"/>
                      <w:highlight w:val="none"/>
                      <w:lang w:eastAsia="zh-CN" w:bidi="ar"/>
                    </w:rPr>
                    <w:t>3800</w:t>
                  </w:r>
                  <w:r>
                    <w:rPr>
                      <w:rFonts w:hint="eastAsia" w:ascii="仿宋_GB2312" w:hAnsi="仿宋_GB2312" w:eastAsia="仿宋_GB2312" w:cs="仿宋_GB2312"/>
                      <w:color w:val="auto"/>
                      <w:kern w:val="0"/>
                      <w:sz w:val="18"/>
                      <w:szCs w:val="18"/>
                      <w:highlight w:val="none"/>
                      <w:lang w:bidi="ar"/>
                    </w:rPr>
                    <w:t>×2716×3207mm</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val="en-US" w:eastAsia="zh-CN" w:bidi="ar"/>
                    </w:rPr>
                    <w:t>±50㎜</w:t>
                  </w:r>
                  <w:r>
                    <w:rPr>
                      <w:rFonts w:hint="eastAsia" w:ascii="仿宋_GB2312" w:hAnsi="仿宋_GB2312" w:eastAsia="仿宋_GB2312" w:cs="仿宋_GB2312"/>
                      <w:color w:val="auto"/>
                      <w:kern w:val="0"/>
                      <w:sz w:val="18"/>
                      <w:szCs w:val="18"/>
                      <w:highlight w:val="none"/>
                      <w:lang w:eastAsia="zh-CN" w:bidi="ar"/>
                    </w:rPr>
                    <w:t>）</w:t>
                  </w:r>
                  <w:r>
                    <w:rPr>
                      <w:rFonts w:hint="eastAsia" w:ascii="仿宋_GB2312" w:hAnsi="仿宋_GB2312" w:eastAsia="仿宋_GB2312" w:cs="仿宋_GB2312"/>
                      <w:color w:val="auto"/>
                      <w:kern w:val="0"/>
                      <w:sz w:val="18"/>
                      <w:szCs w:val="18"/>
                      <w:highlight w:val="none"/>
                      <w:lang w:bidi="ar"/>
                    </w:rPr>
                    <w:t>，设备占地尺寸长×宽×高=</w:t>
                  </w:r>
                  <w:r>
                    <w:rPr>
                      <w:rFonts w:hint="eastAsia" w:ascii="仿宋_GB2312" w:hAnsi="仿宋_GB2312" w:eastAsia="仿宋_GB2312" w:cs="仿宋_GB2312"/>
                      <w:color w:val="auto"/>
                      <w:kern w:val="0"/>
                      <w:sz w:val="18"/>
                      <w:szCs w:val="18"/>
                      <w:highlight w:val="none"/>
                      <w:lang w:eastAsia="zh-CN" w:bidi="ar"/>
                    </w:rPr>
                    <w:t>3800</w:t>
                  </w:r>
                  <w:r>
                    <w:rPr>
                      <w:rFonts w:hint="eastAsia" w:ascii="仿宋_GB2312" w:hAnsi="仿宋_GB2312" w:eastAsia="仿宋_GB2312" w:cs="仿宋_GB2312"/>
                      <w:color w:val="auto"/>
                      <w:kern w:val="0"/>
                      <w:sz w:val="18"/>
                      <w:szCs w:val="18"/>
                      <w:highlight w:val="none"/>
                      <w:lang w:bidi="ar"/>
                    </w:rPr>
                    <w:t>×2716×</w:t>
                  </w:r>
                  <w:r>
                    <w:rPr>
                      <w:rFonts w:hint="eastAsia" w:ascii="仿宋_GB2312" w:hAnsi="仿宋_GB2312" w:eastAsia="仿宋_GB2312" w:cs="仿宋_GB2312"/>
                      <w:color w:val="auto"/>
                      <w:kern w:val="0"/>
                      <w:sz w:val="18"/>
                      <w:szCs w:val="18"/>
                      <w:highlight w:val="none"/>
                      <w:lang w:val="en-US" w:eastAsia="zh-CN" w:bidi="ar"/>
                    </w:rPr>
                    <w:t>3600</w:t>
                  </w:r>
                  <w:r>
                    <w:rPr>
                      <w:rFonts w:hint="eastAsia" w:ascii="仿宋_GB2312" w:hAnsi="仿宋_GB2312" w:eastAsia="仿宋_GB2312" w:cs="仿宋_GB2312"/>
                      <w:color w:val="auto"/>
                      <w:kern w:val="0"/>
                      <w:sz w:val="18"/>
                      <w:szCs w:val="18"/>
                      <w:highlight w:val="none"/>
                      <w:lang w:bidi="ar"/>
                    </w:rPr>
                    <w:t>mm。此设备框架立柱型材规格100*100*3mm冷弯型钢。框架为钢结构二层平台带楼梯，一层方便人员进入操作；二层平台主梁型材规格为100*50*4mm冷弯型钢，次梁型材规格为60*40*4冷弯型钢及5#等边角铁。平台铺板型号规格为3mm（含扁豆纹高度）热轧花纹钢板。护栏型材规格为40*40*2mm冷弯型钢，护栏踢脚板型材规格为100*3扁钢。楼梯型材规格为180*50*20*3C型钢，楼梯踏板为700*250*4mm（含扁豆纹高度）热轧花纹钢板折弯件。</w:t>
                  </w:r>
                </w:p>
              </w:tc>
              <w:tc>
                <w:tcPr>
                  <w:tcW w:w="447" w:type="dxa"/>
                  <w:noWrap w:val="0"/>
                  <w:vAlign w:val="center"/>
                </w:tcPr>
                <w:p w14:paraId="6DA58F9A">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1</w:t>
                  </w:r>
                </w:p>
              </w:tc>
              <w:tc>
                <w:tcPr>
                  <w:tcW w:w="436" w:type="dxa"/>
                  <w:noWrap w:val="0"/>
                  <w:vAlign w:val="center"/>
                </w:tcPr>
                <w:p w14:paraId="59665D93">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套</w:t>
                  </w:r>
                </w:p>
              </w:tc>
            </w:tr>
            <w:tr w14:paraId="7E58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407" w:type="dxa"/>
                  <w:noWrap w:val="0"/>
                  <w:vAlign w:val="center"/>
                </w:tcPr>
                <w:p w14:paraId="7C6D7F5B">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w:t>
                  </w:r>
                </w:p>
              </w:tc>
              <w:tc>
                <w:tcPr>
                  <w:tcW w:w="1032" w:type="dxa"/>
                  <w:noWrap w:val="0"/>
                  <w:vAlign w:val="center"/>
                </w:tcPr>
                <w:p w14:paraId="1D67AB1A">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color w:val="auto"/>
                      <w:sz w:val="18"/>
                      <w:szCs w:val="18"/>
                      <w:highlight w:val="none"/>
                    </w:rPr>
                    <w:t>紧固件</w:t>
                  </w:r>
                </w:p>
              </w:tc>
              <w:tc>
                <w:tcPr>
                  <w:tcW w:w="2895" w:type="dxa"/>
                  <w:noWrap w:val="0"/>
                  <w:vAlign w:val="center"/>
                </w:tcPr>
                <w:p w14:paraId="0BF70E13">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color w:val="auto"/>
                      <w:sz w:val="18"/>
                      <w:szCs w:val="18"/>
                      <w:highlight w:val="none"/>
                    </w:rPr>
                    <w:t>与法兰，阀门，框架；楼梯，护栏，支架配合；法兰阀门安装螺丝用相应的碳钢螺丝（Q235，带平弹垫），框架</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护栏</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支架安装螺丝用相应的镀锌螺丝。</w:t>
                  </w:r>
                </w:p>
              </w:tc>
              <w:tc>
                <w:tcPr>
                  <w:tcW w:w="447" w:type="dxa"/>
                  <w:noWrap w:val="0"/>
                  <w:vAlign w:val="center"/>
                </w:tcPr>
                <w:p w14:paraId="7E01EDE8">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val="en-US" w:eastAsia="zh-CN"/>
                    </w:rPr>
                    <w:t>1</w:t>
                  </w:r>
                </w:p>
              </w:tc>
              <w:tc>
                <w:tcPr>
                  <w:tcW w:w="436" w:type="dxa"/>
                  <w:noWrap w:val="0"/>
                  <w:vAlign w:val="center"/>
                </w:tcPr>
                <w:p w14:paraId="4AD93A4E">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val="en-US" w:eastAsia="zh-CN"/>
                    </w:rPr>
                    <w:t>批</w:t>
                  </w:r>
                </w:p>
              </w:tc>
            </w:tr>
            <w:tr w14:paraId="44BA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407" w:type="dxa"/>
                  <w:noWrap w:val="0"/>
                  <w:vAlign w:val="center"/>
                </w:tcPr>
                <w:p w14:paraId="4DD1566C">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3.</w:t>
                  </w:r>
                </w:p>
              </w:tc>
              <w:tc>
                <w:tcPr>
                  <w:tcW w:w="1032" w:type="dxa"/>
                  <w:noWrap w:val="0"/>
                  <w:vAlign w:val="center"/>
                </w:tcPr>
                <w:p w14:paraId="54C9C866">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color w:val="auto"/>
                      <w:sz w:val="18"/>
                      <w:szCs w:val="18"/>
                      <w:highlight w:val="none"/>
                    </w:rPr>
                    <w:t>法兰</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阀门、管线</w:t>
                  </w:r>
                </w:p>
              </w:tc>
              <w:tc>
                <w:tcPr>
                  <w:tcW w:w="2895" w:type="dxa"/>
                  <w:noWrap w:val="0"/>
                  <w:vAlign w:val="center"/>
                </w:tcPr>
                <w:p w14:paraId="0B7860DD">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sz w:val="18"/>
                      <w:szCs w:val="18"/>
                      <w:highlight w:val="none"/>
                      <w:lang w:val="en-US" w:eastAsia="zh-CN"/>
                    </w:rPr>
                    <w:t>整体要求</w:t>
                  </w:r>
                  <w:r>
                    <w:rPr>
                      <w:rFonts w:hint="eastAsia" w:ascii="仿宋_GB2312" w:hAnsi="仿宋_GB2312" w:eastAsia="仿宋_GB2312" w:cs="仿宋_GB2312"/>
                      <w:sz w:val="18"/>
                      <w:szCs w:val="18"/>
                      <w:highlight w:val="none"/>
                    </w:rPr>
                    <w:t>与</w:t>
                  </w:r>
                  <w:r>
                    <w:rPr>
                      <w:rFonts w:hint="eastAsia" w:ascii="仿宋_GB2312" w:hAnsi="仿宋_GB2312" w:eastAsia="仿宋_GB2312" w:cs="仿宋_GB2312"/>
                      <w:sz w:val="18"/>
                      <w:szCs w:val="18"/>
                      <w:highlight w:val="none"/>
                      <w:lang w:val="en-US" w:eastAsia="zh-CN"/>
                    </w:rPr>
                    <w:t>动静设备合理连接，方便操作，法兰：304不锈钢材质，符合HG-5010，PN16，口径与动静设备一致，法兰数量不少于18片；管道：304不锈钢材质，表面光洁度Ra0.8μm以下，达到镜面效果，管道数量不少于45米；阀门：包含闸阀、球阀、截止阀、丝口球阀等，均采用不锈钢材质，选型合理，具有耐腐蚀性与结构可靠性，阀门数量不少于30个；提供阀门配套清单；</w:t>
                  </w:r>
                </w:p>
              </w:tc>
              <w:tc>
                <w:tcPr>
                  <w:tcW w:w="447" w:type="dxa"/>
                  <w:noWrap w:val="0"/>
                  <w:vAlign w:val="center"/>
                </w:tcPr>
                <w:p w14:paraId="23CC0E4A">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val="en-US" w:eastAsia="zh-CN"/>
                    </w:rPr>
                    <w:t>1</w:t>
                  </w:r>
                </w:p>
              </w:tc>
              <w:tc>
                <w:tcPr>
                  <w:tcW w:w="436" w:type="dxa"/>
                  <w:noWrap w:val="0"/>
                  <w:vAlign w:val="center"/>
                </w:tcPr>
                <w:p w14:paraId="410C87E6">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val="en-US" w:eastAsia="zh-CN"/>
                    </w:rPr>
                    <w:t>批</w:t>
                  </w:r>
                </w:p>
              </w:tc>
            </w:tr>
            <w:tr w14:paraId="0FD9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07" w:type="dxa"/>
                  <w:noWrap w:val="0"/>
                  <w:vAlign w:val="center"/>
                </w:tcPr>
                <w:p w14:paraId="3981508B">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4.</w:t>
                  </w:r>
                </w:p>
              </w:tc>
              <w:tc>
                <w:tcPr>
                  <w:tcW w:w="1032" w:type="dxa"/>
                  <w:noWrap w:val="0"/>
                  <w:vAlign w:val="center"/>
                </w:tcPr>
                <w:p w14:paraId="2B948877">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反应釜</w:t>
                  </w:r>
                </w:p>
              </w:tc>
              <w:tc>
                <w:tcPr>
                  <w:tcW w:w="2895" w:type="dxa"/>
                  <w:noWrap w:val="0"/>
                  <w:vAlign w:val="center"/>
                </w:tcPr>
                <w:p w14:paraId="6DF2662C">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304不锈钢材质，容积50L，内胆为Ф377x450mm（±20㎜），外部夹套为Ф500*450㎜（±20㎜），壁厚3mm, 覆盖20mm保温棉，外包不锈钢镜面板，夹套水浴加热，带搅拌电机，可变频调节转速。</w:t>
                  </w:r>
                </w:p>
              </w:tc>
              <w:tc>
                <w:tcPr>
                  <w:tcW w:w="447" w:type="dxa"/>
                  <w:noWrap w:val="0"/>
                  <w:vAlign w:val="center"/>
                </w:tcPr>
                <w:p w14:paraId="0DE4EB82">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6613DC3F">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台</w:t>
                  </w:r>
                </w:p>
              </w:tc>
            </w:tr>
            <w:tr w14:paraId="6523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407" w:type="dxa"/>
                  <w:noWrap w:val="0"/>
                  <w:vAlign w:val="center"/>
                </w:tcPr>
                <w:p w14:paraId="2729D8A8">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5.</w:t>
                  </w:r>
                </w:p>
              </w:tc>
              <w:tc>
                <w:tcPr>
                  <w:tcW w:w="1032" w:type="dxa"/>
                  <w:noWrap w:val="0"/>
                  <w:vAlign w:val="center"/>
                </w:tcPr>
                <w:p w14:paraId="58925070">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中和釜</w:t>
                  </w:r>
                </w:p>
              </w:tc>
              <w:tc>
                <w:tcPr>
                  <w:tcW w:w="2895" w:type="dxa"/>
                  <w:noWrap w:val="0"/>
                  <w:vAlign w:val="center"/>
                </w:tcPr>
                <w:p w14:paraId="5AE22331">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304不锈钢材质，容积50L，内胆为Ф377x450mm（±20㎜），外部夹套为Ф500*450（±20㎜），壁厚3mm, 覆盖20mm保温棉，外包不锈钢镜面板，带冷却盘管、电加热管，内置6根电压220V，1.5KW加热棒，带搅拌电机，可变频调节转速。</w:t>
                  </w:r>
                </w:p>
              </w:tc>
              <w:tc>
                <w:tcPr>
                  <w:tcW w:w="447" w:type="dxa"/>
                  <w:noWrap w:val="0"/>
                  <w:vAlign w:val="center"/>
                </w:tcPr>
                <w:p w14:paraId="04EF3ADC">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4BAC854C">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台</w:t>
                  </w:r>
                </w:p>
              </w:tc>
            </w:tr>
            <w:tr w14:paraId="5DBB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34F25D53">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6.</w:t>
                  </w:r>
                </w:p>
              </w:tc>
              <w:tc>
                <w:tcPr>
                  <w:tcW w:w="1032" w:type="dxa"/>
                  <w:noWrap w:val="0"/>
                  <w:vAlign w:val="center"/>
                </w:tcPr>
                <w:p w14:paraId="7DEDD4E2">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原料罐</w:t>
                  </w:r>
                </w:p>
              </w:tc>
              <w:tc>
                <w:tcPr>
                  <w:tcW w:w="2895" w:type="dxa"/>
                  <w:noWrap w:val="0"/>
                  <w:vAlign w:val="center"/>
                </w:tcPr>
                <w:p w14:paraId="7B7A2C3A">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Ф</w:t>
                  </w:r>
                  <w:r>
                    <w:rPr>
                      <w:rFonts w:hint="eastAsia" w:ascii="仿宋_GB2312" w:hAnsi="仿宋_GB2312" w:eastAsia="仿宋_GB2312" w:cs="仿宋_GB2312"/>
                      <w:color w:val="auto"/>
                      <w:sz w:val="18"/>
                      <w:szCs w:val="18"/>
                      <w:highlight w:val="none"/>
                      <w:lang w:val="en-US" w:eastAsia="zh-CN"/>
                    </w:rPr>
                    <w:t>325</w:t>
                  </w:r>
                  <w:r>
                    <w:rPr>
                      <w:rFonts w:hint="eastAsia" w:ascii="仿宋_GB2312" w:hAnsi="仿宋_GB2312" w:eastAsia="仿宋_GB2312" w:cs="仿宋_GB2312"/>
                      <w:color w:val="auto"/>
                      <w:sz w:val="18"/>
                      <w:szCs w:val="18"/>
                      <w:highlight w:val="none"/>
                    </w:rPr>
                    <w:t>x</w:t>
                  </w:r>
                  <w:r>
                    <w:rPr>
                      <w:rFonts w:hint="eastAsia" w:ascii="仿宋_GB2312" w:hAnsi="仿宋_GB2312" w:eastAsia="仿宋_GB2312" w:cs="仿宋_GB2312"/>
                      <w:color w:val="auto"/>
                      <w:sz w:val="18"/>
                      <w:szCs w:val="18"/>
                      <w:highlight w:val="none"/>
                      <w:lang w:val="en-US" w:eastAsia="zh-CN"/>
                    </w:rPr>
                    <w:t>5</w:t>
                  </w:r>
                  <w:r>
                    <w:rPr>
                      <w:rFonts w:hint="eastAsia" w:ascii="仿宋_GB2312" w:hAnsi="仿宋_GB2312" w:eastAsia="仿宋_GB2312" w:cs="仿宋_GB2312"/>
                      <w:color w:val="auto"/>
                      <w:sz w:val="18"/>
                      <w:szCs w:val="18"/>
                      <w:highlight w:val="none"/>
                    </w:rPr>
                    <w:t>00mm</w:t>
                  </w:r>
                  <w:r>
                    <w:rPr>
                      <w:rFonts w:hint="eastAsia" w:ascii="仿宋_GB2312" w:hAnsi="仿宋_GB2312" w:eastAsia="仿宋_GB2312" w:cs="仿宋_GB2312"/>
                      <w:color w:val="auto"/>
                      <w:sz w:val="18"/>
                      <w:szCs w:val="18"/>
                      <w:highlight w:val="none"/>
                      <w:lang w:val="en-US" w:eastAsia="zh-CN"/>
                    </w:rPr>
                    <w:t>（±20㎜）</w:t>
                  </w:r>
                  <w:r>
                    <w:rPr>
                      <w:rFonts w:hint="eastAsia" w:ascii="仿宋_GB2312" w:hAnsi="仿宋_GB2312" w:eastAsia="仿宋_GB2312" w:cs="仿宋_GB2312"/>
                      <w:color w:val="auto"/>
                      <w:sz w:val="18"/>
                      <w:szCs w:val="18"/>
                      <w:highlight w:val="none"/>
                    </w:rPr>
                    <w:t>，材质 304不锈钢，壁厚≥1.5mm。</w:t>
                  </w:r>
                </w:p>
              </w:tc>
              <w:tc>
                <w:tcPr>
                  <w:tcW w:w="447" w:type="dxa"/>
                  <w:noWrap w:val="0"/>
                  <w:vAlign w:val="center"/>
                </w:tcPr>
                <w:p w14:paraId="5243F4CD">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2</w:t>
                  </w:r>
                </w:p>
              </w:tc>
              <w:tc>
                <w:tcPr>
                  <w:tcW w:w="436" w:type="dxa"/>
                  <w:noWrap w:val="0"/>
                  <w:vAlign w:val="center"/>
                </w:tcPr>
                <w:p w14:paraId="41276800">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台</w:t>
                  </w:r>
                </w:p>
              </w:tc>
            </w:tr>
            <w:tr w14:paraId="6A9C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062D1466">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7.</w:t>
                  </w:r>
                </w:p>
              </w:tc>
              <w:tc>
                <w:tcPr>
                  <w:tcW w:w="1032" w:type="dxa"/>
                  <w:noWrap w:val="0"/>
                  <w:vAlign w:val="center"/>
                </w:tcPr>
                <w:p w14:paraId="0688E807">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循环水槽</w:t>
                  </w:r>
                </w:p>
              </w:tc>
              <w:tc>
                <w:tcPr>
                  <w:tcW w:w="2895" w:type="dxa"/>
                  <w:noWrap w:val="0"/>
                  <w:vAlign w:val="center"/>
                </w:tcPr>
                <w:p w14:paraId="468B9421">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Ф377</w:t>
                  </w:r>
                  <w:r>
                    <w:rPr>
                      <w:rStyle w:val="27"/>
                      <w:rFonts w:hint="eastAsia" w:ascii="仿宋_GB2312" w:hAnsi="仿宋_GB2312" w:eastAsia="仿宋_GB2312" w:cs="仿宋_GB2312"/>
                      <w:color w:val="auto"/>
                      <w:sz w:val="18"/>
                      <w:szCs w:val="18"/>
                      <w:highlight w:val="none"/>
                      <w:lang w:val="en-US" w:eastAsia="zh-CN" w:bidi="ar"/>
                    </w:rPr>
                    <w:t>×</w:t>
                  </w:r>
                  <w:r>
                    <w:rPr>
                      <w:rStyle w:val="28"/>
                      <w:rFonts w:hint="eastAsia" w:ascii="仿宋_GB2312" w:hAnsi="仿宋_GB2312" w:eastAsia="仿宋_GB2312" w:cs="仿宋_GB2312"/>
                      <w:color w:val="auto"/>
                      <w:sz w:val="18"/>
                      <w:szCs w:val="18"/>
                      <w:highlight w:val="none"/>
                      <w:lang w:val="en-US" w:eastAsia="zh-CN" w:bidi="ar"/>
                    </w:rPr>
                    <w:t>5</w:t>
                  </w:r>
                  <w:r>
                    <w:rPr>
                      <w:rStyle w:val="27"/>
                      <w:rFonts w:hint="eastAsia" w:ascii="仿宋_GB2312" w:hAnsi="仿宋_GB2312" w:eastAsia="仿宋_GB2312" w:cs="仿宋_GB2312"/>
                      <w:color w:val="auto"/>
                      <w:sz w:val="18"/>
                      <w:szCs w:val="18"/>
                      <w:highlight w:val="none"/>
                      <w:lang w:val="en-US" w:eastAsia="zh-CN" w:bidi="ar"/>
                    </w:rPr>
                    <w:t>00mm（±20㎜）</w:t>
                  </w:r>
                  <w:r>
                    <w:rPr>
                      <w:rStyle w:val="28"/>
                      <w:rFonts w:hint="eastAsia" w:ascii="仿宋_GB2312" w:hAnsi="仿宋_GB2312" w:eastAsia="仿宋_GB2312" w:cs="仿宋_GB2312"/>
                      <w:color w:val="auto"/>
                      <w:sz w:val="18"/>
                      <w:szCs w:val="18"/>
                      <w:highlight w:val="none"/>
                      <w:lang w:val="en-US" w:eastAsia="zh-CN" w:bidi="ar"/>
                    </w:rPr>
                    <w:t>，</w:t>
                  </w:r>
                  <w:r>
                    <w:rPr>
                      <w:rStyle w:val="27"/>
                      <w:rFonts w:hint="eastAsia" w:ascii="仿宋_GB2312" w:hAnsi="仿宋_GB2312" w:eastAsia="仿宋_GB2312" w:cs="仿宋_GB2312"/>
                      <w:color w:val="auto"/>
                      <w:sz w:val="18"/>
                      <w:szCs w:val="18"/>
                      <w:highlight w:val="none"/>
                      <w:lang w:val="en-US" w:eastAsia="zh-CN" w:bidi="ar"/>
                    </w:rPr>
                    <w:t>304</w:t>
                  </w:r>
                  <w:r>
                    <w:rPr>
                      <w:rStyle w:val="28"/>
                      <w:rFonts w:hint="eastAsia" w:ascii="仿宋_GB2312" w:hAnsi="仿宋_GB2312" w:eastAsia="仿宋_GB2312" w:cs="仿宋_GB2312"/>
                      <w:color w:val="auto"/>
                      <w:sz w:val="18"/>
                      <w:szCs w:val="18"/>
                      <w:highlight w:val="none"/>
                      <w:lang w:val="en-US" w:eastAsia="zh-CN" w:bidi="ar"/>
                    </w:rPr>
                    <w:t>不锈钢材质，上下封头，卧罐。</w:t>
                  </w:r>
                </w:p>
              </w:tc>
              <w:tc>
                <w:tcPr>
                  <w:tcW w:w="447" w:type="dxa"/>
                  <w:noWrap w:val="0"/>
                  <w:vAlign w:val="center"/>
                </w:tcPr>
                <w:p w14:paraId="75DF3773">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0A582BB9">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台</w:t>
                  </w:r>
                </w:p>
              </w:tc>
            </w:tr>
            <w:tr w14:paraId="6B72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07" w:type="dxa"/>
                  <w:noWrap w:val="0"/>
                  <w:vAlign w:val="center"/>
                </w:tcPr>
                <w:p w14:paraId="10F20958">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8.</w:t>
                  </w:r>
                </w:p>
              </w:tc>
              <w:tc>
                <w:tcPr>
                  <w:tcW w:w="1032" w:type="dxa"/>
                  <w:noWrap w:val="0"/>
                  <w:vAlign w:val="center"/>
                </w:tcPr>
                <w:p w14:paraId="5C8C626D">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热水槽</w:t>
                  </w:r>
                </w:p>
              </w:tc>
              <w:tc>
                <w:tcPr>
                  <w:tcW w:w="2895" w:type="dxa"/>
                  <w:noWrap w:val="0"/>
                  <w:vAlign w:val="center"/>
                </w:tcPr>
                <w:p w14:paraId="2EC3342A">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Ф</w:t>
                  </w:r>
                  <w:r>
                    <w:rPr>
                      <w:rStyle w:val="27"/>
                      <w:rFonts w:hint="eastAsia" w:ascii="仿宋_GB2312" w:hAnsi="仿宋_GB2312" w:eastAsia="仿宋_GB2312" w:cs="仿宋_GB2312"/>
                      <w:color w:val="auto"/>
                      <w:sz w:val="18"/>
                      <w:szCs w:val="18"/>
                      <w:highlight w:val="none"/>
                      <w:lang w:val="en-US" w:eastAsia="zh-CN" w:bidi="ar"/>
                    </w:rPr>
                    <w:t>325×500mm（±20㎜）</w:t>
                  </w:r>
                  <w:r>
                    <w:rPr>
                      <w:rStyle w:val="28"/>
                      <w:rFonts w:hint="eastAsia" w:ascii="仿宋_GB2312" w:hAnsi="仿宋_GB2312" w:eastAsia="仿宋_GB2312" w:cs="仿宋_GB2312"/>
                      <w:color w:val="auto"/>
                      <w:sz w:val="18"/>
                      <w:szCs w:val="18"/>
                      <w:highlight w:val="none"/>
                      <w:lang w:val="en-US" w:eastAsia="zh-CN" w:bidi="ar"/>
                    </w:rPr>
                    <w:t>，</w:t>
                  </w:r>
                  <w:r>
                    <w:rPr>
                      <w:rStyle w:val="27"/>
                      <w:rFonts w:hint="eastAsia" w:ascii="仿宋_GB2312" w:hAnsi="仿宋_GB2312" w:eastAsia="仿宋_GB2312" w:cs="仿宋_GB2312"/>
                      <w:color w:val="auto"/>
                      <w:sz w:val="18"/>
                      <w:szCs w:val="18"/>
                      <w:highlight w:val="none"/>
                      <w:lang w:val="en-US" w:eastAsia="zh-CN" w:bidi="ar"/>
                    </w:rPr>
                    <w:t>304</w:t>
                  </w:r>
                  <w:r>
                    <w:rPr>
                      <w:rStyle w:val="28"/>
                      <w:rFonts w:hint="eastAsia" w:ascii="仿宋_GB2312" w:hAnsi="仿宋_GB2312" w:eastAsia="仿宋_GB2312" w:cs="仿宋_GB2312"/>
                      <w:color w:val="auto"/>
                      <w:sz w:val="18"/>
                      <w:szCs w:val="18"/>
                      <w:highlight w:val="none"/>
                      <w:lang w:val="en-US" w:eastAsia="zh-CN" w:bidi="ar"/>
                    </w:rPr>
                    <w:t>不锈钢材质，上下封头，内置9KW加热棒，外保温。</w:t>
                  </w:r>
                </w:p>
              </w:tc>
              <w:tc>
                <w:tcPr>
                  <w:tcW w:w="447" w:type="dxa"/>
                  <w:noWrap w:val="0"/>
                  <w:vAlign w:val="center"/>
                </w:tcPr>
                <w:p w14:paraId="64EB2652">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3C9EE531">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台</w:t>
                  </w:r>
                </w:p>
              </w:tc>
            </w:tr>
            <w:tr w14:paraId="5C2D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3F80D851">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9.</w:t>
                  </w:r>
                </w:p>
              </w:tc>
              <w:tc>
                <w:tcPr>
                  <w:tcW w:w="1032" w:type="dxa"/>
                  <w:noWrap w:val="0"/>
                  <w:vAlign w:val="center"/>
                </w:tcPr>
                <w:p w14:paraId="4F239A5B">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蒸馏槽</w:t>
                  </w:r>
                </w:p>
              </w:tc>
              <w:tc>
                <w:tcPr>
                  <w:tcW w:w="2895" w:type="dxa"/>
                  <w:noWrap w:val="0"/>
                  <w:vAlign w:val="center"/>
                </w:tcPr>
                <w:p w14:paraId="5D34E831">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Ф</w:t>
                  </w:r>
                  <w:r>
                    <w:rPr>
                      <w:rStyle w:val="29"/>
                      <w:rFonts w:hint="eastAsia" w:ascii="仿宋_GB2312" w:hAnsi="仿宋_GB2312" w:eastAsia="仿宋_GB2312" w:cs="仿宋_GB2312"/>
                      <w:color w:val="auto"/>
                      <w:sz w:val="18"/>
                      <w:szCs w:val="18"/>
                      <w:highlight w:val="none"/>
                      <w:lang w:val="en-US" w:eastAsia="zh-CN" w:bidi="ar"/>
                    </w:rPr>
                    <w:t>219×400mm（±20㎜）</w:t>
                  </w:r>
                  <w:r>
                    <w:rPr>
                      <w:rFonts w:hint="eastAsia" w:ascii="仿宋_GB2312" w:hAnsi="仿宋_GB2312" w:eastAsia="仿宋_GB2312" w:cs="仿宋_GB2312"/>
                      <w:i w:val="0"/>
                      <w:iCs w:val="0"/>
                      <w:color w:val="auto"/>
                      <w:kern w:val="0"/>
                      <w:sz w:val="18"/>
                      <w:szCs w:val="18"/>
                      <w:highlight w:val="none"/>
                      <w:u w:val="none"/>
                      <w:lang w:val="en-US" w:eastAsia="zh-CN" w:bidi="ar"/>
                    </w:rPr>
                    <w:t>，上下封头，</w:t>
                  </w:r>
                  <w:r>
                    <w:rPr>
                      <w:rStyle w:val="29"/>
                      <w:rFonts w:hint="eastAsia" w:ascii="仿宋_GB2312" w:hAnsi="仿宋_GB2312" w:eastAsia="仿宋_GB2312" w:cs="仿宋_GB2312"/>
                      <w:color w:val="auto"/>
                      <w:sz w:val="18"/>
                      <w:szCs w:val="18"/>
                      <w:highlight w:val="none"/>
                      <w:lang w:val="en-US" w:eastAsia="zh-CN" w:bidi="ar"/>
                    </w:rPr>
                    <w:t>304</w:t>
                  </w:r>
                  <w:r>
                    <w:rPr>
                      <w:rFonts w:hint="eastAsia" w:ascii="仿宋_GB2312" w:hAnsi="仿宋_GB2312" w:eastAsia="仿宋_GB2312" w:cs="仿宋_GB2312"/>
                      <w:i w:val="0"/>
                      <w:iCs w:val="0"/>
                      <w:color w:val="auto"/>
                      <w:kern w:val="0"/>
                      <w:sz w:val="18"/>
                      <w:szCs w:val="18"/>
                      <w:highlight w:val="none"/>
                      <w:u w:val="none"/>
                      <w:lang w:val="en-US" w:eastAsia="zh-CN" w:bidi="ar"/>
                    </w:rPr>
                    <w:t>不锈钢材质</w:t>
                  </w:r>
                </w:p>
              </w:tc>
              <w:tc>
                <w:tcPr>
                  <w:tcW w:w="447" w:type="dxa"/>
                  <w:noWrap w:val="0"/>
                  <w:vAlign w:val="center"/>
                </w:tcPr>
                <w:p w14:paraId="00570E0E">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52E220F5">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台</w:t>
                  </w:r>
                </w:p>
              </w:tc>
            </w:tr>
            <w:tr w14:paraId="6D6D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62D99D2F">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10.</w:t>
                  </w:r>
                </w:p>
              </w:tc>
              <w:tc>
                <w:tcPr>
                  <w:tcW w:w="1032" w:type="dxa"/>
                  <w:noWrap w:val="0"/>
                  <w:vAlign w:val="center"/>
                </w:tcPr>
                <w:p w14:paraId="232FA58E">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中和液高位槽</w:t>
                  </w:r>
                </w:p>
              </w:tc>
              <w:tc>
                <w:tcPr>
                  <w:tcW w:w="2895" w:type="dxa"/>
                  <w:noWrap w:val="0"/>
                  <w:vAlign w:val="center"/>
                </w:tcPr>
                <w:p w14:paraId="34474652">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Ф</w:t>
                  </w:r>
                  <w:r>
                    <w:rPr>
                      <w:rStyle w:val="25"/>
                      <w:rFonts w:hint="eastAsia" w:ascii="仿宋_GB2312" w:hAnsi="仿宋_GB2312" w:eastAsia="仿宋_GB2312" w:cs="仿宋_GB2312"/>
                      <w:color w:val="auto"/>
                      <w:sz w:val="18"/>
                      <w:szCs w:val="18"/>
                      <w:highlight w:val="none"/>
                      <w:lang w:val="en-US" w:eastAsia="zh-CN" w:bidi="ar"/>
                    </w:rPr>
                    <w:t>325×500mm（±20㎜）</w:t>
                  </w:r>
                  <w:r>
                    <w:rPr>
                      <w:rFonts w:hint="eastAsia" w:ascii="仿宋_GB2312" w:hAnsi="仿宋_GB2312" w:eastAsia="仿宋_GB2312" w:cs="仿宋_GB2312"/>
                      <w:i w:val="0"/>
                      <w:iCs w:val="0"/>
                      <w:color w:val="auto"/>
                      <w:kern w:val="0"/>
                      <w:sz w:val="18"/>
                      <w:szCs w:val="18"/>
                      <w:highlight w:val="none"/>
                      <w:u w:val="none"/>
                      <w:lang w:val="en-US" w:eastAsia="zh-CN" w:bidi="ar"/>
                    </w:rPr>
                    <w:t>，</w:t>
                  </w:r>
                  <w:r>
                    <w:rPr>
                      <w:rStyle w:val="25"/>
                      <w:rFonts w:hint="eastAsia" w:ascii="仿宋_GB2312" w:hAnsi="仿宋_GB2312" w:eastAsia="仿宋_GB2312" w:cs="仿宋_GB2312"/>
                      <w:color w:val="auto"/>
                      <w:sz w:val="18"/>
                      <w:szCs w:val="18"/>
                      <w:highlight w:val="none"/>
                      <w:lang w:val="en-US" w:eastAsia="zh-CN" w:bidi="ar"/>
                    </w:rPr>
                    <w:t>304</w:t>
                  </w:r>
                  <w:r>
                    <w:rPr>
                      <w:rFonts w:hint="eastAsia" w:ascii="仿宋_GB2312" w:hAnsi="仿宋_GB2312" w:eastAsia="仿宋_GB2312" w:cs="仿宋_GB2312"/>
                      <w:i w:val="0"/>
                      <w:iCs w:val="0"/>
                      <w:color w:val="auto"/>
                      <w:kern w:val="0"/>
                      <w:sz w:val="18"/>
                      <w:szCs w:val="18"/>
                      <w:highlight w:val="none"/>
                      <w:u w:val="none"/>
                      <w:lang w:val="en-US" w:eastAsia="zh-CN" w:bidi="ar"/>
                    </w:rPr>
                    <w:t>不锈钢材质，上下封头，带加料漏斗，卧罐。</w:t>
                  </w:r>
                </w:p>
              </w:tc>
              <w:tc>
                <w:tcPr>
                  <w:tcW w:w="447" w:type="dxa"/>
                  <w:noWrap w:val="0"/>
                  <w:vAlign w:val="center"/>
                </w:tcPr>
                <w:p w14:paraId="1C6B1AD0">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16EF7DC2">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台</w:t>
                  </w:r>
                </w:p>
              </w:tc>
            </w:tr>
            <w:tr w14:paraId="4526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2575F494">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11.</w:t>
                  </w:r>
                </w:p>
              </w:tc>
              <w:tc>
                <w:tcPr>
                  <w:tcW w:w="1032" w:type="dxa"/>
                  <w:noWrap w:val="0"/>
                  <w:vAlign w:val="center"/>
                </w:tcPr>
                <w:p w14:paraId="306360E9">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真空缓冲罐</w:t>
                  </w:r>
                </w:p>
              </w:tc>
              <w:tc>
                <w:tcPr>
                  <w:tcW w:w="2895" w:type="dxa"/>
                  <w:noWrap w:val="0"/>
                  <w:vAlign w:val="center"/>
                </w:tcPr>
                <w:p w14:paraId="2A54733E">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Ф325×500mm（±20㎜），3mm厚，304不锈钢材质。</w:t>
                  </w:r>
                </w:p>
              </w:tc>
              <w:tc>
                <w:tcPr>
                  <w:tcW w:w="447" w:type="dxa"/>
                  <w:noWrap w:val="0"/>
                  <w:vAlign w:val="center"/>
                </w:tcPr>
                <w:p w14:paraId="5B10787B">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55547661">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台</w:t>
                  </w:r>
                </w:p>
              </w:tc>
            </w:tr>
            <w:tr w14:paraId="513B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45B98A83">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12.</w:t>
                  </w:r>
                </w:p>
              </w:tc>
              <w:tc>
                <w:tcPr>
                  <w:tcW w:w="1032" w:type="dxa"/>
                  <w:noWrap w:val="0"/>
                  <w:vAlign w:val="center"/>
                </w:tcPr>
                <w:p w14:paraId="7A045363">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lang w:val="en-US" w:eastAsia="zh-CN"/>
                    </w:rPr>
                  </w:pPr>
                  <w:r>
                    <w:rPr>
                      <w:rStyle w:val="30"/>
                      <w:rFonts w:hint="eastAsia" w:ascii="仿宋_GB2312" w:hAnsi="仿宋_GB2312" w:eastAsia="仿宋_GB2312" w:cs="仿宋_GB2312"/>
                      <w:color w:val="auto"/>
                      <w:sz w:val="18"/>
                      <w:szCs w:val="18"/>
                      <w:highlight w:val="none"/>
                      <w:lang w:val="en-US" w:eastAsia="zh-CN" w:bidi="ar"/>
                    </w:rPr>
                    <w:t>塔顶冷凝器</w:t>
                  </w:r>
                </w:p>
              </w:tc>
              <w:tc>
                <w:tcPr>
                  <w:tcW w:w="2895" w:type="dxa"/>
                  <w:noWrap w:val="0"/>
                  <w:vAlign w:val="center"/>
                </w:tcPr>
                <w:p w14:paraId="6F91CCE8">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Ф159×600 mm（±20㎜），列管换热器，两端法兰连接</w:t>
                  </w:r>
                </w:p>
              </w:tc>
              <w:tc>
                <w:tcPr>
                  <w:tcW w:w="447" w:type="dxa"/>
                  <w:noWrap w:val="0"/>
                  <w:vAlign w:val="center"/>
                </w:tcPr>
                <w:p w14:paraId="06A6F0ED">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63EE033E">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台</w:t>
                  </w:r>
                </w:p>
              </w:tc>
            </w:tr>
            <w:tr w14:paraId="0075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07" w:type="dxa"/>
                  <w:noWrap w:val="0"/>
                  <w:vAlign w:val="center"/>
                </w:tcPr>
                <w:p w14:paraId="6A68FDDB">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13.</w:t>
                  </w:r>
                </w:p>
              </w:tc>
              <w:tc>
                <w:tcPr>
                  <w:tcW w:w="1032" w:type="dxa"/>
                  <w:noWrap w:val="0"/>
                  <w:vAlign w:val="center"/>
                </w:tcPr>
                <w:p w14:paraId="74894BC8">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1#进料泵</w:t>
                  </w:r>
                </w:p>
              </w:tc>
              <w:tc>
                <w:tcPr>
                  <w:tcW w:w="2895" w:type="dxa"/>
                  <w:noWrap w:val="0"/>
                  <w:vAlign w:val="center"/>
                </w:tcPr>
                <w:p w14:paraId="085E5A3B">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不锈钢离心泵，电压380V，功率≤250W，额定流量1m3/h，扬程15.5m，变频控制</w:t>
                  </w:r>
                </w:p>
              </w:tc>
              <w:tc>
                <w:tcPr>
                  <w:tcW w:w="447" w:type="dxa"/>
                  <w:noWrap w:val="0"/>
                  <w:vAlign w:val="center"/>
                </w:tcPr>
                <w:p w14:paraId="41196FCA">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0B8F5777">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台</w:t>
                  </w:r>
                </w:p>
              </w:tc>
            </w:tr>
            <w:tr w14:paraId="61DB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07" w:type="dxa"/>
                  <w:noWrap w:val="0"/>
                  <w:vAlign w:val="center"/>
                </w:tcPr>
                <w:p w14:paraId="7341AE95">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14.</w:t>
                  </w:r>
                </w:p>
              </w:tc>
              <w:tc>
                <w:tcPr>
                  <w:tcW w:w="1032" w:type="dxa"/>
                  <w:noWrap w:val="0"/>
                  <w:vAlign w:val="center"/>
                </w:tcPr>
                <w:p w14:paraId="04D705B5">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2#进料泵</w:t>
                  </w:r>
                </w:p>
              </w:tc>
              <w:tc>
                <w:tcPr>
                  <w:tcW w:w="2895" w:type="dxa"/>
                  <w:noWrap w:val="0"/>
                  <w:vAlign w:val="center"/>
                </w:tcPr>
                <w:p w14:paraId="33DD96CB">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不锈钢离心泵，电压380V，功率≤250W，额定流量1m3/h，扬程15.5m，变频控制</w:t>
                  </w:r>
                </w:p>
              </w:tc>
              <w:tc>
                <w:tcPr>
                  <w:tcW w:w="447" w:type="dxa"/>
                  <w:noWrap w:val="0"/>
                  <w:vAlign w:val="center"/>
                </w:tcPr>
                <w:p w14:paraId="22051D14">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17F55C1F">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台</w:t>
                  </w:r>
                </w:p>
              </w:tc>
            </w:tr>
            <w:tr w14:paraId="5B0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5669ADB8">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15.</w:t>
                  </w:r>
                </w:p>
              </w:tc>
              <w:tc>
                <w:tcPr>
                  <w:tcW w:w="1032" w:type="dxa"/>
                  <w:noWrap w:val="0"/>
                  <w:vAlign w:val="center"/>
                </w:tcPr>
                <w:p w14:paraId="566B1807">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循环水泵</w:t>
                  </w:r>
                </w:p>
              </w:tc>
              <w:tc>
                <w:tcPr>
                  <w:tcW w:w="2895" w:type="dxa"/>
                  <w:noWrap w:val="0"/>
                  <w:vAlign w:val="center"/>
                </w:tcPr>
                <w:p w14:paraId="07C1FCDD">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不锈钢离心泵，功率≤370W，额定流量2m3/h，扬程15m</w:t>
                  </w:r>
                </w:p>
              </w:tc>
              <w:tc>
                <w:tcPr>
                  <w:tcW w:w="447" w:type="dxa"/>
                  <w:noWrap w:val="0"/>
                  <w:vAlign w:val="center"/>
                </w:tcPr>
                <w:p w14:paraId="22C87D2E">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2DD38EEF">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台</w:t>
                  </w:r>
                </w:p>
              </w:tc>
            </w:tr>
            <w:tr w14:paraId="1E89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07" w:type="dxa"/>
                  <w:noWrap w:val="0"/>
                  <w:vAlign w:val="center"/>
                </w:tcPr>
                <w:p w14:paraId="590B6BA8">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16.</w:t>
                  </w:r>
                </w:p>
              </w:tc>
              <w:tc>
                <w:tcPr>
                  <w:tcW w:w="1032" w:type="dxa"/>
                  <w:noWrap w:val="0"/>
                  <w:vAlign w:val="center"/>
                </w:tcPr>
                <w:p w14:paraId="53601FD8">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热水泵</w:t>
                  </w:r>
                </w:p>
              </w:tc>
              <w:tc>
                <w:tcPr>
                  <w:tcW w:w="2895" w:type="dxa"/>
                  <w:noWrap w:val="0"/>
                  <w:vAlign w:val="center"/>
                </w:tcPr>
                <w:p w14:paraId="340CA121">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不锈钢离心泵，电压380V，功率≤370W，额定流量2m3/h，扬程15m，热水型</w:t>
                  </w:r>
                </w:p>
              </w:tc>
              <w:tc>
                <w:tcPr>
                  <w:tcW w:w="447" w:type="dxa"/>
                  <w:noWrap w:val="0"/>
                  <w:vAlign w:val="center"/>
                </w:tcPr>
                <w:p w14:paraId="5399D83B">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688BA172">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台</w:t>
                  </w:r>
                </w:p>
              </w:tc>
            </w:tr>
            <w:tr w14:paraId="6853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37993F82">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17.</w:t>
                  </w:r>
                </w:p>
              </w:tc>
              <w:tc>
                <w:tcPr>
                  <w:tcW w:w="1032" w:type="dxa"/>
                  <w:noWrap w:val="0"/>
                  <w:vAlign w:val="center"/>
                </w:tcPr>
                <w:p w14:paraId="7A33323F">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真空泵</w:t>
                  </w:r>
                </w:p>
              </w:tc>
              <w:tc>
                <w:tcPr>
                  <w:tcW w:w="2895" w:type="dxa"/>
                  <w:noWrap w:val="0"/>
                  <w:vAlign w:val="center"/>
                </w:tcPr>
                <w:p w14:paraId="358970DF">
                  <w:pPr>
                    <w:keepNext w:val="0"/>
                    <w:keepLines w:val="0"/>
                    <w:pageBreakBefore w:val="0"/>
                    <w:widowControl/>
                    <w:suppressLineNumbers w:val="0"/>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旋片式真空泵，2XZ-2，抽气速率2L/s，电压220V，功率≤370W</w:t>
                  </w:r>
                </w:p>
              </w:tc>
              <w:tc>
                <w:tcPr>
                  <w:tcW w:w="447" w:type="dxa"/>
                  <w:noWrap w:val="0"/>
                  <w:vAlign w:val="center"/>
                </w:tcPr>
                <w:p w14:paraId="65239BEA">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22ACBFB0">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台</w:t>
                  </w:r>
                </w:p>
              </w:tc>
            </w:tr>
            <w:tr w14:paraId="76BE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07" w:type="dxa"/>
                  <w:noWrap w:val="0"/>
                  <w:vAlign w:val="center"/>
                </w:tcPr>
                <w:p w14:paraId="75142DF4">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18.</w:t>
                  </w:r>
                </w:p>
              </w:tc>
              <w:tc>
                <w:tcPr>
                  <w:tcW w:w="1032" w:type="dxa"/>
                  <w:noWrap w:val="0"/>
                  <w:vAlign w:val="center"/>
                </w:tcPr>
                <w:p w14:paraId="452367B1">
                  <w:pPr>
                    <w:keepLines w:val="0"/>
                    <w:pageBreakBefore w:val="0"/>
                    <w:widowControl/>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sz w:val="18"/>
                      <w:szCs w:val="18"/>
                      <w:highlight w:val="none"/>
                      <w:lang w:val="en-US" w:eastAsia="zh-CN"/>
                    </w:rPr>
                    <w:t>温度变送器</w:t>
                  </w:r>
                </w:p>
              </w:tc>
              <w:tc>
                <w:tcPr>
                  <w:tcW w:w="2895" w:type="dxa"/>
                  <w:noWrap w:val="0"/>
                  <w:vAlign w:val="center"/>
                </w:tcPr>
                <w:p w14:paraId="54F9CFDD">
                  <w:pPr>
                    <w:keepLines w:val="0"/>
                    <w:pageBreakBefore w:val="0"/>
                    <w:widowControl/>
                    <w:kinsoku/>
                    <w:wordWrap/>
                    <w:overflowPunct/>
                    <w:topLinePunct w:val="0"/>
                    <w:bidi w:val="0"/>
                    <w:snapToGrid/>
                    <w:spacing w:line="240" w:lineRule="auto"/>
                    <w:ind w:left="0" w:firstLine="0"/>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000000"/>
                      <w:kern w:val="0"/>
                      <w:sz w:val="18"/>
                      <w:szCs w:val="18"/>
                      <w:highlight w:val="none"/>
                      <w:lang w:bidi="ar"/>
                    </w:rPr>
                    <w:t>热水槽温度测量，</w:t>
                  </w:r>
                  <w:r>
                    <w:rPr>
                      <w:rFonts w:hint="eastAsia" w:ascii="仿宋_GB2312" w:hAnsi="仿宋_GB2312" w:eastAsia="仿宋_GB2312" w:cs="仿宋_GB2312"/>
                      <w:color w:val="auto"/>
                      <w:sz w:val="18"/>
                      <w:szCs w:val="18"/>
                      <w:highlight w:val="none"/>
                    </w:rPr>
                    <w:t>PT100，量程0</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200℃</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47" w:type="dxa"/>
                  <w:noWrap w:val="0"/>
                  <w:vAlign w:val="center"/>
                </w:tcPr>
                <w:p w14:paraId="6A7B5F0D">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sz w:val="18"/>
                      <w:szCs w:val="18"/>
                    </w:rPr>
                    <w:t>1</w:t>
                  </w:r>
                </w:p>
              </w:tc>
              <w:tc>
                <w:tcPr>
                  <w:tcW w:w="436" w:type="dxa"/>
                  <w:noWrap w:val="0"/>
                  <w:vAlign w:val="center"/>
                </w:tcPr>
                <w:p w14:paraId="7329184A">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sz w:val="18"/>
                      <w:szCs w:val="18"/>
                    </w:rPr>
                    <w:t>个</w:t>
                  </w:r>
                </w:p>
              </w:tc>
            </w:tr>
            <w:tr w14:paraId="0260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07" w:type="dxa"/>
                  <w:noWrap w:val="0"/>
                  <w:vAlign w:val="center"/>
                </w:tcPr>
                <w:p w14:paraId="0D1CE0D0">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19.</w:t>
                  </w:r>
                </w:p>
              </w:tc>
              <w:tc>
                <w:tcPr>
                  <w:tcW w:w="1032" w:type="dxa"/>
                  <w:noWrap w:val="0"/>
                  <w:vAlign w:val="center"/>
                </w:tcPr>
                <w:p w14:paraId="4734A453">
                  <w:pPr>
                    <w:keepLines w:val="0"/>
                    <w:pageBreakBefore w:val="0"/>
                    <w:widowControl/>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sz w:val="18"/>
                      <w:szCs w:val="18"/>
                      <w:highlight w:val="none"/>
                      <w:lang w:val="en-US" w:eastAsia="zh-CN"/>
                    </w:rPr>
                    <w:t>温度变送器</w:t>
                  </w:r>
                </w:p>
              </w:tc>
              <w:tc>
                <w:tcPr>
                  <w:tcW w:w="2895" w:type="dxa"/>
                  <w:noWrap w:val="0"/>
                  <w:vAlign w:val="center"/>
                </w:tcPr>
                <w:p w14:paraId="3211A94B">
                  <w:pPr>
                    <w:keepLines w:val="0"/>
                    <w:pageBreakBefore w:val="0"/>
                    <w:widowControl/>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000000"/>
                      <w:kern w:val="0"/>
                      <w:sz w:val="18"/>
                      <w:szCs w:val="18"/>
                      <w:highlight w:val="none"/>
                      <w:lang w:bidi="ar"/>
                    </w:rPr>
                    <w:t>反应釜内胆温度</w:t>
                  </w:r>
                  <w:r>
                    <w:rPr>
                      <w:rFonts w:hint="eastAsia" w:ascii="仿宋_GB2312" w:hAnsi="仿宋_GB2312" w:eastAsia="仿宋_GB2312" w:cs="仿宋_GB2312"/>
                      <w:color w:val="000000"/>
                      <w:kern w:val="0"/>
                      <w:sz w:val="18"/>
                      <w:szCs w:val="18"/>
                      <w:highlight w:val="none"/>
                      <w:lang w:val="en-US" w:eastAsia="zh-CN" w:bidi="ar"/>
                    </w:rPr>
                    <w:t>测量，</w:t>
                  </w:r>
                  <w:r>
                    <w:rPr>
                      <w:rFonts w:hint="eastAsia" w:ascii="仿宋_GB2312" w:hAnsi="仿宋_GB2312" w:eastAsia="仿宋_GB2312" w:cs="仿宋_GB2312"/>
                      <w:color w:val="auto"/>
                      <w:sz w:val="18"/>
                      <w:szCs w:val="18"/>
                      <w:highlight w:val="none"/>
                    </w:rPr>
                    <w:t>PT100，量程0</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200℃</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47" w:type="dxa"/>
                  <w:noWrap w:val="0"/>
                  <w:vAlign w:val="center"/>
                </w:tcPr>
                <w:p w14:paraId="4204DAF8">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sz w:val="18"/>
                      <w:szCs w:val="18"/>
                    </w:rPr>
                    <w:t>1</w:t>
                  </w:r>
                </w:p>
              </w:tc>
              <w:tc>
                <w:tcPr>
                  <w:tcW w:w="436" w:type="dxa"/>
                  <w:noWrap w:val="0"/>
                  <w:vAlign w:val="center"/>
                </w:tcPr>
                <w:p w14:paraId="224C6656">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sz w:val="18"/>
                      <w:szCs w:val="18"/>
                    </w:rPr>
                    <w:t>个</w:t>
                  </w:r>
                </w:p>
              </w:tc>
            </w:tr>
            <w:tr w14:paraId="3667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07" w:type="dxa"/>
                  <w:noWrap w:val="0"/>
                  <w:vAlign w:val="center"/>
                </w:tcPr>
                <w:p w14:paraId="1B45F1F9">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20.</w:t>
                  </w:r>
                </w:p>
              </w:tc>
              <w:tc>
                <w:tcPr>
                  <w:tcW w:w="1032" w:type="dxa"/>
                  <w:noWrap w:val="0"/>
                  <w:vAlign w:val="center"/>
                </w:tcPr>
                <w:p w14:paraId="60653A1D">
                  <w:pPr>
                    <w:keepLines w:val="0"/>
                    <w:pageBreakBefore w:val="0"/>
                    <w:widowControl/>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sz w:val="18"/>
                      <w:szCs w:val="18"/>
                      <w:highlight w:val="none"/>
                      <w:lang w:val="en-US" w:eastAsia="zh-CN"/>
                    </w:rPr>
                    <w:t>温度变送器</w:t>
                  </w:r>
                </w:p>
              </w:tc>
              <w:tc>
                <w:tcPr>
                  <w:tcW w:w="2895" w:type="dxa"/>
                  <w:noWrap w:val="0"/>
                  <w:vAlign w:val="center"/>
                </w:tcPr>
                <w:p w14:paraId="428F31C1">
                  <w:pPr>
                    <w:keepLines w:val="0"/>
                    <w:pageBreakBefore w:val="0"/>
                    <w:widowControl/>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000000"/>
                      <w:kern w:val="0"/>
                      <w:sz w:val="18"/>
                      <w:szCs w:val="18"/>
                      <w:highlight w:val="none"/>
                      <w:lang w:bidi="ar"/>
                    </w:rPr>
                    <w:t>中和釜内胆温度</w:t>
                  </w:r>
                  <w:r>
                    <w:rPr>
                      <w:rFonts w:hint="eastAsia" w:ascii="仿宋_GB2312" w:hAnsi="仿宋_GB2312" w:eastAsia="仿宋_GB2312" w:cs="仿宋_GB2312"/>
                      <w:color w:val="000000"/>
                      <w:kern w:val="0"/>
                      <w:sz w:val="18"/>
                      <w:szCs w:val="18"/>
                      <w:highlight w:val="none"/>
                      <w:lang w:val="en-US" w:eastAsia="zh-CN" w:bidi="ar"/>
                    </w:rPr>
                    <w:t>测量，</w:t>
                  </w:r>
                  <w:r>
                    <w:rPr>
                      <w:rFonts w:hint="eastAsia" w:ascii="仿宋_GB2312" w:hAnsi="仿宋_GB2312" w:eastAsia="仿宋_GB2312" w:cs="仿宋_GB2312"/>
                      <w:color w:val="auto"/>
                      <w:sz w:val="18"/>
                      <w:szCs w:val="18"/>
                      <w:highlight w:val="none"/>
                    </w:rPr>
                    <w:t>PT100，LED显示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47" w:type="dxa"/>
                  <w:noWrap w:val="0"/>
                  <w:vAlign w:val="center"/>
                </w:tcPr>
                <w:p w14:paraId="73199701">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sz w:val="18"/>
                      <w:szCs w:val="18"/>
                    </w:rPr>
                    <w:t>1</w:t>
                  </w:r>
                </w:p>
              </w:tc>
              <w:tc>
                <w:tcPr>
                  <w:tcW w:w="436" w:type="dxa"/>
                  <w:noWrap w:val="0"/>
                  <w:vAlign w:val="center"/>
                </w:tcPr>
                <w:p w14:paraId="650A3529">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sz w:val="18"/>
                      <w:szCs w:val="18"/>
                    </w:rPr>
                    <w:t>个</w:t>
                  </w:r>
                </w:p>
              </w:tc>
            </w:tr>
            <w:tr w14:paraId="5B48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07" w:type="dxa"/>
                  <w:noWrap w:val="0"/>
                  <w:vAlign w:val="center"/>
                </w:tcPr>
                <w:p w14:paraId="6BA37876">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21.</w:t>
                  </w:r>
                </w:p>
              </w:tc>
              <w:tc>
                <w:tcPr>
                  <w:tcW w:w="1032" w:type="dxa"/>
                  <w:noWrap w:val="0"/>
                  <w:vAlign w:val="center"/>
                </w:tcPr>
                <w:p w14:paraId="5DE3CA1A">
                  <w:pPr>
                    <w:keepLines w:val="0"/>
                    <w:pageBreakBefore w:val="0"/>
                    <w:widowControl/>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sz w:val="18"/>
                      <w:szCs w:val="18"/>
                      <w:highlight w:val="none"/>
                      <w:lang w:val="en-US" w:eastAsia="zh-CN"/>
                    </w:rPr>
                    <w:t>温度变送器</w:t>
                  </w:r>
                </w:p>
              </w:tc>
              <w:tc>
                <w:tcPr>
                  <w:tcW w:w="2895" w:type="dxa"/>
                  <w:noWrap w:val="0"/>
                  <w:vAlign w:val="center"/>
                </w:tcPr>
                <w:p w14:paraId="336B0A59">
                  <w:pPr>
                    <w:keepLines w:val="0"/>
                    <w:pageBreakBefore w:val="0"/>
                    <w:widowControl/>
                    <w:kinsoku/>
                    <w:wordWrap/>
                    <w:overflowPunct/>
                    <w:topLinePunct w:val="0"/>
                    <w:bidi w:val="0"/>
                    <w:snapToGrid/>
                    <w:spacing w:line="240" w:lineRule="auto"/>
                    <w:ind w:left="0" w:firstLine="0"/>
                    <w:jc w:val="left"/>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000000"/>
                      <w:kern w:val="0"/>
                      <w:sz w:val="18"/>
                      <w:szCs w:val="18"/>
                      <w:highlight w:val="none"/>
                      <w:lang w:bidi="ar"/>
                    </w:rPr>
                    <w:t>中和釜夹套温度</w:t>
                  </w:r>
                  <w:r>
                    <w:rPr>
                      <w:rFonts w:hint="eastAsia" w:ascii="仿宋_GB2312" w:hAnsi="仿宋_GB2312" w:eastAsia="仿宋_GB2312" w:cs="仿宋_GB2312"/>
                      <w:color w:val="000000"/>
                      <w:kern w:val="0"/>
                      <w:sz w:val="18"/>
                      <w:szCs w:val="18"/>
                      <w:highlight w:val="none"/>
                      <w:lang w:val="en-US" w:eastAsia="zh-CN" w:bidi="ar"/>
                    </w:rPr>
                    <w:t>测量，</w:t>
                  </w:r>
                  <w:r>
                    <w:rPr>
                      <w:rFonts w:hint="eastAsia" w:ascii="仿宋_GB2312" w:hAnsi="仿宋_GB2312" w:eastAsia="仿宋_GB2312" w:cs="仿宋_GB2312"/>
                      <w:color w:val="auto"/>
                      <w:sz w:val="18"/>
                      <w:szCs w:val="18"/>
                      <w:highlight w:val="none"/>
                    </w:rPr>
                    <w:t>PT100，量程0</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200℃</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LED显示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47" w:type="dxa"/>
                  <w:noWrap w:val="0"/>
                  <w:vAlign w:val="center"/>
                </w:tcPr>
                <w:p w14:paraId="36002BBF">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sz w:val="18"/>
                      <w:szCs w:val="18"/>
                    </w:rPr>
                    <w:t>1</w:t>
                  </w:r>
                </w:p>
              </w:tc>
              <w:tc>
                <w:tcPr>
                  <w:tcW w:w="436" w:type="dxa"/>
                  <w:noWrap w:val="0"/>
                  <w:vAlign w:val="center"/>
                </w:tcPr>
                <w:p w14:paraId="332BF76D">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sz w:val="18"/>
                      <w:szCs w:val="18"/>
                    </w:rPr>
                    <w:t>个</w:t>
                  </w:r>
                </w:p>
              </w:tc>
            </w:tr>
            <w:tr w14:paraId="32B0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61119C0F">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22.</w:t>
                  </w:r>
                </w:p>
              </w:tc>
              <w:tc>
                <w:tcPr>
                  <w:tcW w:w="1032" w:type="dxa"/>
                  <w:noWrap w:val="0"/>
                  <w:vAlign w:val="center"/>
                </w:tcPr>
                <w:p w14:paraId="027E7BFB">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热水槽温度</w:t>
                  </w:r>
                </w:p>
              </w:tc>
              <w:tc>
                <w:tcPr>
                  <w:tcW w:w="2895" w:type="dxa"/>
                  <w:noWrap w:val="0"/>
                  <w:vAlign w:val="center"/>
                </w:tcPr>
                <w:p w14:paraId="76EDBD9A">
                  <w:pPr>
                    <w:keepNext w:val="0"/>
                    <w:keepLines w:val="0"/>
                    <w:pageBreakBefore w:val="0"/>
                    <w:widowControl/>
                    <w:suppressLineNumbers w:val="0"/>
                    <w:kinsoku/>
                    <w:wordWrap/>
                    <w:overflowPunct/>
                    <w:topLinePunct w:val="0"/>
                    <w:bidi w:val="0"/>
                    <w:snapToGrid/>
                    <w:spacing w:line="240" w:lineRule="auto"/>
                    <w:ind w:left="0" w:firstLine="0"/>
                    <w:jc w:val="both"/>
                    <w:textAlignment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i w:val="0"/>
                      <w:iCs w:val="0"/>
                      <w:color w:val="auto"/>
                      <w:kern w:val="0"/>
                      <w:sz w:val="18"/>
                      <w:szCs w:val="18"/>
                      <w:highlight w:val="none"/>
                      <w:u w:val="none"/>
                      <w:lang w:val="en-US" w:eastAsia="zh-CN" w:bidi="ar"/>
                    </w:rPr>
                    <w:t>双金属温度计，4分固定式，量程0~100℃，包丝牙长70mm（±5㎜）</w:t>
                  </w:r>
                </w:p>
              </w:tc>
              <w:tc>
                <w:tcPr>
                  <w:tcW w:w="447" w:type="dxa"/>
                  <w:noWrap w:val="0"/>
                  <w:vAlign w:val="center"/>
                </w:tcPr>
                <w:p w14:paraId="22085696">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1</w:t>
                  </w:r>
                </w:p>
              </w:tc>
              <w:tc>
                <w:tcPr>
                  <w:tcW w:w="436" w:type="dxa"/>
                  <w:noWrap w:val="0"/>
                  <w:vAlign w:val="center"/>
                </w:tcPr>
                <w:p w14:paraId="72035017">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个</w:t>
                  </w:r>
                </w:p>
              </w:tc>
            </w:tr>
            <w:tr w14:paraId="31AE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1C4F0B1E">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23.</w:t>
                  </w:r>
                </w:p>
              </w:tc>
              <w:tc>
                <w:tcPr>
                  <w:tcW w:w="1032" w:type="dxa"/>
                  <w:noWrap w:val="0"/>
                  <w:vAlign w:val="center"/>
                </w:tcPr>
                <w:p w14:paraId="39165DD8">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反应釜内胆温度</w:t>
                  </w:r>
                </w:p>
              </w:tc>
              <w:tc>
                <w:tcPr>
                  <w:tcW w:w="2895" w:type="dxa"/>
                  <w:noWrap w:val="0"/>
                  <w:vAlign w:val="center"/>
                </w:tcPr>
                <w:p w14:paraId="2AADF4D2">
                  <w:pPr>
                    <w:keepNext w:val="0"/>
                    <w:keepLines w:val="0"/>
                    <w:pageBreakBefore w:val="0"/>
                    <w:widowControl/>
                    <w:suppressLineNumbers w:val="0"/>
                    <w:kinsoku/>
                    <w:wordWrap/>
                    <w:overflowPunct/>
                    <w:topLinePunct w:val="0"/>
                    <w:bidi w:val="0"/>
                    <w:snapToGrid/>
                    <w:spacing w:line="240" w:lineRule="auto"/>
                    <w:ind w:left="0" w:firstLine="0"/>
                    <w:jc w:val="both"/>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双金属温度计，4分固定式，量程0~100℃，包丝牙长450mm（±20㎜）</w:t>
                  </w:r>
                </w:p>
              </w:tc>
              <w:tc>
                <w:tcPr>
                  <w:tcW w:w="447" w:type="dxa"/>
                  <w:noWrap w:val="0"/>
                  <w:vAlign w:val="center"/>
                </w:tcPr>
                <w:p w14:paraId="73945FC0">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1</w:t>
                  </w:r>
                </w:p>
              </w:tc>
              <w:tc>
                <w:tcPr>
                  <w:tcW w:w="436" w:type="dxa"/>
                  <w:noWrap w:val="0"/>
                  <w:vAlign w:val="center"/>
                </w:tcPr>
                <w:p w14:paraId="01DA9E14">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个</w:t>
                  </w:r>
                </w:p>
              </w:tc>
            </w:tr>
            <w:tr w14:paraId="04A5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305BD3D7">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24.</w:t>
                  </w:r>
                </w:p>
              </w:tc>
              <w:tc>
                <w:tcPr>
                  <w:tcW w:w="1032" w:type="dxa"/>
                  <w:noWrap w:val="0"/>
                  <w:vAlign w:val="center"/>
                </w:tcPr>
                <w:p w14:paraId="157AD28C">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中和釜内胆温度</w:t>
                  </w:r>
                </w:p>
              </w:tc>
              <w:tc>
                <w:tcPr>
                  <w:tcW w:w="2895" w:type="dxa"/>
                  <w:noWrap w:val="0"/>
                  <w:vAlign w:val="center"/>
                </w:tcPr>
                <w:p w14:paraId="563DEA43">
                  <w:pPr>
                    <w:keepNext w:val="0"/>
                    <w:keepLines w:val="0"/>
                    <w:pageBreakBefore w:val="0"/>
                    <w:widowControl/>
                    <w:suppressLineNumbers w:val="0"/>
                    <w:kinsoku/>
                    <w:wordWrap/>
                    <w:overflowPunct/>
                    <w:topLinePunct w:val="0"/>
                    <w:bidi w:val="0"/>
                    <w:snapToGrid/>
                    <w:spacing w:line="240" w:lineRule="auto"/>
                    <w:ind w:left="0" w:firstLine="0"/>
                    <w:jc w:val="both"/>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双金属温度计，4分固定式，量程0~100℃，包丝牙长450mm</w:t>
                  </w:r>
                  <w:r>
                    <w:rPr>
                      <w:rStyle w:val="25"/>
                      <w:rFonts w:hint="eastAsia" w:ascii="仿宋_GB2312" w:hAnsi="仿宋_GB2312" w:eastAsia="仿宋_GB2312" w:cs="仿宋_GB2312"/>
                      <w:color w:val="auto"/>
                      <w:sz w:val="18"/>
                      <w:szCs w:val="18"/>
                      <w:highlight w:val="none"/>
                      <w:lang w:val="en-US" w:eastAsia="zh-CN" w:bidi="ar"/>
                    </w:rPr>
                    <w:t>（±20㎜）</w:t>
                  </w:r>
                </w:p>
              </w:tc>
              <w:tc>
                <w:tcPr>
                  <w:tcW w:w="447" w:type="dxa"/>
                  <w:noWrap w:val="0"/>
                  <w:vAlign w:val="center"/>
                </w:tcPr>
                <w:p w14:paraId="7C208ACB">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1</w:t>
                  </w:r>
                </w:p>
              </w:tc>
              <w:tc>
                <w:tcPr>
                  <w:tcW w:w="436" w:type="dxa"/>
                  <w:noWrap w:val="0"/>
                  <w:vAlign w:val="center"/>
                </w:tcPr>
                <w:p w14:paraId="3A83126A">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个</w:t>
                  </w:r>
                </w:p>
              </w:tc>
            </w:tr>
            <w:tr w14:paraId="6BE3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170C22A5">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25.</w:t>
                  </w:r>
                </w:p>
              </w:tc>
              <w:tc>
                <w:tcPr>
                  <w:tcW w:w="1032" w:type="dxa"/>
                  <w:noWrap w:val="0"/>
                  <w:vAlign w:val="center"/>
                </w:tcPr>
                <w:p w14:paraId="6E0A3181">
                  <w:pPr>
                    <w:keepNext w:val="0"/>
                    <w:keepLines w:val="0"/>
                    <w:pageBreakBefore w:val="0"/>
                    <w:widowControl/>
                    <w:suppressLineNumbers w:val="0"/>
                    <w:kinsoku/>
                    <w:wordWrap/>
                    <w:overflowPunct/>
                    <w:topLinePunct w:val="0"/>
                    <w:bidi w:val="0"/>
                    <w:snapToGrid/>
                    <w:spacing w:line="240" w:lineRule="auto"/>
                    <w:ind w:left="0" w:firstLine="0"/>
                    <w:jc w:val="center"/>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中和釜夹套温度</w:t>
                  </w:r>
                </w:p>
              </w:tc>
              <w:tc>
                <w:tcPr>
                  <w:tcW w:w="2895" w:type="dxa"/>
                  <w:noWrap w:val="0"/>
                  <w:vAlign w:val="center"/>
                </w:tcPr>
                <w:p w14:paraId="6B9D1CD8">
                  <w:pPr>
                    <w:keepNext w:val="0"/>
                    <w:keepLines w:val="0"/>
                    <w:pageBreakBefore w:val="0"/>
                    <w:widowControl/>
                    <w:suppressLineNumbers w:val="0"/>
                    <w:kinsoku/>
                    <w:wordWrap/>
                    <w:overflowPunct/>
                    <w:topLinePunct w:val="0"/>
                    <w:bidi w:val="0"/>
                    <w:snapToGrid/>
                    <w:spacing w:line="240" w:lineRule="auto"/>
                    <w:ind w:left="0" w:firstLine="0"/>
                    <w:jc w:val="both"/>
                    <w:textAlignment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i w:val="0"/>
                      <w:iCs w:val="0"/>
                      <w:color w:val="auto"/>
                      <w:kern w:val="0"/>
                      <w:sz w:val="18"/>
                      <w:szCs w:val="18"/>
                      <w:highlight w:val="none"/>
                      <w:u w:val="none"/>
                      <w:lang w:val="en-US" w:eastAsia="zh-CN" w:bidi="ar"/>
                    </w:rPr>
                    <w:t>双金属温度计，4分固定式，量程0~100℃，包丝牙长110mm（±20㎜）</w:t>
                  </w:r>
                </w:p>
              </w:tc>
              <w:tc>
                <w:tcPr>
                  <w:tcW w:w="447" w:type="dxa"/>
                  <w:noWrap w:val="0"/>
                  <w:vAlign w:val="center"/>
                </w:tcPr>
                <w:p w14:paraId="7167B1E6">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1</w:t>
                  </w:r>
                </w:p>
              </w:tc>
              <w:tc>
                <w:tcPr>
                  <w:tcW w:w="436" w:type="dxa"/>
                  <w:noWrap w:val="0"/>
                  <w:vAlign w:val="center"/>
                </w:tcPr>
                <w:p w14:paraId="47AF319F">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个</w:t>
                  </w:r>
                </w:p>
              </w:tc>
            </w:tr>
            <w:tr w14:paraId="0B4F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407" w:type="dxa"/>
                  <w:noWrap w:val="0"/>
                  <w:vAlign w:val="center"/>
                </w:tcPr>
                <w:p w14:paraId="42021B0C">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kern w:val="2"/>
                      <w:sz w:val="18"/>
                      <w:szCs w:val="18"/>
                      <w:highlight w:val="none"/>
                      <w:lang w:val="en-US" w:eastAsia="zh-CN" w:bidi="ar-SA"/>
                    </w:rPr>
                  </w:pPr>
                  <w:r>
                    <w:rPr>
                      <w:rFonts w:hint="eastAsia" w:ascii="仿宋_GB2312" w:hAnsi="仿宋_GB2312" w:eastAsia="仿宋_GB2312" w:cs="仿宋_GB2312"/>
                      <w:b w:val="0"/>
                      <w:bCs/>
                      <w:color w:val="auto"/>
                      <w:kern w:val="2"/>
                      <w:sz w:val="18"/>
                      <w:szCs w:val="18"/>
                      <w:lang w:val="en-US" w:eastAsia="zh-CN" w:bidi="ar-SA"/>
                    </w:rPr>
                    <w:t>26.</w:t>
                  </w:r>
                </w:p>
              </w:tc>
              <w:tc>
                <w:tcPr>
                  <w:tcW w:w="1032" w:type="dxa"/>
                  <w:shd w:val="clear" w:color="auto" w:fill="auto"/>
                  <w:noWrap w:val="0"/>
                  <w:vAlign w:val="center"/>
                </w:tcPr>
                <w:p w14:paraId="27E517B6">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磁翻板液位计</w:t>
                  </w:r>
                </w:p>
              </w:tc>
              <w:tc>
                <w:tcPr>
                  <w:tcW w:w="2895" w:type="dxa"/>
                  <w:shd w:val="clear" w:color="auto" w:fill="auto"/>
                  <w:noWrap w:val="0"/>
                  <w:vAlign w:val="center"/>
                </w:tcPr>
                <w:p w14:paraId="2B8EF42A">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原料罐液位测量</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lang w:val="en-US" w:eastAsia="zh-CN"/>
                    </w:rPr>
                    <w:t>热水管液位测量、高位槽液位测量</w:t>
                  </w:r>
                  <w:r>
                    <w:rPr>
                      <w:rFonts w:hint="eastAsia" w:ascii="仿宋_GB2312" w:hAnsi="仿宋_GB2312" w:eastAsia="仿宋_GB2312" w:cs="仿宋_GB2312"/>
                      <w:color w:val="auto"/>
                      <w:kern w:val="0"/>
                      <w:sz w:val="18"/>
                      <w:szCs w:val="18"/>
                      <w:highlight w:val="none"/>
                    </w:rPr>
                    <w:t>，DN15法兰连接，长度与罐体匹配</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24VDC供电，</w:t>
                  </w:r>
                  <w:r>
                    <w:rPr>
                      <w:rFonts w:hint="eastAsia" w:ascii="仿宋_GB2312" w:hAnsi="仿宋_GB2312" w:eastAsia="仿宋_GB2312" w:cs="仿宋_GB2312"/>
                      <w:color w:val="auto"/>
                      <w:sz w:val="18"/>
                      <w:szCs w:val="18"/>
                      <w:highlight w:val="none"/>
                    </w:rPr>
                    <w:t>4-20mA信号输出</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最大传输距离1000米，防爆型ExDⅡBT6，防护等级IP65，测量精度0.5级，可增加RS485或HART通讯。</w:t>
                  </w:r>
                </w:p>
              </w:tc>
              <w:tc>
                <w:tcPr>
                  <w:tcW w:w="447" w:type="dxa"/>
                  <w:shd w:val="clear" w:color="auto" w:fill="auto"/>
                  <w:noWrap w:val="0"/>
                  <w:vAlign w:val="center"/>
                </w:tcPr>
                <w:p w14:paraId="03D9B38B">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4</w:t>
                  </w:r>
                </w:p>
              </w:tc>
              <w:tc>
                <w:tcPr>
                  <w:tcW w:w="436" w:type="dxa"/>
                  <w:shd w:val="clear" w:color="auto" w:fill="auto"/>
                  <w:noWrap w:val="0"/>
                  <w:vAlign w:val="center"/>
                </w:tcPr>
                <w:p w14:paraId="51AEE081">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台</w:t>
                  </w:r>
                </w:p>
              </w:tc>
            </w:tr>
            <w:tr w14:paraId="255E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24075E70">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27.</w:t>
                  </w:r>
                </w:p>
              </w:tc>
              <w:tc>
                <w:tcPr>
                  <w:tcW w:w="1032" w:type="dxa"/>
                  <w:noWrap w:val="0"/>
                  <w:vAlign w:val="center"/>
                </w:tcPr>
                <w:p w14:paraId="1AD22C56">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玻璃管</w:t>
                  </w:r>
                  <w:r>
                    <w:rPr>
                      <w:rFonts w:hint="eastAsia" w:ascii="仿宋_GB2312" w:hAnsi="仿宋_GB2312" w:eastAsia="仿宋_GB2312" w:cs="仿宋_GB2312"/>
                      <w:color w:val="auto"/>
                      <w:sz w:val="18"/>
                      <w:szCs w:val="18"/>
                      <w:highlight w:val="none"/>
                    </w:rPr>
                    <w:t>液位</w:t>
                  </w:r>
                  <w:r>
                    <w:rPr>
                      <w:rFonts w:hint="eastAsia" w:ascii="仿宋_GB2312" w:hAnsi="仿宋_GB2312" w:eastAsia="仿宋_GB2312" w:cs="仿宋_GB2312"/>
                      <w:color w:val="auto"/>
                      <w:sz w:val="18"/>
                      <w:szCs w:val="18"/>
                      <w:highlight w:val="none"/>
                      <w:lang w:val="en-US" w:eastAsia="zh-CN"/>
                    </w:rPr>
                    <w:t>计</w:t>
                  </w:r>
                </w:p>
              </w:tc>
              <w:tc>
                <w:tcPr>
                  <w:tcW w:w="2895" w:type="dxa"/>
                  <w:noWrap w:val="0"/>
                  <w:vAlign w:val="center"/>
                </w:tcPr>
                <w:p w14:paraId="3D52E4F3">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sz w:val="18"/>
                      <w:szCs w:val="18"/>
                      <w:highlight w:val="none"/>
                      <w:lang w:val="en-US" w:eastAsia="zh-CN"/>
                    </w:rPr>
                    <w:t>循环水槽、产品罐液位测量</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DN15法兰连接</w:t>
                  </w:r>
                </w:p>
              </w:tc>
              <w:tc>
                <w:tcPr>
                  <w:tcW w:w="447" w:type="dxa"/>
                  <w:noWrap w:val="0"/>
                  <w:vAlign w:val="center"/>
                </w:tcPr>
                <w:p w14:paraId="2F2A1AD8">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2</w:t>
                  </w:r>
                </w:p>
              </w:tc>
              <w:tc>
                <w:tcPr>
                  <w:tcW w:w="436" w:type="dxa"/>
                  <w:noWrap w:val="0"/>
                  <w:vAlign w:val="center"/>
                </w:tcPr>
                <w:p w14:paraId="625A0077">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766E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6309D5AE">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28.</w:t>
                  </w:r>
                </w:p>
              </w:tc>
              <w:tc>
                <w:tcPr>
                  <w:tcW w:w="1032" w:type="dxa"/>
                  <w:noWrap w:val="0"/>
                  <w:vAlign w:val="center"/>
                </w:tcPr>
                <w:p w14:paraId="202DAD19">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反应釜搅拌器转速</w:t>
                  </w:r>
                </w:p>
              </w:tc>
              <w:tc>
                <w:tcPr>
                  <w:tcW w:w="2895" w:type="dxa"/>
                  <w:noWrap w:val="0"/>
                  <w:vAlign w:val="center"/>
                </w:tcPr>
                <w:p w14:paraId="4BE33C48">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霍尔转速传感器</w:t>
                  </w:r>
                  <w:r>
                    <w:rPr>
                      <w:rFonts w:hint="eastAsia" w:ascii="仿宋_GB2312" w:hAnsi="仿宋_GB2312" w:eastAsia="仿宋_GB2312" w:cs="仿宋_GB2312"/>
                      <w:color w:val="auto"/>
                      <w:sz w:val="18"/>
                      <w:szCs w:val="18"/>
                      <w:highlight w:val="none"/>
                      <w:lang w:val="en-US" w:eastAsia="zh-CN"/>
                    </w:rPr>
                    <w:t>转速检测。</w:t>
                  </w:r>
                </w:p>
              </w:tc>
              <w:tc>
                <w:tcPr>
                  <w:tcW w:w="447" w:type="dxa"/>
                  <w:noWrap w:val="0"/>
                  <w:vAlign w:val="center"/>
                </w:tcPr>
                <w:p w14:paraId="02B6D9CC">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2</w:t>
                  </w:r>
                </w:p>
              </w:tc>
              <w:tc>
                <w:tcPr>
                  <w:tcW w:w="436" w:type="dxa"/>
                  <w:noWrap w:val="0"/>
                  <w:vAlign w:val="center"/>
                </w:tcPr>
                <w:p w14:paraId="4CEF9606">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个</w:t>
                  </w:r>
                </w:p>
              </w:tc>
            </w:tr>
            <w:tr w14:paraId="5DCC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039DC53D">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29.</w:t>
                  </w:r>
                </w:p>
              </w:tc>
              <w:tc>
                <w:tcPr>
                  <w:tcW w:w="1032" w:type="dxa"/>
                  <w:noWrap w:val="0"/>
                  <w:vAlign w:val="center"/>
                </w:tcPr>
                <w:p w14:paraId="06B4032A">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原料进料流量</w:t>
                  </w:r>
                </w:p>
              </w:tc>
              <w:tc>
                <w:tcPr>
                  <w:tcW w:w="2895" w:type="dxa"/>
                  <w:noWrap w:val="0"/>
                  <w:vAlign w:val="center"/>
                </w:tcPr>
                <w:p w14:paraId="1554B6B0">
                  <w:pPr>
                    <w:keepLines w:val="0"/>
                    <w:pageBreakBefore w:val="0"/>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lang w:val="en-US"/>
                    </w:rPr>
                  </w:pPr>
                  <w:r>
                    <w:rPr>
                      <w:rFonts w:hint="eastAsia" w:ascii="仿宋_GB2312" w:hAnsi="仿宋_GB2312" w:eastAsia="仿宋_GB2312" w:cs="仿宋_GB2312"/>
                      <w:color w:val="auto"/>
                      <w:sz w:val="18"/>
                      <w:szCs w:val="18"/>
                      <w:highlight w:val="none"/>
                    </w:rPr>
                    <w:t>涡轮流量计，量程0.</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val="en-US" w:eastAsia="zh-CN"/>
                    </w:rPr>
                    <w:t>6</w:t>
                  </w:r>
                  <w:r>
                    <w:rPr>
                      <w:rFonts w:hint="eastAsia" w:ascii="仿宋_GB2312" w:hAnsi="仿宋_GB2312" w:eastAsia="仿宋_GB2312" w:cs="仿宋_GB2312"/>
                      <w:color w:val="auto"/>
                      <w:sz w:val="18"/>
                      <w:szCs w:val="18"/>
                      <w:highlight w:val="none"/>
                    </w:rPr>
                    <w:t>m³/h</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输出信号 4</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2</w:t>
                  </w:r>
                  <w:r>
                    <w:rPr>
                      <w:rFonts w:hint="eastAsia" w:ascii="仿宋_GB2312" w:hAnsi="仿宋_GB2312" w:eastAsia="仿宋_GB2312" w:cs="仿宋_GB2312"/>
                      <w:color w:val="auto"/>
                      <w:sz w:val="18"/>
                      <w:szCs w:val="18"/>
                      <w:highlight w:val="none"/>
                      <w:lang w:val="en-US" w:eastAsia="zh-CN"/>
                    </w:rPr>
                    <w:t>0mA。</w:t>
                  </w:r>
                </w:p>
              </w:tc>
              <w:tc>
                <w:tcPr>
                  <w:tcW w:w="447" w:type="dxa"/>
                  <w:noWrap w:val="0"/>
                  <w:vAlign w:val="center"/>
                </w:tcPr>
                <w:p w14:paraId="35D03649">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78179D1C">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个</w:t>
                  </w:r>
                </w:p>
              </w:tc>
            </w:tr>
            <w:tr w14:paraId="0414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07" w:type="dxa"/>
                  <w:noWrap w:val="0"/>
                  <w:vAlign w:val="center"/>
                </w:tcPr>
                <w:p w14:paraId="2B3C3A74">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30.</w:t>
                  </w:r>
                </w:p>
              </w:tc>
              <w:tc>
                <w:tcPr>
                  <w:tcW w:w="1032" w:type="dxa"/>
                  <w:noWrap w:val="0"/>
                  <w:vAlign w:val="center"/>
                </w:tcPr>
                <w:p w14:paraId="0C346166">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闪光报警器</w:t>
                  </w:r>
                </w:p>
              </w:tc>
              <w:tc>
                <w:tcPr>
                  <w:tcW w:w="2895" w:type="dxa"/>
                  <w:noWrap w:val="0"/>
                  <w:vAlign w:val="center"/>
                </w:tcPr>
                <w:p w14:paraId="5CF12DF0">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rPr>
                    <w:t>8</w:t>
                  </w:r>
                  <w:r>
                    <w:rPr>
                      <w:rFonts w:hint="eastAsia" w:ascii="仿宋_GB2312" w:hAnsi="仿宋_GB2312" w:eastAsia="仿宋_GB2312" w:cs="仿宋_GB2312"/>
                      <w:color w:val="auto"/>
                      <w:sz w:val="18"/>
                      <w:szCs w:val="18"/>
                      <w:highlight w:val="none"/>
                      <w:lang w:val="en-US" w:eastAsia="zh-CN"/>
                    </w:rPr>
                    <w:t>路报警，分区域显示报警参数，报警时具有声光报警，具有消音功能。</w:t>
                  </w:r>
                </w:p>
              </w:tc>
              <w:tc>
                <w:tcPr>
                  <w:tcW w:w="447" w:type="dxa"/>
                  <w:noWrap w:val="0"/>
                  <w:vAlign w:val="center"/>
                </w:tcPr>
                <w:p w14:paraId="557FFB43">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1</w:t>
                  </w:r>
                </w:p>
              </w:tc>
              <w:tc>
                <w:tcPr>
                  <w:tcW w:w="436" w:type="dxa"/>
                  <w:noWrap w:val="0"/>
                  <w:vAlign w:val="center"/>
                </w:tcPr>
                <w:p w14:paraId="2F76FE9E">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个</w:t>
                  </w:r>
                </w:p>
              </w:tc>
            </w:tr>
            <w:tr w14:paraId="6146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15C1C488">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31.</w:t>
                  </w:r>
                </w:p>
              </w:tc>
              <w:tc>
                <w:tcPr>
                  <w:tcW w:w="1032" w:type="dxa"/>
                  <w:noWrap w:val="0"/>
                  <w:vAlign w:val="center"/>
                </w:tcPr>
                <w:p w14:paraId="20B3906A">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调压模块</w:t>
                  </w:r>
                </w:p>
              </w:tc>
              <w:tc>
                <w:tcPr>
                  <w:tcW w:w="2895" w:type="dxa"/>
                  <w:noWrap w:val="0"/>
                  <w:vAlign w:val="center"/>
                </w:tcPr>
                <w:p w14:paraId="26C73C17">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控制加热棒加热功率，4-20mA信号控制。</w:t>
                  </w:r>
                </w:p>
              </w:tc>
              <w:tc>
                <w:tcPr>
                  <w:tcW w:w="447" w:type="dxa"/>
                  <w:noWrap w:val="0"/>
                  <w:vAlign w:val="center"/>
                </w:tcPr>
                <w:p w14:paraId="5880FEDD">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2</w:t>
                  </w:r>
                </w:p>
              </w:tc>
              <w:tc>
                <w:tcPr>
                  <w:tcW w:w="436" w:type="dxa"/>
                  <w:noWrap w:val="0"/>
                  <w:vAlign w:val="center"/>
                </w:tcPr>
                <w:p w14:paraId="3652B722">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台</w:t>
                  </w:r>
                </w:p>
              </w:tc>
            </w:tr>
            <w:tr w14:paraId="702E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32ED9460">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32.</w:t>
                  </w:r>
                </w:p>
              </w:tc>
              <w:tc>
                <w:tcPr>
                  <w:tcW w:w="1032" w:type="dxa"/>
                  <w:noWrap w:val="0"/>
                  <w:vAlign w:val="center"/>
                </w:tcPr>
                <w:p w14:paraId="7D12AE1A">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变频器</w:t>
                  </w:r>
                </w:p>
              </w:tc>
              <w:tc>
                <w:tcPr>
                  <w:tcW w:w="2895" w:type="dxa"/>
                  <w:noWrap w:val="0"/>
                  <w:vAlign w:val="center"/>
                </w:tcPr>
                <w:p w14:paraId="5E8DB28C">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反应釜中和釜搅拌转速控制，0-50HZ任意可调。</w:t>
                  </w:r>
                </w:p>
              </w:tc>
              <w:tc>
                <w:tcPr>
                  <w:tcW w:w="447" w:type="dxa"/>
                  <w:noWrap w:val="0"/>
                  <w:vAlign w:val="center"/>
                </w:tcPr>
                <w:p w14:paraId="212BC44C">
                  <w:pPr>
                    <w:keepLines w:val="0"/>
                    <w:pageBreakBefore w:val="0"/>
                    <w:widowControl/>
                    <w:kinsoku/>
                    <w:wordWrap/>
                    <w:overflowPunct/>
                    <w:topLinePunct w:val="0"/>
                    <w:bidi w:val="0"/>
                    <w:snapToGrid/>
                    <w:spacing w:line="240" w:lineRule="auto"/>
                    <w:ind w:left="0" w:firstLine="0"/>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2</w:t>
                  </w:r>
                </w:p>
              </w:tc>
              <w:tc>
                <w:tcPr>
                  <w:tcW w:w="436" w:type="dxa"/>
                  <w:noWrap w:val="0"/>
                  <w:vAlign w:val="center"/>
                </w:tcPr>
                <w:p w14:paraId="56056206">
                  <w:pPr>
                    <w:keepLines w:val="0"/>
                    <w:pageBreakBefore w:val="0"/>
                    <w:widowControl/>
                    <w:kinsoku/>
                    <w:wordWrap/>
                    <w:overflowPunct/>
                    <w:topLinePunct w:val="0"/>
                    <w:bidi w:val="0"/>
                    <w:snapToGrid/>
                    <w:spacing w:line="240" w:lineRule="auto"/>
                    <w:ind w:left="0" w:firstLine="0"/>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台</w:t>
                  </w:r>
                </w:p>
              </w:tc>
            </w:tr>
            <w:tr w14:paraId="3CBA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407" w:type="dxa"/>
                  <w:noWrap w:val="0"/>
                  <w:vAlign w:val="center"/>
                </w:tcPr>
                <w:p w14:paraId="78539822">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33.</w:t>
                  </w:r>
                </w:p>
              </w:tc>
              <w:tc>
                <w:tcPr>
                  <w:tcW w:w="1032" w:type="dxa"/>
                  <w:noWrap w:val="0"/>
                  <w:vAlign w:val="center"/>
                </w:tcPr>
                <w:p w14:paraId="1B26DA81">
                  <w:pPr>
                    <w:keepLines w:val="0"/>
                    <w:pageBreakBefore w:val="0"/>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sz w:val="18"/>
                      <w:szCs w:val="18"/>
                      <w:highlight w:val="none"/>
                    </w:rPr>
                    <w:t>智能仪表电器控制台</w:t>
                  </w:r>
                </w:p>
              </w:tc>
              <w:tc>
                <w:tcPr>
                  <w:tcW w:w="2895" w:type="dxa"/>
                  <w:noWrap w:val="0"/>
                  <w:vAlign w:val="center"/>
                </w:tcPr>
                <w:p w14:paraId="7DEDC9BA">
                  <w:pPr>
                    <w:keepLines w:val="0"/>
                    <w:pageBreakBefore w:val="0"/>
                    <w:kinsoku/>
                    <w:wordWrap/>
                    <w:overflowPunct/>
                    <w:topLinePunct w:val="0"/>
                    <w:autoSpaceDE w:val="0"/>
                    <w:autoSpaceDN w:val="0"/>
                    <w:bidi w:val="0"/>
                    <w:adjustRightInd w:val="0"/>
                    <w:snapToGrid/>
                    <w:spacing w:line="240" w:lineRule="auto"/>
                    <w:ind w:left="0" w:firstLine="0"/>
                    <w:jc w:val="left"/>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color w:val="auto"/>
                      <w:sz w:val="18"/>
                      <w:szCs w:val="18"/>
                      <w:highlight w:val="none"/>
                    </w:rPr>
                    <w:t>三相五线制供电</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供电电压380V</w:t>
                  </w:r>
                  <w:r>
                    <w:rPr>
                      <w:rFonts w:hint="eastAsia" w:ascii="仿宋_GB2312" w:hAnsi="仿宋_GB2312" w:eastAsia="仿宋_GB2312" w:cs="仿宋_GB2312"/>
                      <w:color w:val="auto"/>
                      <w:sz w:val="18"/>
                      <w:szCs w:val="18"/>
                      <w:highlight w:val="none"/>
                    </w:rPr>
                    <w:t>。智能仪表电器控制台（含嵌入式计算机位）：钢制喷塑</w:t>
                  </w:r>
                  <w:r>
                    <w:rPr>
                      <w:rFonts w:hint="eastAsia" w:ascii="仿宋_GB2312" w:hAnsi="仿宋_GB2312" w:eastAsia="仿宋_GB2312" w:cs="仿宋_GB2312"/>
                      <w:color w:val="auto"/>
                      <w:sz w:val="18"/>
                      <w:szCs w:val="18"/>
                      <w:highlight w:val="none"/>
                      <w:lang w:val="en-US" w:eastAsia="zh-CN"/>
                    </w:rPr>
                    <w:t>材质</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内安装</w:t>
                  </w:r>
                  <w:r>
                    <w:rPr>
                      <w:rFonts w:hint="eastAsia" w:ascii="仿宋_GB2312" w:hAnsi="仿宋_GB2312" w:eastAsia="仿宋_GB2312" w:cs="仿宋_GB2312"/>
                      <w:color w:val="auto"/>
                      <w:sz w:val="18"/>
                      <w:szCs w:val="18"/>
                      <w:highlight w:val="none"/>
                      <w:lang w:val="en-US" w:eastAsia="zh-CN"/>
                    </w:rPr>
                    <w:t>有配电盘、</w:t>
                  </w:r>
                  <w:r>
                    <w:rPr>
                      <w:rFonts w:hint="eastAsia" w:ascii="仿宋_GB2312" w:hAnsi="仿宋_GB2312" w:eastAsia="仿宋_GB2312" w:cs="仿宋_GB2312"/>
                      <w:color w:val="auto"/>
                      <w:sz w:val="18"/>
                      <w:szCs w:val="18"/>
                      <w:highlight w:val="none"/>
                    </w:rPr>
                    <w:t>旋钮式强电开关控制</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分相</w:t>
                  </w:r>
                  <w:r>
                    <w:rPr>
                      <w:rFonts w:hint="eastAsia" w:ascii="仿宋_GB2312" w:hAnsi="仿宋_GB2312" w:eastAsia="仿宋_GB2312" w:cs="仿宋_GB2312"/>
                      <w:color w:val="auto"/>
                      <w:sz w:val="18"/>
                      <w:szCs w:val="18"/>
                      <w:highlight w:val="none"/>
                      <w:lang w:val="en-US" w:eastAsia="zh-CN"/>
                    </w:rPr>
                    <w:t>电压表、急停按钮等</w:t>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val="en-US" w:eastAsia="zh-CN"/>
                    </w:rPr>
                    <w:t>配电盘上安装有漏电保护器、24V</w:t>
                  </w:r>
                  <w:r>
                    <w:rPr>
                      <w:rFonts w:hint="eastAsia" w:ascii="仿宋_GB2312" w:hAnsi="仿宋_GB2312" w:eastAsia="仿宋_GB2312" w:cs="仿宋_GB2312"/>
                      <w:color w:val="auto"/>
                      <w:sz w:val="18"/>
                      <w:szCs w:val="18"/>
                      <w:highlight w:val="none"/>
                    </w:rPr>
                    <w:t>开关电源，接触器，固态继电器，</w:t>
                  </w:r>
                  <w:r>
                    <w:rPr>
                      <w:rFonts w:hint="eastAsia" w:ascii="仿宋_GB2312" w:hAnsi="仿宋_GB2312" w:eastAsia="仿宋_GB2312" w:cs="仿宋_GB2312"/>
                      <w:color w:val="auto"/>
                      <w:sz w:val="18"/>
                      <w:szCs w:val="18"/>
                      <w:highlight w:val="none"/>
                      <w:lang w:val="en-US" w:eastAsia="zh-CN"/>
                    </w:rPr>
                    <w:t>AO模块、AI模块、DO模块、DI模块、PT100温度采集模块等</w:t>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val="en-US" w:eastAsia="zh-CN"/>
                    </w:rPr>
                    <w:t>信号线均采用</w:t>
                  </w:r>
                  <w:r>
                    <w:rPr>
                      <w:rFonts w:hint="eastAsia" w:ascii="仿宋_GB2312" w:hAnsi="仿宋_GB2312" w:eastAsia="仿宋_GB2312" w:cs="仿宋_GB2312"/>
                      <w:color w:val="auto"/>
                      <w:sz w:val="18"/>
                      <w:szCs w:val="18"/>
                      <w:highlight w:val="none"/>
                    </w:rPr>
                    <w:t>屏蔽线</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电源线均采用国标阻燃线，电线通过工业级喷塑桥架（或镀锌桥架）与现场装置、仪表连接，强电弱电分离，杜绝信号干扰</w:t>
                  </w:r>
                  <w:r>
                    <w:rPr>
                      <w:rFonts w:hint="eastAsia" w:ascii="仿宋_GB2312" w:hAnsi="仿宋_GB2312" w:eastAsia="仿宋_GB2312" w:cs="仿宋_GB2312"/>
                      <w:color w:val="auto"/>
                      <w:sz w:val="18"/>
                      <w:szCs w:val="18"/>
                      <w:highlight w:val="none"/>
                    </w:rPr>
                    <w:t>。</w:t>
                  </w:r>
                </w:p>
              </w:tc>
              <w:tc>
                <w:tcPr>
                  <w:tcW w:w="447" w:type="dxa"/>
                  <w:noWrap w:val="0"/>
                  <w:vAlign w:val="center"/>
                </w:tcPr>
                <w:p w14:paraId="2AED1B99">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0"/>
                      <w:sz w:val="18"/>
                      <w:szCs w:val="18"/>
                      <w:highlight w:val="none"/>
                    </w:rPr>
                    <w:t>1</w:t>
                  </w:r>
                </w:p>
              </w:tc>
              <w:tc>
                <w:tcPr>
                  <w:tcW w:w="436" w:type="dxa"/>
                  <w:noWrap w:val="0"/>
                  <w:vAlign w:val="center"/>
                </w:tcPr>
                <w:p w14:paraId="1B76DF75">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val="en-US" w:eastAsia="zh-CN"/>
                    </w:rPr>
                    <w:t>套</w:t>
                  </w:r>
                </w:p>
              </w:tc>
            </w:tr>
            <w:tr w14:paraId="0F97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jc w:val="center"/>
              </w:trPr>
              <w:tc>
                <w:tcPr>
                  <w:tcW w:w="407" w:type="dxa"/>
                  <w:noWrap w:val="0"/>
                  <w:vAlign w:val="center"/>
                </w:tcPr>
                <w:p w14:paraId="01666D2E">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34.</w:t>
                  </w:r>
                </w:p>
              </w:tc>
              <w:tc>
                <w:tcPr>
                  <w:tcW w:w="1032" w:type="dxa"/>
                  <w:noWrap w:val="0"/>
                  <w:vAlign w:val="center"/>
                </w:tcPr>
                <w:p w14:paraId="14E1CCC6">
                  <w:pPr>
                    <w:keepLines w:val="0"/>
                    <w:pageBreakBefore w:val="0"/>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工控上位机</w:t>
                  </w:r>
                </w:p>
              </w:tc>
              <w:tc>
                <w:tcPr>
                  <w:tcW w:w="2895" w:type="dxa"/>
                  <w:noWrap w:val="0"/>
                  <w:vAlign w:val="center"/>
                </w:tcPr>
                <w:p w14:paraId="3BCCF3A9">
                  <w:pPr>
                    <w:keepLines w:val="0"/>
                    <w:pageBreakBefore w:val="0"/>
                    <w:kinsoku/>
                    <w:wordWrap/>
                    <w:overflowPunct/>
                    <w:topLinePunct w:val="0"/>
                    <w:autoSpaceDE w:val="0"/>
                    <w:autoSpaceDN w:val="0"/>
                    <w:bidi w:val="0"/>
                    <w:adjustRightInd w:val="0"/>
                    <w:snapToGrid/>
                    <w:spacing w:line="240" w:lineRule="auto"/>
                    <w:ind w:left="0" w:firstLine="0"/>
                    <w:jc w:val="lef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eastAsia="zh-CN"/>
                    </w:rPr>
                    <w:t>I</w:t>
                  </w:r>
                  <w:r>
                    <w:rPr>
                      <w:rFonts w:hint="eastAsia" w:ascii="仿宋_GB2312" w:hAnsi="仿宋_GB2312" w:eastAsia="仿宋_GB2312" w:cs="仿宋_GB2312"/>
                      <w:color w:val="auto"/>
                      <w:sz w:val="18"/>
                      <w:szCs w:val="18"/>
                      <w:highlight w:val="none"/>
                      <w:lang w:val="en-US" w:eastAsia="zh-CN"/>
                    </w:rPr>
                    <w:t>5-10400/8G/1T/WIN11/2019 office/21.5″WLED液晶显示器/串口，配无线网卡、键鼠。配套教学多媒体（一套）</w:t>
                  </w:r>
                </w:p>
                <w:p w14:paraId="3F268445">
                  <w:pPr>
                    <w:keepLines w:val="0"/>
                    <w:pageBreakBefore w:val="0"/>
                    <w:kinsoku/>
                    <w:wordWrap/>
                    <w:overflowPunct/>
                    <w:topLinePunct w:val="0"/>
                    <w:autoSpaceDE w:val="0"/>
                    <w:autoSpaceDN w:val="0"/>
                    <w:bidi w:val="0"/>
                    <w:adjustRightInd w:val="0"/>
                    <w:snapToGrid/>
                    <w:spacing w:line="240" w:lineRule="auto"/>
                    <w:ind w:left="0" w:firstLine="0"/>
                    <w:jc w:val="left"/>
                    <w:rPr>
                      <w:rFonts w:hint="eastAsia" w:ascii="仿宋_GB2312" w:hAnsi="仿宋_GB2312" w:eastAsia="仿宋_GB2312" w:cs="仿宋_GB2312"/>
                      <w:color w:val="C00000"/>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（1）耳麦多麦克风降噪设计，在麦克风端应具有滤除环境噪音功能，ANR(Ambient Noise Rejection)环境噪声抑制效果≥40dB。需提供第三方机构降噪检测报告。</w:t>
                  </w:r>
                </w:p>
                <w:p w14:paraId="43E15957">
                  <w:pPr>
                    <w:keepLines w:val="0"/>
                    <w:pageBreakBefore w:val="0"/>
                    <w:kinsoku/>
                    <w:wordWrap/>
                    <w:overflowPunct/>
                    <w:topLinePunct w:val="0"/>
                    <w:autoSpaceDE w:val="0"/>
                    <w:autoSpaceDN w:val="0"/>
                    <w:bidi w:val="0"/>
                    <w:adjustRightInd w:val="0"/>
                    <w:snapToGrid/>
                    <w:spacing w:line="240" w:lineRule="auto"/>
                    <w:ind w:left="0" w:firstLine="0"/>
                    <w:jc w:val="lef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（2）耳麦听筒喇叭：尺寸φ40mm（±3㎜），阻抗32Ω，频响范围20Hz~20KHz</w:t>
                  </w:r>
                </w:p>
                <w:p w14:paraId="355FEE84">
                  <w:pPr>
                    <w:keepLines w:val="0"/>
                    <w:pageBreakBefore w:val="0"/>
                    <w:kinsoku/>
                    <w:wordWrap/>
                    <w:overflowPunct/>
                    <w:topLinePunct w:val="0"/>
                    <w:autoSpaceDE w:val="0"/>
                    <w:autoSpaceDN w:val="0"/>
                    <w:bidi w:val="0"/>
                    <w:adjustRightInd w:val="0"/>
                    <w:snapToGrid/>
                    <w:spacing w:line="240" w:lineRule="auto"/>
                    <w:ind w:left="0" w:firstLine="0"/>
                    <w:jc w:val="lef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（3）耳麦采用USB连接口，内置独立声卡，即插即用，无需安装多余驱动。</w:t>
                  </w:r>
                </w:p>
                <w:p w14:paraId="6FAB0884">
                  <w:pPr>
                    <w:keepLines w:val="0"/>
                    <w:pageBreakBefore w:val="0"/>
                    <w:kinsoku/>
                    <w:wordWrap/>
                    <w:overflowPunct/>
                    <w:topLinePunct w:val="0"/>
                    <w:autoSpaceDE w:val="0"/>
                    <w:autoSpaceDN w:val="0"/>
                    <w:bidi w:val="0"/>
                    <w:adjustRightInd w:val="0"/>
                    <w:snapToGrid/>
                    <w:spacing w:line="240" w:lineRule="auto"/>
                    <w:ind w:left="0" w:firstLine="0"/>
                    <w:jc w:val="lef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（4）耳麦应具有工作状态指示灯，以方便观察耳麦使用状态。</w:t>
                  </w:r>
                </w:p>
                <w:p w14:paraId="04FCFCEC">
                  <w:pPr>
                    <w:keepLines w:val="0"/>
                    <w:pageBreakBefore w:val="0"/>
                    <w:kinsoku/>
                    <w:wordWrap/>
                    <w:overflowPunct/>
                    <w:topLinePunct w:val="0"/>
                    <w:autoSpaceDE w:val="0"/>
                    <w:autoSpaceDN w:val="0"/>
                    <w:bidi w:val="0"/>
                    <w:adjustRightInd w:val="0"/>
                    <w:snapToGrid/>
                    <w:spacing w:line="240" w:lineRule="auto"/>
                    <w:ind w:left="0" w:firstLine="0"/>
                    <w:jc w:val="lef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（5）耳麦的耳罩外套采用优质材质，应具有亲肤透气、柔软舒适的特点，适合长时间佩戴。</w:t>
                  </w:r>
                </w:p>
                <w:p w14:paraId="6FAABB8B">
                  <w:pPr>
                    <w:keepLines w:val="0"/>
                    <w:pageBreakBefore w:val="0"/>
                    <w:kinsoku/>
                    <w:wordWrap/>
                    <w:overflowPunct/>
                    <w:topLinePunct w:val="0"/>
                    <w:autoSpaceDE w:val="0"/>
                    <w:autoSpaceDN w:val="0"/>
                    <w:bidi w:val="0"/>
                    <w:adjustRightInd w:val="0"/>
                    <w:snapToGrid/>
                    <w:spacing w:line="240" w:lineRule="auto"/>
                    <w:ind w:left="0" w:firstLine="0"/>
                    <w:jc w:val="lef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（6）耳麦线材应抗拉扯、耐磨，线长至少大≥1.5m。</w:t>
                  </w:r>
                </w:p>
                <w:p w14:paraId="1CACFF55">
                  <w:pPr>
                    <w:keepLines w:val="0"/>
                    <w:pageBreakBefore w:val="0"/>
                    <w:kinsoku/>
                    <w:wordWrap/>
                    <w:overflowPunct/>
                    <w:topLinePunct w:val="0"/>
                    <w:autoSpaceDE w:val="0"/>
                    <w:autoSpaceDN w:val="0"/>
                    <w:bidi w:val="0"/>
                    <w:adjustRightInd w:val="0"/>
                    <w:snapToGrid/>
                    <w:spacing w:line="240" w:lineRule="auto"/>
                    <w:ind w:left="0" w:firstLine="0"/>
                    <w:jc w:val="left"/>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（7）耳麦一年保修，出现非人为损坏的故障直接更换新耳麦。</w:t>
                  </w:r>
                </w:p>
              </w:tc>
              <w:tc>
                <w:tcPr>
                  <w:tcW w:w="447" w:type="dxa"/>
                  <w:noWrap w:val="0"/>
                  <w:vAlign w:val="center"/>
                </w:tcPr>
                <w:p w14:paraId="4DE1BF97">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0"/>
                      <w:sz w:val="18"/>
                      <w:szCs w:val="18"/>
                      <w:highlight w:val="none"/>
                    </w:rPr>
                    <w:t>1</w:t>
                  </w:r>
                </w:p>
              </w:tc>
              <w:tc>
                <w:tcPr>
                  <w:tcW w:w="436" w:type="dxa"/>
                  <w:noWrap w:val="0"/>
                  <w:vAlign w:val="center"/>
                </w:tcPr>
                <w:p w14:paraId="24D4A719">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val="en-US" w:eastAsia="zh-CN"/>
                    </w:rPr>
                    <w:t>台</w:t>
                  </w:r>
                </w:p>
              </w:tc>
            </w:tr>
            <w:tr w14:paraId="7E43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407" w:type="dxa"/>
                  <w:noWrap w:val="0"/>
                  <w:vAlign w:val="center"/>
                </w:tcPr>
                <w:p w14:paraId="488B79A9">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rPr>
                  </w:pPr>
                  <w:r>
                    <w:rPr>
                      <w:rFonts w:hint="eastAsia" w:ascii="仿宋_GB2312" w:hAnsi="仿宋_GB2312" w:eastAsia="仿宋_GB2312" w:cs="仿宋_GB2312"/>
                      <w:b w:val="0"/>
                      <w:bCs/>
                      <w:color w:val="auto"/>
                      <w:kern w:val="2"/>
                      <w:sz w:val="18"/>
                      <w:szCs w:val="18"/>
                      <w:lang w:val="en-US" w:eastAsia="zh-CN" w:bidi="ar-SA"/>
                    </w:rPr>
                    <w:t>35.</w:t>
                  </w:r>
                </w:p>
              </w:tc>
              <w:tc>
                <w:tcPr>
                  <w:tcW w:w="1032" w:type="dxa"/>
                  <w:noWrap w:val="0"/>
                  <w:vAlign w:val="center"/>
                </w:tcPr>
                <w:p w14:paraId="1753ED85">
                  <w:pPr>
                    <w:keepLines w:val="0"/>
                    <w:pageBreakBefore w:val="0"/>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运行监控软件</w:t>
                  </w:r>
                </w:p>
              </w:tc>
              <w:tc>
                <w:tcPr>
                  <w:tcW w:w="2895" w:type="dxa"/>
                  <w:noWrap w:val="0"/>
                  <w:vAlign w:val="center"/>
                </w:tcPr>
                <w:p w14:paraId="06CB74C4">
                  <w:pPr>
                    <w:keepLines w:val="0"/>
                    <w:pageBreakBefore w:val="0"/>
                    <w:kinsoku/>
                    <w:wordWrap/>
                    <w:overflowPunct/>
                    <w:topLinePunct w:val="0"/>
                    <w:autoSpaceDE w:val="0"/>
                    <w:autoSpaceDN w:val="0"/>
                    <w:bidi w:val="0"/>
                    <w:adjustRightInd w:val="0"/>
                    <w:snapToGrid/>
                    <w:spacing w:line="240" w:lineRule="auto"/>
                    <w:ind w:left="0" w:firstLine="0"/>
                    <w:jc w:val="lef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主要用于操作人员发出的各命令的执行，图形与画面显示</w:t>
                  </w:r>
                  <w:r>
                    <w:rPr>
                      <w:rFonts w:hint="eastAsia" w:ascii="仿宋_GB2312" w:hAnsi="仿宋_GB2312" w:eastAsia="仿宋_GB2312" w:cs="仿宋_GB2312"/>
                      <w:color w:val="auto"/>
                      <w:sz w:val="18"/>
                      <w:szCs w:val="18"/>
                      <w:highlight w:val="none"/>
                      <w:lang w:val="en-US" w:eastAsia="zh-CN"/>
                    </w:rPr>
                    <w:t>，</w:t>
                  </w:r>
                  <w:r>
                    <w:rPr>
                      <w:rFonts w:hint="eastAsia" w:ascii="仿宋_GB2312" w:hAnsi="仿宋_GB2312" w:eastAsia="仿宋_GB2312" w:cs="仿宋_GB2312"/>
                      <w:color w:val="auto"/>
                      <w:kern w:val="0"/>
                      <w:sz w:val="18"/>
                      <w:szCs w:val="18"/>
                      <w:highlight w:val="none"/>
                      <w:lang w:val="en-US" w:eastAsia="zh-CN"/>
                    </w:rPr>
                    <w:t>现场检测数据的集中处理，报警信息处理，同时整合了工艺数据异常诊断与处置仿真软件、事故应急处置仿真软件；</w:t>
                  </w:r>
                </w:p>
              </w:tc>
              <w:tc>
                <w:tcPr>
                  <w:tcW w:w="447" w:type="dxa"/>
                  <w:noWrap w:val="0"/>
                  <w:vAlign w:val="center"/>
                </w:tcPr>
                <w:p w14:paraId="547EAFCC">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0"/>
                      <w:sz w:val="18"/>
                      <w:szCs w:val="18"/>
                      <w:highlight w:val="none"/>
                    </w:rPr>
                    <w:t>1</w:t>
                  </w:r>
                </w:p>
              </w:tc>
              <w:tc>
                <w:tcPr>
                  <w:tcW w:w="436" w:type="dxa"/>
                  <w:noWrap w:val="0"/>
                  <w:vAlign w:val="center"/>
                </w:tcPr>
                <w:p w14:paraId="7B7C2B48">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val="en-US" w:eastAsia="zh-CN"/>
                    </w:rPr>
                    <w:t>套</w:t>
                  </w:r>
                </w:p>
              </w:tc>
            </w:tr>
            <w:tr w14:paraId="7EA4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07" w:type="dxa"/>
                  <w:noWrap w:val="0"/>
                  <w:vAlign w:val="center"/>
                </w:tcPr>
                <w:p w14:paraId="6160B33B">
                  <w:pPr>
                    <w:pStyle w:val="23"/>
                    <w:keepLines w:val="0"/>
                    <w:pageBreakBefore w:val="0"/>
                    <w:widowControl/>
                    <w:numPr>
                      <w:ilvl w:val="0"/>
                      <w:numId w:val="0"/>
                    </w:numPr>
                    <w:kinsoku/>
                    <w:wordWrap/>
                    <w:overflowPunct/>
                    <w:topLinePunct w:val="0"/>
                    <w:bidi w:val="0"/>
                    <w:snapToGrid/>
                    <w:spacing w:line="240" w:lineRule="auto"/>
                    <w:ind w:left="0" w:leftChars="0" w:firstLine="0" w:firstLineChars="0"/>
                    <w:jc w:val="center"/>
                    <w:rPr>
                      <w:rFonts w:hint="eastAsia" w:ascii="仿宋_GB2312" w:hAnsi="仿宋_GB2312" w:eastAsia="仿宋_GB2312" w:cs="仿宋_GB2312"/>
                      <w:b w:val="0"/>
                      <w:bCs/>
                      <w:color w:val="auto"/>
                      <w:sz w:val="18"/>
                      <w:szCs w:val="18"/>
                      <w:highlight w:val="none"/>
                      <w:lang w:val="en-US" w:eastAsia="zh-CN"/>
                    </w:rPr>
                  </w:pPr>
                  <w:r>
                    <w:rPr>
                      <w:rFonts w:hint="eastAsia" w:ascii="仿宋_GB2312" w:hAnsi="仿宋_GB2312" w:eastAsia="仿宋_GB2312" w:cs="仿宋_GB2312"/>
                      <w:b w:val="0"/>
                      <w:bCs/>
                      <w:color w:val="auto"/>
                      <w:kern w:val="2"/>
                      <w:sz w:val="18"/>
                      <w:szCs w:val="18"/>
                      <w:lang w:val="en-US" w:eastAsia="zh-CN" w:bidi="ar-SA"/>
                    </w:rPr>
                    <w:t>36.</w:t>
                  </w:r>
                </w:p>
              </w:tc>
              <w:tc>
                <w:tcPr>
                  <w:tcW w:w="1032" w:type="dxa"/>
                  <w:noWrap w:val="0"/>
                  <w:vAlign w:val="center"/>
                </w:tcPr>
                <w:p w14:paraId="71EFE40D">
                  <w:pPr>
                    <w:keepLines w:val="0"/>
                    <w:pageBreakBefore w:val="0"/>
                    <w:kinsoku/>
                    <w:wordWrap/>
                    <w:overflowPunct/>
                    <w:topLinePunct w:val="0"/>
                    <w:bidi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组态编辑软件</w:t>
                  </w:r>
                </w:p>
              </w:tc>
              <w:tc>
                <w:tcPr>
                  <w:tcW w:w="2895" w:type="dxa"/>
                  <w:noWrap w:val="0"/>
                  <w:vAlign w:val="center"/>
                </w:tcPr>
                <w:p w14:paraId="714744D8">
                  <w:pPr>
                    <w:keepLines w:val="0"/>
                    <w:pageBreakBefore w:val="0"/>
                    <w:kinsoku/>
                    <w:wordWrap/>
                    <w:overflowPunct/>
                    <w:topLinePunct w:val="0"/>
                    <w:autoSpaceDE w:val="0"/>
                    <w:autoSpaceDN w:val="0"/>
                    <w:bidi w:val="0"/>
                    <w:adjustRightInd w:val="0"/>
                    <w:snapToGrid/>
                    <w:spacing w:line="240" w:lineRule="auto"/>
                    <w:ind w:left="0" w:firstLine="0"/>
                    <w:jc w:val="left"/>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主要用于监控软件的组态编辑功能。</w:t>
                  </w:r>
                </w:p>
              </w:tc>
              <w:tc>
                <w:tcPr>
                  <w:tcW w:w="447" w:type="dxa"/>
                  <w:noWrap w:val="0"/>
                  <w:vAlign w:val="center"/>
                </w:tcPr>
                <w:p w14:paraId="68F6BFB5">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0"/>
                      <w:sz w:val="18"/>
                      <w:szCs w:val="18"/>
                      <w:highlight w:val="none"/>
                    </w:rPr>
                    <w:t>1</w:t>
                  </w:r>
                </w:p>
              </w:tc>
              <w:tc>
                <w:tcPr>
                  <w:tcW w:w="436" w:type="dxa"/>
                  <w:noWrap w:val="0"/>
                  <w:vAlign w:val="center"/>
                </w:tcPr>
                <w:p w14:paraId="40D316CA">
                  <w:pPr>
                    <w:keepLines w:val="0"/>
                    <w:pageBreakBefore w:val="0"/>
                    <w:kinsoku/>
                    <w:wordWrap/>
                    <w:overflowPunct/>
                    <w:topLinePunct w:val="0"/>
                    <w:autoSpaceDE w:val="0"/>
                    <w:autoSpaceDN w:val="0"/>
                    <w:bidi w:val="0"/>
                    <w:adjustRightInd w:val="0"/>
                    <w:snapToGrid/>
                    <w:spacing w:line="240" w:lineRule="auto"/>
                    <w:ind w:left="0" w:firstLine="0"/>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val="en-US" w:eastAsia="zh-CN"/>
                    </w:rPr>
                    <w:t>套</w:t>
                  </w:r>
                </w:p>
              </w:tc>
            </w:tr>
            <w:tr w14:paraId="70CF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407" w:type="dxa"/>
                  <w:noWrap w:val="0"/>
                  <w:vAlign w:val="center"/>
                </w:tcPr>
                <w:p w14:paraId="465169ED">
                  <w:pPr>
                    <w:pStyle w:val="23"/>
                    <w:keepLines w:val="0"/>
                    <w:pageBreakBefore w:val="0"/>
                    <w:widowControl/>
                    <w:numPr>
                      <w:ilvl w:val="0"/>
                      <w:numId w:val="0"/>
                    </w:numPr>
                    <w:kinsoku/>
                    <w:wordWrap/>
                    <w:overflowPunct/>
                    <w:topLinePunct w:val="0"/>
                    <w:bidi w:val="0"/>
                    <w:snapToGrid/>
                    <w:spacing w:line="240" w:lineRule="auto"/>
                    <w:ind w:left="0" w:leftChars="0" w:firstLine="0"/>
                    <w:jc w:val="center"/>
                    <w:rPr>
                      <w:rFonts w:hint="eastAsia" w:ascii="仿宋_GB2312" w:hAnsi="仿宋_GB2312" w:eastAsia="仿宋_GB2312" w:cs="仿宋_GB2312"/>
                      <w:b w:val="0"/>
                      <w:bCs/>
                      <w:color w:val="auto"/>
                      <w:sz w:val="18"/>
                      <w:szCs w:val="18"/>
                      <w:highlight w:val="none"/>
                      <w:lang w:val="en-US" w:eastAsia="zh-CN"/>
                    </w:rPr>
                  </w:pPr>
                  <w:r>
                    <w:rPr>
                      <w:rFonts w:hint="eastAsia" w:ascii="仿宋_GB2312" w:hAnsi="仿宋_GB2312" w:eastAsia="仿宋_GB2312" w:cs="仿宋_GB2312"/>
                      <w:b w:val="0"/>
                      <w:bCs/>
                      <w:color w:val="auto"/>
                      <w:sz w:val="18"/>
                      <w:szCs w:val="18"/>
                      <w:highlight w:val="none"/>
                      <w:lang w:val="en-US" w:eastAsia="zh-CN"/>
                    </w:rPr>
                    <w:t>37.</w:t>
                  </w:r>
                </w:p>
              </w:tc>
              <w:tc>
                <w:tcPr>
                  <w:tcW w:w="1032" w:type="dxa"/>
                  <w:shd w:val="clear" w:color="auto" w:fill="auto"/>
                  <w:noWrap w:val="0"/>
                  <w:vAlign w:val="center"/>
                </w:tcPr>
                <w:p w14:paraId="0A3CC1ED">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val="en-US" w:eastAsia="zh-CN"/>
                    </w:rPr>
                    <w:t>3D仿真软件</w:t>
                  </w:r>
                </w:p>
              </w:tc>
              <w:tc>
                <w:tcPr>
                  <w:tcW w:w="2895" w:type="dxa"/>
                  <w:shd w:val="clear" w:color="auto" w:fill="auto"/>
                  <w:noWrap w:val="0"/>
                  <w:vAlign w:val="center"/>
                </w:tcPr>
                <w:p w14:paraId="551C741F">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b w:val="0"/>
                      <w:bCs w:val="0"/>
                      <w:i w:val="0"/>
                      <w:iCs w:val="0"/>
                      <w:color w:val="000000"/>
                      <w:kern w:val="0"/>
                      <w:sz w:val="18"/>
                      <w:szCs w:val="18"/>
                      <w:highlight w:val="none"/>
                      <w:u w:val="none"/>
                      <w:lang w:val="en-US" w:eastAsia="zh-CN" w:bidi="ar"/>
                    </w:rPr>
                    <w:t>化工单元3D仿真软件是通过三维建模和动态数值模拟技术，1:1还原间歇反应釜操作实训设备。高精度3D建模（如反应釜、换热器等设备），支持360°交互操作；实时数据模拟，可模拟温度、压力等参数变化；软件提供课程预习、具有练习模式和考核模式，均可进行智能评分。</w:t>
                  </w:r>
                </w:p>
              </w:tc>
              <w:tc>
                <w:tcPr>
                  <w:tcW w:w="447" w:type="dxa"/>
                  <w:shd w:val="clear" w:color="auto" w:fill="auto"/>
                  <w:noWrap w:val="0"/>
                  <w:vAlign w:val="center"/>
                </w:tcPr>
                <w:p w14:paraId="6E8F68D8">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w:t>
                  </w:r>
                </w:p>
              </w:tc>
              <w:tc>
                <w:tcPr>
                  <w:tcW w:w="436" w:type="dxa"/>
                  <w:shd w:val="clear" w:color="auto" w:fill="auto"/>
                  <w:noWrap w:val="0"/>
                  <w:vAlign w:val="center"/>
                </w:tcPr>
                <w:p w14:paraId="2CE76373">
                  <w:pPr>
                    <w:keepNext w:val="0"/>
                    <w:keepLines w:val="0"/>
                    <w:pageBreakBefore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套</w:t>
                  </w:r>
                </w:p>
              </w:tc>
            </w:tr>
          </w:tbl>
          <w:p w14:paraId="14695BA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FA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1A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231A">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4437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E2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8DB6">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2"/>
                <w:sz w:val="18"/>
                <w:szCs w:val="18"/>
                <w:highlight w:val="none"/>
                <w:u w:val="none"/>
                <w:lang w:val="en-US" w:eastAsia="zh-CN" w:bidi="ar-SA"/>
              </w:rPr>
            </w:pPr>
            <w:r>
              <w:rPr>
                <w:rFonts w:hint="eastAsia" w:ascii="仿宋_GB2312" w:hAnsi="仿宋_GB2312" w:eastAsia="仿宋_GB2312" w:cs="仿宋_GB2312"/>
                <w:i w:val="0"/>
                <w:iCs w:val="0"/>
                <w:color w:val="000000"/>
                <w:kern w:val="0"/>
                <w:sz w:val="18"/>
                <w:szCs w:val="18"/>
                <w:highlight w:val="none"/>
                <w:u w:val="none"/>
                <w:lang w:val="en-US" w:eastAsia="zh-CN" w:bidi="ar"/>
              </w:rPr>
              <w:t>换热器综合拆装与维修维护实训系统</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3D3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一、设备概述及场地要求</w:t>
            </w:r>
          </w:p>
          <w:p w14:paraId="7E1FC01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1.装置由列管式换热器、浮头换热器、板式换热器、离心泵、拆装工具、清洗工具、工具货架等组成。</w:t>
            </w:r>
          </w:p>
          <w:p w14:paraId="7DF5A00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2.装置需包含化工生产中典型的换热器，用于学员了解换热器内部结构，了解工作原理。</w:t>
            </w:r>
          </w:p>
          <w:p w14:paraId="7A759E1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3.配套相关课程，装置可以学习换热器多种常见故障诊断，如泄漏、密封垫泄漏、堵塞、管道振动，以及不同故障的处理措施。</w:t>
            </w:r>
          </w:p>
          <w:p w14:paraId="1B6764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4.装置能对换热器进行拆装，了解拆装注意事项与拆装流程。</w:t>
            </w:r>
          </w:p>
          <w:p w14:paraId="709A4EA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二、设备简要工艺设计要求</w:t>
            </w:r>
          </w:p>
          <w:p w14:paraId="4E1BD4F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设备规格</w:t>
            </w:r>
          </w:p>
          <w:p w14:paraId="1793D9B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1)设备尺寸：3800×1000×1500mm（±50㎜）；</w:t>
            </w:r>
          </w:p>
          <w:p w14:paraId="3E93AB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2)操作空间：3800×1000×3200mm（±50㎜）</w:t>
            </w:r>
          </w:p>
          <w:p w14:paraId="56222D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公用工程：</w:t>
            </w:r>
          </w:p>
          <w:p w14:paraId="22715A4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1)给排水：进水接入自来水；废水排入排水总管，废水无有毒有害成分。</w:t>
            </w:r>
          </w:p>
          <w:p w14:paraId="7E26D6D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2)用电：电压AC380V，功率5.5kW。</w:t>
            </w:r>
          </w:p>
          <w:p w14:paraId="77FF284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三、设备主要配置要求</w:t>
            </w:r>
          </w:p>
          <w:p w14:paraId="0C9813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配置清单：</w:t>
            </w:r>
          </w:p>
          <w:tbl>
            <w:tblPr>
              <w:tblStyle w:val="16"/>
              <w:tblW w:w="5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22"/>
              <w:gridCol w:w="2789"/>
              <w:gridCol w:w="464"/>
              <w:gridCol w:w="422"/>
            </w:tblGrid>
            <w:tr w14:paraId="757F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1" w:type="dxa"/>
                  <w:noWrap w:val="0"/>
                  <w:vAlign w:val="center"/>
                </w:tcPr>
                <w:p w14:paraId="230E7AE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序号</w:t>
                  </w:r>
                </w:p>
              </w:tc>
              <w:tc>
                <w:tcPr>
                  <w:tcW w:w="922" w:type="dxa"/>
                  <w:noWrap w:val="0"/>
                  <w:vAlign w:val="center"/>
                </w:tcPr>
                <w:p w14:paraId="1B5D68B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名称</w:t>
                  </w:r>
                </w:p>
              </w:tc>
              <w:tc>
                <w:tcPr>
                  <w:tcW w:w="2789" w:type="dxa"/>
                  <w:noWrap w:val="0"/>
                  <w:vAlign w:val="center"/>
                </w:tcPr>
                <w:p w14:paraId="0CEC4D1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规格</w:t>
                  </w:r>
                </w:p>
              </w:tc>
              <w:tc>
                <w:tcPr>
                  <w:tcW w:w="464" w:type="dxa"/>
                  <w:noWrap w:val="0"/>
                  <w:vAlign w:val="center"/>
                </w:tcPr>
                <w:p w14:paraId="179F579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数量</w:t>
                  </w:r>
                </w:p>
              </w:tc>
              <w:tc>
                <w:tcPr>
                  <w:tcW w:w="422" w:type="dxa"/>
                  <w:noWrap w:val="0"/>
                  <w:vAlign w:val="center"/>
                </w:tcPr>
                <w:p w14:paraId="1BE6536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单位</w:t>
                  </w:r>
                </w:p>
              </w:tc>
            </w:tr>
            <w:tr w14:paraId="66EF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jc w:val="center"/>
              </w:trPr>
              <w:tc>
                <w:tcPr>
                  <w:tcW w:w="421" w:type="dxa"/>
                  <w:noWrap w:val="0"/>
                  <w:vAlign w:val="center"/>
                </w:tcPr>
                <w:p w14:paraId="2540D01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w:t>
                  </w:r>
                </w:p>
              </w:tc>
              <w:tc>
                <w:tcPr>
                  <w:tcW w:w="922" w:type="dxa"/>
                  <w:noWrap w:val="0"/>
                  <w:vAlign w:val="center"/>
                </w:tcPr>
                <w:p w14:paraId="2D225CF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框架</w:t>
                  </w:r>
                </w:p>
              </w:tc>
              <w:tc>
                <w:tcPr>
                  <w:tcW w:w="2789" w:type="dxa"/>
                  <w:noWrap w:val="0"/>
                  <w:vAlign w:val="center"/>
                </w:tcPr>
                <w:p w14:paraId="3C979DA2">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框架尺寸长×宽×高=3800×1000×63mm</w:t>
                  </w:r>
                  <w:r>
                    <w:rPr>
                      <w:rFonts w:hint="eastAsia" w:ascii="仿宋_GB2312" w:hAnsi="仿宋_GB2312" w:eastAsia="仿宋_GB2312" w:cs="仿宋_GB2312"/>
                      <w:color w:val="auto"/>
                      <w:sz w:val="18"/>
                      <w:szCs w:val="18"/>
                      <w:highlight w:val="none"/>
                      <w:lang w:val="en-US" w:eastAsia="zh-CN"/>
                    </w:rPr>
                    <w:t>（±50㎜）</w:t>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设备尺寸</w:t>
                  </w:r>
                  <w:r>
                    <w:rPr>
                      <w:rFonts w:hint="eastAsia" w:ascii="仿宋_GB2312" w:hAnsi="仿宋_GB2312" w:eastAsia="仿宋_GB2312" w:cs="仿宋_GB2312"/>
                      <w:color w:val="auto"/>
                      <w:sz w:val="18"/>
                      <w:szCs w:val="18"/>
                      <w:highlight w:val="none"/>
                    </w:rPr>
                    <w:t>长×宽×高=3800×1000×</w:t>
                  </w:r>
                  <w:r>
                    <w:rPr>
                      <w:rFonts w:hint="eastAsia" w:ascii="仿宋_GB2312" w:hAnsi="仿宋_GB2312" w:eastAsia="仿宋_GB2312" w:cs="仿宋_GB2312"/>
                      <w:color w:val="auto"/>
                      <w:sz w:val="18"/>
                      <w:szCs w:val="18"/>
                      <w:highlight w:val="none"/>
                      <w:lang w:val="en-US" w:eastAsia="zh-CN"/>
                    </w:rPr>
                    <w:t>15</w:t>
                  </w:r>
                  <w:r>
                    <w:rPr>
                      <w:rFonts w:hint="eastAsia" w:ascii="仿宋_GB2312" w:hAnsi="仿宋_GB2312" w:eastAsia="仿宋_GB2312" w:cs="仿宋_GB2312"/>
                      <w:color w:val="auto"/>
                      <w:sz w:val="18"/>
                      <w:szCs w:val="18"/>
                      <w:highlight w:val="none"/>
                    </w:rPr>
                    <w:t>00mm</w:t>
                  </w:r>
                  <w:r>
                    <w:rPr>
                      <w:rFonts w:hint="eastAsia" w:ascii="仿宋_GB2312" w:hAnsi="仿宋_GB2312" w:eastAsia="仿宋_GB2312" w:cs="仿宋_GB2312"/>
                      <w:color w:val="auto"/>
                      <w:sz w:val="18"/>
                      <w:szCs w:val="18"/>
                      <w:highlight w:val="none"/>
                      <w:lang w:val="en-US" w:eastAsia="zh-CN"/>
                    </w:rPr>
                    <w:t>（±50㎜）</w:t>
                  </w:r>
                  <w:r>
                    <w:rPr>
                      <w:rFonts w:hint="eastAsia" w:ascii="仿宋_GB2312" w:hAnsi="仿宋_GB2312" w:eastAsia="仿宋_GB2312" w:cs="仿宋_GB2312"/>
                      <w:color w:val="auto"/>
                      <w:sz w:val="18"/>
                      <w:szCs w:val="18"/>
                      <w:highlight w:val="none"/>
                    </w:rPr>
                    <w:t>。平台主梁型材规格为60*40*4mm冷弯型钢，次梁型材规格为5#等边角铁。平台铺板型号规格为3mm（含扁豆纹高度）热轧花纹钢板。</w:t>
                  </w:r>
                </w:p>
              </w:tc>
              <w:tc>
                <w:tcPr>
                  <w:tcW w:w="464" w:type="dxa"/>
                  <w:noWrap w:val="0"/>
                  <w:vAlign w:val="center"/>
                </w:tcPr>
                <w:p w14:paraId="09FE143B">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073D4EFB">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642D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421" w:type="dxa"/>
                  <w:noWrap w:val="0"/>
                  <w:vAlign w:val="center"/>
                </w:tcPr>
                <w:p w14:paraId="2CC9BCD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2.</w:t>
                  </w:r>
                </w:p>
              </w:tc>
              <w:tc>
                <w:tcPr>
                  <w:tcW w:w="922" w:type="dxa"/>
                  <w:noWrap w:val="0"/>
                  <w:vAlign w:val="center"/>
                </w:tcPr>
                <w:p w14:paraId="3C589CC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管路</w:t>
                  </w:r>
                </w:p>
              </w:tc>
              <w:tc>
                <w:tcPr>
                  <w:tcW w:w="2789" w:type="dxa"/>
                  <w:noWrap w:val="0"/>
                  <w:vAlign w:val="center"/>
                </w:tcPr>
                <w:p w14:paraId="5E11EC5D">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不锈钢材质，DN32及DN50，配合法兰安装阀门，耐压测试管路：不锈钢材质，专用管路耐压测试接口。</w:t>
                  </w:r>
                </w:p>
              </w:tc>
              <w:tc>
                <w:tcPr>
                  <w:tcW w:w="464" w:type="dxa"/>
                  <w:noWrap w:val="0"/>
                  <w:vAlign w:val="center"/>
                </w:tcPr>
                <w:p w14:paraId="359CEF1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3D08563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套</w:t>
                  </w:r>
                </w:p>
              </w:tc>
            </w:tr>
            <w:tr w14:paraId="169D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421" w:type="dxa"/>
                  <w:noWrap w:val="0"/>
                  <w:vAlign w:val="center"/>
                </w:tcPr>
                <w:p w14:paraId="296C275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3.</w:t>
                  </w:r>
                </w:p>
              </w:tc>
              <w:tc>
                <w:tcPr>
                  <w:tcW w:w="922" w:type="dxa"/>
                  <w:noWrap w:val="0"/>
                  <w:vAlign w:val="center"/>
                </w:tcPr>
                <w:p w14:paraId="1F402994">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水槽</w:t>
                  </w:r>
                </w:p>
              </w:tc>
              <w:tc>
                <w:tcPr>
                  <w:tcW w:w="2789" w:type="dxa"/>
                  <w:noWrap w:val="0"/>
                  <w:vAlign w:val="center"/>
                </w:tcPr>
                <w:p w14:paraId="4FD54BA7">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不锈钢材质，带排空底阀、放空阀，进水管路设置专用接口，φ500×600㎜（±30㎜）。</w:t>
                  </w:r>
                </w:p>
              </w:tc>
              <w:tc>
                <w:tcPr>
                  <w:tcW w:w="464" w:type="dxa"/>
                  <w:noWrap w:val="0"/>
                  <w:vAlign w:val="center"/>
                </w:tcPr>
                <w:p w14:paraId="51419F3D">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5EBC163E">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1449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421" w:type="dxa"/>
                  <w:noWrap w:val="0"/>
                  <w:vAlign w:val="center"/>
                </w:tcPr>
                <w:p w14:paraId="66BB0EB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4.</w:t>
                  </w:r>
                </w:p>
              </w:tc>
              <w:tc>
                <w:tcPr>
                  <w:tcW w:w="922" w:type="dxa"/>
                  <w:noWrap w:val="0"/>
                  <w:vAlign w:val="center"/>
                </w:tcPr>
                <w:p w14:paraId="56A11398">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列管式换热器</w:t>
                  </w:r>
                </w:p>
              </w:tc>
              <w:tc>
                <w:tcPr>
                  <w:tcW w:w="2789" w:type="dxa"/>
                  <w:noWrap w:val="0"/>
                  <w:vAlign w:val="center"/>
                </w:tcPr>
                <w:p w14:paraId="118ADA76">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固定管板式换热器，φ219×1000mm（±20㎜），304不锈钢材质，内置16根Ф20不锈钢管，换热面积1㎡.</w:t>
                  </w:r>
                </w:p>
              </w:tc>
              <w:tc>
                <w:tcPr>
                  <w:tcW w:w="464" w:type="dxa"/>
                  <w:noWrap w:val="0"/>
                  <w:vAlign w:val="center"/>
                </w:tcPr>
                <w:p w14:paraId="59ED70C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14E64BD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0890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421" w:type="dxa"/>
                  <w:noWrap w:val="0"/>
                  <w:vAlign w:val="center"/>
                </w:tcPr>
                <w:p w14:paraId="673A1D6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5.</w:t>
                  </w:r>
                </w:p>
              </w:tc>
              <w:tc>
                <w:tcPr>
                  <w:tcW w:w="922" w:type="dxa"/>
                  <w:noWrap w:val="0"/>
                  <w:vAlign w:val="center"/>
                </w:tcPr>
                <w:p w14:paraId="1474C0A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浮头换热器</w:t>
                  </w:r>
                </w:p>
              </w:tc>
              <w:tc>
                <w:tcPr>
                  <w:tcW w:w="2789" w:type="dxa"/>
                  <w:noWrap w:val="0"/>
                  <w:vAlign w:val="center"/>
                </w:tcPr>
                <w:p w14:paraId="6DB5A5CC">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不锈钢浮头式换热器，Ф219*1000mm（±20㎜），内置16根Ф20不锈钢管换热面积1㎡。折流挡板6块，双封头系列，内部构件均可拆卸。</w:t>
                  </w:r>
                </w:p>
              </w:tc>
              <w:tc>
                <w:tcPr>
                  <w:tcW w:w="464" w:type="dxa"/>
                  <w:noWrap w:val="0"/>
                  <w:vAlign w:val="center"/>
                </w:tcPr>
                <w:p w14:paraId="3DCC649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0B5D950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0259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421" w:type="dxa"/>
                  <w:noWrap w:val="0"/>
                  <w:vAlign w:val="center"/>
                </w:tcPr>
                <w:p w14:paraId="0C23F68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6.</w:t>
                  </w:r>
                </w:p>
              </w:tc>
              <w:tc>
                <w:tcPr>
                  <w:tcW w:w="922" w:type="dxa"/>
                  <w:noWrap w:val="0"/>
                  <w:vAlign w:val="center"/>
                </w:tcPr>
                <w:p w14:paraId="177B0A8E">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板式换热器</w:t>
                  </w:r>
                </w:p>
              </w:tc>
              <w:tc>
                <w:tcPr>
                  <w:tcW w:w="2789" w:type="dxa"/>
                  <w:noWrap w:val="0"/>
                  <w:vAlign w:val="center"/>
                </w:tcPr>
                <w:p w14:paraId="537D0D67">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板式换热器，工业级，换热面积2m²，碳钢框架，换热板为304不锈钢材质</w:t>
                  </w:r>
                </w:p>
              </w:tc>
              <w:tc>
                <w:tcPr>
                  <w:tcW w:w="464" w:type="dxa"/>
                  <w:noWrap w:val="0"/>
                  <w:vAlign w:val="center"/>
                </w:tcPr>
                <w:p w14:paraId="718D6DE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7837322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0D32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421" w:type="dxa"/>
                  <w:noWrap w:val="0"/>
                  <w:vAlign w:val="center"/>
                </w:tcPr>
                <w:p w14:paraId="08CA1D4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7.</w:t>
                  </w:r>
                </w:p>
              </w:tc>
              <w:tc>
                <w:tcPr>
                  <w:tcW w:w="922" w:type="dxa"/>
                  <w:noWrap w:val="0"/>
                  <w:vAlign w:val="center"/>
                </w:tcPr>
                <w:p w14:paraId="58D7A8F9">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离心泵</w:t>
                  </w:r>
                </w:p>
              </w:tc>
              <w:tc>
                <w:tcPr>
                  <w:tcW w:w="2789" w:type="dxa"/>
                  <w:noWrap w:val="0"/>
                  <w:vAlign w:val="center"/>
                </w:tcPr>
                <w:p w14:paraId="1D5D6EB3">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工业级，IS50－32－125，流量12.5m³/H，扬程20米，功率≤2.2KW，电压380V，双膜片联轴器，联轴器配套安全护罩，装置旁设置操作柱，控制泵的启停。</w:t>
                  </w:r>
                </w:p>
              </w:tc>
              <w:tc>
                <w:tcPr>
                  <w:tcW w:w="464" w:type="dxa"/>
                  <w:noWrap w:val="0"/>
                  <w:vAlign w:val="center"/>
                </w:tcPr>
                <w:p w14:paraId="04FDF6B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642E577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套</w:t>
                  </w:r>
                </w:p>
              </w:tc>
            </w:tr>
            <w:tr w14:paraId="0FC3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421" w:type="dxa"/>
                  <w:noWrap w:val="0"/>
                  <w:vAlign w:val="center"/>
                </w:tcPr>
                <w:p w14:paraId="505D373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8.</w:t>
                  </w:r>
                </w:p>
              </w:tc>
              <w:tc>
                <w:tcPr>
                  <w:tcW w:w="922" w:type="dxa"/>
                  <w:noWrap w:val="0"/>
                  <w:vAlign w:val="center"/>
                </w:tcPr>
                <w:p w14:paraId="74647D0F">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真空表</w:t>
                  </w:r>
                </w:p>
              </w:tc>
              <w:tc>
                <w:tcPr>
                  <w:tcW w:w="2789" w:type="dxa"/>
                  <w:noWrap w:val="0"/>
                  <w:vAlign w:val="center"/>
                </w:tcPr>
                <w:p w14:paraId="0A156C48">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指针式真空表，测量范围-0.1~0MPa，精度：2.5%FS；就地显示</w:t>
                  </w:r>
                </w:p>
              </w:tc>
              <w:tc>
                <w:tcPr>
                  <w:tcW w:w="464" w:type="dxa"/>
                  <w:noWrap w:val="0"/>
                  <w:vAlign w:val="center"/>
                </w:tcPr>
                <w:p w14:paraId="2B7BCE9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6C85EB8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1833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21" w:type="dxa"/>
                  <w:noWrap w:val="0"/>
                  <w:vAlign w:val="center"/>
                </w:tcPr>
                <w:p w14:paraId="4896E41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9.</w:t>
                  </w:r>
                </w:p>
              </w:tc>
              <w:tc>
                <w:tcPr>
                  <w:tcW w:w="922" w:type="dxa"/>
                  <w:noWrap w:val="0"/>
                  <w:vAlign w:val="center"/>
                </w:tcPr>
                <w:p w14:paraId="2C375E88">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压力表</w:t>
                  </w:r>
                </w:p>
              </w:tc>
              <w:tc>
                <w:tcPr>
                  <w:tcW w:w="2789" w:type="dxa"/>
                  <w:noWrap w:val="0"/>
                  <w:vAlign w:val="center"/>
                </w:tcPr>
                <w:p w14:paraId="3F48EC9F">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指针式压力表，测量范围0~1MPa，精度：2.5%FS；就地显示</w:t>
                  </w:r>
                </w:p>
              </w:tc>
              <w:tc>
                <w:tcPr>
                  <w:tcW w:w="464" w:type="dxa"/>
                  <w:noWrap w:val="0"/>
                  <w:vAlign w:val="center"/>
                </w:tcPr>
                <w:p w14:paraId="5D2E9DE8">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66BE652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2BF3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21" w:type="dxa"/>
                  <w:noWrap w:val="0"/>
                  <w:vAlign w:val="center"/>
                </w:tcPr>
                <w:p w14:paraId="37BAB9B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10.</w:t>
                  </w:r>
                </w:p>
              </w:tc>
              <w:tc>
                <w:tcPr>
                  <w:tcW w:w="922" w:type="dxa"/>
                  <w:noWrap w:val="0"/>
                  <w:vAlign w:val="center"/>
                </w:tcPr>
                <w:p w14:paraId="77BE96F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温度计</w:t>
                  </w:r>
                </w:p>
              </w:tc>
              <w:tc>
                <w:tcPr>
                  <w:tcW w:w="2789" w:type="dxa"/>
                  <w:noWrap w:val="0"/>
                  <w:vAlign w:val="center"/>
                </w:tcPr>
                <w:p w14:paraId="56E1C828">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双金属温度计，测量范围0~100℃，精度：2.5%FS；就地显示</w:t>
                  </w:r>
                </w:p>
              </w:tc>
              <w:tc>
                <w:tcPr>
                  <w:tcW w:w="464" w:type="dxa"/>
                  <w:noWrap w:val="0"/>
                  <w:vAlign w:val="center"/>
                </w:tcPr>
                <w:p w14:paraId="227C477D">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4FE42884">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39D1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1" w:type="dxa"/>
                  <w:noWrap w:val="0"/>
                  <w:vAlign w:val="center"/>
                </w:tcPr>
                <w:p w14:paraId="2401BD6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11.</w:t>
                  </w:r>
                </w:p>
              </w:tc>
              <w:tc>
                <w:tcPr>
                  <w:tcW w:w="922" w:type="dxa"/>
                  <w:noWrap w:val="0"/>
                  <w:vAlign w:val="center"/>
                </w:tcPr>
                <w:p w14:paraId="498596A4">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安全阀</w:t>
                  </w:r>
                </w:p>
              </w:tc>
              <w:tc>
                <w:tcPr>
                  <w:tcW w:w="2789" w:type="dxa"/>
                  <w:noWrap w:val="0"/>
                  <w:vAlign w:val="center"/>
                </w:tcPr>
                <w:p w14:paraId="2B9C6426">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val="en-US" w:eastAsia="zh-CN"/>
                    </w:rPr>
                    <w:t>不锈钢，DN25</w:t>
                  </w:r>
                </w:p>
              </w:tc>
              <w:tc>
                <w:tcPr>
                  <w:tcW w:w="464" w:type="dxa"/>
                  <w:noWrap w:val="0"/>
                  <w:vAlign w:val="center"/>
                </w:tcPr>
                <w:p w14:paraId="246A5B63">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6E9A3C2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套</w:t>
                  </w:r>
                </w:p>
              </w:tc>
            </w:tr>
            <w:tr w14:paraId="1B90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1" w:type="dxa"/>
                  <w:noWrap w:val="0"/>
                  <w:vAlign w:val="center"/>
                </w:tcPr>
                <w:p w14:paraId="4936A65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12.</w:t>
                  </w:r>
                </w:p>
              </w:tc>
              <w:tc>
                <w:tcPr>
                  <w:tcW w:w="922" w:type="dxa"/>
                  <w:noWrap w:val="0"/>
                  <w:vAlign w:val="center"/>
                </w:tcPr>
                <w:p w14:paraId="579A262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过滤器</w:t>
                  </w:r>
                </w:p>
              </w:tc>
              <w:tc>
                <w:tcPr>
                  <w:tcW w:w="2789" w:type="dxa"/>
                  <w:noWrap w:val="0"/>
                  <w:vAlign w:val="center"/>
                </w:tcPr>
                <w:p w14:paraId="742F1ADA">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Y型过滤器，DN50,304不锈钢</w:t>
                  </w:r>
                </w:p>
              </w:tc>
              <w:tc>
                <w:tcPr>
                  <w:tcW w:w="464" w:type="dxa"/>
                  <w:noWrap w:val="0"/>
                  <w:vAlign w:val="center"/>
                </w:tcPr>
                <w:p w14:paraId="7BFA83D9">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3A4C95E4">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136D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1" w:type="dxa"/>
                  <w:noWrap w:val="0"/>
                  <w:vAlign w:val="center"/>
                </w:tcPr>
                <w:p w14:paraId="1475500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13.</w:t>
                  </w:r>
                </w:p>
              </w:tc>
              <w:tc>
                <w:tcPr>
                  <w:tcW w:w="922" w:type="dxa"/>
                  <w:noWrap w:val="0"/>
                  <w:vAlign w:val="center"/>
                </w:tcPr>
                <w:p w14:paraId="47A3C57E">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管路管件</w:t>
                  </w:r>
                </w:p>
              </w:tc>
              <w:tc>
                <w:tcPr>
                  <w:tcW w:w="2789" w:type="dxa"/>
                  <w:noWrap w:val="0"/>
                  <w:vAlign w:val="center"/>
                </w:tcPr>
                <w:p w14:paraId="57B41C4F">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不锈钢管DN25、N32、DN40、DN50</w:t>
                  </w:r>
                </w:p>
              </w:tc>
              <w:tc>
                <w:tcPr>
                  <w:tcW w:w="464" w:type="dxa"/>
                  <w:noWrap w:val="0"/>
                  <w:vAlign w:val="center"/>
                </w:tcPr>
                <w:p w14:paraId="6EB1DEF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76A7976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批</w:t>
                  </w:r>
                </w:p>
              </w:tc>
            </w:tr>
            <w:tr w14:paraId="67A9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1" w:type="dxa"/>
                  <w:noWrap w:val="0"/>
                  <w:vAlign w:val="center"/>
                </w:tcPr>
                <w:p w14:paraId="4CADEE7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14.</w:t>
                  </w:r>
                </w:p>
              </w:tc>
              <w:tc>
                <w:tcPr>
                  <w:tcW w:w="922" w:type="dxa"/>
                  <w:noWrap w:val="0"/>
                  <w:vAlign w:val="center"/>
                </w:tcPr>
                <w:p w14:paraId="14C3088A">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阀门</w:t>
                  </w:r>
                </w:p>
              </w:tc>
              <w:tc>
                <w:tcPr>
                  <w:tcW w:w="2789" w:type="dxa"/>
                  <w:noWrap w:val="0"/>
                  <w:vAlign w:val="center"/>
                </w:tcPr>
                <w:p w14:paraId="170A6424">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304不锈钢材质，包含闸阀、截止阀、球阀等</w:t>
                  </w:r>
                </w:p>
              </w:tc>
              <w:tc>
                <w:tcPr>
                  <w:tcW w:w="464" w:type="dxa"/>
                  <w:noWrap w:val="0"/>
                  <w:vAlign w:val="center"/>
                </w:tcPr>
                <w:p w14:paraId="7C668E93">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1A833374">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批</w:t>
                  </w:r>
                </w:p>
              </w:tc>
            </w:tr>
            <w:tr w14:paraId="1796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1" w:type="dxa"/>
                  <w:noWrap w:val="0"/>
                  <w:vAlign w:val="center"/>
                </w:tcPr>
                <w:p w14:paraId="5EF389B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15.</w:t>
                  </w:r>
                </w:p>
              </w:tc>
              <w:tc>
                <w:tcPr>
                  <w:tcW w:w="922" w:type="dxa"/>
                  <w:noWrap w:val="0"/>
                  <w:vAlign w:val="center"/>
                </w:tcPr>
                <w:p w14:paraId="4BC886AB">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法兰</w:t>
                  </w:r>
                </w:p>
              </w:tc>
              <w:tc>
                <w:tcPr>
                  <w:tcW w:w="2789" w:type="dxa"/>
                  <w:noWrap w:val="0"/>
                  <w:vAlign w:val="center"/>
                </w:tcPr>
                <w:p w14:paraId="2D9A88A4">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不锈钢，DN32，10套；不锈钢，DN50，2套</w:t>
                  </w:r>
                </w:p>
              </w:tc>
              <w:tc>
                <w:tcPr>
                  <w:tcW w:w="464" w:type="dxa"/>
                  <w:noWrap w:val="0"/>
                  <w:vAlign w:val="center"/>
                </w:tcPr>
                <w:p w14:paraId="377122F8">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7826060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批</w:t>
                  </w:r>
                </w:p>
              </w:tc>
            </w:tr>
            <w:tr w14:paraId="50E6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1" w:type="dxa"/>
                  <w:noWrap w:val="0"/>
                  <w:vAlign w:val="center"/>
                </w:tcPr>
                <w:p w14:paraId="7ED8A76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16.</w:t>
                  </w:r>
                </w:p>
              </w:tc>
              <w:tc>
                <w:tcPr>
                  <w:tcW w:w="922" w:type="dxa"/>
                  <w:noWrap w:val="0"/>
                  <w:vAlign w:val="center"/>
                </w:tcPr>
                <w:p w14:paraId="524B3DC8">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8字盲板</w:t>
                  </w:r>
                </w:p>
              </w:tc>
              <w:tc>
                <w:tcPr>
                  <w:tcW w:w="2789" w:type="dxa"/>
                  <w:noWrap w:val="0"/>
                  <w:vAlign w:val="center"/>
                </w:tcPr>
                <w:p w14:paraId="0785D621">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304不锈钢，DN50、32等</w:t>
                  </w:r>
                </w:p>
              </w:tc>
              <w:tc>
                <w:tcPr>
                  <w:tcW w:w="464" w:type="dxa"/>
                  <w:noWrap w:val="0"/>
                  <w:vAlign w:val="center"/>
                </w:tcPr>
                <w:p w14:paraId="6055E13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700A80B9">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批</w:t>
                  </w:r>
                </w:p>
              </w:tc>
            </w:tr>
            <w:tr w14:paraId="77F1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1" w:type="dxa"/>
                  <w:noWrap w:val="0"/>
                  <w:vAlign w:val="center"/>
                </w:tcPr>
                <w:p w14:paraId="3716C5D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17.</w:t>
                  </w:r>
                </w:p>
              </w:tc>
              <w:tc>
                <w:tcPr>
                  <w:tcW w:w="922" w:type="dxa"/>
                  <w:noWrap w:val="0"/>
                  <w:vAlign w:val="center"/>
                </w:tcPr>
                <w:p w14:paraId="30F2ECFB">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试压设备</w:t>
                  </w:r>
                </w:p>
              </w:tc>
              <w:tc>
                <w:tcPr>
                  <w:tcW w:w="2789" w:type="dxa"/>
                  <w:noWrap w:val="0"/>
                  <w:vAlign w:val="center"/>
                </w:tcPr>
                <w:p w14:paraId="026E7059">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rPr>
                  </w:pPr>
                  <w:r>
                    <w:rPr>
                      <w:rFonts w:hint="eastAsia" w:ascii="仿宋_GB2312" w:hAnsi="仿宋_GB2312" w:eastAsia="仿宋_GB2312" w:cs="仿宋_GB2312"/>
                      <w:color w:val="auto"/>
                      <w:sz w:val="18"/>
                      <w:szCs w:val="18"/>
                      <w:highlight w:val="none"/>
                      <w:lang w:val="en-US" w:eastAsia="zh-CN"/>
                    </w:rPr>
                    <w:t>手动试压泵，最大试压4MPa</w:t>
                  </w:r>
                </w:p>
              </w:tc>
              <w:tc>
                <w:tcPr>
                  <w:tcW w:w="464" w:type="dxa"/>
                  <w:noWrap w:val="0"/>
                  <w:vAlign w:val="center"/>
                </w:tcPr>
                <w:p w14:paraId="61A2F7A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4AD7E90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台</w:t>
                  </w:r>
                </w:p>
              </w:tc>
            </w:tr>
            <w:tr w14:paraId="4AF9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1" w:type="dxa"/>
                  <w:noWrap w:val="0"/>
                  <w:vAlign w:val="center"/>
                </w:tcPr>
                <w:p w14:paraId="2E213F1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18.</w:t>
                  </w:r>
                </w:p>
              </w:tc>
              <w:tc>
                <w:tcPr>
                  <w:tcW w:w="922" w:type="dxa"/>
                  <w:noWrap w:val="0"/>
                  <w:vAlign w:val="center"/>
                </w:tcPr>
                <w:p w14:paraId="337D197D">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龙门吊架</w:t>
                  </w:r>
                </w:p>
              </w:tc>
              <w:tc>
                <w:tcPr>
                  <w:tcW w:w="2789" w:type="dxa"/>
                  <w:noWrap w:val="0"/>
                  <w:vAlign w:val="center"/>
                </w:tcPr>
                <w:p w14:paraId="6DC10AF3">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碳钢材质，配手拉葫芦</w:t>
                  </w:r>
                </w:p>
              </w:tc>
              <w:tc>
                <w:tcPr>
                  <w:tcW w:w="464" w:type="dxa"/>
                  <w:noWrap w:val="0"/>
                  <w:vAlign w:val="center"/>
                </w:tcPr>
                <w:p w14:paraId="48B6F3F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16F37ADF">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3506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1" w:type="dxa"/>
                  <w:noWrap w:val="0"/>
                  <w:vAlign w:val="center"/>
                </w:tcPr>
                <w:p w14:paraId="21D6BF9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19.</w:t>
                  </w:r>
                </w:p>
              </w:tc>
              <w:tc>
                <w:tcPr>
                  <w:tcW w:w="922" w:type="dxa"/>
                  <w:noWrap w:val="0"/>
                  <w:vAlign w:val="center"/>
                </w:tcPr>
                <w:p w14:paraId="114EFEA8">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工具架、管件架</w:t>
                  </w:r>
                </w:p>
              </w:tc>
              <w:tc>
                <w:tcPr>
                  <w:tcW w:w="2789" w:type="dxa"/>
                  <w:noWrap w:val="0"/>
                  <w:vAlign w:val="center"/>
                </w:tcPr>
                <w:p w14:paraId="77623B84">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工具架：长×宽×高=1200×600×1400mm（±50㎜），三层</w:t>
                  </w:r>
                </w:p>
              </w:tc>
              <w:tc>
                <w:tcPr>
                  <w:tcW w:w="464" w:type="dxa"/>
                  <w:noWrap w:val="0"/>
                  <w:vAlign w:val="center"/>
                </w:tcPr>
                <w:p w14:paraId="6A9574DF">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3DB8358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台</w:t>
                  </w:r>
                </w:p>
              </w:tc>
            </w:tr>
            <w:tr w14:paraId="3233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21" w:type="dxa"/>
                  <w:noWrap w:val="0"/>
                  <w:vAlign w:val="center"/>
                </w:tcPr>
                <w:p w14:paraId="3221FE3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20.</w:t>
                  </w:r>
                </w:p>
              </w:tc>
              <w:tc>
                <w:tcPr>
                  <w:tcW w:w="922" w:type="dxa"/>
                  <w:noWrap w:val="0"/>
                  <w:vAlign w:val="center"/>
                </w:tcPr>
                <w:p w14:paraId="2E10B2AF">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电控</w:t>
                  </w:r>
                </w:p>
              </w:tc>
              <w:tc>
                <w:tcPr>
                  <w:tcW w:w="2789" w:type="dxa"/>
                  <w:noWrap w:val="0"/>
                  <w:vAlign w:val="center"/>
                </w:tcPr>
                <w:p w14:paraId="6266C694">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控制系统集中在操作柱中，包含启停按钮、启停指示灯、急停按钮、航空插头、电线等，</w:t>
                  </w:r>
                </w:p>
              </w:tc>
              <w:tc>
                <w:tcPr>
                  <w:tcW w:w="464" w:type="dxa"/>
                  <w:noWrap w:val="0"/>
                  <w:vAlign w:val="center"/>
                </w:tcPr>
                <w:p w14:paraId="510D873F">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5634D66A">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套</w:t>
                  </w:r>
                </w:p>
              </w:tc>
            </w:tr>
            <w:tr w14:paraId="06CA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21" w:type="dxa"/>
                  <w:noWrap w:val="0"/>
                  <w:vAlign w:val="center"/>
                </w:tcPr>
                <w:p w14:paraId="77BDAF9F">
                  <w:pPr>
                    <w:keepNext w:val="0"/>
                    <w:keepLines w:val="0"/>
                    <w:pageBreakBefore w:val="0"/>
                    <w:widowControl w:val="0"/>
                    <w:numPr>
                      <w:ilvl w:val="0"/>
                      <w:numId w:val="0"/>
                    </w:numPr>
                    <w:kinsoku/>
                    <w:wordWrap/>
                    <w:overflowPunct/>
                    <w:topLinePunct w:val="0"/>
                    <w:autoSpaceDE/>
                    <w:autoSpaceDN/>
                    <w:bidi w:val="0"/>
                    <w:adjustRightInd/>
                    <w:snapToGrid/>
                    <w:ind w:left="0" w:leftChars="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21.</w:t>
                  </w:r>
                </w:p>
              </w:tc>
              <w:tc>
                <w:tcPr>
                  <w:tcW w:w="922" w:type="dxa"/>
                  <w:noWrap w:val="0"/>
                  <w:vAlign w:val="center"/>
                </w:tcPr>
                <w:p w14:paraId="3549D4E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资料</w:t>
                  </w:r>
                </w:p>
              </w:tc>
              <w:tc>
                <w:tcPr>
                  <w:tcW w:w="2789" w:type="dxa"/>
                  <w:noWrap w:val="0"/>
                  <w:vAlign w:val="center"/>
                </w:tcPr>
                <w:p w14:paraId="3C3162B8">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操作说明书</w:t>
                  </w:r>
                </w:p>
              </w:tc>
              <w:tc>
                <w:tcPr>
                  <w:tcW w:w="464" w:type="dxa"/>
                  <w:noWrap w:val="0"/>
                  <w:vAlign w:val="center"/>
                </w:tcPr>
                <w:p w14:paraId="3E9EA7EF">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422" w:type="dxa"/>
                  <w:noWrap w:val="0"/>
                  <w:vAlign w:val="center"/>
                </w:tcPr>
                <w:p w14:paraId="5DD4293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套</w:t>
                  </w:r>
                </w:p>
              </w:tc>
            </w:tr>
          </w:tbl>
          <w:p w14:paraId="37F6AD7D">
            <w:pPr>
              <w:keepLines w:val="0"/>
              <w:pageBreakBefore w:val="0"/>
              <w:numPr>
                <w:ilvl w:val="0"/>
                <w:numId w:val="0"/>
              </w:numPr>
              <w:kinsoku/>
              <w:wordWrap/>
              <w:overflowPunct/>
              <w:topLinePunct w:val="0"/>
              <w:bidi w:val="0"/>
              <w:ind w:left="0" w:leftChars="0" w:firstLine="0" w:firstLineChars="0"/>
              <w:jc w:val="both"/>
              <w:rPr>
                <w:rFonts w:hint="eastAsia" w:ascii="仿宋_GB2312" w:hAnsi="仿宋_GB2312" w:eastAsia="仿宋_GB2312" w:cs="仿宋_GB2312"/>
                <w:b w:val="0"/>
                <w:bCs/>
                <w:kern w:val="2"/>
                <w:sz w:val="18"/>
                <w:szCs w:val="18"/>
                <w:highlight w:val="none"/>
                <w:vertAlign w:val="baseline"/>
                <w:lang w:val="en-US" w:eastAsia="zh-CN" w:bidi="ar-SA"/>
              </w:rPr>
            </w:pPr>
            <w:r>
              <w:rPr>
                <w:rFonts w:hint="eastAsia" w:ascii="仿宋_GB2312" w:hAnsi="仿宋_GB2312" w:eastAsia="仿宋_GB2312" w:cs="仿宋_GB2312"/>
                <w:b w:val="0"/>
                <w:bCs/>
                <w:kern w:val="2"/>
                <w:sz w:val="18"/>
                <w:szCs w:val="18"/>
                <w:highlight w:val="none"/>
                <w:vertAlign w:val="baseline"/>
                <w:lang w:val="en-US" w:eastAsia="zh-CN" w:bidi="ar-SA"/>
              </w:rPr>
              <w:t>拆装工具：</w:t>
            </w:r>
          </w:p>
          <w:tbl>
            <w:tblPr>
              <w:tblStyle w:val="16"/>
              <w:tblW w:w="48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811"/>
              <w:gridCol w:w="2665"/>
              <w:gridCol w:w="522"/>
              <w:gridCol w:w="378"/>
            </w:tblGrid>
            <w:tr w14:paraId="2FC95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38A578B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序号</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230A97D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名称</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7CFF1BD9">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规格</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3F4E2D3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数量</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33442B9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单位</w:t>
                  </w:r>
                </w:p>
              </w:tc>
            </w:tr>
            <w:tr w14:paraId="170F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1C9F9E2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014C8E3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活动扳手</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07C929D3">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12寸</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1C07E00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4A9EA0B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49F6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3C26460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2.</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758F1C59">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活动扳手</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7A02F2D4">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10寸</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136096A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29E87A1B">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32D2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50A150A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3.</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6E5CDD9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呆扳手</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6AC09DC9">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17~19</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1B2E671B">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6215B8B8">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4174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1506C2B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4.</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470708E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呆扳手</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20CD8E58">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22~24</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27DD587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4B85A8CA">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46DB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3DD717C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5.</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7F4AFE5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两用扳手</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7869E661">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17mm</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5D9B996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2A52193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60FA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4604AF6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6.</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702F1CF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两用扳手</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7CA443E6">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19mm</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11F079C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5266D70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2F12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0C4A4E3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7.</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34490F8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两用扳手</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2D0E250C">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22mm</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35A711E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64B3B63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3AEB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71A1286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8.</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4F983B7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两用扳手</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6C41ECCE">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24mm</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44AE629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16E838E9">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297A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35FAF3D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9.</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50E593CE">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木榔头</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352807B7">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2.5寸</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58955AD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1AE2572D">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27203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1CC2EF0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10.</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020E14EA">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螺丝一字批</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22FB10D4">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小号</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492A0F0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61C6ABD4">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31973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41BC39D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11.</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0E94EA9E">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螺丝一字批</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54574E7B">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中号</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1AEF7AF8">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66195F6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27AD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3936F09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12.</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44F147C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螺丝十字批</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470C8FB0">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大号</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2A87DF0B">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7D15D19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2A57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4B0D0AF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13.</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414F009B">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螺丝十字批</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3D4F07CF">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小号</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5F987BA4">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36F21464">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728D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1A42F59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14.</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231FBCD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穿心一字批</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247064D7">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12寸（敲棒）</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050FCAA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6E9BCCFA">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3C52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215F585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15.</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06C20CC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水平尺</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14A2C32D">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600mm</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1540B5A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2E8C4769">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750B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044BB67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16.</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5478375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直角尺</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2085B406">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不锈钢直角尺，长度300mm，尺宽28mm，柄长122mm</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6A8DAEA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77DEC0B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7FCF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27858E5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17.</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0FA2D12D">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卷尺</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0D918C48">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rPr>
                  </w:pPr>
                  <w:r>
                    <w:rPr>
                      <w:rFonts w:hint="eastAsia" w:ascii="仿宋_GB2312" w:hAnsi="仿宋_GB2312" w:eastAsia="仿宋_GB2312" w:cs="仿宋_GB2312"/>
                      <w:color w:val="auto"/>
                      <w:sz w:val="18"/>
                      <w:szCs w:val="18"/>
                      <w:highlight w:val="none"/>
                      <w:lang w:val="en-US" w:eastAsia="zh-CN"/>
                    </w:rPr>
                    <w:t>3000mm</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094D1A5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2D83AAA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329C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4596143F">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18.</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04FC7E0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游标卡尺</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46963481">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数显型，0-150mm</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74DD889A">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02BB322F">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把</w:t>
                  </w:r>
                </w:p>
              </w:tc>
            </w:tr>
            <w:tr w14:paraId="4CD6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2" w:type="pct"/>
                  <w:tcBorders>
                    <w:top w:val="single" w:color="000000" w:sz="4" w:space="0"/>
                    <w:left w:val="single" w:color="000000" w:sz="4" w:space="0"/>
                    <w:bottom w:val="single" w:color="000000" w:sz="4" w:space="0"/>
                    <w:right w:val="single" w:color="000000" w:sz="4" w:space="0"/>
                  </w:tcBorders>
                  <w:noWrap/>
                  <w:vAlign w:val="center"/>
                </w:tcPr>
                <w:p w14:paraId="78ADF95E">
                  <w:pPr>
                    <w:keepNext w:val="0"/>
                    <w:keepLines w:val="0"/>
                    <w:pageBreakBefore w:val="0"/>
                    <w:widowControl w:val="0"/>
                    <w:numPr>
                      <w:ilvl w:val="0"/>
                      <w:numId w:val="0"/>
                    </w:numPr>
                    <w:kinsoku/>
                    <w:wordWrap/>
                    <w:overflowPunct/>
                    <w:topLinePunct w:val="0"/>
                    <w:autoSpaceDE/>
                    <w:autoSpaceDN/>
                    <w:bidi w:val="0"/>
                    <w:adjustRightInd/>
                    <w:snapToGrid/>
                    <w:ind w:left="0" w:leftChars="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19.</w:t>
                  </w:r>
                </w:p>
              </w:tc>
              <w:tc>
                <w:tcPr>
                  <w:tcW w:w="823" w:type="pct"/>
                  <w:tcBorders>
                    <w:top w:val="single" w:color="000000" w:sz="4" w:space="0"/>
                    <w:left w:val="single" w:color="000000" w:sz="4" w:space="0"/>
                    <w:bottom w:val="single" w:color="000000" w:sz="4" w:space="0"/>
                    <w:right w:val="single" w:color="000000" w:sz="4" w:space="0"/>
                  </w:tcBorders>
                  <w:noWrap/>
                  <w:vAlign w:val="center"/>
                </w:tcPr>
                <w:p w14:paraId="167DFA5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安全帽</w:t>
                  </w:r>
                </w:p>
              </w:tc>
              <w:tc>
                <w:tcPr>
                  <w:tcW w:w="2708" w:type="pct"/>
                  <w:tcBorders>
                    <w:top w:val="single" w:color="000000" w:sz="4" w:space="0"/>
                    <w:left w:val="single" w:color="000000" w:sz="4" w:space="0"/>
                    <w:bottom w:val="single" w:color="000000" w:sz="4" w:space="0"/>
                    <w:right w:val="single" w:color="000000" w:sz="4" w:space="0"/>
                  </w:tcBorders>
                  <w:noWrap/>
                  <w:vAlign w:val="center"/>
                </w:tcPr>
                <w:p w14:paraId="3ABABF04">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符合国标GB2811-2019，高强度ABS材质，V型黄色</w:t>
                  </w:r>
                </w:p>
              </w:tc>
              <w:tc>
                <w:tcPr>
                  <w:tcW w:w="530" w:type="pct"/>
                  <w:tcBorders>
                    <w:top w:val="single" w:color="000000" w:sz="4" w:space="0"/>
                    <w:left w:val="single" w:color="000000" w:sz="4" w:space="0"/>
                    <w:bottom w:val="single" w:color="000000" w:sz="4" w:space="0"/>
                    <w:right w:val="single" w:color="000000" w:sz="4" w:space="0"/>
                  </w:tcBorders>
                  <w:noWrap/>
                  <w:vAlign w:val="center"/>
                </w:tcPr>
                <w:p w14:paraId="76CA119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6</w:t>
                  </w:r>
                </w:p>
              </w:tc>
              <w:tc>
                <w:tcPr>
                  <w:tcW w:w="383" w:type="pct"/>
                  <w:tcBorders>
                    <w:top w:val="single" w:color="000000" w:sz="4" w:space="0"/>
                    <w:left w:val="single" w:color="000000" w:sz="4" w:space="0"/>
                    <w:bottom w:val="single" w:color="000000" w:sz="4" w:space="0"/>
                    <w:right w:val="single" w:color="000000" w:sz="4" w:space="0"/>
                  </w:tcBorders>
                  <w:noWrap/>
                  <w:vAlign w:val="center"/>
                </w:tcPr>
                <w:p w14:paraId="7B159943">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顶</w:t>
                  </w:r>
                </w:p>
              </w:tc>
            </w:tr>
          </w:tbl>
          <w:p w14:paraId="7300F1B1">
            <w:pPr>
              <w:keepNext w:val="0"/>
              <w:keepLines w:val="0"/>
              <w:pageBreakBefore w:val="0"/>
              <w:widowControl/>
              <w:kinsoku/>
              <w:wordWrap/>
              <w:overflowPunct/>
              <w:topLinePunct w:val="0"/>
              <w:autoSpaceDE/>
              <w:autoSpaceDN/>
              <w:bidi w:val="0"/>
              <w:adjustRightInd/>
              <w:snapToGrid/>
              <w:ind w:left="0"/>
              <w:jc w:val="both"/>
              <w:rPr>
                <w:rFonts w:hint="eastAsia" w:ascii="仿宋_GB2312" w:hAnsi="仿宋_GB2312" w:eastAsia="仿宋_GB2312" w:cs="仿宋_GB2312"/>
                <w:i w:val="0"/>
                <w:iCs w:val="0"/>
                <w:color w:val="000000"/>
                <w:sz w:val="18"/>
                <w:szCs w:val="18"/>
                <w:highlight w:val="none"/>
                <w:u w:val="none"/>
              </w:rPr>
            </w:pPr>
            <w:r>
              <w:rPr>
                <w:rFonts w:hint="eastAsia" w:ascii="仿宋_GB2312" w:hAnsi="仿宋_GB2312" w:eastAsia="仿宋_GB2312" w:cs="仿宋_GB2312"/>
                <w:b w:val="0"/>
                <w:bCs/>
                <w:kern w:val="2"/>
                <w:sz w:val="18"/>
                <w:szCs w:val="18"/>
                <w:highlight w:val="none"/>
                <w:vertAlign w:val="baseline"/>
                <w:lang w:val="en-US" w:eastAsia="zh-CN" w:bidi="ar-SA"/>
              </w:rPr>
              <w:t>常用配件：</w:t>
            </w:r>
          </w:p>
          <w:tbl>
            <w:tblPr>
              <w:tblStyle w:val="16"/>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1091"/>
              <w:gridCol w:w="2252"/>
              <w:gridCol w:w="362"/>
              <w:gridCol w:w="367"/>
            </w:tblGrid>
            <w:tr w14:paraId="529E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3A5A319E">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序号</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150F4E04">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名称</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13D358EA">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规格</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2CB59593">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数量</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768FA13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单位</w:t>
                  </w:r>
                </w:p>
              </w:tc>
            </w:tr>
            <w:tr w14:paraId="6F77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3787AAD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3143FA5E">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螺栓螺母</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2ACF4A47">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lang w:val="en-US"/>
                    </w:rPr>
                  </w:pPr>
                  <w:r>
                    <w:rPr>
                      <w:rFonts w:hint="eastAsia" w:ascii="仿宋_GB2312" w:hAnsi="仿宋_GB2312" w:eastAsia="仿宋_GB2312" w:cs="仿宋_GB2312"/>
                      <w:color w:val="auto"/>
                      <w:sz w:val="18"/>
                      <w:szCs w:val="18"/>
                      <w:highlight w:val="none"/>
                      <w:lang w:val="en-US" w:eastAsia="zh-CN"/>
                    </w:rPr>
                    <w:t>M12*45，配法兰防滑螺母</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4AC328E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013DE3FD">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套</w:t>
                  </w:r>
                </w:p>
              </w:tc>
            </w:tr>
            <w:tr w14:paraId="5009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05A892CA">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2.</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3E8B30DE">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螺栓螺母</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0FE844B4">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M16*50，配法兰防滑螺母</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6135CF3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072F981">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套</w:t>
                  </w:r>
                </w:p>
              </w:tc>
            </w:tr>
            <w:tr w14:paraId="18E2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26FEAB5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3.</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7468D20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螺栓螺母</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1A26E0C9">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M16*55，配法兰防滑螺母</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37E2984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20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222DDCC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套</w:t>
                  </w:r>
                </w:p>
              </w:tc>
            </w:tr>
            <w:tr w14:paraId="5284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68C98AD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4.</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24E932F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生料带</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6D4BDBE1">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聚四氟乙烯</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26BFA277">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685402D">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卷</w:t>
                  </w:r>
                </w:p>
              </w:tc>
            </w:tr>
            <w:tr w14:paraId="5EFD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1CF1F52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5.</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36A536B4">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橡胶垫片</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44D609D3">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DN25</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7B0830A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047F9F3C">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片</w:t>
                  </w:r>
                </w:p>
              </w:tc>
            </w:tr>
            <w:tr w14:paraId="2B6B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133EF1A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6.</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1A8CAFBA">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橡胶垫片</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2C014EB7">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DN32</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059FA3E8">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FA41359">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片</w:t>
                  </w:r>
                </w:p>
              </w:tc>
            </w:tr>
            <w:tr w14:paraId="09C8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4F4372F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7.</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5F00B62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橡胶垫片</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2BC0E271">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DN40</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6BF727ED">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AF61F5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片</w:t>
                  </w:r>
                </w:p>
              </w:tc>
            </w:tr>
            <w:tr w14:paraId="74DC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4E0C69C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8.</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022AAF1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橡胶垫片</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1958BDC8">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DN50</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429CB4B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1196802B">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片</w:t>
                  </w:r>
                </w:p>
              </w:tc>
            </w:tr>
            <w:tr w14:paraId="447A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7DB25B0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9.</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4410D79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聚四氟乙烯垫片</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5C34FF68">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DN25</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0087D306">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B2CF175">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片</w:t>
                  </w:r>
                </w:p>
              </w:tc>
            </w:tr>
            <w:tr w14:paraId="3719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5E42F7E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10.</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073451D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聚四氟乙烯垫片</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68BF84CF">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DN32</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3C2E10F4">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2CF26E4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片</w:t>
                  </w:r>
                </w:p>
              </w:tc>
            </w:tr>
            <w:tr w14:paraId="2897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625124ED">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kern w:val="2"/>
                      <w:sz w:val="18"/>
                      <w:szCs w:val="18"/>
                      <w:highlight w:val="none"/>
                      <w:lang w:val="en-US" w:eastAsia="zh-CN" w:bidi="ar-SA"/>
                    </w:rPr>
                    <w:t>11.</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5B999609">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聚四氟乙烯垫片</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700D06E9">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DN40</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60047493">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2D99670">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片</w:t>
                  </w:r>
                </w:p>
              </w:tc>
            </w:tr>
            <w:tr w14:paraId="5420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617" w:type="pct"/>
                  <w:tcBorders>
                    <w:top w:val="single" w:color="000000" w:sz="4" w:space="0"/>
                    <w:left w:val="single" w:color="000000" w:sz="4" w:space="0"/>
                    <w:bottom w:val="single" w:color="000000" w:sz="4" w:space="0"/>
                    <w:right w:val="single" w:color="000000" w:sz="4" w:space="0"/>
                  </w:tcBorders>
                  <w:noWrap/>
                  <w:vAlign w:val="center"/>
                </w:tcPr>
                <w:p w14:paraId="6E8CCC13">
                  <w:pPr>
                    <w:keepNext w:val="0"/>
                    <w:keepLines w:val="0"/>
                    <w:pageBreakBefore w:val="0"/>
                    <w:widowControl w:val="0"/>
                    <w:numPr>
                      <w:ilvl w:val="0"/>
                      <w:numId w:val="0"/>
                    </w:numPr>
                    <w:kinsoku/>
                    <w:wordWrap/>
                    <w:overflowPunct/>
                    <w:topLinePunct w:val="0"/>
                    <w:autoSpaceDE/>
                    <w:autoSpaceDN/>
                    <w:bidi w:val="0"/>
                    <w:adjustRightInd/>
                    <w:snapToGrid/>
                    <w:ind w:left="0" w:leftChars="0" w:firstLine="0"/>
                    <w:jc w:val="center"/>
                    <w:textAlignment w:val="auto"/>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12.</w:t>
                  </w:r>
                </w:p>
              </w:tc>
              <w:tc>
                <w:tcPr>
                  <w:tcW w:w="1174" w:type="pct"/>
                  <w:tcBorders>
                    <w:top w:val="single" w:color="000000" w:sz="4" w:space="0"/>
                    <w:left w:val="single" w:color="000000" w:sz="4" w:space="0"/>
                    <w:bottom w:val="single" w:color="000000" w:sz="4" w:space="0"/>
                    <w:right w:val="single" w:color="000000" w:sz="4" w:space="0"/>
                  </w:tcBorders>
                  <w:noWrap/>
                  <w:vAlign w:val="center"/>
                </w:tcPr>
                <w:p w14:paraId="51186FD9">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聚四氟乙烯垫片</w:t>
                  </w:r>
                </w:p>
              </w:tc>
              <w:tc>
                <w:tcPr>
                  <w:tcW w:w="2423" w:type="pct"/>
                  <w:tcBorders>
                    <w:top w:val="single" w:color="000000" w:sz="4" w:space="0"/>
                    <w:left w:val="single" w:color="000000" w:sz="4" w:space="0"/>
                    <w:bottom w:val="single" w:color="000000" w:sz="4" w:space="0"/>
                    <w:right w:val="single" w:color="000000" w:sz="4" w:space="0"/>
                  </w:tcBorders>
                  <w:noWrap/>
                  <w:vAlign w:val="center"/>
                </w:tcPr>
                <w:p w14:paraId="0826D004">
                  <w:pPr>
                    <w:keepNext w:val="0"/>
                    <w:keepLines w:val="0"/>
                    <w:pageBreakBefore w:val="0"/>
                    <w:widowControl w:val="0"/>
                    <w:kinsoku/>
                    <w:wordWrap/>
                    <w:overflowPunct/>
                    <w:topLinePunct w:val="0"/>
                    <w:autoSpaceDE/>
                    <w:autoSpaceDN/>
                    <w:bidi w:val="0"/>
                    <w:adjustRightInd/>
                    <w:snapToGrid/>
                    <w:ind w:left="0" w:firstLine="0"/>
                    <w:jc w:val="left"/>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DN50</w:t>
                  </w:r>
                </w:p>
              </w:tc>
              <w:tc>
                <w:tcPr>
                  <w:tcW w:w="389" w:type="pct"/>
                  <w:tcBorders>
                    <w:top w:val="single" w:color="000000" w:sz="4" w:space="0"/>
                    <w:left w:val="single" w:color="000000" w:sz="4" w:space="0"/>
                    <w:bottom w:val="single" w:color="000000" w:sz="4" w:space="0"/>
                    <w:right w:val="single" w:color="000000" w:sz="4" w:space="0"/>
                  </w:tcBorders>
                  <w:noWrap/>
                  <w:vAlign w:val="center"/>
                </w:tcPr>
                <w:p w14:paraId="501E6C32">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28CE6D8">
                  <w:pPr>
                    <w:keepNext w:val="0"/>
                    <w:keepLines w:val="0"/>
                    <w:pageBreakBefore w:val="0"/>
                    <w:widowControl w:val="0"/>
                    <w:kinsoku/>
                    <w:wordWrap/>
                    <w:overflowPunct/>
                    <w:topLinePunct w:val="0"/>
                    <w:autoSpaceDE/>
                    <w:autoSpaceDN/>
                    <w:bidi w:val="0"/>
                    <w:adjustRightInd/>
                    <w:snapToGrid/>
                    <w:ind w:left="0" w:firstLine="0"/>
                    <w:jc w:val="center"/>
                    <w:textAlignment w:val="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片</w:t>
                  </w:r>
                </w:p>
              </w:tc>
            </w:tr>
          </w:tbl>
          <w:p w14:paraId="0CB938F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F1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CB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967F">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209A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20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CC3A">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实验室综合废水处理设备</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05E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主机外形尺寸</w:t>
            </w:r>
            <w:r>
              <w:rPr>
                <w:rFonts w:hint="eastAsia" w:ascii="仿宋_GB2312" w:hAnsi="仿宋_GB2312" w:eastAsia="仿宋_GB2312" w:cs="仿宋_GB2312"/>
                <w:i w:val="0"/>
                <w:iCs w:val="0"/>
                <w:color w:val="auto"/>
                <w:kern w:val="0"/>
                <w:sz w:val="18"/>
                <w:szCs w:val="18"/>
                <w:highlight w:val="none"/>
                <w:u w:val="none"/>
                <w:lang w:val="en-US" w:eastAsia="zh-CN" w:bidi="ar"/>
              </w:rPr>
              <w:t>：1500*750*1400mm（±50㎜）</w:t>
            </w:r>
          </w:p>
          <w:p w14:paraId="2EE452F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1）pH自动调节功能：通过传感器在线监控水质，根据需要添加相应药剂，完成水质酸碱度控制，同时系统具有根据pH值自动调整加药速度的功能，以确保pH调节效率和效果。</w:t>
            </w:r>
          </w:p>
          <w:p w14:paraId="6AF6CCA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2）高效氧化功能：设备采用最新的高级氧化技术，具有快速分解实验室污水有害污染物的能力，设备中关键部件采用钛合金材质，具有优良的抗压及耐腐蚀性能。</w:t>
            </w:r>
          </w:p>
          <w:p w14:paraId="2B56815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3）超微纳米曝气功能：用于废水综合处理系统使用过程中处理有机溶剂的超微纳米曝气系统，精密气体纳米级曝气氧化装置。</w:t>
            </w:r>
          </w:p>
          <w:p w14:paraId="73AFC98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4）氧化脱色功能：用于废水综合处理系统使用过程中产生的有机溶剂氧化脱色装置。</w:t>
            </w:r>
          </w:p>
          <w:p w14:paraId="4C5BC03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5）高效过滤净化功能：采用初级精密过滤、吸附过滤等二级过滤技术，用于进一步对水中的悬浮物、胶体、COD、BOD、重金属、等杂质及细菌、病毒等污染物隔离，从而保证出水水质达标排放。</w:t>
            </w:r>
          </w:p>
          <w:p w14:paraId="081337B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6）复合消毒功能：采用臭氧消毒、二氧化氯消毒、紫外杀菌等复合消毒技术。</w:t>
            </w:r>
          </w:p>
          <w:p w14:paraId="0AF46E5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7）污泥脱水功能：采用污泥浓缩技术对污泥脱水。</w:t>
            </w:r>
          </w:p>
          <w:p w14:paraId="1E39AA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8）智能管理功能：系统采用先进的智能组件和总控技术，实现多种控制模式，保证系统正常运行。</w:t>
            </w:r>
          </w:p>
          <w:p w14:paraId="3D0BB94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9）自动保护功能：漏水或漏电自动保护功能、高低压自动保护功能、无废水保护功能、各处理单元液位保护功能、电气设备超负荷保护功能、电气线路过载保护及自动报警功能。</w:t>
            </w:r>
          </w:p>
          <w:p w14:paraId="01A6C97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10）自清洗功能：系统定时对需要清洗的部件进行自动清洗。</w:t>
            </w:r>
          </w:p>
          <w:p w14:paraId="7C2F8EC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18"/>
                <w:szCs w:val="18"/>
                <w:highlight w:val="none"/>
                <w:u w:val="none"/>
                <w:lang w:val="en-US" w:eastAsia="zh-CN" w:bidi="ar"/>
              </w:rPr>
              <w:t>11）降噪功能：选用低噪音复式静音电机和防腐泵；全程采用密闭式处理，无异味，无泄漏，不产生废渣、废水、废气等二次对环境的污染。</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E211">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C679">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B0B7">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246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BD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8A1B">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入侵报警、监控系统</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1F0A">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传感器类型: 1/2.8"</w:t>
            </w:r>
          </w:p>
          <w:p w14:paraId="56E4788F">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快门: 快门自适应</w:t>
            </w:r>
          </w:p>
          <w:p w14:paraId="49775125">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云台角度: 水平360度，垂直90度旋转</w:t>
            </w:r>
          </w:p>
          <w:p w14:paraId="6D9F39BB">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夜晚补光模式:红外灯补光</w:t>
            </w:r>
          </w:p>
          <w:p w14:paraId="22DAFBC8">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日夜转换模式: ICR红外滤片式</w:t>
            </w:r>
          </w:p>
          <w:p w14:paraId="536611A7">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数字降噪: 3D数字降噪</w:t>
            </w:r>
          </w:p>
          <w:p w14:paraId="6BFA5822">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视频压缩标准: H.264/H.265</w:t>
            </w:r>
          </w:p>
          <w:p w14:paraId="061884F8">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视频压缩码率: 极清,码率自适应</w:t>
            </w:r>
          </w:p>
          <w:p w14:paraId="0F984E12">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音频压缩码率: 码率自适应</w:t>
            </w:r>
          </w:p>
          <w:p w14:paraId="62396653">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最大图像尺寸: 2560 × 1440 </w:t>
            </w:r>
          </w:p>
          <w:p w14:paraId="34FF96FA">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帧率: Max: 25fps </w:t>
            </w:r>
          </w:p>
          <w:p w14:paraId="0BE6A870">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存储接口: Micro SD 卡(最大512G)</w:t>
            </w:r>
          </w:p>
          <w:p w14:paraId="44F2E5A7">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工作温度和湿度: -20°C ~ 50°C，湿度小于95%（无凝结）</w:t>
            </w:r>
          </w:p>
          <w:p w14:paraId="4E51DCF4">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防护等级: 防水防尘设计，通过实验环境暴雨测试</w:t>
            </w:r>
          </w:p>
          <w:p w14:paraId="18AB2957">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附加功能: 防闪烁,心跳,密码保护,水印</w:t>
            </w:r>
          </w:p>
          <w:p w14:paraId="176B7256">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带支架和电源</w:t>
            </w:r>
          </w:p>
          <w:p w14:paraId="1CFAA163">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网络录像机：</w:t>
            </w:r>
          </w:p>
          <w:p w14:paraId="1EE5BE0A">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视频接入路数:4路</w:t>
            </w:r>
          </w:p>
          <w:p w14:paraId="3FE6FE53">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网络输入带宽:40Mbps</w:t>
            </w:r>
          </w:p>
          <w:p w14:paraId="4F66E9CD">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网络输出带宽：80Mbps</w:t>
            </w:r>
          </w:p>
          <w:p w14:paraId="0B407CE7">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录像分辨率：8MP/7MP/6MP/5MP/4MP/3MP/1080P/UXGA720P/GAJ4CIF/DCIF/2CIF/CIF/QCIF</w:t>
            </w:r>
          </w:p>
          <w:p w14:paraId="04E04A53">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视频输出:1路HDMI，1路VGA</w:t>
            </w:r>
          </w:p>
          <w:p w14:paraId="67BB7B57">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HDMI输出: HDMI：4K（3840×2160）/30Hz，2K（2560×1440）/60Hz，1080P（1920×1080）/60Hz，UXGA（1600×1200）/60Hz，SXGA（1280×1024）/60Hz，720P（1280×720）/60Hz，XGA（1024×768）/60Hz</w:t>
            </w:r>
          </w:p>
          <w:p w14:paraId="32EB4DBD">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VGA输出: 1080P（1920×1080）/60Hz，UXGA（1600×1200）/60Hz，SXGA（1280×1024）/60Hz，720P（1280×720）/60Hz，XGA（1024×768）/60Hz</w:t>
            </w:r>
          </w:p>
          <w:p w14:paraId="295B5160">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预览分屏:1/2/4画面</w:t>
            </w:r>
          </w:p>
          <w:p w14:paraId="41060D4E">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视频解码格式:H.265,Smart265.H.264,Smart264</w:t>
            </w:r>
          </w:p>
          <w:p w14:paraId="5C6793EC">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解码能力:6x1080P(开启SVC增强模式智能功能，占用2x1080P解码能力)后，支持8x1080P)(开启NVR8x1080P(开启SVC增强模式后，支持10x1080P)(开启能功能，占用2x1080P解码能力)</w:t>
            </w:r>
          </w:p>
          <w:p w14:paraId="48033D44">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同步回放:4</w:t>
            </w:r>
          </w:p>
          <w:p w14:paraId="7078363D">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音频解码格式:G.711ulaw,G.711alaw,G.726</w:t>
            </w:r>
          </w:p>
          <w:p w14:paraId="7560D33A">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音频输出:1路，RCA接口(线性电平，阻抗:1KQ)</w:t>
            </w:r>
          </w:p>
          <w:p w14:paraId="659C0752">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语音对讲输入:1个，RCA接口(电平:2.0Vp-P，阻抗:1KQ)</w:t>
            </w:r>
          </w:p>
          <w:p w14:paraId="04BA28E1">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盘位:1路</w:t>
            </w:r>
          </w:p>
          <w:p w14:paraId="2F506590">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单盘容量:4T，含1块4T盘</w:t>
            </w:r>
          </w:p>
          <w:p w14:paraId="2B26D60C">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录像/抓图模式:手动录像、定时录像、事件录像、移动侦测录像、报警录像、动测或报警录像、动测且报警录。</w:t>
            </w:r>
          </w:p>
          <w:p w14:paraId="69897A30">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回放模式:即时回放、常规回放、事件回放、标签回放、智能回放、外部文件回放、日志回放常规备份、事件备份、录像剪辑备份</w:t>
            </w:r>
          </w:p>
          <w:p w14:paraId="25D33344">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备份模式:常规备份、事件备份、录像剪辑备份</w:t>
            </w:r>
          </w:p>
          <w:p w14:paraId="5D9232BF">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网络协议: IPv6, HTTPS, UPnP, SNMP, NTP, SADP, SMTP,  PPPoE</w:t>
            </w:r>
          </w:p>
          <w:p w14:paraId="5479FAF0">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网络接口:2个，RJ45 10M/100M/自适应以太网口</w:t>
            </w:r>
          </w:p>
          <w:p w14:paraId="50C8ECD3">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USB接口: 1个USB2.0（前置），1个USB2.0 （后置）</w:t>
            </w:r>
          </w:p>
          <w:p w14:paraId="703F6B57">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电源: DC 12V,18W</w:t>
            </w:r>
          </w:p>
          <w:p w14:paraId="5DD7B8B3">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功耗：≤10W</w:t>
            </w:r>
          </w:p>
          <w:p w14:paraId="1B969443">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工作温度：-10℃～＋55℃</w:t>
            </w:r>
          </w:p>
          <w:p w14:paraId="261B89F2">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工作湿度：10％～90％</w:t>
            </w:r>
          </w:p>
          <w:p w14:paraId="2AEE2DEA">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机箱尺寸: 319mm（宽）×237mm（深）×48mm（高）</w:t>
            </w:r>
            <w:r>
              <w:rPr>
                <w:rFonts w:hint="eastAsia" w:ascii="仿宋_GB2312" w:hAnsi="仿宋_GB2312" w:eastAsia="仿宋_GB2312" w:cs="仿宋_GB2312"/>
                <w:color w:val="auto"/>
                <w:sz w:val="18"/>
                <w:szCs w:val="18"/>
                <w:highlight w:val="none"/>
                <w:lang w:val="en-US" w:eastAsia="zh-CN"/>
              </w:rPr>
              <w:t>（±10㎜）</w:t>
            </w:r>
          </w:p>
          <w:p w14:paraId="38399666">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大屏监视器：</w:t>
            </w:r>
          </w:p>
          <w:p w14:paraId="5D6F40A3">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屏幕尺寸：43英寸LCD监视器</w:t>
            </w:r>
          </w:p>
          <w:p w14:paraId="3FC092E6">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安装方式：壁挂式</w:t>
            </w:r>
          </w:p>
          <w:p w14:paraId="70B2DAB4">
            <w:pPr>
              <w:keepNext w:val="0"/>
              <w:keepLines w:val="0"/>
              <w:pageBreakBefore w:val="0"/>
              <w:widowControl/>
              <w:suppressLineNumbers w:val="0"/>
              <w:kinsoku/>
              <w:wordWrap/>
              <w:overflowPunct/>
              <w:topLinePunct w:val="0"/>
              <w:autoSpaceDE/>
              <w:autoSpaceDN/>
              <w:bidi w:val="0"/>
              <w:adjustRightInd/>
              <w:snapToGrid/>
              <w:ind w:left="0" w:leftChars="0" w:right="0" w:righ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连接方式：HDMI</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22CC">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F55B">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FDB5">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6E5B3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B2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A8DD">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PP药品柜/强酸强碱药品柜</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6A8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1)尺寸（外）：1800 mm*900 mm*450 mm（±50㎜）；门类型：四开门。用途：用于存储酸和碱等腐蚀性化学品（酸与碱分开存储）</w:t>
            </w:r>
          </w:p>
          <w:p w14:paraId="254B103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2)采用手动四开门设计，双开门的门缝不得大于3mm，且门缝上下大小一致，左右门的高度必须一致。</w:t>
            </w:r>
          </w:p>
          <w:p w14:paraId="76D80D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3)材质：8mm厚PP板、具有耐强酸、强碱与抗腐蚀的特性，经同色焊条无缝焊接处理，保证柜体之坚固及密封性。</w:t>
            </w:r>
          </w:p>
          <w:p w14:paraId="3D2459A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层板：采用瓷白色PP（聚丙烯）板材，一次注塑成型，四边有不小于20mm立边，可有效盛接漏液，底部波纹状设计，避免泄漏时瓶底粘结层板，从而减少存取的安全隐患和造成二次污染的可能性，层板底部包钢处理（预留查验小口），承重能力强，整体设计为活动式，可随意抽取放在合适的位置。</w:t>
            </w:r>
          </w:p>
          <w:p w14:paraId="1105AB7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5)门板：采用同质PP材料制作，门厚20mm（±2㎜），视窗采用5mm钢化玻璃，防腐蚀，可视性强。</w:t>
            </w:r>
          </w:p>
          <w:p w14:paraId="6778C21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6)绞链：塑胶射出一体成型，抗腐蚀性佳。</w:t>
            </w:r>
          </w:p>
          <w:p w14:paraId="03B2336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7)把手：塑胶射出一体成型，抗腐蚀性佳，备有安全双门锁，加强管制。</w:t>
            </w:r>
          </w:p>
          <w:p w14:paraId="60791B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8)螺丝：不锈钢材质，防止因腐蚀而引起螺丝断裂，造成柜体垮塌。</w:t>
            </w:r>
          </w:p>
          <w:p w14:paraId="62B522B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9)锁具：双锁设计，双人双锁管理，配有PP材质一体成型（易更换）的锁扣。</w:t>
            </w:r>
          </w:p>
          <w:p w14:paraId="0C74DE4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10)配备可以上下移动的可调整固定条，方便防溢漏式层板自由调节，调整间距为6.0cm—6.5cm。</w:t>
            </w:r>
          </w:p>
          <w:p w14:paraId="47540ED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11)多语言反光警告标签。</w:t>
            </w:r>
          </w:p>
          <w:p w14:paraId="6DF2CD8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12)（选配）柜顶开有φ160mm（±10㎜）出风口，外接出风管道，便于抽出挥发气体，保证柜内有良好的物品储存环境。</w:t>
            </w:r>
          </w:p>
          <w:p w14:paraId="5E15F8C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13)PP层板（非柜体所用板材）需符合UL 94-2017要求,垂直燃烧等级达到V-0级，</w:t>
            </w:r>
          </w:p>
          <w:p w14:paraId="1EAE8DE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注;提供具备法定资质的检测机构出具的检测报告</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4087">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D1E0">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AC9B">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28AC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3D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17F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智慧教学一体机</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AE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一、整体要求</w:t>
            </w:r>
          </w:p>
          <w:p w14:paraId="50B3FCC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1、整机外观金属外壳设计，边角圆润无锐角或凸起；整机采用一体设计，外部无任何可见内部功能模块连接线。</w:t>
            </w:r>
          </w:p>
          <w:p w14:paraId="33DFFFF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2、屏幕采用≥86英寸UHD超高清LED显示屏，显示比例16:9；物理分辨率：≥3840×2160；屏体亮度≥400cd/㎡；对比度≥4000：1。</w:t>
            </w:r>
          </w:p>
          <w:p w14:paraId="20B29D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C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3、背光方式：直下式，DC 调光技术，有效消除频闪，提搞师生用眼舒适度；使用录像设备录制时，屏幕无‘斜条纹’。</w:t>
            </w:r>
          </w:p>
          <w:p w14:paraId="05ACFEA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4、采用红外触控技术；在Android及Windows系统下均支持≥20点触控；触控有效识别高度≤1.8mm。</w:t>
            </w:r>
          </w:p>
          <w:p w14:paraId="192523D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5、整机嵌入式系统版本≥Android 13，内存≥3GB，存储空间≥32GB。</w:t>
            </w:r>
          </w:p>
          <w:p w14:paraId="7B12E5A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6、整机采用左右双侧边菜单虚拟按键设计，开机即显，通过侧边菜单可实现一键主页、全通道放大、一键绿板、信源切换、批注、工具箱、音量调节、中控菜单调取，二维码分享等功能。</w:t>
            </w:r>
          </w:p>
          <w:p w14:paraId="4945D2C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7、为方便教师外接设备教学，设备提供支持双通道USB×2， Type-C×1，HDMI IN×1，Touch USB×1等不少于5个前置接口。为满足日常教学需求，后置接口满足RS232×1、RJ45×1、双通道USB×1、Android USB×1、HDMI IN×2、Earphone out×1、Touch USB×1、AV IN×1、AV out×1、同轴×1，以上均为一体机本机接口，非转接非OPS。</w:t>
            </w:r>
          </w:p>
          <w:p w14:paraId="16BE757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C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8、整机具备≥8个带功能标识的前置物理按键，功能包含电源、信源、返回、护眼、设置、音量+、音量-、还原；其中信源按键支持自定义，可方便自定义为：锁屏、录屏、自检、调用展台等多项功能。</w:t>
            </w:r>
          </w:p>
          <w:p w14:paraId="60BF277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9、为保证维护便捷，设备采用针孔还原，无需专业人员即可轻松解决电脑故障并防止误操作。</w:t>
            </w:r>
          </w:p>
          <w:p w14:paraId="771A4F1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10、整机采用超宽电压设计，适应复杂用电环境，100~240V宽电压；电源接口处具备保险管，无需拆机即可更换保险管。（提供产品规格书及实拍证明）</w:t>
            </w:r>
          </w:p>
          <w:p w14:paraId="14C5C85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11、整机可通过恢复出厂功能，实现嵌入式系统及OPS电脑同时还原。</w:t>
            </w:r>
          </w:p>
          <w:p w14:paraId="11CDCB8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12、整机内置前朝向扬声器，总计额定功率不低于30W.</w:t>
            </w:r>
          </w:p>
          <w:p w14:paraId="2CCBF15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13、整机内置蓝牙模块，能连接外部蓝牙音响播放音频；也能连接外部手机通过内置扬声器播放手机音频，同时支持接受手机发送的文件。</w:t>
            </w:r>
          </w:p>
          <w:p w14:paraId="6D7C141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14、智能亮度：整机能感应并自动调节屏幕亮度达到在不同光照环境下的不同亮度显示效果，此功能可自行开启或关闭。书写/触控操作时，屏幕会自动降低亮度，停止后亮度自动恢复。</w:t>
            </w:r>
          </w:p>
          <w:p w14:paraId="707EBE7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15、整机支持多种功能禁用开关，方便不同场景，支持触控禁用、按键禁用、遥控器禁用、网络禁用、应用安装/卸载应用等。</w:t>
            </w:r>
          </w:p>
          <w:p w14:paraId="2B4B764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16、屏幕两侧具有软件形态的电子黑板系统快捷菜单，可便捷隐藏，此系统无需借助Windows系统软件即可正常教学，且在任意通道下均可实现以下内容</w:t>
            </w:r>
          </w:p>
          <w:p w14:paraId="75815B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1)书写：为用户提供模拟粉笔的书写批注功能，笔支持无限色盘得色彩选择及线性粗细选择。</w:t>
            </w:r>
          </w:p>
          <w:p w14:paraId="6164B00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2)板面：为用户提供常见的黑、白、绿背景板面供选择；</w:t>
            </w:r>
          </w:p>
          <w:p w14:paraId="7D0554C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3)对象编辑：用户可对屏幕内容进行拖动、缩放、旋转等操作；</w:t>
            </w:r>
          </w:p>
          <w:p w14:paraId="4CF5000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4)内容回顾：书写内容占满屏幕后，可保存并切换至下一页，需要时，教师可回切至相应的页面，对过往内容进行回顾；</w:t>
            </w:r>
          </w:p>
          <w:p w14:paraId="08097FF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5)保存与分享：批注笔迹和背景层的快速保存，并可通过生成二维码的方式分享，亦可对分享内容加密，保护隐私。</w:t>
            </w:r>
          </w:p>
          <w:p w14:paraId="02E5BB3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6)便捷切换：支持一键切换批注与触控状态，支持一键切换电子黑板与信源界面。</w:t>
            </w:r>
          </w:p>
          <w:p w14:paraId="0D79C6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7)常用互动工具：幕布、聚光灯、秒表、倒计时、随机数、自检等。</w:t>
            </w:r>
          </w:p>
          <w:p w14:paraId="4C02F86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17、嵌入式系统（非OPS）白板功能</w:t>
            </w:r>
          </w:p>
          <w:p w14:paraId="25E0079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 xml:space="preserve">1)具备书写板功能，提供超过 25 种纯色背景，超过 15 种学科背景选择（至少包含五线谱、四线三格、篮球、足球、田字格等），且支持背景自定义；书写笔包含软笔、硬笔可选，笔支持线性笔迹粗细调节，任意选择书写笔颜色，方便老师教学使用。 </w:t>
            </w:r>
          </w:p>
          <w:p w14:paraId="6AFDC0E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 xml:space="preserve">2)支持基本教学工具的调用，如：直尺、三角板、量角器、圆规等。 </w:t>
            </w:r>
          </w:p>
          <w:p w14:paraId="4587E2D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3)支持快速绘制平面及立体图形，支持 12 种颜色可选。</w:t>
            </w:r>
          </w:p>
          <w:p w14:paraId="2764B33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4)分屏书写功能，可实现二分/三分屏幕，各区域书写擦除互不干扰。</w:t>
            </w:r>
          </w:p>
          <w:p w14:paraId="783428B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18、整机在任意通道下支持手势识别调出板擦工具擦除批注内容，可根据手与屏幕的接触面积自动调整板擦工具的大小。</w:t>
            </w:r>
          </w:p>
          <w:p w14:paraId="40F84F0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19、嵌入式系统（非OPS）展台功能：支持拍照功能，拍摄画面可选择30%、50%、80%、100%；可对拍摄的画面进行批注；支持向左/右旋转角度；可选择自动或全屏显示屏幕画面大小，也可通过缩放屏幕方式调节屏幕画面大小；支持拍摄画面浏览功能，可将拍摄的图片插入安卓书写板中并对其进行二次编辑；也可插入本地图片；支持二分屏、四分屏展示。</w:t>
            </w:r>
          </w:p>
          <w:p w14:paraId="24846A4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20、嵌入式系统（非OPS）文件应用：可实现文件自动分类：可对本地文件或U 盘读取文件进行文档分类、笔记分类、图片分类、音频分类，并可对文件进行搜索、复制、剪切、重命名、删除。</w:t>
            </w:r>
          </w:p>
          <w:p w14:paraId="595B2D1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二、内置电脑</w:t>
            </w:r>
          </w:p>
          <w:p w14:paraId="5DC60C7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1、采用 Intel 酷睿系列 i5十代或以上 CPU ；内存 8GB DDR4 笔记本内存或以上配置；硬盘： 256GB 或以上 SSD 固态硬盘；</w:t>
            </w:r>
          </w:p>
          <w:p w14:paraId="60700D3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2、采用抽拉内置式， PC 模块可插入整机，可实现无单独接线的插拔，无需工具即可快速拆卸；</w:t>
            </w:r>
          </w:p>
          <w:p w14:paraId="4F083D2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3、接口要求：≥ 1 路 HDMI，≥ 6路USB（USB3.0 不少于 3 路），≥ 1 路 RJ45</w:t>
            </w:r>
          </w:p>
          <w:p w14:paraId="6DBCFF7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三、大屏授课端</w:t>
            </w:r>
          </w:p>
          <w:p w14:paraId="327DB78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1、书写：支持多人书写及手势擦除；提供硬笔、软笔、排笔、马克笔、激光笔、魔法笔、纹理笔等≥7种属性笔；提供≥4种笔迹宽度预置及≥10种基础色可选，并支持调节笔迹透明度。</w:t>
            </w:r>
          </w:p>
          <w:p w14:paraId="76DE0E4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2、擦除：提供圈擦、对象擦、点擦除、全擦等≥4种擦除方式。</w:t>
            </w:r>
          </w:p>
          <w:p w14:paraId="24B435D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3、漫游：书写画布可实现无限漫游功能，并支持快速预览整个画布的全局内容，并支持快速定位到所选内容处。</w:t>
            </w:r>
          </w:p>
          <w:p w14:paraId="6E7ACB9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4、幕布：支持遮挡页面全部区域及页面中的指定区域，移动指定区域的幕布后支持快速复位；幕布支持更换为本地的图片。</w:t>
            </w:r>
          </w:p>
          <w:p w14:paraId="6FB4AB5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5、文件胶囊：支持将课程所需演示文稿、图片、视频等格式的文档拖入胶囊之中，胶囊中的所有文件可进行轮巡播放及照片墙两种界面展示；支持检测到U盘接入后，文件胶囊自动显示U盘图标，支持直接拖拽U盘内媒体文件至软件页面之中展示；</w:t>
            </w:r>
          </w:p>
          <w:p w14:paraId="40BF930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6、内置转盘工具，可自由编辑转盘内容、数量，自带一键清除转盘数据功能，方便应用不同教学场景快速切换。</w:t>
            </w:r>
          </w:p>
          <w:p w14:paraId="4E8E9CC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7、嵌入式视频：软件支持从不同视频平台获取嵌入代码，通过视频链接自由、快速的插入白板界面，实现教学视频及白板板书同步教学。</w:t>
            </w:r>
          </w:p>
          <w:p w14:paraId="35CAC98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C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8、矢量图库，包含节日类150个或以上，标题类80个或以上，自然类120个或以上，学科类90个或以上，表情类65个或以上，建筑类50个或以上，食物类90个或以上，运动类90个或以上，所有图标可任意缩放，不改变图标清晰度。</w:t>
            </w:r>
          </w:p>
          <w:p w14:paraId="31C4BEC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9、为方便用户，软件支持窗口化打开多种格式的素材文件;至少包含PPT文稿、视频、图片等；PPT文稿窗口化打开后，仍支持任意拖拽调节显示大小，并支持上下翻页，同时支持一键原文件格式打开。</w:t>
            </w:r>
          </w:p>
          <w:p w14:paraId="28E3C20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10、板中板：可在白板软件中直接调用板中板，自定义设置板中板背景，且板中板支持漫游、页码、翻页等功能，同时可一键半屏、全屏或通过拖拽自由改变板中板大小，满足老师的在同一页面下知识点更多、板书面积更大的教学需求。</w:t>
            </w:r>
          </w:p>
          <w:p w14:paraId="2CFE7C8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11、图表：提供柱状图、扇形图、折线图三种图表样式，支持4种或以上模板选择，可一键显示/隐藏图表数值，支持任意色背景填充。</w:t>
            </w:r>
          </w:p>
          <w:p w14:paraId="1D28CE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12、单位换算：软件提供单位换算小工具，可根据长度、面积、体积、重量、功率、速度等不同类型的不同单位进行一键换算，换算后的数值及单位可一键插入白板页面中。</w:t>
            </w:r>
          </w:p>
          <w:p w14:paraId="575A4A6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13、时间轴：支持教学思路的整理，预置知识讲解、复习巩固、课堂讨论、小组讨论、随堂测验、作业布置等教学环节，支持在每个环节插入文字描述、网页链接、图片、视频、演示文稿及操作系统中自带的其他文件。</w:t>
            </w:r>
          </w:p>
          <w:p w14:paraId="681278D1">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14、记忆卡片：软件提供记忆卡片互动小工具，可自定义小组数量、卡片数量、卡片类型，可进行一键查看卡片、刷新卡片，配合结果动画展示，调动课堂气氛。</w:t>
            </w:r>
          </w:p>
          <w:p w14:paraId="569E732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15、软件内置移动讲台接收端；支持扫描二维码下载移动端软件；支持手机、pad移动端与交互智能平板连接后，实现常用功能如影像上传、投屏、播放课件、直播；支持同时上传多张照片进行同屏对比，并可通过移动端实现激光笔、聚光灯、双向批注及撤销功能，其中批注功能支持3 种或以上颜色选择；</w:t>
            </w:r>
          </w:p>
          <w:p w14:paraId="4AFDF29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16、语音助手：支持手机、pad移动端与智慧黑板连接后一键开启语音助手，可通过移动端语音控制软件操作，至少支持语音控制，实现以下功能：上下翻页、调用聚光灯、幕布、计时器、日历、时钟、小白板等工具。</w:t>
            </w:r>
          </w:p>
          <w:p w14:paraId="3C9C809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17、软件内置浏览器，支持将网页上的图片快速插入页面内。</w:t>
            </w:r>
          </w:p>
          <w:p w14:paraId="545093F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18、几何图形：支持一键绘制几何图形，包括：线段、圆、角、圆柱、圆锥、长方体、三棱锥、球体等不少于10种图形，其中线段、圆支持角度显示和修改；正方体、圆柱体、圆锥体等均支持360°旋转、拖动缩放及图形展开，更加清晰的了解几何图形的构造。</w:t>
            </w:r>
          </w:p>
          <w:p w14:paraId="60E8994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19、页面元素：点击页面上的元素，可通过属性板快速编辑所需内容，属性板可左右切换，方便大屏使用。当在页面中选中两个图形或图片元素时，即可进行结合、组合、相交、剪去、分割等5个运算；便于老师讲解图形关系及更好的处理图片元素。</w:t>
            </w:r>
          </w:p>
          <w:p w14:paraId="33D7D42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注：提供具备法定资质的检测机构出具的检测报告</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0324">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6CA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602E">
            <w:pPr>
              <w:rPr>
                <w:rFonts w:hint="eastAsia" w:ascii="宋体" w:hAnsi="宋体" w:eastAsia="宋体" w:cs="宋体"/>
                <w:i w:val="0"/>
                <w:iCs w:val="0"/>
                <w:color w:val="000000" w:themeColor="text1"/>
                <w:sz w:val="21"/>
                <w:szCs w:val="21"/>
                <w:u w:val="none"/>
                <w14:textFill>
                  <w14:solidFill>
                    <w14:schemeClr w14:val="tx1"/>
                  </w14:solidFill>
                </w14:textFill>
              </w:rPr>
            </w:pPr>
          </w:p>
        </w:tc>
      </w:tr>
      <w:tr w14:paraId="1246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50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17</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54F8">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折叠培训椅</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4CA6">
            <w:pPr>
              <w:keepLines w:val="0"/>
              <w:pageBreakBefore w:val="0"/>
              <w:kinsoku/>
              <w:wordWrap/>
              <w:overflowPunct/>
              <w:topLinePunct w:val="0"/>
              <w:bidi w:val="0"/>
              <w:ind w:left="0"/>
              <w:jc w:val="both"/>
              <w:rPr>
                <w:rFonts w:hint="eastAsia" w:ascii="仿宋_GB2312" w:hAnsi="仿宋_GB2312" w:eastAsia="仿宋_GB2312" w:cs="仿宋_GB2312"/>
                <w:b w:val="0"/>
                <w:bCs/>
                <w:kern w:val="2"/>
                <w:sz w:val="18"/>
                <w:szCs w:val="18"/>
                <w:highlight w:val="none"/>
                <w:vertAlign w:val="baseline"/>
                <w:lang w:val="en-US" w:eastAsia="zh-CN" w:bidi="ar-SA"/>
              </w:rPr>
            </w:pPr>
            <w:r>
              <w:rPr>
                <w:rFonts w:hint="eastAsia" w:ascii="仿宋_GB2312" w:hAnsi="仿宋_GB2312" w:eastAsia="仿宋_GB2312" w:cs="仿宋_GB2312"/>
                <w:b w:val="0"/>
                <w:bCs/>
                <w:kern w:val="2"/>
                <w:sz w:val="18"/>
                <w:szCs w:val="18"/>
                <w:highlight w:val="none"/>
                <w:vertAlign w:val="baseline"/>
                <w:lang w:val="en-US" w:eastAsia="zh-CN" w:bidi="ar-SA"/>
              </w:rPr>
              <w:t>1、遵循人体工学设计</w:t>
            </w:r>
          </w:p>
          <w:p w14:paraId="4CD7F3AB">
            <w:pPr>
              <w:keepLines w:val="0"/>
              <w:pageBreakBefore w:val="0"/>
              <w:kinsoku/>
              <w:wordWrap/>
              <w:overflowPunct/>
              <w:topLinePunct w:val="0"/>
              <w:bidi w:val="0"/>
              <w:ind w:left="0"/>
              <w:jc w:val="both"/>
              <w:rPr>
                <w:rFonts w:hint="eastAsia" w:ascii="仿宋_GB2312" w:hAnsi="仿宋_GB2312" w:eastAsia="仿宋_GB2312" w:cs="仿宋_GB2312"/>
                <w:b w:val="0"/>
                <w:bCs/>
                <w:kern w:val="2"/>
                <w:sz w:val="18"/>
                <w:szCs w:val="18"/>
                <w:highlight w:val="none"/>
                <w:vertAlign w:val="baseline"/>
                <w:lang w:val="en-US" w:eastAsia="zh-CN" w:bidi="ar-SA"/>
              </w:rPr>
            </w:pPr>
            <w:r>
              <w:rPr>
                <w:rFonts w:hint="eastAsia" w:ascii="仿宋_GB2312" w:hAnsi="仿宋_GB2312" w:eastAsia="仿宋_GB2312" w:cs="仿宋_GB2312"/>
                <w:b w:val="0"/>
                <w:bCs/>
                <w:kern w:val="2"/>
                <w:sz w:val="18"/>
                <w:szCs w:val="18"/>
                <w:highlight w:val="none"/>
                <w:vertAlign w:val="baseline"/>
                <w:lang w:val="en-US" w:eastAsia="zh-CN" w:bidi="ar-SA"/>
              </w:rPr>
              <w:t>2、舒适透气、旋转写字板、高回弹坐垫、加厚管壁、护腰靠背、科学扶手、防护脚垫</w:t>
            </w:r>
          </w:p>
          <w:p w14:paraId="05CB9DB2">
            <w:pPr>
              <w:keepLines w:val="0"/>
              <w:pageBreakBefore w:val="0"/>
              <w:kinsoku/>
              <w:wordWrap/>
              <w:overflowPunct/>
              <w:topLinePunct w:val="0"/>
              <w:bidi w:val="0"/>
              <w:ind w:left="0"/>
              <w:jc w:val="both"/>
              <w:rPr>
                <w:rFonts w:hint="eastAsia" w:ascii="仿宋_GB2312" w:hAnsi="仿宋_GB2312" w:eastAsia="仿宋_GB2312" w:cs="仿宋_GB2312"/>
                <w:b w:val="0"/>
                <w:bCs/>
                <w:kern w:val="2"/>
                <w:sz w:val="18"/>
                <w:szCs w:val="18"/>
                <w:highlight w:val="none"/>
                <w:vertAlign w:val="baseline"/>
                <w:lang w:val="en-US" w:eastAsia="zh-CN" w:bidi="ar-SA"/>
              </w:rPr>
            </w:pPr>
            <w:r>
              <w:rPr>
                <w:rFonts w:hint="eastAsia" w:ascii="仿宋_GB2312" w:hAnsi="仿宋_GB2312" w:eastAsia="仿宋_GB2312" w:cs="仿宋_GB2312"/>
                <w:b w:val="0"/>
                <w:bCs/>
                <w:kern w:val="2"/>
                <w:sz w:val="18"/>
                <w:szCs w:val="18"/>
                <w:highlight w:val="none"/>
                <w:vertAlign w:val="baseline"/>
                <w:lang w:val="en-US" w:eastAsia="zh-CN" w:bidi="ar-SA"/>
              </w:rPr>
              <w:t>3、旋转设计 ABS选材</w:t>
            </w:r>
          </w:p>
          <w:p w14:paraId="01D2146A">
            <w:pPr>
              <w:keepLines w:val="0"/>
              <w:pageBreakBefore w:val="0"/>
              <w:kinsoku/>
              <w:wordWrap/>
              <w:overflowPunct/>
              <w:topLinePunct w:val="0"/>
              <w:bidi w:val="0"/>
              <w:ind w:left="0"/>
              <w:jc w:val="both"/>
              <w:rPr>
                <w:rFonts w:hint="eastAsia" w:ascii="仿宋_GB2312" w:hAnsi="仿宋_GB2312" w:eastAsia="仿宋_GB2312" w:cs="仿宋_GB2312"/>
                <w:b w:val="0"/>
                <w:bCs/>
                <w:kern w:val="2"/>
                <w:sz w:val="18"/>
                <w:szCs w:val="18"/>
                <w:highlight w:val="none"/>
                <w:vertAlign w:val="baseline"/>
                <w:lang w:val="en-US" w:eastAsia="zh-CN" w:bidi="ar-SA"/>
              </w:rPr>
            </w:pPr>
            <w:r>
              <w:rPr>
                <w:rFonts w:hint="eastAsia" w:ascii="仿宋_GB2312" w:hAnsi="仿宋_GB2312" w:eastAsia="仿宋_GB2312" w:cs="仿宋_GB2312"/>
                <w:b w:val="0"/>
                <w:bCs/>
                <w:kern w:val="2"/>
                <w:sz w:val="18"/>
                <w:szCs w:val="18"/>
                <w:highlight w:val="none"/>
                <w:vertAlign w:val="baseline"/>
                <w:lang w:val="en-US" w:eastAsia="zh-CN" w:bidi="ar-SA"/>
              </w:rPr>
              <w:t>4、可收放写字板、合金旋钮、收放自如</w:t>
            </w:r>
          </w:p>
          <w:p w14:paraId="41AFF9CA">
            <w:pPr>
              <w:keepLines w:val="0"/>
              <w:pageBreakBefore w:val="0"/>
              <w:kinsoku/>
              <w:wordWrap/>
              <w:overflowPunct/>
              <w:topLinePunct w:val="0"/>
              <w:bidi w:val="0"/>
              <w:ind w:left="0"/>
              <w:jc w:val="both"/>
              <w:rPr>
                <w:rFonts w:hint="eastAsia" w:ascii="仿宋_GB2312" w:hAnsi="仿宋_GB2312" w:eastAsia="仿宋_GB2312" w:cs="仿宋_GB2312"/>
                <w:b w:val="0"/>
                <w:bCs/>
                <w:kern w:val="2"/>
                <w:sz w:val="18"/>
                <w:szCs w:val="18"/>
                <w:highlight w:val="none"/>
                <w:vertAlign w:val="baseline"/>
                <w:lang w:val="en-US" w:eastAsia="zh-CN" w:bidi="ar-SA"/>
              </w:rPr>
            </w:pPr>
            <w:r>
              <w:rPr>
                <w:rFonts w:hint="eastAsia" w:ascii="仿宋_GB2312" w:hAnsi="仿宋_GB2312" w:eastAsia="仿宋_GB2312" w:cs="仿宋_GB2312"/>
                <w:b w:val="0"/>
                <w:bCs/>
                <w:kern w:val="2"/>
                <w:sz w:val="18"/>
                <w:szCs w:val="18"/>
                <w:highlight w:val="none"/>
                <w:vertAlign w:val="baseline"/>
                <w:lang w:val="en-US" w:eastAsia="zh-CN" w:bidi="ar-SA"/>
              </w:rPr>
              <w:t>5、折叠收纳、多层堆叠、易安装易存放</w:t>
            </w:r>
          </w:p>
          <w:p w14:paraId="5EE9119F">
            <w:pPr>
              <w:keepNext w:val="0"/>
              <w:keepLines w:val="0"/>
              <w:pageBreakBefore w:val="0"/>
              <w:widowControl/>
              <w:kinsoku/>
              <w:wordWrap/>
              <w:overflowPunct/>
              <w:topLinePunct w:val="0"/>
              <w:autoSpaceDE/>
              <w:autoSpaceDN/>
              <w:bidi w:val="0"/>
              <w:adjustRightInd/>
              <w:snapToGrid/>
              <w:ind w:left="0" w:leftChars="0" w:right="0" w:rightChars="0"/>
              <w:jc w:val="both"/>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b w:val="0"/>
                <w:bCs/>
                <w:kern w:val="2"/>
                <w:sz w:val="18"/>
                <w:szCs w:val="18"/>
                <w:highlight w:val="none"/>
                <w:vertAlign w:val="baseline"/>
                <w:lang w:val="en-US" w:eastAsia="zh-CN" w:bidi="ar-SA"/>
              </w:rPr>
              <w:t>6、写字板打开总深75CM，写字板收起总深57CM</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CE9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1627">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Fonts w:hint="eastAsia"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张</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C529">
            <w:pPr>
              <w:rPr>
                <w:rFonts w:hint="eastAsia" w:ascii="宋体" w:hAnsi="宋体" w:eastAsia="宋体" w:cs="宋体"/>
                <w:i w:val="0"/>
                <w:iCs w:val="0"/>
                <w:color w:val="000000" w:themeColor="text1"/>
                <w:sz w:val="21"/>
                <w:szCs w:val="21"/>
                <w:u w:val="none"/>
                <w14:textFill>
                  <w14:solidFill>
                    <w14:schemeClr w14:val="tx1"/>
                  </w14:solidFill>
                </w14:textFill>
              </w:rPr>
            </w:pPr>
          </w:p>
        </w:tc>
      </w:tr>
    </w:tbl>
    <w:p w14:paraId="6BAC06D2">
      <w:pPr>
        <w:keepNext w:val="0"/>
        <w:keepLines w:val="0"/>
        <w:pageBreakBefore w:val="0"/>
        <w:widowControl w:val="0"/>
        <w:kinsoku/>
        <w:wordWrap/>
        <w:overflowPunct/>
        <w:topLinePunct w:val="0"/>
        <w:autoSpaceDE/>
        <w:autoSpaceDN/>
        <w:bidi w:val="0"/>
        <w:adjustRightInd/>
        <w:snapToGrid/>
        <w:spacing w:before="91" w:line="240" w:lineRule="auto"/>
        <w:ind w:right="369" w:firstLine="456" w:firstLineChars="200"/>
        <w:textAlignment w:val="auto"/>
        <w:rPr>
          <w:rFonts w:hint="eastAsia" w:asciiTheme="minorEastAsia" w:hAnsiTheme="minorEastAsia" w:eastAsiaTheme="minorEastAsia" w:cstheme="minorEastAsia"/>
          <w:color w:val="auto"/>
          <w:spacing w:val="-6"/>
          <w:sz w:val="24"/>
          <w:szCs w:val="21"/>
          <w:lang w:val="zh-CN" w:eastAsia="zh-CN" w:bidi="zh-CN"/>
        </w:rPr>
      </w:pPr>
    </w:p>
    <w:p w14:paraId="24578E04">
      <w:pPr>
        <w:spacing w:line="480" w:lineRule="auto"/>
        <w:ind w:firstLine="440"/>
        <w:rPr>
          <w:rFonts w:hint="default" w:asciiTheme="minorEastAsia" w:hAnsiTheme="minorEastAsia" w:eastAsiaTheme="minorEastAsia" w:cstheme="minorEastAsia"/>
          <w:color w:val="auto"/>
          <w:spacing w:val="-6"/>
          <w:sz w:val="24"/>
          <w:szCs w:val="21"/>
          <w:lang w:val="en-US" w:eastAsia="zh-CN"/>
        </w:rPr>
      </w:pPr>
    </w:p>
    <w:p w14:paraId="3C60E735">
      <w:pPr>
        <w:spacing w:line="480" w:lineRule="auto"/>
        <w:ind w:firstLine="440"/>
        <w:rPr>
          <w:rFonts w:hint="default" w:asciiTheme="minorEastAsia" w:hAnsiTheme="minorEastAsia" w:eastAsiaTheme="minorEastAsia" w:cstheme="minorEastAsia"/>
          <w:color w:val="auto"/>
          <w:spacing w:val="-6"/>
          <w:sz w:val="24"/>
          <w:szCs w:val="21"/>
          <w:lang w:val="en-US" w:eastAsia="zh-CN"/>
        </w:rPr>
      </w:pPr>
    </w:p>
    <w:p w14:paraId="5ECD1AD7">
      <w:pPr>
        <w:rPr>
          <w:rFonts w:hint="eastAsia"/>
          <w:lang w:eastAsia="zh-CN"/>
        </w:rPr>
      </w:pPr>
    </w:p>
    <w:sectPr>
      <w:footerReference r:id="rId3" w:type="default"/>
      <w:pgSz w:w="11906" w:h="16838"/>
      <w:pgMar w:top="1440" w:right="952" w:bottom="144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Narrow">
    <w:altName w:val="Yu Gothic UI"/>
    <w:panose1 w:val="020B0506020203020204"/>
    <w:charset w:val="00"/>
    <w:family w:val="swiss"/>
    <w:pitch w:val="default"/>
    <w:sig w:usb0="00000000" w:usb1="00000000" w:usb2="00000000" w:usb3="00000000" w:csb0="00000093" w:csb1="00000000"/>
  </w:font>
  <w:font w:name="Yu Gothic UI">
    <w:panose1 w:val="020B0500000000000000"/>
    <w:charset w:val="80"/>
    <w:family w:val="auto"/>
    <w:pitch w:val="default"/>
    <w:sig w:usb0="E00002FF" w:usb1="2AC7FDFF" w:usb2="00000016" w:usb3="00000000" w:csb0="2002009F" w:csb1="00000000"/>
  </w:font>
  <w:font w:name="方正书宋简体">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0C328">
    <w:pPr>
      <w:pStyle w:val="11"/>
      <w:tabs>
        <w:tab w:val="left" w:pos="7590"/>
        <w:tab w:val="clear" w:pos="4153"/>
        <w:tab w:val="clear" w:pos="8306"/>
      </w:tabs>
      <w:ind w:right="360" w:firstLine="0" w:firstLineChars="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00897B">
                          <w:pPr>
                            <w:pStyle w:val="11"/>
                            <w:ind w:firstLine="328"/>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Qn8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QJCfyQEAAJsDAAAOAAAAAAAAAAEAIAAAAB4BAABkcnMvZTJvRG9j&#10;LnhtbFBLBQYAAAAABgAGAFkBAABZBQAAAAA=&#10;">
              <v:fill on="f" focussize="0,0"/>
              <v:stroke on="f"/>
              <v:imagedata o:title=""/>
              <o:lock v:ext="edit" aspectratio="f"/>
              <v:textbox inset="0mm,0mm,0mm,0mm" style="mso-fit-shape-to-text:t;">
                <w:txbxContent>
                  <w:p w14:paraId="5600897B">
                    <w:pPr>
                      <w:pStyle w:val="11"/>
                      <w:ind w:firstLine="328"/>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6AD49"/>
    <w:multiLevelType w:val="multilevel"/>
    <w:tmpl w:val="2F06AD49"/>
    <w:lvl w:ilvl="0" w:tentative="0">
      <w:start w:val="3"/>
      <w:numFmt w:val="decimal"/>
      <w:lvlText w:val="%1"/>
      <w:lvlJc w:val="left"/>
      <w:pPr>
        <w:ind w:left="964" w:hanging="564"/>
        <w:jc w:val="left"/>
      </w:pPr>
      <w:rPr>
        <w:rFonts w:hint="default"/>
        <w:lang w:val="zh-CN" w:eastAsia="zh-CN" w:bidi="zh-CN"/>
      </w:rPr>
    </w:lvl>
    <w:lvl w:ilvl="1" w:tentative="0">
      <w:start w:val="1"/>
      <w:numFmt w:val="decimal"/>
      <w:suff w:val="space"/>
      <w:lvlText w:val="%1.%2"/>
      <w:lvlJc w:val="left"/>
      <w:pPr>
        <w:ind w:left="0" w:leftChars="0" w:firstLine="454" w:firstLineChars="0"/>
        <w:jc w:val="left"/>
      </w:pPr>
      <w:rPr>
        <w:rFonts w:hint="default"/>
        <w:b/>
        <w:bCs/>
        <w:spacing w:val="0"/>
        <w:w w:val="99"/>
        <w:lang w:val="zh-CN" w:eastAsia="zh-CN" w:bidi="zh-CN"/>
      </w:rPr>
    </w:lvl>
    <w:lvl w:ilvl="2" w:tentative="0">
      <w:start w:val="1"/>
      <w:numFmt w:val="decimal"/>
      <w:suff w:val="space"/>
      <w:lvlText w:val="%1.%2.%3"/>
      <w:lvlJc w:val="left"/>
      <w:pPr>
        <w:ind w:left="0" w:leftChars="0" w:firstLine="454" w:firstLineChars="0"/>
        <w:jc w:val="left"/>
      </w:pPr>
      <w:rPr>
        <w:rFonts w:hint="default"/>
        <w:b/>
        <w:bCs/>
        <w:spacing w:val="-2"/>
        <w:w w:val="100"/>
        <w:lang w:val="zh-CN" w:eastAsia="zh-CN" w:bidi="zh-CN"/>
      </w:rPr>
    </w:lvl>
    <w:lvl w:ilvl="3" w:tentative="0">
      <w:start w:val="0"/>
      <w:numFmt w:val="bullet"/>
      <w:lvlText w:val="•"/>
      <w:lvlJc w:val="left"/>
      <w:pPr>
        <w:ind w:left="1240" w:hanging="840"/>
      </w:pPr>
      <w:rPr>
        <w:rFonts w:hint="default"/>
        <w:lang w:val="zh-CN" w:eastAsia="zh-CN" w:bidi="zh-CN"/>
      </w:rPr>
    </w:lvl>
    <w:lvl w:ilvl="4" w:tentative="0">
      <w:start w:val="0"/>
      <w:numFmt w:val="bullet"/>
      <w:lvlText w:val="•"/>
      <w:lvlJc w:val="left"/>
      <w:pPr>
        <w:ind w:left="1286" w:hanging="840"/>
      </w:pPr>
      <w:rPr>
        <w:rFonts w:hint="default"/>
        <w:lang w:val="zh-CN" w:eastAsia="zh-CN" w:bidi="zh-CN"/>
      </w:rPr>
    </w:lvl>
    <w:lvl w:ilvl="5" w:tentative="0">
      <w:start w:val="0"/>
      <w:numFmt w:val="bullet"/>
      <w:lvlText w:val="•"/>
      <w:lvlJc w:val="left"/>
      <w:pPr>
        <w:ind w:left="1333" w:hanging="840"/>
      </w:pPr>
      <w:rPr>
        <w:rFonts w:hint="default"/>
        <w:lang w:val="zh-CN" w:eastAsia="zh-CN" w:bidi="zh-CN"/>
      </w:rPr>
    </w:lvl>
    <w:lvl w:ilvl="6" w:tentative="0">
      <w:start w:val="0"/>
      <w:numFmt w:val="bullet"/>
      <w:lvlText w:val="•"/>
      <w:lvlJc w:val="left"/>
      <w:pPr>
        <w:ind w:left="1379" w:hanging="840"/>
      </w:pPr>
      <w:rPr>
        <w:rFonts w:hint="default"/>
        <w:lang w:val="zh-CN" w:eastAsia="zh-CN" w:bidi="zh-CN"/>
      </w:rPr>
    </w:lvl>
    <w:lvl w:ilvl="7" w:tentative="0">
      <w:start w:val="0"/>
      <w:numFmt w:val="bullet"/>
      <w:lvlText w:val="•"/>
      <w:lvlJc w:val="left"/>
      <w:pPr>
        <w:ind w:left="1426" w:hanging="840"/>
      </w:pPr>
      <w:rPr>
        <w:rFonts w:hint="default"/>
        <w:lang w:val="zh-CN" w:eastAsia="zh-CN" w:bidi="zh-CN"/>
      </w:rPr>
    </w:lvl>
    <w:lvl w:ilvl="8" w:tentative="0">
      <w:start w:val="0"/>
      <w:numFmt w:val="bullet"/>
      <w:lvlText w:val="•"/>
      <w:lvlJc w:val="left"/>
      <w:pPr>
        <w:ind w:left="1473" w:hanging="840"/>
      </w:pPr>
      <w:rPr>
        <w:rFonts w:hint="default"/>
        <w:lang w:val="zh-CN" w:eastAsia="zh-CN" w:bidi="zh-CN"/>
      </w:rPr>
    </w:lvl>
  </w:abstractNum>
  <w:abstractNum w:abstractNumId="1">
    <w:nsid w:val="6E9ABDE9"/>
    <w:multiLevelType w:val="multilevel"/>
    <w:tmpl w:val="6E9ABDE9"/>
    <w:lvl w:ilvl="0" w:tentative="0">
      <w:start w:val="1"/>
      <w:numFmt w:val="decimal"/>
      <w:suff w:val="nothing"/>
      <w:lvlText w:val="（%1）"/>
      <w:lvlJc w:val="left"/>
      <w:pPr>
        <w:ind w:left="-42" w:leftChars="0" w:firstLine="482" w:firstLineChars="0"/>
        <w:jc w:val="left"/>
      </w:pPr>
      <w:rPr>
        <w:rFonts w:hint="default" w:ascii="宋体" w:hAnsi="宋体" w:eastAsia="宋体" w:cs="宋体"/>
        <w:b w:val="0"/>
        <w:bCs w:val="0"/>
        <w:spacing w:val="-2"/>
        <w:w w:val="100"/>
        <w:sz w:val="26"/>
        <w:szCs w:val="26"/>
        <w:lang w:val="zh-CN" w:eastAsia="zh-CN" w:bidi="zh-CN"/>
      </w:rPr>
    </w:lvl>
    <w:lvl w:ilvl="1" w:tentative="0">
      <w:start w:val="0"/>
      <w:numFmt w:val="bullet"/>
      <w:lvlText w:val="•"/>
      <w:lvlJc w:val="left"/>
      <w:pPr>
        <w:ind w:left="1988" w:hanging="702"/>
      </w:pPr>
      <w:rPr>
        <w:rFonts w:hint="default"/>
        <w:lang w:val="zh-CN" w:eastAsia="zh-CN" w:bidi="zh-CN"/>
      </w:rPr>
    </w:lvl>
    <w:lvl w:ilvl="2" w:tentative="0">
      <w:start w:val="0"/>
      <w:numFmt w:val="bullet"/>
      <w:lvlText w:val="•"/>
      <w:lvlJc w:val="left"/>
      <w:pPr>
        <w:ind w:left="2877" w:hanging="702"/>
      </w:pPr>
      <w:rPr>
        <w:rFonts w:hint="default"/>
        <w:lang w:val="zh-CN" w:eastAsia="zh-CN" w:bidi="zh-CN"/>
      </w:rPr>
    </w:lvl>
    <w:lvl w:ilvl="3" w:tentative="0">
      <w:start w:val="0"/>
      <w:numFmt w:val="bullet"/>
      <w:lvlText w:val="•"/>
      <w:lvlJc w:val="left"/>
      <w:pPr>
        <w:ind w:left="3765" w:hanging="702"/>
      </w:pPr>
      <w:rPr>
        <w:rFonts w:hint="default"/>
        <w:lang w:val="zh-CN" w:eastAsia="zh-CN" w:bidi="zh-CN"/>
      </w:rPr>
    </w:lvl>
    <w:lvl w:ilvl="4" w:tentative="0">
      <w:start w:val="0"/>
      <w:numFmt w:val="bullet"/>
      <w:lvlText w:val="•"/>
      <w:lvlJc w:val="left"/>
      <w:pPr>
        <w:ind w:left="4654" w:hanging="702"/>
      </w:pPr>
      <w:rPr>
        <w:rFonts w:hint="default"/>
        <w:lang w:val="zh-CN" w:eastAsia="zh-CN" w:bidi="zh-CN"/>
      </w:rPr>
    </w:lvl>
    <w:lvl w:ilvl="5" w:tentative="0">
      <w:start w:val="0"/>
      <w:numFmt w:val="bullet"/>
      <w:lvlText w:val="•"/>
      <w:lvlJc w:val="left"/>
      <w:pPr>
        <w:ind w:left="5543" w:hanging="702"/>
      </w:pPr>
      <w:rPr>
        <w:rFonts w:hint="default"/>
        <w:lang w:val="zh-CN" w:eastAsia="zh-CN" w:bidi="zh-CN"/>
      </w:rPr>
    </w:lvl>
    <w:lvl w:ilvl="6" w:tentative="0">
      <w:start w:val="0"/>
      <w:numFmt w:val="bullet"/>
      <w:lvlText w:val="•"/>
      <w:lvlJc w:val="left"/>
      <w:pPr>
        <w:ind w:left="6431" w:hanging="702"/>
      </w:pPr>
      <w:rPr>
        <w:rFonts w:hint="default"/>
        <w:lang w:val="zh-CN" w:eastAsia="zh-CN" w:bidi="zh-CN"/>
      </w:rPr>
    </w:lvl>
    <w:lvl w:ilvl="7" w:tentative="0">
      <w:start w:val="0"/>
      <w:numFmt w:val="bullet"/>
      <w:lvlText w:val="•"/>
      <w:lvlJc w:val="left"/>
      <w:pPr>
        <w:ind w:left="7320" w:hanging="702"/>
      </w:pPr>
      <w:rPr>
        <w:rFonts w:hint="default"/>
        <w:lang w:val="zh-CN" w:eastAsia="zh-CN" w:bidi="zh-CN"/>
      </w:rPr>
    </w:lvl>
    <w:lvl w:ilvl="8" w:tentative="0">
      <w:start w:val="0"/>
      <w:numFmt w:val="bullet"/>
      <w:lvlText w:val="•"/>
      <w:lvlJc w:val="left"/>
      <w:pPr>
        <w:ind w:left="8208" w:hanging="70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NzVjMWU3Yjg5NzBkNTA3ZTlhZjRkNjM1MTFiNzYifQ=="/>
  </w:docVars>
  <w:rsids>
    <w:rsidRoot w:val="00000000"/>
    <w:rsid w:val="014B3207"/>
    <w:rsid w:val="03F4702C"/>
    <w:rsid w:val="05A94AB8"/>
    <w:rsid w:val="06FF6413"/>
    <w:rsid w:val="076E2C39"/>
    <w:rsid w:val="0BC74F9F"/>
    <w:rsid w:val="0EBB70C4"/>
    <w:rsid w:val="10E54ABE"/>
    <w:rsid w:val="14651A9B"/>
    <w:rsid w:val="1968609A"/>
    <w:rsid w:val="1AD03EF7"/>
    <w:rsid w:val="1B0167A6"/>
    <w:rsid w:val="1BA01B1B"/>
    <w:rsid w:val="1BF961F1"/>
    <w:rsid w:val="1C626DD1"/>
    <w:rsid w:val="1DAD4074"/>
    <w:rsid w:val="1ED606DB"/>
    <w:rsid w:val="1EEF0477"/>
    <w:rsid w:val="225C2514"/>
    <w:rsid w:val="2AC844D1"/>
    <w:rsid w:val="2DA07759"/>
    <w:rsid w:val="314657D9"/>
    <w:rsid w:val="335031B8"/>
    <w:rsid w:val="38765C86"/>
    <w:rsid w:val="3A2F6D7D"/>
    <w:rsid w:val="3C144E3F"/>
    <w:rsid w:val="3C3C0F95"/>
    <w:rsid w:val="406B009A"/>
    <w:rsid w:val="42B555FD"/>
    <w:rsid w:val="42D9753D"/>
    <w:rsid w:val="439E6F93"/>
    <w:rsid w:val="45EE1552"/>
    <w:rsid w:val="47284EC1"/>
    <w:rsid w:val="4A0C644A"/>
    <w:rsid w:val="4A563B69"/>
    <w:rsid w:val="4BFD2DE8"/>
    <w:rsid w:val="4CF3569F"/>
    <w:rsid w:val="4EDD27FB"/>
    <w:rsid w:val="4F5217CA"/>
    <w:rsid w:val="4F7E2887"/>
    <w:rsid w:val="505D789E"/>
    <w:rsid w:val="518B234A"/>
    <w:rsid w:val="51976F41"/>
    <w:rsid w:val="51EE6435"/>
    <w:rsid w:val="52424CF9"/>
    <w:rsid w:val="530E3233"/>
    <w:rsid w:val="54AB2957"/>
    <w:rsid w:val="555519B1"/>
    <w:rsid w:val="56411CE1"/>
    <w:rsid w:val="58403763"/>
    <w:rsid w:val="59436F71"/>
    <w:rsid w:val="59527BF2"/>
    <w:rsid w:val="595A39ED"/>
    <w:rsid w:val="598F4117"/>
    <w:rsid w:val="59CA59DA"/>
    <w:rsid w:val="59DB3A81"/>
    <w:rsid w:val="5AD35D34"/>
    <w:rsid w:val="5BB24978"/>
    <w:rsid w:val="5C4425C4"/>
    <w:rsid w:val="5EB76E8A"/>
    <w:rsid w:val="606A5821"/>
    <w:rsid w:val="631F0B45"/>
    <w:rsid w:val="63973E76"/>
    <w:rsid w:val="647629E6"/>
    <w:rsid w:val="66814EC1"/>
    <w:rsid w:val="675E7762"/>
    <w:rsid w:val="683F3A37"/>
    <w:rsid w:val="68545C40"/>
    <w:rsid w:val="6A8A60EE"/>
    <w:rsid w:val="6A902328"/>
    <w:rsid w:val="6CB56076"/>
    <w:rsid w:val="6CE058A0"/>
    <w:rsid w:val="6D082649"/>
    <w:rsid w:val="6DCF3167"/>
    <w:rsid w:val="6F075A77"/>
    <w:rsid w:val="6F2D464C"/>
    <w:rsid w:val="745B5755"/>
    <w:rsid w:val="76E934EC"/>
    <w:rsid w:val="773D3837"/>
    <w:rsid w:val="7A08012D"/>
    <w:rsid w:val="7A770E0E"/>
    <w:rsid w:val="7B3D7962"/>
    <w:rsid w:val="7B825CBD"/>
    <w:rsid w:val="7E46743B"/>
    <w:rsid w:val="7E7E09BD"/>
    <w:rsid w:val="7F8D6ED8"/>
    <w:rsid w:val="7FB85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19"/>
      <w:ind w:left="945" w:right="942"/>
      <w:jc w:val="center"/>
      <w:outlineLvl w:val="1"/>
    </w:pPr>
    <w:rPr>
      <w:rFonts w:ascii="仿宋" w:hAnsi="仿宋" w:eastAsia="仿宋" w:cs="仿宋"/>
      <w:b/>
      <w:bCs/>
      <w:sz w:val="43"/>
      <w:szCs w:val="43"/>
      <w:lang w:val="zh-CN" w:eastAsia="zh-CN" w:bidi="zh-CN"/>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autoRedefine/>
    <w:qFormat/>
    <w:uiPriority w:val="1"/>
    <w:pPr>
      <w:ind w:left="400"/>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annotation text"/>
    <w:basedOn w:val="1"/>
    <w:autoRedefine/>
    <w:semiHidden/>
    <w:qFormat/>
    <w:uiPriority w:val="0"/>
    <w:pPr>
      <w:jc w:val="left"/>
    </w:pPr>
    <w:rPr>
      <w:rFonts w:ascii="Helvetica Narrow" w:hAnsi="Helvetica Narrow"/>
      <w:spacing w:val="-8"/>
      <w:sz w:val="30"/>
    </w:rPr>
  </w:style>
  <w:style w:type="paragraph" w:styleId="7">
    <w:name w:val="Body Text"/>
    <w:basedOn w:val="1"/>
    <w:autoRedefine/>
    <w:qFormat/>
    <w:uiPriority w:val="1"/>
    <w:pPr>
      <w:ind w:left="400"/>
    </w:pPr>
    <w:rPr>
      <w:rFonts w:ascii="仿宋" w:hAnsi="仿宋" w:eastAsia="仿宋" w:cs="仿宋"/>
      <w:sz w:val="28"/>
      <w:szCs w:val="28"/>
      <w:lang w:val="zh-CN" w:eastAsia="zh-CN" w:bidi="zh-CN"/>
    </w:rPr>
  </w:style>
  <w:style w:type="paragraph" w:styleId="8">
    <w:name w:val="Body Text Indent"/>
    <w:basedOn w:val="1"/>
    <w:autoRedefine/>
    <w:qFormat/>
    <w:uiPriority w:val="0"/>
    <w:pPr>
      <w:spacing w:line="380" w:lineRule="exact"/>
      <w:ind w:firstLine="480"/>
    </w:pPr>
    <w:rPr>
      <w:rFonts w:eastAsia="方正书宋简体"/>
      <w:szCs w:val="20"/>
    </w:rPr>
  </w:style>
  <w:style w:type="paragraph" w:styleId="9">
    <w:name w:val="Plain Text"/>
    <w:basedOn w:val="1"/>
    <w:autoRedefine/>
    <w:qFormat/>
    <w:uiPriority w:val="0"/>
    <w:rPr>
      <w:rFonts w:ascii="宋体" w:hAnsi="Courier New" w:cs="Courier New"/>
      <w:spacing w:val="-8"/>
      <w:szCs w:val="21"/>
    </w:rPr>
  </w:style>
  <w:style w:type="paragraph" w:styleId="10">
    <w:name w:val="Body Text Indent 2"/>
    <w:basedOn w:val="1"/>
    <w:autoRedefine/>
    <w:qFormat/>
    <w:uiPriority w:val="0"/>
    <w:pPr>
      <w:spacing w:line="520" w:lineRule="exact"/>
      <w:ind w:firstLine="482"/>
    </w:pPr>
    <w:rPr>
      <w:sz w:val="24"/>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0"/>
    <w:pPr>
      <w:widowControl w:val="0"/>
      <w:ind w:firstLine="420" w:firstLineChars="100"/>
      <w:jc w:val="left"/>
    </w:pPr>
    <w:rPr>
      <w:rFonts w:ascii="等线" w:hAnsi="等线" w:eastAsia="等线" w:cs="Times New Roman"/>
      <w:b/>
      <w:kern w:val="2"/>
      <w:sz w:val="21"/>
      <w:szCs w:val="22"/>
      <w:lang w:val="en-US" w:eastAsia="zh-CN" w:bidi="ar-SA"/>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autoRedefine/>
    <w:qFormat/>
    <w:uiPriority w:val="0"/>
  </w:style>
  <w:style w:type="character" w:styleId="21">
    <w:name w:val="HTML Sample"/>
    <w:basedOn w:val="18"/>
    <w:autoRedefine/>
    <w:qFormat/>
    <w:uiPriority w:val="0"/>
    <w:rPr>
      <w:rFonts w:ascii="Courier New" w:hAnsi="Courier New"/>
    </w:rPr>
  </w:style>
  <w:style w:type="paragraph" w:customStyle="1" w:styleId="22">
    <w:name w:val="Body Text 21"/>
    <w:basedOn w:val="1"/>
    <w:autoRedefine/>
    <w:qFormat/>
    <w:uiPriority w:val="0"/>
    <w:pPr>
      <w:snapToGrid w:val="0"/>
      <w:spacing w:line="540" w:lineRule="exact"/>
    </w:pPr>
    <w:rPr>
      <w:rFonts w:ascii="Times New Roman" w:hAnsi="Times New Roman" w:eastAsia="方正仿宋_GBK"/>
      <w:color w:val="000000"/>
    </w:rPr>
  </w:style>
  <w:style w:type="paragraph" w:styleId="23">
    <w:name w:val="List Paragraph"/>
    <w:basedOn w:val="24"/>
    <w:autoRedefine/>
    <w:qFormat/>
    <w:uiPriority w:val="1"/>
    <w:pPr>
      <w:ind w:left="400"/>
    </w:pPr>
    <w:rPr>
      <w:rFonts w:ascii="仿宋" w:hAnsi="仿宋" w:eastAsia="仿宋" w:cs="仿宋"/>
      <w:lang w:val="zh-CN" w:eastAsia="zh-CN" w:bidi="zh-CN"/>
    </w:rPr>
  </w:style>
  <w:style w:type="paragraph" w:customStyle="1" w:styleId="24">
    <w:name w:val="样式 样式 样式 样式 首行缩进:  2 字符 + 首行缩进:  2 字符 + 首行缩进:  2 字符 + 首行缩进:  2 字符2"/>
    <w:basedOn w:val="1"/>
    <w:qFormat/>
    <w:uiPriority w:val="0"/>
    <w:pPr>
      <w:spacing w:line="500" w:lineRule="exact"/>
      <w:contextualSpacing/>
      <w:jc w:val="center"/>
    </w:pPr>
    <w:rPr>
      <w:sz w:val="28"/>
      <w:szCs w:val="28"/>
    </w:rPr>
  </w:style>
  <w:style w:type="character" w:customStyle="1" w:styleId="25">
    <w:name w:val="font41"/>
    <w:basedOn w:val="18"/>
    <w:autoRedefine/>
    <w:qFormat/>
    <w:uiPriority w:val="0"/>
    <w:rPr>
      <w:rFonts w:hint="default" w:ascii="Times New Roman" w:hAnsi="Times New Roman" w:cs="Times New Roman"/>
      <w:color w:val="000000"/>
      <w:sz w:val="18"/>
      <w:szCs w:val="18"/>
      <w:u w:val="none"/>
    </w:rPr>
  </w:style>
  <w:style w:type="table" w:customStyle="1" w:styleId="26">
    <w:name w:val="Table Normal"/>
    <w:autoRedefine/>
    <w:semiHidden/>
    <w:unhideWhenUsed/>
    <w:qFormat/>
    <w:uiPriority w:val="2"/>
    <w:tblPr>
      <w:tblCellMar>
        <w:top w:w="0" w:type="dxa"/>
        <w:left w:w="0" w:type="dxa"/>
        <w:bottom w:w="0" w:type="dxa"/>
        <w:right w:w="0" w:type="dxa"/>
      </w:tblCellMar>
    </w:tblPr>
  </w:style>
  <w:style w:type="character" w:customStyle="1" w:styleId="27">
    <w:name w:val="font31"/>
    <w:basedOn w:val="18"/>
    <w:qFormat/>
    <w:uiPriority w:val="0"/>
    <w:rPr>
      <w:rFonts w:hint="default" w:ascii="Times New Roman" w:hAnsi="Times New Roman" w:cs="Times New Roman"/>
      <w:color w:val="000000"/>
      <w:sz w:val="22"/>
      <w:szCs w:val="22"/>
      <w:u w:val="none"/>
    </w:rPr>
  </w:style>
  <w:style w:type="character" w:customStyle="1" w:styleId="28">
    <w:name w:val="font21"/>
    <w:basedOn w:val="18"/>
    <w:qFormat/>
    <w:uiPriority w:val="0"/>
    <w:rPr>
      <w:rFonts w:hint="eastAsia" w:ascii="宋体" w:hAnsi="宋体" w:eastAsia="宋体" w:cs="宋体"/>
      <w:color w:val="000000"/>
      <w:sz w:val="21"/>
      <w:szCs w:val="21"/>
      <w:u w:val="none"/>
    </w:rPr>
  </w:style>
  <w:style w:type="character" w:customStyle="1" w:styleId="29">
    <w:name w:val="font11"/>
    <w:basedOn w:val="18"/>
    <w:qFormat/>
    <w:uiPriority w:val="0"/>
    <w:rPr>
      <w:rFonts w:hint="default" w:ascii="Times New Roman" w:hAnsi="Times New Roman" w:cs="Times New Roman"/>
      <w:color w:val="000000"/>
      <w:sz w:val="21"/>
      <w:szCs w:val="21"/>
      <w:u w:val="none"/>
    </w:rPr>
  </w:style>
  <w:style w:type="character" w:customStyle="1" w:styleId="30">
    <w:name w:val="font51"/>
    <w:basedOn w:val="18"/>
    <w:autoRedefine/>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2377</Words>
  <Characters>2553</Characters>
  <Lines>0</Lines>
  <Paragraphs>0</Paragraphs>
  <TotalTime>0</TotalTime>
  <ScaleCrop>false</ScaleCrop>
  <LinksUpToDate>false</LinksUpToDate>
  <CharactersWithSpaces>2579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2023-03-02T01:35:00Z</dcterms:created>
  <dc:creator>Administrator</dc:creator>
  <cp:lastModifiedBy>RG我是半张废纸</cp:lastModifiedBy>
  <dcterms:modified xsi:type="dcterms:W3CDTF">2025-08-07T04:07:46Z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6A572D3BD6EB46FDB1DC5218659CBB7B_13</vt:lpwstr>
  </property>
  <property fmtid="{D5CDD505-2E9C-101B-9397-08002B2CF9AE}" pid="4" name="KSOTemplateDocerSaveRecord">
    <vt:lpwstr>eyJoZGlkIjoiNmFmNzVjMWU3Yjg5NzBkNTA3ZTlhZjRkNjM1MTFiNzYiLCJ1c2VySWQiOiIyNjcwOTE2MzEifQ==</vt:lpwstr>
  </property>
</Properties>
</file>