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5E378">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8BD834D">
      <w:pPr>
        <w:pStyle w:val="3"/>
        <w:keepNext w:val="0"/>
        <w:keepLines w:val="0"/>
        <w:pageBreakBefore w:val="0"/>
        <w:widowControl/>
        <w:kinsoku/>
        <w:wordWrap/>
        <w:overflowPunct/>
        <w:topLinePunct w:val="0"/>
        <w:autoSpaceDE w:val="0"/>
        <w:autoSpaceDN w:val="0"/>
        <w:bidi w:val="0"/>
        <w:adjustRightInd w:val="0"/>
        <w:snapToGrid w:val="0"/>
        <w:spacing w:before="317" w:line="360" w:lineRule="auto"/>
        <w:jc w:val="center"/>
        <w:textAlignment w:val="baseline"/>
        <w:rPr>
          <w:rFonts w:hint="eastAsia"/>
          <w:b/>
          <w:bCs/>
          <w:color w:val="0000FF"/>
          <w:spacing w:val="26"/>
          <w:sz w:val="52"/>
          <w:szCs w:val="52"/>
          <w:lang w:eastAsia="zh-CN"/>
        </w:rPr>
      </w:pPr>
      <w:r>
        <w:rPr>
          <w:rFonts w:hint="eastAsia"/>
          <w:b/>
          <w:bCs/>
          <w:color w:val="0000FF"/>
          <w:spacing w:val="26"/>
          <w:sz w:val="52"/>
          <w:szCs w:val="52"/>
          <w:lang w:eastAsia="zh-CN"/>
        </w:rPr>
        <w:t>贵阳市食品药品检验检测中心</w:t>
      </w:r>
    </w:p>
    <w:p w14:paraId="6F82481F">
      <w:pPr>
        <w:pStyle w:val="3"/>
        <w:keepNext w:val="0"/>
        <w:keepLines w:val="0"/>
        <w:pageBreakBefore w:val="0"/>
        <w:widowControl/>
        <w:kinsoku/>
        <w:wordWrap/>
        <w:overflowPunct/>
        <w:topLinePunct w:val="0"/>
        <w:autoSpaceDE w:val="0"/>
        <w:autoSpaceDN w:val="0"/>
        <w:bidi w:val="0"/>
        <w:adjustRightInd w:val="0"/>
        <w:snapToGrid w:val="0"/>
        <w:spacing w:before="317" w:line="360" w:lineRule="auto"/>
        <w:jc w:val="center"/>
        <w:textAlignment w:val="baseline"/>
        <w:rPr>
          <w:rFonts w:hint="eastAsia"/>
          <w:b/>
          <w:bCs/>
          <w:color w:val="0000FF"/>
          <w:spacing w:val="26"/>
          <w:sz w:val="52"/>
          <w:szCs w:val="52"/>
          <w:lang w:eastAsia="zh-CN"/>
        </w:rPr>
      </w:pPr>
    </w:p>
    <w:p w14:paraId="4FCC604A">
      <w:pPr>
        <w:pStyle w:val="3"/>
        <w:keepNext w:val="0"/>
        <w:keepLines w:val="0"/>
        <w:pageBreakBefore w:val="0"/>
        <w:widowControl/>
        <w:kinsoku/>
        <w:wordWrap/>
        <w:overflowPunct/>
        <w:topLinePunct w:val="0"/>
        <w:autoSpaceDE w:val="0"/>
        <w:autoSpaceDN w:val="0"/>
        <w:bidi w:val="0"/>
        <w:adjustRightInd w:val="0"/>
        <w:snapToGrid w:val="0"/>
        <w:spacing w:before="317" w:line="360" w:lineRule="auto"/>
        <w:jc w:val="center"/>
        <w:textAlignment w:val="baseline"/>
        <w:rPr>
          <w:sz w:val="52"/>
          <w:szCs w:val="52"/>
        </w:rPr>
      </w:pPr>
      <w:r>
        <w:rPr>
          <w:rFonts w:hint="eastAsia"/>
          <w:b/>
          <w:bCs/>
          <w:color w:val="0000FF"/>
          <w:spacing w:val="31"/>
          <w:sz w:val="52"/>
          <w:szCs w:val="52"/>
        </w:rPr>
        <w:t>贵阳市食品药品检验检测中心2025年度检验检测所需实验物资采购项目</w:t>
      </w:r>
    </w:p>
    <w:p w14:paraId="1C6CCA35">
      <w:pPr>
        <w:pStyle w:val="3"/>
        <w:keepNext w:val="0"/>
        <w:keepLines w:val="0"/>
        <w:pageBreakBefore w:val="0"/>
        <w:widowControl/>
        <w:kinsoku/>
        <w:wordWrap/>
        <w:overflowPunct/>
        <w:topLinePunct w:val="0"/>
        <w:autoSpaceDE w:val="0"/>
        <w:autoSpaceDN w:val="0"/>
        <w:bidi w:val="0"/>
        <w:adjustRightInd w:val="0"/>
        <w:snapToGrid w:val="0"/>
        <w:spacing w:before="315" w:line="360" w:lineRule="auto"/>
        <w:jc w:val="center"/>
        <w:textAlignment w:val="baseline"/>
        <w:rPr>
          <w:sz w:val="52"/>
          <w:szCs w:val="52"/>
        </w:rPr>
      </w:pPr>
      <w:r>
        <w:rPr>
          <w:b/>
          <w:bCs/>
          <w:spacing w:val="21"/>
          <w:sz w:val="52"/>
          <w:szCs w:val="52"/>
        </w:rPr>
        <w:t>采购文件</w:t>
      </w:r>
    </w:p>
    <w:p w14:paraId="78F52B4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B5F72D4">
      <w:pPr>
        <w:pStyle w:val="3"/>
        <w:keepNext w:val="0"/>
        <w:keepLines w:val="0"/>
        <w:pageBreakBefore w:val="0"/>
        <w:widowControl/>
        <w:kinsoku/>
        <w:wordWrap/>
        <w:overflowPunct/>
        <w:topLinePunct w:val="0"/>
        <w:autoSpaceDE w:val="0"/>
        <w:autoSpaceDN w:val="0"/>
        <w:bidi w:val="0"/>
        <w:adjustRightInd w:val="0"/>
        <w:snapToGrid w:val="0"/>
        <w:spacing w:before="78" w:line="360" w:lineRule="auto"/>
        <w:jc w:val="center"/>
        <w:textAlignment w:val="baseline"/>
      </w:pPr>
      <w:r>
        <w:rPr>
          <w:spacing w:val="-6"/>
        </w:rPr>
        <w:t>（</w:t>
      </w:r>
      <w:r>
        <w:rPr>
          <w:color w:val="0000FF"/>
          <w:spacing w:val="-6"/>
        </w:rPr>
        <w:t>2025</w:t>
      </w:r>
      <w:r>
        <w:rPr>
          <w:color w:val="0000FF"/>
          <w:spacing w:val="-44"/>
        </w:rPr>
        <w:t xml:space="preserve"> </w:t>
      </w:r>
      <w:r>
        <w:rPr>
          <w:spacing w:val="-6"/>
        </w:rPr>
        <w:t>年</w:t>
      </w:r>
      <w:r>
        <w:rPr>
          <w:spacing w:val="-49"/>
        </w:rPr>
        <w:t xml:space="preserve"> </w:t>
      </w:r>
      <w:r>
        <w:rPr>
          <w:color w:val="0000FF"/>
          <w:spacing w:val="-6"/>
        </w:rPr>
        <w:t>07</w:t>
      </w:r>
      <w:r>
        <w:rPr>
          <w:color w:val="0000FF"/>
          <w:spacing w:val="-44"/>
        </w:rPr>
        <w:t xml:space="preserve"> </w:t>
      </w:r>
      <w:r>
        <w:rPr>
          <w:spacing w:val="-6"/>
        </w:rPr>
        <w:t>月）</w:t>
      </w:r>
    </w:p>
    <w:p w14:paraId="7CFCD8F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17D429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CCCA289">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F609E2F">
      <w:pPr>
        <w:pStyle w:val="3"/>
        <w:keepNext w:val="0"/>
        <w:keepLines w:val="0"/>
        <w:pageBreakBefore w:val="0"/>
        <w:widowControl/>
        <w:kinsoku/>
        <w:wordWrap/>
        <w:overflowPunct/>
        <w:topLinePunct w:val="0"/>
        <w:autoSpaceDE w:val="0"/>
        <w:autoSpaceDN w:val="0"/>
        <w:bidi w:val="0"/>
        <w:adjustRightInd w:val="0"/>
        <w:snapToGrid w:val="0"/>
        <w:spacing w:line="360" w:lineRule="auto"/>
        <w:ind w:firstLine="408" w:firstLineChars="200"/>
        <w:jc w:val="both"/>
        <w:textAlignment w:val="baseline"/>
        <w:rPr>
          <w:rFonts w:hint="eastAsia" w:ascii="Comic Sans MS" w:hAnsi="Comic Sans MS" w:eastAsia="宋体" w:cs="Comic Sans MS"/>
          <w:lang w:eastAsia="zh-CN"/>
        </w:rPr>
      </w:pPr>
      <w:r>
        <w:rPr>
          <w:spacing w:val="-18"/>
        </w:rPr>
        <w:t>项目序列号：</w:t>
      </w:r>
    </w:p>
    <w:p w14:paraId="4E5DFA38">
      <w:pPr>
        <w:pStyle w:val="3"/>
        <w:keepNext w:val="0"/>
        <w:keepLines w:val="0"/>
        <w:pageBreakBefore w:val="0"/>
        <w:widowControl/>
        <w:kinsoku/>
        <w:wordWrap/>
        <w:overflowPunct/>
        <w:topLinePunct w:val="0"/>
        <w:autoSpaceDE w:val="0"/>
        <w:autoSpaceDN w:val="0"/>
        <w:bidi w:val="0"/>
        <w:adjustRightInd w:val="0"/>
        <w:snapToGrid w:val="0"/>
        <w:spacing w:line="360" w:lineRule="auto"/>
        <w:ind w:firstLine="412" w:firstLineChars="200"/>
        <w:jc w:val="both"/>
        <w:textAlignment w:val="baseline"/>
        <w:rPr>
          <w:rFonts w:hint="eastAsia" w:ascii="Comic Sans MS" w:hAnsi="Comic Sans MS" w:eastAsia="宋体" w:cs="Comic Sans MS"/>
          <w:lang w:eastAsia="zh-CN"/>
        </w:rPr>
      </w:pPr>
      <w:r>
        <w:rPr>
          <w:spacing w:val="-17"/>
        </w:rPr>
        <w:t>项目编号：</w:t>
      </w:r>
    </w:p>
    <w:p w14:paraId="1E8C096A">
      <w:pPr>
        <w:pStyle w:val="3"/>
        <w:keepNext w:val="0"/>
        <w:keepLines w:val="0"/>
        <w:pageBreakBefore w:val="0"/>
        <w:widowControl/>
        <w:kinsoku/>
        <w:wordWrap/>
        <w:overflowPunct/>
        <w:topLinePunct w:val="0"/>
        <w:autoSpaceDE w:val="0"/>
        <w:autoSpaceDN w:val="0"/>
        <w:bidi w:val="0"/>
        <w:adjustRightInd w:val="0"/>
        <w:snapToGrid w:val="0"/>
        <w:spacing w:line="360" w:lineRule="auto"/>
        <w:ind w:firstLine="408" w:firstLineChars="200"/>
        <w:jc w:val="both"/>
        <w:textAlignment w:val="baseline"/>
        <w:rPr>
          <w:rFonts w:hint="eastAsia"/>
          <w:color w:val="0000FF"/>
          <w:lang w:eastAsia="zh-CN"/>
        </w:rPr>
      </w:pPr>
      <w:r>
        <w:rPr>
          <w:spacing w:val="-18"/>
        </w:rPr>
        <w:t>项目名称：</w:t>
      </w:r>
      <w:r>
        <w:rPr>
          <w:rFonts w:hint="eastAsia"/>
          <w:color w:val="0000FF"/>
          <w:lang w:eastAsia="zh-CN"/>
        </w:rPr>
        <w:t>贵阳市食品药品检验检测中心2025年度检验检测所需实验物资采购项目</w:t>
      </w:r>
    </w:p>
    <w:p w14:paraId="4E999723">
      <w:pPr>
        <w:pStyle w:val="3"/>
        <w:keepNext w:val="0"/>
        <w:keepLines w:val="0"/>
        <w:pageBreakBefore w:val="0"/>
        <w:widowControl/>
        <w:kinsoku/>
        <w:wordWrap/>
        <w:overflowPunct/>
        <w:topLinePunct w:val="0"/>
        <w:autoSpaceDE w:val="0"/>
        <w:autoSpaceDN w:val="0"/>
        <w:bidi w:val="0"/>
        <w:adjustRightInd w:val="0"/>
        <w:snapToGrid w:val="0"/>
        <w:spacing w:line="360" w:lineRule="auto"/>
        <w:ind w:firstLine="412" w:firstLineChars="200"/>
        <w:jc w:val="both"/>
        <w:textAlignment w:val="baseline"/>
        <w:rPr>
          <w:rFonts w:ascii="Comic Sans MS" w:hAnsi="Comic Sans MS" w:eastAsia="Comic Sans MS" w:cs="Comic Sans MS"/>
          <w:color w:val="0000FF"/>
          <w:spacing w:val="-18"/>
        </w:rPr>
      </w:pPr>
      <w:r>
        <w:rPr>
          <w:spacing w:val="-17"/>
        </w:rPr>
        <w:t>品目编号：</w:t>
      </w:r>
      <w:r>
        <w:rPr>
          <w:rFonts w:ascii="Comic Sans MS" w:hAnsi="Comic Sans MS" w:eastAsia="Comic Sans MS" w:cs="Comic Sans MS"/>
          <w:color w:val="0000FF"/>
          <w:spacing w:val="-18"/>
        </w:rPr>
        <w:t>001</w:t>
      </w:r>
    </w:p>
    <w:p w14:paraId="37CC91D7">
      <w:pPr>
        <w:pStyle w:val="3"/>
        <w:keepNext w:val="0"/>
        <w:keepLines w:val="0"/>
        <w:pageBreakBefore w:val="0"/>
        <w:widowControl/>
        <w:kinsoku/>
        <w:wordWrap/>
        <w:overflowPunct/>
        <w:topLinePunct w:val="0"/>
        <w:autoSpaceDE w:val="0"/>
        <w:autoSpaceDN w:val="0"/>
        <w:bidi w:val="0"/>
        <w:adjustRightInd w:val="0"/>
        <w:snapToGrid w:val="0"/>
        <w:spacing w:line="360" w:lineRule="auto"/>
        <w:ind w:firstLine="412" w:firstLineChars="200"/>
        <w:jc w:val="both"/>
        <w:textAlignment w:val="baseline"/>
        <w:rPr>
          <w:rFonts w:hint="eastAsia" w:eastAsia="宋体"/>
          <w:lang w:eastAsia="zh-CN"/>
        </w:rPr>
      </w:pPr>
      <w:r>
        <w:rPr>
          <w:spacing w:val="-17"/>
        </w:rPr>
        <w:t>品目名称：</w:t>
      </w:r>
      <w:r>
        <w:rPr>
          <w:rFonts w:hint="eastAsia"/>
          <w:color w:val="0000FF"/>
          <w:spacing w:val="-1"/>
          <w:lang w:eastAsia="zh-CN"/>
        </w:rPr>
        <w:t>贵阳市食品药品检验检测中心2025年度检验检测所需实验物资采购项目</w:t>
      </w:r>
    </w:p>
    <w:p w14:paraId="50838993">
      <w:pPr>
        <w:pStyle w:val="3"/>
        <w:keepNext w:val="0"/>
        <w:keepLines w:val="0"/>
        <w:pageBreakBefore w:val="0"/>
        <w:widowControl/>
        <w:kinsoku/>
        <w:wordWrap/>
        <w:overflowPunct/>
        <w:topLinePunct w:val="0"/>
        <w:autoSpaceDE w:val="0"/>
        <w:autoSpaceDN w:val="0"/>
        <w:bidi w:val="0"/>
        <w:adjustRightInd w:val="0"/>
        <w:snapToGrid w:val="0"/>
        <w:spacing w:line="360" w:lineRule="auto"/>
        <w:ind w:firstLine="412" w:firstLineChars="200"/>
        <w:jc w:val="both"/>
        <w:textAlignment w:val="baseline"/>
        <w:rPr>
          <w:color w:val="0000FF"/>
          <w:spacing w:val="-2"/>
        </w:rPr>
      </w:pPr>
      <w:r>
        <w:rPr>
          <w:spacing w:val="-17"/>
        </w:rPr>
        <w:t>采购方式：</w:t>
      </w:r>
      <w:r>
        <w:rPr>
          <w:color w:val="0000FF"/>
          <w:spacing w:val="-2"/>
        </w:rPr>
        <w:t xml:space="preserve">竞争性谈判       </w:t>
      </w:r>
    </w:p>
    <w:p w14:paraId="4A07D5F9">
      <w:pPr>
        <w:pStyle w:val="3"/>
        <w:keepNext w:val="0"/>
        <w:keepLines w:val="0"/>
        <w:pageBreakBefore w:val="0"/>
        <w:widowControl/>
        <w:kinsoku/>
        <w:wordWrap/>
        <w:overflowPunct/>
        <w:topLinePunct w:val="0"/>
        <w:autoSpaceDE w:val="0"/>
        <w:autoSpaceDN w:val="0"/>
        <w:bidi w:val="0"/>
        <w:adjustRightInd w:val="0"/>
        <w:snapToGrid w:val="0"/>
        <w:spacing w:line="360" w:lineRule="auto"/>
        <w:ind w:firstLine="412" w:firstLineChars="200"/>
        <w:jc w:val="both"/>
        <w:textAlignment w:val="baseline"/>
      </w:pPr>
      <w:r>
        <w:rPr>
          <w:spacing w:val="-17"/>
        </w:rPr>
        <w:t>采购类别：</w:t>
      </w:r>
      <w:r>
        <w:rPr>
          <w:color w:val="0000FF"/>
          <w:spacing w:val="-2"/>
        </w:rPr>
        <w:t>货物类</w:t>
      </w:r>
    </w:p>
    <w:p w14:paraId="520C0CC4">
      <w:pPr>
        <w:pStyle w:val="3"/>
        <w:keepNext w:val="0"/>
        <w:keepLines w:val="0"/>
        <w:pageBreakBefore w:val="0"/>
        <w:widowControl/>
        <w:kinsoku/>
        <w:wordWrap/>
        <w:overflowPunct/>
        <w:topLinePunct w:val="0"/>
        <w:autoSpaceDE w:val="0"/>
        <w:autoSpaceDN w:val="0"/>
        <w:bidi w:val="0"/>
        <w:adjustRightInd w:val="0"/>
        <w:snapToGrid w:val="0"/>
        <w:spacing w:line="360" w:lineRule="auto"/>
        <w:ind w:firstLine="412" w:firstLineChars="200"/>
        <w:jc w:val="both"/>
        <w:textAlignment w:val="baseline"/>
        <w:rPr>
          <w:rFonts w:hint="eastAsia"/>
          <w:color w:val="0000FF"/>
          <w:spacing w:val="-1"/>
          <w:lang w:eastAsia="zh-CN"/>
        </w:rPr>
      </w:pPr>
      <w:r>
        <w:rPr>
          <w:spacing w:val="-17"/>
        </w:rPr>
        <w:t>采购</w:t>
      </w:r>
      <w:r>
        <w:rPr>
          <w:spacing w:val="-1"/>
        </w:rPr>
        <w:t>人：</w:t>
      </w:r>
      <w:r>
        <w:rPr>
          <w:rFonts w:hint="eastAsia"/>
          <w:color w:val="0000FF"/>
          <w:spacing w:val="-1"/>
          <w:lang w:eastAsia="zh-CN"/>
        </w:rPr>
        <w:t>贵阳市食品药品检验检测中心</w:t>
      </w:r>
    </w:p>
    <w:p w14:paraId="0F5043FC">
      <w:pPr>
        <w:pStyle w:val="3"/>
        <w:keepNext w:val="0"/>
        <w:keepLines w:val="0"/>
        <w:pageBreakBefore w:val="0"/>
        <w:widowControl/>
        <w:kinsoku/>
        <w:wordWrap/>
        <w:overflowPunct/>
        <w:topLinePunct w:val="0"/>
        <w:autoSpaceDE w:val="0"/>
        <w:autoSpaceDN w:val="0"/>
        <w:bidi w:val="0"/>
        <w:adjustRightInd w:val="0"/>
        <w:snapToGrid w:val="0"/>
        <w:spacing w:line="360" w:lineRule="auto"/>
        <w:ind w:firstLine="412" w:firstLineChars="200"/>
        <w:jc w:val="both"/>
        <w:textAlignment w:val="baseline"/>
        <w:rPr>
          <w:rFonts w:hint="eastAsia" w:eastAsia="宋体"/>
          <w:lang w:eastAsia="zh-CN"/>
        </w:rPr>
      </w:pPr>
      <w:r>
        <w:rPr>
          <w:spacing w:val="-17"/>
        </w:rPr>
        <w:t>代理</w:t>
      </w:r>
      <w:r>
        <w:t>机构：</w:t>
      </w:r>
      <w:r>
        <w:rPr>
          <w:rFonts w:hint="eastAsia"/>
          <w:color w:val="0000FF"/>
          <w:lang w:eastAsia="zh-CN"/>
        </w:rPr>
        <w:t>贵州新山水建设咨询（集团）有限公司</w:t>
      </w:r>
    </w:p>
    <w:p w14:paraId="2A337CC1">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sectPr>
          <w:headerReference r:id="rId5" w:type="default"/>
          <w:footerReference r:id="rId6" w:type="default"/>
          <w:pgSz w:w="11907" w:h="16839"/>
          <w:pgMar w:top="1440" w:right="1080" w:bottom="1440" w:left="1080" w:header="0" w:footer="0" w:gutter="0"/>
          <w:pgNumType w:fmt="decimal"/>
          <w:cols w:space="720" w:num="1"/>
        </w:sectPr>
      </w:pPr>
    </w:p>
    <w:sdt>
      <w:sdtPr>
        <w:rPr>
          <w:rFonts w:ascii="宋体" w:hAnsi="宋体" w:eastAsia="宋体" w:cs="Arial"/>
          <w:snapToGrid w:val="0"/>
          <w:color w:val="000000"/>
          <w:kern w:val="0"/>
          <w:sz w:val="21"/>
          <w:szCs w:val="21"/>
          <w:lang w:val="en-US" w:eastAsia="en-US" w:bidi="ar-SA"/>
        </w:rPr>
        <w:id w:val="147463758"/>
        <w15:color w:val="DBDBDB"/>
        <w:docPartObj>
          <w:docPartGallery w:val="Table of Contents"/>
          <w:docPartUnique/>
        </w:docPartObj>
      </w:sdtPr>
      <w:sdtEndPr>
        <w:rPr>
          <w:rFonts w:ascii="Times New Roman" w:hAnsi="Times New Roman" w:eastAsia="Times New Roman" w:cs="Times New Roman"/>
          <w:snapToGrid w:val="0"/>
          <w:color w:val="000000"/>
          <w:kern w:val="0"/>
          <w:sz w:val="21"/>
          <w:szCs w:val="21"/>
          <w:lang w:val="en-US" w:eastAsia="en-US" w:bidi="ar-SA"/>
        </w:rPr>
      </w:sdtEndPr>
      <w:sdtContent>
        <w:p w14:paraId="759FB0B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60" w:lineRule="auto"/>
            <w:ind w:left="0" w:leftChars="0" w:right="0" w:rightChars="0" w:firstLine="0" w:firstLineChars="0"/>
            <w:jc w:val="center"/>
            <w:textAlignment w:val="baseline"/>
            <w:rPr>
              <w:sz w:val="40"/>
              <w:szCs w:val="40"/>
            </w:rPr>
          </w:pPr>
          <w:r>
            <w:rPr>
              <w:rFonts w:ascii="宋体" w:hAnsi="宋体" w:eastAsia="宋体"/>
              <w:sz w:val="40"/>
              <w:szCs w:val="40"/>
            </w:rPr>
            <w:t>目录</w:t>
          </w:r>
        </w:p>
        <w:p w14:paraId="41E70274">
          <w:pPr>
            <w:pStyle w:val="7"/>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 w:val="21"/>
              <w:szCs w:val="21"/>
            </w:rPr>
            <w:fldChar w:fldCharType="begin"/>
          </w:r>
          <w:r>
            <w:rPr>
              <w:rFonts w:ascii="Times New Roman" w:hAnsi="Times New Roman" w:eastAsia="Times New Roman" w:cs="Times New Roman"/>
              <w:sz w:val="21"/>
              <w:szCs w:val="21"/>
            </w:rPr>
            <w:instrText xml:space="preserve">TOC \o "1-3" \h \u </w:instrText>
          </w:r>
          <w:r>
            <w:rPr>
              <w:rFonts w:ascii="Times New Roman" w:hAnsi="Times New Roman" w:eastAsia="Times New Roman" w:cs="Times New Roman"/>
              <w:sz w:val="21"/>
              <w:szCs w:val="21"/>
            </w:rPr>
            <w:fldChar w:fldCharType="separate"/>
          </w: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_Toc25453 </w:instrText>
          </w:r>
          <w:r>
            <w:rPr>
              <w:rFonts w:ascii="Times New Roman" w:hAnsi="Times New Roman" w:eastAsia="Times New Roman" w:cs="Times New Roman"/>
              <w:szCs w:val="21"/>
            </w:rPr>
            <w:fldChar w:fldCharType="separate"/>
          </w:r>
          <w:r>
            <w:rPr>
              <w:bCs/>
              <w:spacing w:val="4"/>
              <w:szCs w:val="43"/>
            </w:rPr>
            <w:t>第一部分</w:t>
          </w:r>
          <w:r>
            <w:rPr>
              <w:spacing w:val="4"/>
              <w:szCs w:val="43"/>
            </w:rPr>
            <w:t xml:space="preserve"> </w:t>
          </w:r>
          <w:r>
            <w:rPr>
              <w:bCs/>
              <w:spacing w:val="4"/>
              <w:szCs w:val="43"/>
            </w:rPr>
            <w:t>专用部分</w:t>
          </w:r>
          <w:r>
            <w:tab/>
          </w:r>
          <w:r>
            <w:fldChar w:fldCharType="begin"/>
          </w:r>
          <w:r>
            <w:instrText xml:space="preserve"> PAGEREF _Toc25453 \h </w:instrText>
          </w:r>
          <w:r>
            <w:fldChar w:fldCharType="separate"/>
          </w:r>
          <w:r>
            <w:t>4</w:t>
          </w:r>
          <w:r>
            <w:fldChar w:fldCharType="end"/>
          </w:r>
          <w:r>
            <w:rPr>
              <w:rFonts w:ascii="Times New Roman" w:hAnsi="Times New Roman" w:eastAsia="Times New Roman" w:cs="Times New Roman"/>
              <w:szCs w:val="21"/>
            </w:rPr>
            <w:fldChar w:fldCharType="end"/>
          </w:r>
        </w:p>
        <w:p w14:paraId="0475168D">
          <w:pPr>
            <w:pStyle w:val="8"/>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_Toc9417 </w:instrText>
          </w:r>
          <w:r>
            <w:rPr>
              <w:rFonts w:ascii="Times New Roman" w:hAnsi="Times New Roman" w:eastAsia="Times New Roman" w:cs="Times New Roman"/>
              <w:szCs w:val="21"/>
            </w:rPr>
            <w:fldChar w:fldCharType="separate"/>
          </w:r>
          <w:r>
            <w:rPr>
              <w:bCs/>
              <w:spacing w:val="-3"/>
              <w:szCs w:val="30"/>
            </w:rPr>
            <w:t>第一章</w:t>
          </w:r>
          <w:r>
            <w:rPr>
              <w:spacing w:val="-3"/>
              <w:szCs w:val="30"/>
            </w:rPr>
            <w:t xml:space="preserve">  </w:t>
          </w:r>
          <w:r>
            <w:rPr>
              <w:bCs/>
              <w:spacing w:val="-3"/>
              <w:szCs w:val="30"/>
            </w:rPr>
            <w:t>采购范围</w:t>
          </w:r>
          <w:r>
            <w:tab/>
          </w:r>
          <w:r>
            <w:fldChar w:fldCharType="begin"/>
          </w:r>
          <w:r>
            <w:instrText xml:space="preserve"> PAGEREF _Toc9417 \h </w:instrText>
          </w:r>
          <w:r>
            <w:fldChar w:fldCharType="separate"/>
          </w:r>
          <w:r>
            <w:t>4</w:t>
          </w:r>
          <w:r>
            <w:fldChar w:fldCharType="end"/>
          </w:r>
          <w:r>
            <w:rPr>
              <w:rFonts w:ascii="Times New Roman" w:hAnsi="Times New Roman" w:eastAsia="Times New Roman" w:cs="Times New Roman"/>
              <w:szCs w:val="21"/>
            </w:rPr>
            <w:fldChar w:fldCharType="end"/>
          </w:r>
        </w:p>
        <w:p w14:paraId="73926FCF">
          <w:pPr>
            <w:pStyle w:val="4"/>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_Toc18160 </w:instrText>
          </w:r>
          <w:r>
            <w:rPr>
              <w:rFonts w:ascii="Times New Roman" w:hAnsi="Times New Roman" w:eastAsia="Times New Roman" w:cs="Times New Roman"/>
              <w:szCs w:val="21"/>
            </w:rPr>
            <w:fldChar w:fldCharType="separate"/>
          </w:r>
          <w:r>
            <w:rPr>
              <w:bCs/>
              <w:spacing w:val="-3"/>
              <w:szCs w:val="30"/>
            </w:rPr>
            <w:t>第一节</w:t>
          </w:r>
          <w:r>
            <w:rPr>
              <w:spacing w:val="-3"/>
              <w:szCs w:val="30"/>
            </w:rPr>
            <w:t xml:space="preserve">  </w:t>
          </w:r>
          <w:r>
            <w:rPr>
              <w:bCs/>
              <w:spacing w:val="-3"/>
              <w:szCs w:val="30"/>
            </w:rPr>
            <w:t>采购项目概述</w:t>
          </w:r>
          <w:r>
            <w:tab/>
          </w:r>
          <w:r>
            <w:fldChar w:fldCharType="begin"/>
          </w:r>
          <w:r>
            <w:instrText xml:space="preserve"> PAGEREF _Toc18160 \h </w:instrText>
          </w:r>
          <w:r>
            <w:fldChar w:fldCharType="separate"/>
          </w:r>
          <w:r>
            <w:t>4</w:t>
          </w:r>
          <w:r>
            <w:fldChar w:fldCharType="end"/>
          </w:r>
          <w:r>
            <w:rPr>
              <w:rFonts w:ascii="Times New Roman" w:hAnsi="Times New Roman" w:eastAsia="Times New Roman" w:cs="Times New Roman"/>
              <w:szCs w:val="21"/>
            </w:rPr>
            <w:fldChar w:fldCharType="end"/>
          </w:r>
        </w:p>
        <w:p w14:paraId="585C30A7">
          <w:pPr>
            <w:pStyle w:val="4"/>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_Toc18997 </w:instrText>
          </w:r>
          <w:r>
            <w:rPr>
              <w:rFonts w:ascii="Times New Roman" w:hAnsi="Times New Roman" w:eastAsia="Times New Roman" w:cs="Times New Roman"/>
              <w:szCs w:val="21"/>
            </w:rPr>
            <w:fldChar w:fldCharType="separate"/>
          </w:r>
          <w:r>
            <w:rPr>
              <w:bCs/>
              <w:spacing w:val="-3"/>
              <w:szCs w:val="30"/>
            </w:rPr>
            <w:t>第二节</w:t>
          </w:r>
          <w:r>
            <w:rPr>
              <w:spacing w:val="63"/>
              <w:szCs w:val="30"/>
            </w:rPr>
            <w:t xml:space="preserve"> </w:t>
          </w:r>
          <w:r>
            <w:rPr>
              <w:bCs/>
              <w:spacing w:val="-3"/>
              <w:szCs w:val="31"/>
            </w:rPr>
            <w:t>□货物要求</w:t>
          </w:r>
          <w:r>
            <w:rPr>
              <w:spacing w:val="54"/>
              <w:szCs w:val="31"/>
            </w:rPr>
            <w:t xml:space="preserve"> </w:t>
          </w:r>
          <w:r>
            <w:rPr>
              <w:bCs/>
              <w:spacing w:val="-3"/>
              <w:szCs w:val="31"/>
            </w:rPr>
            <w:t>□服务要求</w:t>
          </w:r>
          <w:r>
            <w:rPr>
              <w:spacing w:val="51"/>
              <w:szCs w:val="31"/>
            </w:rPr>
            <w:t xml:space="preserve"> </w:t>
          </w:r>
          <w:r>
            <w:rPr>
              <w:bCs/>
              <w:spacing w:val="-3"/>
              <w:szCs w:val="31"/>
            </w:rPr>
            <w:t>□工程要求</w:t>
          </w:r>
          <w:r>
            <w:tab/>
          </w:r>
          <w:r>
            <w:fldChar w:fldCharType="begin"/>
          </w:r>
          <w:r>
            <w:instrText xml:space="preserve"> PAGEREF _Toc18997 \h </w:instrText>
          </w:r>
          <w:r>
            <w:fldChar w:fldCharType="separate"/>
          </w:r>
          <w:r>
            <w:t>5</w:t>
          </w:r>
          <w:r>
            <w:fldChar w:fldCharType="end"/>
          </w:r>
          <w:r>
            <w:rPr>
              <w:rFonts w:ascii="Times New Roman" w:hAnsi="Times New Roman" w:eastAsia="Times New Roman" w:cs="Times New Roman"/>
              <w:szCs w:val="21"/>
            </w:rPr>
            <w:fldChar w:fldCharType="end"/>
          </w:r>
        </w:p>
        <w:p w14:paraId="57E2F047">
          <w:pPr>
            <w:pStyle w:val="4"/>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_Toc28135 </w:instrText>
          </w:r>
          <w:r>
            <w:rPr>
              <w:rFonts w:ascii="Times New Roman" w:hAnsi="Times New Roman" w:eastAsia="Times New Roman" w:cs="Times New Roman"/>
              <w:szCs w:val="21"/>
            </w:rPr>
            <w:fldChar w:fldCharType="separate"/>
          </w:r>
          <w:r>
            <w:rPr>
              <w:bCs/>
              <w:spacing w:val="-3"/>
              <w:szCs w:val="30"/>
            </w:rPr>
            <w:t>第三节</w:t>
          </w:r>
          <w:r>
            <w:rPr>
              <w:spacing w:val="-3"/>
              <w:szCs w:val="30"/>
            </w:rPr>
            <w:t xml:space="preserve">  </w:t>
          </w:r>
          <w:r>
            <w:rPr>
              <w:bCs/>
              <w:spacing w:val="-3"/>
              <w:szCs w:val="30"/>
            </w:rPr>
            <w:t>供应商资格条件</w:t>
          </w:r>
          <w:r>
            <w:tab/>
          </w:r>
          <w:r>
            <w:fldChar w:fldCharType="begin"/>
          </w:r>
          <w:r>
            <w:instrText xml:space="preserve"> PAGEREF _Toc28135 \h </w:instrText>
          </w:r>
          <w:r>
            <w:fldChar w:fldCharType="separate"/>
          </w:r>
          <w:r>
            <w:t>6</w:t>
          </w:r>
          <w:r>
            <w:fldChar w:fldCharType="end"/>
          </w:r>
          <w:r>
            <w:rPr>
              <w:rFonts w:ascii="Times New Roman" w:hAnsi="Times New Roman" w:eastAsia="Times New Roman" w:cs="Times New Roman"/>
              <w:szCs w:val="21"/>
            </w:rPr>
            <w:fldChar w:fldCharType="end"/>
          </w:r>
        </w:p>
        <w:p w14:paraId="1CB6378A">
          <w:pPr>
            <w:pStyle w:val="8"/>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_Toc31300 </w:instrText>
          </w:r>
          <w:r>
            <w:rPr>
              <w:rFonts w:ascii="Times New Roman" w:hAnsi="Times New Roman" w:eastAsia="Times New Roman" w:cs="Times New Roman"/>
              <w:szCs w:val="21"/>
            </w:rPr>
            <w:fldChar w:fldCharType="separate"/>
          </w:r>
          <w:r>
            <w:rPr>
              <w:bCs/>
              <w:spacing w:val="-3"/>
              <w:szCs w:val="30"/>
            </w:rPr>
            <w:t>第二章</w:t>
          </w:r>
          <w:r>
            <w:rPr>
              <w:spacing w:val="-3"/>
              <w:szCs w:val="30"/>
            </w:rPr>
            <w:t xml:space="preserve">  </w:t>
          </w:r>
          <w:r>
            <w:rPr>
              <w:bCs/>
              <w:spacing w:val="-3"/>
              <w:szCs w:val="30"/>
            </w:rPr>
            <w:t>采购清单、技术参数及商务要求</w:t>
          </w:r>
          <w:r>
            <w:tab/>
          </w:r>
          <w:r>
            <w:fldChar w:fldCharType="begin"/>
          </w:r>
          <w:r>
            <w:instrText xml:space="preserve"> PAGEREF _Toc31300 \h </w:instrText>
          </w:r>
          <w:r>
            <w:fldChar w:fldCharType="separate"/>
          </w:r>
          <w:r>
            <w:t>8</w:t>
          </w:r>
          <w:r>
            <w:fldChar w:fldCharType="end"/>
          </w:r>
          <w:r>
            <w:rPr>
              <w:rFonts w:ascii="Times New Roman" w:hAnsi="Times New Roman" w:eastAsia="Times New Roman" w:cs="Times New Roman"/>
              <w:szCs w:val="21"/>
            </w:rPr>
            <w:fldChar w:fldCharType="end"/>
          </w:r>
        </w:p>
        <w:p w14:paraId="2B6551AF">
          <w:pPr>
            <w:pStyle w:val="4"/>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_Toc12038 </w:instrText>
          </w:r>
          <w:r>
            <w:rPr>
              <w:rFonts w:ascii="Times New Roman" w:hAnsi="Times New Roman" w:eastAsia="Times New Roman" w:cs="Times New Roman"/>
              <w:szCs w:val="21"/>
            </w:rPr>
            <w:fldChar w:fldCharType="separate"/>
          </w:r>
          <w:r>
            <w:rPr>
              <w:bCs/>
              <w:spacing w:val="-3"/>
              <w:szCs w:val="30"/>
            </w:rPr>
            <w:t>第一节</w:t>
          </w:r>
          <w:r>
            <w:rPr>
              <w:spacing w:val="-3"/>
              <w:szCs w:val="30"/>
            </w:rPr>
            <w:t xml:space="preserve">  </w:t>
          </w:r>
          <w:r>
            <w:rPr>
              <w:bCs/>
              <w:spacing w:val="-3"/>
              <w:szCs w:val="30"/>
            </w:rPr>
            <w:t>采购清单及技术参数</w:t>
          </w:r>
          <w:r>
            <w:tab/>
          </w:r>
          <w:r>
            <w:fldChar w:fldCharType="begin"/>
          </w:r>
          <w:r>
            <w:instrText xml:space="preserve"> PAGEREF _Toc12038 \h </w:instrText>
          </w:r>
          <w:r>
            <w:fldChar w:fldCharType="separate"/>
          </w:r>
          <w:r>
            <w:t>8</w:t>
          </w:r>
          <w:r>
            <w:fldChar w:fldCharType="end"/>
          </w:r>
          <w:r>
            <w:rPr>
              <w:rFonts w:ascii="Times New Roman" w:hAnsi="Times New Roman" w:eastAsia="Times New Roman" w:cs="Times New Roman"/>
              <w:szCs w:val="21"/>
            </w:rPr>
            <w:fldChar w:fldCharType="end"/>
          </w:r>
        </w:p>
        <w:p w14:paraId="308BD160">
          <w:pPr>
            <w:pStyle w:val="4"/>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_Toc22339 </w:instrText>
          </w:r>
          <w:r>
            <w:rPr>
              <w:rFonts w:ascii="Times New Roman" w:hAnsi="Times New Roman" w:eastAsia="Times New Roman" w:cs="Times New Roman"/>
              <w:szCs w:val="21"/>
            </w:rPr>
            <w:fldChar w:fldCharType="separate"/>
          </w:r>
          <w:r>
            <w:rPr>
              <w:bCs/>
              <w:spacing w:val="-7"/>
              <w:szCs w:val="30"/>
            </w:rPr>
            <w:t>第二节</w:t>
          </w:r>
          <w:r>
            <w:rPr>
              <w:spacing w:val="11"/>
              <w:szCs w:val="30"/>
            </w:rPr>
            <w:t xml:space="preserve">  </w:t>
          </w:r>
          <w:r>
            <w:rPr>
              <w:bCs/>
              <w:spacing w:val="-7"/>
              <w:szCs w:val="30"/>
            </w:rPr>
            <w:t>商务要求</w:t>
          </w:r>
          <w:r>
            <w:tab/>
          </w:r>
          <w:r>
            <w:fldChar w:fldCharType="begin"/>
          </w:r>
          <w:r>
            <w:instrText xml:space="preserve"> PAGEREF _Toc22339 \h </w:instrText>
          </w:r>
          <w:r>
            <w:fldChar w:fldCharType="separate"/>
          </w:r>
          <w:r>
            <w:t>9</w:t>
          </w:r>
          <w:r>
            <w:fldChar w:fldCharType="end"/>
          </w:r>
          <w:r>
            <w:rPr>
              <w:rFonts w:ascii="Times New Roman" w:hAnsi="Times New Roman" w:eastAsia="Times New Roman" w:cs="Times New Roman"/>
              <w:szCs w:val="21"/>
            </w:rPr>
            <w:fldChar w:fldCharType="end"/>
          </w:r>
        </w:p>
        <w:p w14:paraId="66CC6E30">
          <w:pPr>
            <w:pStyle w:val="4"/>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_Toc22346 </w:instrText>
          </w:r>
          <w:r>
            <w:rPr>
              <w:rFonts w:ascii="Times New Roman" w:hAnsi="Times New Roman" w:eastAsia="Times New Roman" w:cs="Times New Roman"/>
              <w:szCs w:val="21"/>
            </w:rPr>
            <w:fldChar w:fldCharType="separate"/>
          </w:r>
          <w:r>
            <w:rPr>
              <w:bCs/>
              <w:spacing w:val="-3"/>
              <w:szCs w:val="30"/>
            </w:rPr>
            <w:t>第三节</w:t>
          </w:r>
          <w:r>
            <w:rPr>
              <w:spacing w:val="-3"/>
              <w:szCs w:val="30"/>
            </w:rPr>
            <w:t xml:space="preserve">  </w:t>
          </w:r>
          <w:r>
            <w:rPr>
              <w:bCs/>
              <w:spacing w:val="-3"/>
              <w:szCs w:val="30"/>
            </w:rPr>
            <w:t>阐述、演示、样品展示</w:t>
          </w:r>
          <w:r>
            <w:tab/>
          </w:r>
          <w:r>
            <w:fldChar w:fldCharType="begin"/>
          </w:r>
          <w:r>
            <w:instrText xml:space="preserve"> PAGEREF _Toc22346 \h </w:instrText>
          </w:r>
          <w:r>
            <w:fldChar w:fldCharType="separate"/>
          </w:r>
          <w:r>
            <w:t>11</w:t>
          </w:r>
          <w:r>
            <w:fldChar w:fldCharType="end"/>
          </w:r>
          <w:r>
            <w:rPr>
              <w:rFonts w:ascii="Times New Roman" w:hAnsi="Times New Roman" w:eastAsia="Times New Roman" w:cs="Times New Roman"/>
              <w:szCs w:val="21"/>
            </w:rPr>
            <w:fldChar w:fldCharType="end"/>
          </w:r>
        </w:p>
        <w:p w14:paraId="28B0EDDF">
          <w:pPr>
            <w:pStyle w:val="4"/>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_Toc10831 </w:instrText>
          </w:r>
          <w:r>
            <w:rPr>
              <w:rFonts w:ascii="Times New Roman" w:hAnsi="Times New Roman" w:eastAsia="Times New Roman" w:cs="Times New Roman"/>
              <w:szCs w:val="21"/>
            </w:rPr>
            <w:fldChar w:fldCharType="separate"/>
          </w:r>
          <w:r>
            <w:rPr>
              <w:bCs/>
              <w:spacing w:val="-10"/>
              <w:szCs w:val="30"/>
            </w:rPr>
            <w:t>第四节</w:t>
          </w:r>
          <w:r>
            <w:rPr>
              <w:spacing w:val="22"/>
              <w:szCs w:val="30"/>
            </w:rPr>
            <w:t xml:space="preserve">  </w:t>
          </w:r>
          <w:r>
            <w:rPr>
              <w:bCs/>
              <w:spacing w:val="-10"/>
              <w:szCs w:val="30"/>
            </w:rPr>
            <w:t>图纸附件</w:t>
          </w:r>
          <w:r>
            <w:tab/>
          </w:r>
          <w:r>
            <w:fldChar w:fldCharType="begin"/>
          </w:r>
          <w:r>
            <w:instrText xml:space="preserve"> PAGEREF _Toc10831 \h </w:instrText>
          </w:r>
          <w:r>
            <w:fldChar w:fldCharType="separate"/>
          </w:r>
          <w:r>
            <w:t>12</w:t>
          </w:r>
          <w:r>
            <w:fldChar w:fldCharType="end"/>
          </w:r>
          <w:r>
            <w:rPr>
              <w:rFonts w:ascii="Times New Roman" w:hAnsi="Times New Roman" w:eastAsia="Times New Roman" w:cs="Times New Roman"/>
              <w:szCs w:val="21"/>
            </w:rPr>
            <w:fldChar w:fldCharType="end"/>
          </w:r>
        </w:p>
        <w:p w14:paraId="778E4B56">
          <w:pPr>
            <w:pStyle w:val="4"/>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_Toc162 </w:instrText>
          </w:r>
          <w:r>
            <w:rPr>
              <w:rFonts w:ascii="Times New Roman" w:hAnsi="Times New Roman" w:eastAsia="Times New Roman" w:cs="Times New Roman"/>
              <w:szCs w:val="21"/>
            </w:rPr>
            <w:fldChar w:fldCharType="separate"/>
          </w:r>
          <w:r>
            <w:rPr>
              <w:bCs/>
              <w:spacing w:val="-3"/>
              <w:szCs w:val="30"/>
            </w:rPr>
            <w:t>第五节</w:t>
          </w:r>
          <w:r>
            <w:rPr>
              <w:spacing w:val="-3"/>
              <w:szCs w:val="30"/>
            </w:rPr>
            <w:t xml:space="preserve">   </w:t>
          </w:r>
          <w:r>
            <w:rPr>
              <w:bCs/>
              <w:spacing w:val="-3"/>
              <w:szCs w:val="30"/>
            </w:rPr>
            <w:t>实质性要求明细表</w:t>
          </w:r>
          <w:r>
            <w:tab/>
          </w:r>
          <w:r>
            <w:fldChar w:fldCharType="begin"/>
          </w:r>
          <w:r>
            <w:instrText xml:space="preserve"> PAGEREF _Toc162 \h </w:instrText>
          </w:r>
          <w:r>
            <w:fldChar w:fldCharType="separate"/>
          </w:r>
          <w:r>
            <w:t>13</w:t>
          </w:r>
          <w:r>
            <w:fldChar w:fldCharType="end"/>
          </w:r>
          <w:r>
            <w:rPr>
              <w:rFonts w:ascii="Times New Roman" w:hAnsi="Times New Roman" w:eastAsia="Times New Roman" w:cs="Times New Roman"/>
              <w:szCs w:val="21"/>
            </w:rPr>
            <w:fldChar w:fldCharType="end"/>
          </w:r>
        </w:p>
        <w:p w14:paraId="0E99C108">
          <w:pPr>
            <w:pStyle w:val="8"/>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_Toc30070 </w:instrText>
          </w:r>
          <w:r>
            <w:rPr>
              <w:rFonts w:ascii="Times New Roman" w:hAnsi="Times New Roman" w:eastAsia="Times New Roman" w:cs="Times New Roman"/>
              <w:szCs w:val="21"/>
            </w:rPr>
            <w:fldChar w:fldCharType="separate"/>
          </w:r>
          <w:r>
            <w:rPr>
              <w:bCs/>
              <w:spacing w:val="-3"/>
              <w:szCs w:val="30"/>
            </w:rPr>
            <w:t>第三章</w:t>
          </w:r>
          <w:r>
            <w:rPr>
              <w:spacing w:val="-3"/>
              <w:szCs w:val="30"/>
            </w:rPr>
            <w:t xml:space="preserve">  </w:t>
          </w:r>
          <w:r>
            <w:rPr>
              <w:bCs/>
              <w:spacing w:val="-3"/>
              <w:szCs w:val="30"/>
            </w:rPr>
            <w:t>评标办法及评分标准</w:t>
          </w:r>
          <w:r>
            <w:tab/>
          </w:r>
          <w:r>
            <w:fldChar w:fldCharType="begin"/>
          </w:r>
          <w:r>
            <w:instrText xml:space="preserve"> PAGEREF _Toc30070 \h </w:instrText>
          </w:r>
          <w:r>
            <w:fldChar w:fldCharType="separate"/>
          </w:r>
          <w:r>
            <w:t>14</w:t>
          </w:r>
          <w:r>
            <w:fldChar w:fldCharType="end"/>
          </w:r>
          <w:r>
            <w:rPr>
              <w:rFonts w:ascii="Times New Roman" w:hAnsi="Times New Roman" w:eastAsia="Times New Roman" w:cs="Times New Roman"/>
              <w:szCs w:val="21"/>
            </w:rPr>
            <w:fldChar w:fldCharType="end"/>
          </w:r>
        </w:p>
        <w:p w14:paraId="452B688F">
          <w:pPr>
            <w:pStyle w:val="4"/>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_Toc15808 </w:instrText>
          </w:r>
          <w:r>
            <w:rPr>
              <w:rFonts w:ascii="Times New Roman" w:hAnsi="Times New Roman" w:eastAsia="Times New Roman" w:cs="Times New Roman"/>
              <w:szCs w:val="21"/>
            </w:rPr>
            <w:fldChar w:fldCharType="separate"/>
          </w:r>
          <w:r>
            <w:rPr>
              <w:bCs/>
              <w:spacing w:val="-4"/>
              <w:szCs w:val="30"/>
            </w:rPr>
            <w:t>第一节</w:t>
          </w:r>
          <w:r>
            <w:rPr>
              <w:spacing w:val="-4"/>
              <w:szCs w:val="30"/>
            </w:rPr>
            <w:t xml:space="preserve"> </w:t>
          </w:r>
          <w:r>
            <w:rPr>
              <w:bCs/>
              <w:spacing w:val="-4"/>
              <w:szCs w:val="30"/>
            </w:rPr>
            <w:t>评标办法</w:t>
          </w:r>
          <w:r>
            <w:tab/>
          </w:r>
          <w:r>
            <w:fldChar w:fldCharType="begin"/>
          </w:r>
          <w:r>
            <w:instrText xml:space="preserve"> PAGEREF _Toc15808 \h </w:instrText>
          </w:r>
          <w:r>
            <w:fldChar w:fldCharType="separate"/>
          </w:r>
          <w:r>
            <w:t>14</w:t>
          </w:r>
          <w:r>
            <w:fldChar w:fldCharType="end"/>
          </w:r>
          <w:r>
            <w:rPr>
              <w:rFonts w:ascii="Times New Roman" w:hAnsi="Times New Roman" w:eastAsia="Times New Roman" w:cs="Times New Roman"/>
              <w:szCs w:val="21"/>
            </w:rPr>
            <w:fldChar w:fldCharType="end"/>
          </w:r>
        </w:p>
        <w:p w14:paraId="46C34417">
          <w:pPr>
            <w:pStyle w:val="4"/>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_Toc1536 </w:instrText>
          </w:r>
          <w:r>
            <w:rPr>
              <w:rFonts w:ascii="Times New Roman" w:hAnsi="Times New Roman" w:eastAsia="Times New Roman" w:cs="Times New Roman"/>
              <w:szCs w:val="21"/>
            </w:rPr>
            <w:fldChar w:fldCharType="separate"/>
          </w:r>
          <w:r>
            <w:rPr>
              <w:bCs/>
              <w:spacing w:val="-4"/>
              <w:szCs w:val="30"/>
            </w:rPr>
            <w:t>第二节</w:t>
          </w:r>
          <w:r>
            <w:rPr>
              <w:spacing w:val="-4"/>
              <w:szCs w:val="30"/>
            </w:rPr>
            <w:t xml:space="preserve"> </w:t>
          </w:r>
          <w:r>
            <w:rPr>
              <w:bCs/>
              <w:spacing w:val="-4"/>
              <w:szCs w:val="30"/>
            </w:rPr>
            <w:t>废标条款</w:t>
          </w:r>
          <w:r>
            <w:tab/>
          </w:r>
          <w:r>
            <w:fldChar w:fldCharType="begin"/>
          </w:r>
          <w:r>
            <w:instrText xml:space="preserve"> PAGEREF _Toc1536 \h </w:instrText>
          </w:r>
          <w:r>
            <w:fldChar w:fldCharType="separate"/>
          </w:r>
          <w:r>
            <w:t>20</w:t>
          </w:r>
          <w:r>
            <w:fldChar w:fldCharType="end"/>
          </w:r>
          <w:r>
            <w:rPr>
              <w:rFonts w:ascii="Times New Roman" w:hAnsi="Times New Roman" w:eastAsia="Times New Roman" w:cs="Times New Roman"/>
              <w:szCs w:val="21"/>
            </w:rPr>
            <w:fldChar w:fldCharType="end"/>
          </w:r>
        </w:p>
        <w:p w14:paraId="1113813A">
          <w:pPr>
            <w:pStyle w:val="4"/>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_Toc18843 </w:instrText>
          </w:r>
          <w:r>
            <w:rPr>
              <w:rFonts w:ascii="Times New Roman" w:hAnsi="Times New Roman" w:eastAsia="Times New Roman" w:cs="Times New Roman"/>
              <w:szCs w:val="21"/>
            </w:rPr>
            <w:fldChar w:fldCharType="separate"/>
          </w:r>
          <w:r>
            <w:rPr>
              <w:bCs/>
              <w:spacing w:val="-4"/>
              <w:szCs w:val="30"/>
            </w:rPr>
            <w:t>第三节</w:t>
          </w:r>
          <w:r>
            <w:rPr>
              <w:spacing w:val="-4"/>
              <w:szCs w:val="30"/>
            </w:rPr>
            <w:t xml:space="preserve"> </w:t>
          </w:r>
          <w:r>
            <w:rPr>
              <w:bCs/>
              <w:spacing w:val="-4"/>
              <w:szCs w:val="30"/>
            </w:rPr>
            <w:t>无效标条款</w:t>
          </w:r>
          <w:r>
            <w:tab/>
          </w:r>
          <w:r>
            <w:fldChar w:fldCharType="begin"/>
          </w:r>
          <w:r>
            <w:instrText xml:space="preserve"> PAGEREF _Toc18843 \h </w:instrText>
          </w:r>
          <w:r>
            <w:fldChar w:fldCharType="separate"/>
          </w:r>
          <w:r>
            <w:t>20</w:t>
          </w:r>
          <w:r>
            <w:fldChar w:fldCharType="end"/>
          </w:r>
          <w:r>
            <w:rPr>
              <w:rFonts w:ascii="Times New Roman" w:hAnsi="Times New Roman" w:eastAsia="Times New Roman" w:cs="Times New Roman"/>
              <w:szCs w:val="21"/>
            </w:rPr>
            <w:fldChar w:fldCharType="end"/>
          </w:r>
        </w:p>
        <w:p w14:paraId="6EB10D6E">
          <w:pPr>
            <w:pStyle w:val="7"/>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_Toc27303 </w:instrText>
          </w:r>
          <w:r>
            <w:rPr>
              <w:rFonts w:ascii="Times New Roman" w:hAnsi="Times New Roman" w:eastAsia="Times New Roman" w:cs="Times New Roman"/>
              <w:szCs w:val="21"/>
            </w:rPr>
            <w:fldChar w:fldCharType="separate"/>
          </w:r>
          <w:r>
            <w:rPr>
              <w:bCs/>
              <w:spacing w:val="4"/>
              <w:szCs w:val="43"/>
            </w:rPr>
            <w:t>第二部分</w:t>
          </w:r>
          <w:r>
            <w:rPr>
              <w:spacing w:val="4"/>
              <w:szCs w:val="43"/>
            </w:rPr>
            <w:t xml:space="preserve"> </w:t>
          </w:r>
          <w:r>
            <w:rPr>
              <w:bCs/>
              <w:spacing w:val="4"/>
              <w:szCs w:val="43"/>
            </w:rPr>
            <w:t>通用部分</w:t>
          </w:r>
          <w:r>
            <w:tab/>
          </w:r>
          <w:r>
            <w:fldChar w:fldCharType="begin"/>
          </w:r>
          <w:r>
            <w:instrText xml:space="preserve"> PAGEREF _Toc27303 \h </w:instrText>
          </w:r>
          <w:r>
            <w:fldChar w:fldCharType="separate"/>
          </w:r>
          <w:r>
            <w:t>22</w:t>
          </w:r>
          <w:r>
            <w:fldChar w:fldCharType="end"/>
          </w:r>
          <w:r>
            <w:rPr>
              <w:rFonts w:ascii="Times New Roman" w:hAnsi="Times New Roman" w:eastAsia="Times New Roman" w:cs="Times New Roman"/>
              <w:szCs w:val="21"/>
            </w:rPr>
            <w:fldChar w:fldCharType="end"/>
          </w:r>
        </w:p>
        <w:p w14:paraId="04104AF2">
          <w:pPr>
            <w:pStyle w:val="8"/>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_Toc16668 </w:instrText>
          </w:r>
          <w:r>
            <w:rPr>
              <w:rFonts w:ascii="Times New Roman" w:hAnsi="Times New Roman" w:eastAsia="Times New Roman" w:cs="Times New Roman"/>
              <w:szCs w:val="21"/>
            </w:rPr>
            <w:fldChar w:fldCharType="separate"/>
          </w:r>
          <w:r>
            <w:rPr>
              <w:bCs/>
              <w:spacing w:val="-3"/>
              <w:szCs w:val="30"/>
            </w:rPr>
            <w:t>第四章</w:t>
          </w:r>
          <w:r>
            <w:rPr>
              <w:spacing w:val="-3"/>
              <w:szCs w:val="30"/>
            </w:rPr>
            <w:t xml:space="preserve">  </w:t>
          </w:r>
          <w:r>
            <w:rPr>
              <w:bCs/>
              <w:spacing w:val="-3"/>
              <w:szCs w:val="30"/>
            </w:rPr>
            <w:t>政府采购程序</w:t>
          </w:r>
          <w:r>
            <w:tab/>
          </w:r>
          <w:r>
            <w:fldChar w:fldCharType="begin"/>
          </w:r>
          <w:r>
            <w:instrText xml:space="preserve"> PAGEREF _Toc16668 \h </w:instrText>
          </w:r>
          <w:r>
            <w:fldChar w:fldCharType="separate"/>
          </w:r>
          <w:r>
            <w:t>22</w:t>
          </w:r>
          <w:r>
            <w:fldChar w:fldCharType="end"/>
          </w:r>
          <w:r>
            <w:rPr>
              <w:rFonts w:ascii="Times New Roman" w:hAnsi="Times New Roman" w:eastAsia="Times New Roman" w:cs="Times New Roman"/>
              <w:szCs w:val="21"/>
            </w:rPr>
            <w:fldChar w:fldCharType="end"/>
          </w:r>
        </w:p>
        <w:p w14:paraId="32F4852C">
          <w:pPr>
            <w:pStyle w:val="4"/>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_Toc22886 </w:instrText>
          </w:r>
          <w:r>
            <w:rPr>
              <w:rFonts w:ascii="Times New Roman" w:hAnsi="Times New Roman" w:eastAsia="Times New Roman" w:cs="Times New Roman"/>
              <w:szCs w:val="21"/>
            </w:rPr>
            <w:fldChar w:fldCharType="separate"/>
          </w:r>
          <w:r>
            <w:rPr>
              <w:bCs/>
              <w:spacing w:val="-3"/>
              <w:szCs w:val="30"/>
            </w:rPr>
            <w:t>第一节</w:t>
          </w:r>
          <w:r>
            <w:rPr>
              <w:spacing w:val="-3"/>
              <w:szCs w:val="30"/>
            </w:rPr>
            <w:t xml:space="preserve">  </w:t>
          </w:r>
          <w:r>
            <w:rPr>
              <w:bCs/>
              <w:spacing w:val="-3"/>
              <w:szCs w:val="30"/>
            </w:rPr>
            <w:t>采购公告及采购文件发布</w:t>
          </w:r>
          <w:r>
            <w:tab/>
          </w:r>
          <w:r>
            <w:fldChar w:fldCharType="begin"/>
          </w:r>
          <w:r>
            <w:instrText xml:space="preserve"> PAGEREF _Toc22886 \h </w:instrText>
          </w:r>
          <w:r>
            <w:fldChar w:fldCharType="separate"/>
          </w:r>
          <w:r>
            <w:t>22</w:t>
          </w:r>
          <w:r>
            <w:fldChar w:fldCharType="end"/>
          </w:r>
          <w:r>
            <w:rPr>
              <w:rFonts w:ascii="Times New Roman" w:hAnsi="Times New Roman" w:eastAsia="Times New Roman" w:cs="Times New Roman"/>
              <w:szCs w:val="21"/>
            </w:rPr>
            <w:fldChar w:fldCharType="end"/>
          </w:r>
        </w:p>
        <w:p w14:paraId="3856452B">
          <w:pPr>
            <w:pStyle w:val="4"/>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_Toc9273 </w:instrText>
          </w:r>
          <w:r>
            <w:rPr>
              <w:rFonts w:ascii="Times New Roman" w:hAnsi="Times New Roman" w:eastAsia="Times New Roman" w:cs="Times New Roman"/>
              <w:szCs w:val="21"/>
            </w:rPr>
            <w:fldChar w:fldCharType="separate"/>
          </w:r>
          <w:r>
            <w:rPr>
              <w:bCs/>
              <w:spacing w:val="-3"/>
              <w:szCs w:val="30"/>
            </w:rPr>
            <w:t>第二节</w:t>
          </w:r>
          <w:r>
            <w:rPr>
              <w:spacing w:val="-3"/>
              <w:szCs w:val="30"/>
            </w:rPr>
            <w:t xml:space="preserve">  </w:t>
          </w:r>
          <w:r>
            <w:rPr>
              <w:bCs/>
              <w:spacing w:val="-3"/>
              <w:szCs w:val="30"/>
            </w:rPr>
            <w:t>采购文件获取</w:t>
          </w:r>
          <w:r>
            <w:tab/>
          </w:r>
          <w:r>
            <w:fldChar w:fldCharType="begin"/>
          </w:r>
          <w:r>
            <w:instrText xml:space="preserve"> PAGEREF _Toc9273 \h </w:instrText>
          </w:r>
          <w:r>
            <w:fldChar w:fldCharType="separate"/>
          </w:r>
          <w:r>
            <w:t>22</w:t>
          </w:r>
          <w:r>
            <w:fldChar w:fldCharType="end"/>
          </w:r>
          <w:r>
            <w:rPr>
              <w:rFonts w:ascii="Times New Roman" w:hAnsi="Times New Roman" w:eastAsia="Times New Roman" w:cs="Times New Roman"/>
              <w:szCs w:val="21"/>
            </w:rPr>
            <w:fldChar w:fldCharType="end"/>
          </w:r>
        </w:p>
        <w:p w14:paraId="50BD8B2F">
          <w:pPr>
            <w:pStyle w:val="4"/>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_Toc5274 </w:instrText>
          </w:r>
          <w:r>
            <w:rPr>
              <w:rFonts w:ascii="Times New Roman" w:hAnsi="Times New Roman" w:eastAsia="Times New Roman" w:cs="Times New Roman"/>
              <w:szCs w:val="21"/>
            </w:rPr>
            <w:fldChar w:fldCharType="separate"/>
          </w:r>
          <w:r>
            <w:rPr>
              <w:bCs/>
              <w:spacing w:val="-3"/>
              <w:szCs w:val="30"/>
            </w:rPr>
            <w:t>第三节</w:t>
          </w:r>
          <w:r>
            <w:rPr>
              <w:spacing w:val="-3"/>
              <w:szCs w:val="30"/>
            </w:rPr>
            <w:t xml:space="preserve">  </w:t>
          </w:r>
          <w:r>
            <w:rPr>
              <w:bCs/>
              <w:spacing w:val="-3"/>
              <w:szCs w:val="30"/>
            </w:rPr>
            <w:t>编制和上传投标响应文件</w:t>
          </w:r>
          <w:r>
            <w:tab/>
          </w:r>
          <w:r>
            <w:fldChar w:fldCharType="begin"/>
          </w:r>
          <w:r>
            <w:instrText xml:space="preserve"> PAGEREF _Toc5274 \h </w:instrText>
          </w:r>
          <w:r>
            <w:fldChar w:fldCharType="separate"/>
          </w:r>
          <w:r>
            <w:t>23</w:t>
          </w:r>
          <w:r>
            <w:fldChar w:fldCharType="end"/>
          </w:r>
          <w:r>
            <w:rPr>
              <w:rFonts w:ascii="Times New Roman" w:hAnsi="Times New Roman" w:eastAsia="Times New Roman" w:cs="Times New Roman"/>
              <w:szCs w:val="21"/>
            </w:rPr>
            <w:fldChar w:fldCharType="end"/>
          </w:r>
        </w:p>
        <w:p w14:paraId="4863DEF4">
          <w:pPr>
            <w:pStyle w:val="4"/>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_Toc27932 </w:instrText>
          </w:r>
          <w:r>
            <w:rPr>
              <w:rFonts w:ascii="Times New Roman" w:hAnsi="Times New Roman" w:eastAsia="Times New Roman" w:cs="Times New Roman"/>
              <w:szCs w:val="21"/>
            </w:rPr>
            <w:fldChar w:fldCharType="separate"/>
          </w:r>
          <w:r>
            <w:rPr>
              <w:bCs/>
              <w:spacing w:val="-3"/>
              <w:szCs w:val="30"/>
            </w:rPr>
            <w:t>第四节</w:t>
          </w:r>
          <w:r>
            <w:rPr>
              <w:spacing w:val="-3"/>
              <w:szCs w:val="30"/>
            </w:rPr>
            <w:t xml:space="preserve">  </w:t>
          </w:r>
          <w:r>
            <w:rPr>
              <w:bCs/>
              <w:spacing w:val="-3"/>
              <w:szCs w:val="30"/>
            </w:rPr>
            <w:t>竞争性谈判程序</w:t>
          </w:r>
          <w:r>
            <w:tab/>
          </w:r>
          <w:r>
            <w:fldChar w:fldCharType="begin"/>
          </w:r>
          <w:r>
            <w:instrText xml:space="preserve"> PAGEREF _Toc27932 \h </w:instrText>
          </w:r>
          <w:r>
            <w:fldChar w:fldCharType="separate"/>
          </w:r>
          <w:r>
            <w:t>24</w:t>
          </w:r>
          <w:r>
            <w:fldChar w:fldCharType="end"/>
          </w:r>
          <w:r>
            <w:rPr>
              <w:rFonts w:ascii="Times New Roman" w:hAnsi="Times New Roman" w:eastAsia="Times New Roman" w:cs="Times New Roman"/>
              <w:szCs w:val="21"/>
            </w:rPr>
            <w:fldChar w:fldCharType="end"/>
          </w:r>
        </w:p>
        <w:p w14:paraId="750E62EC">
          <w:pPr>
            <w:pStyle w:val="4"/>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_Toc21016 </w:instrText>
          </w:r>
          <w:r>
            <w:rPr>
              <w:rFonts w:ascii="Times New Roman" w:hAnsi="Times New Roman" w:eastAsia="Times New Roman" w:cs="Times New Roman"/>
              <w:szCs w:val="21"/>
            </w:rPr>
            <w:fldChar w:fldCharType="separate"/>
          </w:r>
          <w:r>
            <w:rPr>
              <w:bCs/>
              <w:spacing w:val="-7"/>
              <w:szCs w:val="30"/>
            </w:rPr>
            <w:t>第五节</w:t>
          </w:r>
          <w:r>
            <w:rPr>
              <w:spacing w:val="-7"/>
              <w:szCs w:val="30"/>
            </w:rPr>
            <w:t xml:space="preserve">  </w:t>
          </w:r>
          <w:r>
            <w:rPr>
              <w:bCs/>
              <w:spacing w:val="-7"/>
              <w:szCs w:val="30"/>
            </w:rPr>
            <w:t>发布中标（成交）结果公告及发送中标（成交）通知书</w:t>
          </w:r>
          <w:r>
            <w:tab/>
          </w:r>
          <w:r>
            <w:fldChar w:fldCharType="begin"/>
          </w:r>
          <w:r>
            <w:instrText xml:space="preserve"> PAGEREF _Toc21016 \h </w:instrText>
          </w:r>
          <w:r>
            <w:fldChar w:fldCharType="separate"/>
          </w:r>
          <w:r>
            <w:t>26</w:t>
          </w:r>
          <w:r>
            <w:fldChar w:fldCharType="end"/>
          </w:r>
          <w:r>
            <w:rPr>
              <w:rFonts w:ascii="Times New Roman" w:hAnsi="Times New Roman" w:eastAsia="Times New Roman" w:cs="Times New Roman"/>
              <w:szCs w:val="21"/>
            </w:rPr>
            <w:fldChar w:fldCharType="end"/>
          </w:r>
        </w:p>
        <w:p w14:paraId="2800DD38">
          <w:pPr>
            <w:pStyle w:val="4"/>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_Toc21833 </w:instrText>
          </w:r>
          <w:r>
            <w:rPr>
              <w:rFonts w:ascii="Times New Roman" w:hAnsi="Times New Roman" w:eastAsia="Times New Roman" w:cs="Times New Roman"/>
              <w:szCs w:val="21"/>
            </w:rPr>
            <w:fldChar w:fldCharType="separate"/>
          </w:r>
          <w:r>
            <w:rPr>
              <w:bCs/>
              <w:spacing w:val="-3"/>
              <w:szCs w:val="30"/>
            </w:rPr>
            <w:t>第六节</w:t>
          </w:r>
          <w:r>
            <w:rPr>
              <w:spacing w:val="-3"/>
              <w:szCs w:val="30"/>
            </w:rPr>
            <w:t xml:space="preserve">  </w:t>
          </w:r>
          <w:r>
            <w:rPr>
              <w:bCs/>
              <w:spacing w:val="-3"/>
              <w:szCs w:val="30"/>
            </w:rPr>
            <w:t>支付代理服务费</w:t>
          </w:r>
          <w:r>
            <w:tab/>
          </w:r>
          <w:r>
            <w:fldChar w:fldCharType="begin"/>
          </w:r>
          <w:r>
            <w:instrText xml:space="preserve"> PAGEREF _Toc21833 \h </w:instrText>
          </w:r>
          <w:r>
            <w:fldChar w:fldCharType="separate"/>
          </w:r>
          <w:r>
            <w:t>27</w:t>
          </w:r>
          <w:r>
            <w:fldChar w:fldCharType="end"/>
          </w:r>
          <w:r>
            <w:rPr>
              <w:rFonts w:ascii="Times New Roman" w:hAnsi="Times New Roman" w:eastAsia="Times New Roman" w:cs="Times New Roman"/>
              <w:szCs w:val="21"/>
            </w:rPr>
            <w:fldChar w:fldCharType="end"/>
          </w:r>
        </w:p>
        <w:p w14:paraId="49159B0D">
          <w:pPr>
            <w:pStyle w:val="4"/>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_Toc31799 </w:instrText>
          </w:r>
          <w:r>
            <w:rPr>
              <w:rFonts w:ascii="Times New Roman" w:hAnsi="Times New Roman" w:eastAsia="Times New Roman" w:cs="Times New Roman"/>
              <w:szCs w:val="21"/>
            </w:rPr>
            <w:fldChar w:fldCharType="separate"/>
          </w:r>
          <w:r>
            <w:rPr>
              <w:bCs/>
              <w:spacing w:val="-3"/>
              <w:szCs w:val="30"/>
            </w:rPr>
            <w:t>第七节</w:t>
          </w:r>
          <w:r>
            <w:rPr>
              <w:spacing w:val="-3"/>
              <w:szCs w:val="30"/>
            </w:rPr>
            <w:t xml:space="preserve">  </w:t>
          </w:r>
          <w:r>
            <w:rPr>
              <w:bCs/>
              <w:spacing w:val="-3"/>
              <w:szCs w:val="30"/>
            </w:rPr>
            <w:t>政府采购合同签订、备案、公告及履约验收</w:t>
          </w:r>
          <w:r>
            <w:tab/>
          </w:r>
          <w:r>
            <w:fldChar w:fldCharType="begin"/>
          </w:r>
          <w:r>
            <w:instrText xml:space="preserve"> PAGEREF _Toc31799 \h </w:instrText>
          </w:r>
          <w:r>
            <w:fldChar w:fldCharType="separate"/>
          </w:r>
          <w:r>
            <w:t>27</w:t>
          </w:r>
          <w:r>
            <w:fldChar w:fldCharType="end"/>
          </w:r>
          <w:r>
            <w:rPr>
              <w:rFonts w:ascii="Times New Roman" w:hAnsi="Times New Roman" w:eastAsia="Times New Roman" w:cs="Times New Roman"/>
              <w:szCs w:val="21"/>
            </w:rPr>
            <w:fldChar w:fldCharType="end"/>
          </w:r>
        </w:p>
        <w:p w14:paraId="79CA4D6A">
          <w:pPr>
            <w:pStyle w:val="4"/>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_Toc24859 </w:instrText>
          </w:r>
          <w:r>
            <w:rPr>
              <w:rFonts w:ascii="Times New Roman" w:hAnsi="Times New Roman" w:eastAsia="Times New Roman" w:cs="Times New Roman"/>
              <w:szCs w:val="21"/>
            </w:rPr>
            <w:fldChar w:fldCharType="separate"/>
          </w:r>
          <w:r>
            <w:rPr>
              <w:bCs/>
              <w:spacing w:val="-3"/>
              <w:szCs w:val="30"/>
            </w:rPr>
            <w:t>第八节</w:t>
          </w:r>
          <w:r>
            <w:rPr>
              <w:spacing w:val="-3"/>
              <w:szCs w:val="30"/>
            </w:rPr>
            <w:t xml:space="preserve">   </w:t>
          </w:r>
          <w:r>
            <w:rPr>
              <w:bCs/>
              <w:spacing w:val="-3"/>
              <w:szCs w:val="30"/>
            </w:rPr>
            <w:t>质疑和投诉</w:t>
          </w:r>
          <w:r>
            <w:tab/>
          </w:r>
          <w:r>
            <w:fldChar w:fldCharType="begin"/>
          </w:r>
          <w:r>
            <w:instrText xml:space="preserve"> PAGEREF _Toc24859 \h </w:instrText>
          </w:r>
          <w:r>
            <w:fldChar w:fldCharType="separate"/>
          </w:r>
          <w:r>
            <w:t>28</w:t>
          </w:r>
          <w:r>
            <w:fldChar w:fldCharType="end"/>
          </w:r>
          <w:r>
            <w:rPr>
              <w:rFonts w:ascii="Times New Roman" w:hAnsi="Times New Roman" w:eastAsia="Times New Roman" w:cs="Times New Roman"/>
              <w:szCs w:val="21"/>
            </w:rPr>
            <w:fldChar w:fldCharType="end"/>
          </w:r>
        </w:p>
        <w:p w14:paraId="66799A45">
          <w:pPr>
            <w:pStyle w:val="8"/>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_Toc9175 </w:instrText>
          </w:r>
          <w:r>
            <w:rPr>
              <w:rFonts w:ascii="Times New Roman" w:hAnsi="Times New Roman" w:eastAsia="Times New Roman" w:cs="Times New Roman"/>
              <w:szCs w:val="21"/>
            </w:rPr>
            <w:fldChar w:fldCharType="separate"/>
          </w:r>
          <w:r>
            <w:rPr>
              <w:bCs/>
              <w:spacing w:val="-3"/>
              <w:szCs w:val="30"/>
            </w:rPr>
            <w:t>第五章</w:t>
          </w:r>
          <w:r>
            <w:rPr>
              <w:spacing w:val="-3"/>
              <w:szCs w:val="30"/>
            </w:rPr>
            <w:t xml:space="preserve">  </w:t>
          </w:r>
          <w:r>
            <w:rPr>
              <w:bCs/>
              <w:spacing w:val="-3"/>
              <w:szCs w:val="30"/>
            </w:rPr>
            <w:t>政府采购合同</w:t>
          </w:r>
          <w:r>
            <w:tab/>
          </w:r>
          <w:r>
            <w:fldChar w:fldCharType="begin"/>
          </w:r>
          <w:r>
            <w:instrText xml:space="preserve"> PAGEREF _Toc9175 \h </w:instrText>
          </w:r>
          <w:r>
            <w:fldChar w:fldCharType="separate"/>
          </w:r>
          <w:r>
            <w:t>30</w:t>
          </w:r>
          <w:r>
            <w:fldChar w:fldCharType="end"/>
          </w:r>
          <w:r>
            <w:rPr>
              <w:rFonts w:ascii="Times New Roman" w:hAnsi="Times New Roman" w:eastAsia="Times New Roman" w:cs="Times New Roman"/>
              <w:szCs w:val="21"/>
            </w:rPr>
            <w:fldChar w:fldCharType="end"/>
          </w:r>
        </w:p>
        <w:p w14:paraId="785D7ADD">
          <w:pPr>
            <w:pStyle w:val="7"/>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_Toc29649 </w:instrText>
          </w:r>
          <w:r>
            <w:rPr>
              <w:rFonts w:ascii="Times New Roman" w:hAnsi="Times New Roman" w:eastAsia="Times New Roman" w:cs="Times New Roman"/>
              <w:szCs w:val="21"/>
            </w:rPr>
            <w:fldChar w:fldCharType="separate"/>
          </w:r>
          <w:r>
            <w:rPr>
              <w:bCs/>
              <w:spacing w:val="5"/>
              <w:szCs w:val="43"/>
            </w:rPr>
            <w:t>第三部分</w:t>
          </w:r>
          <w:r>
            <w:rPr>
              <w:spacing w:val="5"/>
              <w:szCs w:val="43"/>
            </w:rPr>
            <w:t xml:space="preserve">  </w:t>
          </w:r>
          <w:r>
            <w:rPr>
              <w:bCs/>
              <w:spacing w:val="5"/>
              <w:szCs w:val="43"/>
            </w:rPr>
            <w:t>供应商须知</w:t>
          </w:r>
          <w:r>
            <w:tab/>
          </w:r>
          <w:r>
            <w:fldChar w:fldCharType="begin"/>
          </w:r>
          <w:r>
            <w:instrText xml:space="preserve"> PAGEREF _Toc29649 \h </w:instrText>
          </w:r>
          <w:r>
            <w:fldChar w:fldCharType="separate"/>
          </w:r>
          <w:r>
            <w:t>70</w:t>
          </w:r>
          <w:r>
            <w:fldChar w:fldCharType="end"/>
          </w:r>
          <w:r>
            <w:rPr>
              <w:rFonts w:ascii="Times New Roman" w:hAnsi="Times New Roman" w:eastAsia="Times New Roman" w:cs="Times New Roman"/>
              <w:szCs w:val="21"/>
            </w:rPr>
            <w:fldChar w:fldCharType="end"/>
          </w:r>
        </w:p>
        <w:p w14:paraId="252C8B74">
          <w:pPr>
            <w:pStyle w:val="8"/>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_Toc29956 </w:instrText>
          </w:r>
          <w:r>
            <w:rPr>
              <w:rFonts w:ascii="Times New Roman" w:hAnsi="Times New Roman" w:eastAsia="Times New Roman" w:cs="Times New Roman"/>
              <w:szCs w:val="21"/>
            </w:rPr>
            <w:fldChar w:fldCharType="separate"/>
          </w:r>
          <w:r>
            <w:rPr>
              <w:bCs/>
              <w:spacing w:val="-7"/>
              <w:szCs w:val="30"/>
            </w:rPr>
            <w:t>第六章</w:t>
          </w:r>
          <w:r>
            <w:rPr>
              <w:spacing w:val="36"/>
              <w:szCs w:val="30"/>
            </w:rPr>
            <w:t xml:space="preserve"> </w:t>
          </w:r>
          <w:r>
            <w:rPr>
              <w:bCs/>
              <w:spacing w:val="-7"/>
              <w:szCs w:val="30"/>
            </w:rPr>
            <w:t>响应文件的编制</w:t>
          </w:r>
          <w:r>
            <w:tab/>
          </w:r>
          <w:r>
            <w:fldChar w:fldCharType="begin"/>
          </w:r>
          <w:r>
            <w:instrText xml:space="preserve"> PAGEREF _Toc29956 \h </w:instrText>
          </w:r>
          <w:r>
            <w:fldChar w:fldCharType="separate"/>
          </w:r>
          <w:r>
            <w:t>70</w:t>
          </w:r>
          <w:r>
            <w:fldChar w:fldCharType="end"/>
          </w:r>
          <w:r>
            <w:rPr>
              <w:rFonts w:ascii="Times New Roman" w:hAnsi="Times New Roman" w:eastAsia="Times New Roman" w:cs="Times New Roman"/>
              <w:szCs w:val="21"/>
            </w:rPr>
            <w:fldChar w:fldCharType="end"/>
          </w:r>
        </w:p>
        <w:p w14:paraId="04648928">
          <w:pPr>
            <w:pStyle w:val="4"/>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_Toc8471 </w:instrText>
          </w:r>
          <w:r>
            <w:rPr>
              <w:rFonts w:ascii="Times New Roman" w:hAnsi="Times New Roman" w:eastAsia="Times New Roman" w:cs="Times New Roman"/>
              <w:szCs w:val="21"/>
            </w:rPr>
            <w:fldChar w:fldCharType="separate"/>
          </w:r>
          <w:r>
            <w:rPr>
              <w:bCs/>
              <w:spacing w:val="-4"/>
              <w:szCs w:val="30"/>
            </w:rPr>
            <w:t>第一节</w:t>
          </w:r>
          <w:r>
            <w:rPr>
              <w:spacing w:val="-4"/>
              <w:szCs w:val="30"/>
            </w:rPr>
            <w:t xml:space="preserve"> </w:t>
          </w:r>
          <w:r>
            <w:rPr>
              <w:bCs/>
              <w:spacing w:val="-4"/>
              <w:szCs w:val="30"/>
            </w:rPr>
            <w:t>编制要求</w:t>
          </w:r>
          <w:r>
            <w:tab/>
          </w:r>
          <w:r>
            <w:fldChar w:fldCharType="begin"/>
          </w:r>
          <w:r>
            <w:instrText xml:space="preserve"> PAGEREF _Toc8471 \h </w:instrText>
          </w:r>
          <w:r>
            <w:fldChar w:fldCharType="separate"/>
          </w:r>
          <w:r>
            <w:t>70</w:t>
          </w:r>
          <w:r>
            <w:fldChar w:fldCharType="end"/>
          </w:r>
          <w:r>
            <w:rPr>
              <w:rFonts w:ascii="Times New Roman" w:hAnsi="Times New Roman" w:eastAsia="Times New Roman" w:cs="Times New Roman"/>
              <w:szCs w:val="21"/>
            </w:rPr>
            <w:fldChar w:fldCharType="end"/>
          </w:r>
        </w:p>
        <w:p w14:paraId="17CB7772">
          <w:pPr>
            <w:pStyle w:val="4"/>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_Toc11791 </w:instrText>
          </w:r>
          <w:r>
            <w:rPr>
              <w:rFonts w:ascii="Times New Roman" w:hAnsi="Times New Roman" w:eastAsia="Times New Roman" w:cs="Times New Roman"/>
              <w:szCs w:val="21"/>
            </w:rPr>
            <w:fldChar w:fldCharType="separate"/>
          </w:r>
          <w:r>
            <w:rPr>
              <w:bCs/>
              <w:spacing w:val="-7"/>
              <w:szCs w:val="30"/>
            </w:rPr>
            <w:t>第二节</w:t>
          </w:r>
          <w:r>
            <w:rPr>
              <w:spacing w:val="33"/>
              <w:szCs w:val="30"/>
            </w:rPr>
            <w:t xml:space="preserve"> </w:t>
          </w:r>
          <w:r>
            <w:rPr>
              <w:bCs/>
              <w:spacing w:val="-7"/>
              <w:szCs w:val="30"/>
            </w:rPr>
            <w:t>响应文件组成</w:t>
          </w:r>
          <w:r>
            <w:tab/>
          </w:r>
          <w:r>
            <w:fldChar w:fldCharType="begin"/>
          </w:r>
          <w:r>
            <w:instrText xml:space="preserve"> PAGEREF _Toc11791 \h </w:instrText>
          </w:r>
          <w:r>
            <w:fldChar w:fldCharType="separate"/>
          </w:r>
          <w:r>
            <w:t>71</w:t>
          </w:r>
          <w:r>
            <w:fldChar w:fldCharType="end"/>
          </w:r>
          <w:r>
            <w:rPr>
              <w:rFonts w:ascii="Times New Roman" w:hAnsi="Times New Roman" w:eastAsia="Times New Roman" w:cs="Times New Roman"/>
              <w:szCs w:val="21"/>
            </w:rPr>
            <w:fldChar w:fldCharType="end"/>
          </w:r>
        </w:p>
        <w:p w14:paraId="44FED1AD">
          <w:pPr>
            <w:pStyle w:val="4"/>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_Toc13059 </w:instrText>
          </w:r>
          <w:r>
            <w:rPr>
              <w:rFonts w:ascii="Times New Roman" w:hAnsi="Times New Roman" w:eastAsia="Times New Roman" w:cs="Times New Roman"/>
              <w:szCs w:val="21"/>
            </w:rPr>
            <w:fldChar w:fldCharType="separate"/>
          </w:r>
          <w:r>
            <w:rPr>
              <w:bCs/>
              <w:spacing w:val="-6"/>
              <w:szCs w:val="30"/>
            </w:rPr>
            <w:t>第三节</w:t>
          </w:r>
          <w:r>
            <w:rPr>
              <w:spacing w:val="31"/>
              <w:szCs w:val="30"/>
            </w:rPr>
            <w:t xml:space="preserve"> </w:t>
          </w:r>
          <w:r>
            <w:rPr>
              <w:bCs/>
              <w:spacing w:val="-6"/>
              <w:szCs w:val="30"/>
            </w:rPr>
            <w:t>响应文件格式范本</w:t>
          </w:r>
          <w:r>
            <w:tab/>
          </w:r>
          <w:r>
            <w:fldChar w:fldCharType="begin"/>
          </w:r>
          <w:r>
            <w:instrText xml:space="preserve"> PAGEREF _Toc13059 \h </w:instrText>
          </w:r>
          <w:r>
            <w:fldChar w:fldCharType="separate"/>
          </w:r>
          <w:r>
            <w:t>72</w:t>
          </w:r>
          <w:r>
            <w:fldChar w:fldCharType="end"/>
          </w:r>
          <w:r>
            <w:rPr>
              <w:rFonts w:ascii="Times New Roman" w:hAnsi="Times New Roman" w:eastAsia="Times New Roman" w:cs="Times New Roman"/>
              <w:szCs w:val="21"/>
            </w:rPr>
            <w:fldChar w:fldCharType="end"/>
          </w:r>
        </w:p>
        <w:p w14:paraId="528FEAB6">
          <w:pPr>
            <w:pStyle w:val="8"/>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_Toc16960 </w:instrText>
          </w:r>
          <w:r>
            <w:rPr>
              <w:rFonts w:ascii="Times New Roman" w:hAnsi="Times New Roman" w:eastAsia="Times New Roman" w:cs="Times New Roman"/>
              <w:szCs w:val="21"/>
            </w:rPr>
            <w:fldChar w:fldCharType="separate"/>
          </w:r>
          <w:r>
            <w:rPr>
              <w:bCs/>
              <w:spacing w:val="-3"/>
              <w:szCs w:val="30"/>
            </w:rPr>
            <w:t>第七章</w:t>
          </w:r>
          <w:r>
            <w:rPr>
              <w:spacing w:val="-3"/>
              <w:szCs w:val="30"/>
            </w:rPr>
            <w:t xml:space="preserve"> </w:t>
          </w:r>
          <w:r>
            <w:rPr>
              <w:bCs/>
              <w:spacing w:val="-3"/>
              <w:szCs w:val="30"/>
            </w:rPr>
            <w:t>远投网开注意事项</w:t>
          </w:r>
          <w:r>
            <w:tab/>
          </w:r>
          <w:r>
            <w:fldChar w:fldCharType="begin"/>
          </w:r>
          <w:r>
            <w:instrText xml:space="preserve"> PAGEREF _Toc16960 \h </w:instrText>
          </w:r>
          <w:r>
            <w:fldChar w:fldCharType="separate"/>
          </w:r>
          <w:r>
            <w:t>101</w:t>
          </w:r>
          <w:r>
            <w:fldChar w:fldCharType="end"/>
          </w:r>
          <w:r>
            <w:rPr>
              <w:rFonts w:ascii="Times New Roman" w:hAnsi="Times New Roman" w:eastAsia="Times New Roman" w:cs="Times New Roman"/>
              <w:szCs w:val="21"/>
            </w:rPr>
            <w:fldChar w:fldCharType="end"/>
          </w:r>
        </w:p>
        <w:p w14:paraId="5E111FDB">
          <w:pPr>
            <w:pStyle w:val="8"/>
            <w:keepNext w:val="0"/>
            <w:keepLines w:val="0"/>
            <w:pageBreakBefore w:val="0"/>
            <w:widowControl/>
            <w:tabs>
              <w:tab w:val="right" w:leader="dot" w:pos="8337"/>
            </w:tabs>
            <w:kinsoku/>
            <w:wordWrap/>
            <w:overflowPunct/>
            <w:topLinePunct w:val="0"/>
            <w:autoSpaceDE w:val="0"/>
            <w:autoSpaceDN w:val="0"/>
            <w:bidi w:val="0"/>
            <w:adjustRightInd w:val="0"/>
            <w:snapToGrid w:val="0"/>
            <w:spacing w:line="360" w:lineRule="auto"/>
            <w:textAlignment w:val="baseline"/>
          </w:pPr>
          <w:r>
            <w:rPr>
              <w:rFonts w:ascii="Times New Roman" w:hAnsi="Times New Roman" w:eastAsia="Times New Roman" w:cs="Times New Roman"/>
              <w:szCs w:val="21"/>
            </w:rPr>
            <w:fldChar w:fldCharType="begin"/>
          </w:r>
          <w:r>
            <w:rPr>
              <w:rFonts w:ascii="Times New Roman" w:hAnsi="Times New Roman" w:eastAsia="Times New Roman" w:cs="Times New Roman"/>
              <w:szCs w:val="21"/>
            </w:rPr>
            <w:instrText xml:space="preserve"> HYPERLINK \l _Toc5420 </w:instrText>
          </w:r>
          <w:r>
            <w:rPr>
              <w:rFonts w:ascii="Times New Roman" w:hAnsi="Times New Roman" w:eastAsia="Times New Roman" w:cs="Times New Roman"/>
              <w:szCs w:val="21"/>
            </w:rPr>
            <w:fldChar w:fldCharType="separate"/>
          </w:r>
          <w:r>
            <w:rPr>
              <w:bCs/>
              <w:spacing w:val="-3"/>
              <w:szCs w:val="30"/>
            </w:rPr>
            <w:t>第八章</w:t>
          </w:r>
          <w:r>
            <w:rPr>
              <w:spacing w:val="-3"/>
              <w:szCs w:val="30"/>
            </w:rPr>
            <w:t xml:space="preserve"> </w:t>
          </w:r>
          <w:r>
            <w:rPr>
              <w:bCs/>
              <w:spacing w:val="-3"/>
              <w:szCs w:val="30"/>
            </w:rPr>
            <w:t>优惠性政策法律法规</w:t>
          </w:r>
          <w:r>
            <w:tab/>
          </w:r>
          <w:r>
            <w:fldChar w:fldCharType="begin"/>
          </w:r>
          <w:r>
            <w:instrText xml:space="preserve"> PAGEREF _Toc5420 \h </w:instrText>
          </w:r>
          <w:r>
            <w:fldChar w:fldCharType="separate"/>
          </w:r>
          <w:r>
            <w:t>102</w:t>
          </w:r>
          <w:r>
            <w:fldChar w:fldCharType="end"/>
          </w:r>
          <w:r>
            <w:rPr>
              <w:rFonts w:ascii="Times New Roman" w:hAnsi="Times New Roman" w:eastAsia="Times New Roman" w:cs="Times New Roman"/>
              <w:szCs w:val="21"/>
            </w:rPr>
            <w:fldChar w:fldCharType="end"/>
          </w:r>
        </w:p>
        <w:p w14:paraId="66B6DCF0">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r>
            <w:rPr>
              <w:rFonts w:ascii="Times New Roman" w:hAnsi="Times New Roman" w:eastAsia="Times New Roman" w:cs="Times New Roman"/>
              <w:szCs w:val="21"/>
            </w:rPr>
            <w:fldChar w:fldCharType="end"/>
          </w:r>
        </w:p>
      </w:sdtContent>
    </w:sdt>
    <w:p w14:paraId="1F1A7A63">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5CD6B19">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B7430A9">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E7C172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2A48D0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b/>
          <w:bCs/>
          <w:spacing w:val="4"/>
          <w:sz w:val="43"/>
          <w:szCs w:val="43"/>
        </w:rPr>
      </w:pPr>
      <w:bookmarkStart w:id="0" w:name="_Toc25453"/>
      <w:r>
        <w:rPr>
          <w:b/>
          <w:bCs/>
          <w:spacing w:val="4"/>
          <w:sz w:val="43"/>
          <w:szCs w:val="43"/>
        </w:rPr>
        <w:br w:type="page"/>
      </w:r>
    </w:p>
    <w:p w14:paraId="4BDBF1CE">
      <w:pPr>
        <w:pStyle w:val="3"/>
        <w:keepNext w:val="0"/>
        <w:keepLines w:val="0"/>
        <w:pageBreakBefore w:val="0"/>
        <w:widowControl/>
        <w:kinsoku/>
        <w:wordWrap/>
        <w:overflowPunct/>
        <w:topLinePunct w:val="0"/>
        <w:autoSpaceDE w:val="0"/>
        <w:autoSpaceDN w:val="0"/>
        <w:bidi w:val="0"/>
        <w:adjustRightInd w:val="0"/>
        <w:snapToGrid w:val="0"/>
        <w:spacing w:before="140" w:line="360" w:lineRule="auto"/>
        <w:jc w:val="center"/>
        <w:textAlignment w:val="baseline"/>
        <w:outlineLvl w:val="0"/>
        <w:rPr>
          <w:sz w:val="43"/>
          <w:szCs w:val="43"/>
        </w:rPr>
      </w:pPr>
      <w:r>
        <w:rPr>
          <w:b/>
          <w:bCs/>
          <w:spacing w:val="4"/>
          <w:sz w:val="43"/>
          <w:szCs w:val="43"/>
        </w:rPr>
        <w:t>第一部分</w:t>
      </w:r>
      <w:r>
        <w:rPr>
          <w:spacing w:val="4"/>
          <w:sz w:val="43"/>
          <w:szCs w:val="43"/>
        </w:rPr>
        <w:t xml:space="preserve"> </w:t>
      </w:r>
      <w:r>
        <w:rPr>
          <w:b/>
          <w:bCs/>
          <w:spacing w:val="4"/>
          <w:sz w:val="43"/>
          <w:szCs w:val="43"/>
        </w:rPr>
        <w:t>专用部分</w:t>
      </w:r>
      <w:bookmarkEnd w:id="0"/>
    </w:p>
    <w:p w14:paraId="6827B3F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3F11BCF">
      <w:pPr>
        <w:pStyle w:val="3"/>
        <w:keepNext w:val="0"/>
        <w:keepLines w:val="0"/>
        <w:pageBreakBefore w:val="0"/>
        <w:widowControl/>
        <w:kinsoku/>
        <w:wordWrap/>
        <w:overflowPunct/>
        <w:topLinePunct w:val="0"/>
        <w:autoSpaceDE w:val="0"/>
        <w:autoSpaceDN w:val="0"/>
        <w:bidi w:val="0"/>
        <w:adjustRightInd w:val="0"/>
        <w:snapToGrid w:val="0"/>
        <w:spacing w:before="97" w:line="360" w:lineRule="auto"/>
        <w:jc w:val="center"/>
        <w:textAlignment w:val="baseline"/>
        <w:outlineLvl w:val="1"/>
        <w:rPr>
          <w:sz w:val="30"/>
          <w:szCs w:val="30"/>
        </w:rPr>
      </w:pPr>
      <w:bookmarkStart w:id="1" w:name="_Toc9417"/>
      <w:r>
        <w:rPr>
          <w:b/>
          <w:bCs/>
          <w:spacing w:val="-3"/>
          <w:sz w:val="30"/>
          <w:szCs w:val="30"/>
        </w:rPr>
        <w:t>第一章</w:t>
      </w:r>
      <w:r>
        <w:rPr>
          <w:spacing w:val="-3"/>
          <w:sz w:val="30"/>
          <w:szCs w:val="30"/>
        </w:rPr>
        <w:t xml:space="preserve">  </w:t>
      </w:r>
      <w:r>
        <w:rPr>
          <w:b/>
          <w:bCs/>
          <w:spacing w:val="-3"/>
          <w:sz w:val="30"/>
          <w:szCs w:val="30"/>
        </w:rPr>
        <w:t>采购范围</w:t>
      </w:r>
      <w:bookmarkEnd w:id="1"/>
    </w:p>
    <w:p w14:paraId="5A368BB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3A6192C">
      <w:pPr>
        <w:pStyle w:val="3"/>
        <w:keepNext w:val="0"/>
        <w:keepLines w:val="0"/>
        <w:pageBreakBefore w:val="0"/>
        <w:widowControl/>
        <w:kinsoku/>
        <w:wordWrap/>
        <w:overflowPunct/>
        <w:topLinePunct w:val="0"/>
        <w:autoSpaceDE w:val="0"/>
        <w:autoSpaceDN w:val="0"/>
        <w:bidi w:val="0"/>
        <w:adjustRightInd w:val="0"/>
        <w:snapToGrid w:val="0"/>
        <w:spacing w:before="97" w:line="360" w:lineRule="auto"/>
        <w:jc w:val="center"/>
        <w:textAlignment w:val="baseline"/>
        <w:outlineLvl w:val="2"/>
        <w:rPr>
          <w:sz w:val="30"/>
          <w:szCs w:val="30"/>
        </w:rPr>
      </w:pPr>
      <w:bookmarkStart w:id="2" w:name="bookmark138"/>
      <w:bookmarkEnd w:id="2"/>
      <w:bookmarkStart w:id="3" w:name="_Toc18160"/>
      <w:r>
        <w:rPr>
          <w:b/>
          <w:bCs/>
          <w:spacing w:val="-3"/>
          <w:sz w:val="30"/>
          <w:szCs w:val="30"/>
        </w:rPr>
        <w:t>第一节</w:t>
      </w:r>
      <w:r>
        <w:rPr>
          <w:spacing w:val="-3"/>
          <w:sz w:val="30"/>
          <w:szCs w:val="30"/>
        </w:rPr>
        <w:t xml:space="preserve">  </w:t>
      </w:r>
      <w:r>
        <w:rPr>
          <w:b/>
          <w:bCs/>
          <w:spacing w:val="-3"/>
          <w:sz w:val="30"/>
          <w:szCs w:val="30"/>
        </w:rPr>
        <w:t>采购项目概述</w:t>
      </w:r>
      <w:bookmarkEnd w:id="3"/>
    </w:p>
    <w:p w14:paraId="7F8CA878">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75634D2">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507"/>
        <w:textAlignment w:val="baseline"/>
      </w:pPr>
      <w:r>
        <w:rPr>
          <w:spacing w:val="-3"/>
        </w:rPr>
        <w:t>一、项目及品目概述</w:t>
      </w:r>
    </w:p>
    <w:p w14:paraId="58E55377">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firstLine="476" w:firstLineChars="200"/>
        <w:textAlignment w:val="baseline"/>
        <w:rPr>
          <w:rFonts w:hint="eastAsia" w:eastAsia="宋体"/>
          <w:lang w:eastAsia="zh-CN"/>
        </w:rPr>
      </w:pPr>
      <w:r>
        <w:rPr>
          <w:rFonts w:hint="eastAsia"/>
          <w:color w:val="0000FF"/>
          <w:spacing w:val="-1"/>
          <w:lang w:eastAsia="zh-CN"/>
        </w:rPr>
        <w:t>本项目为贵阳市食品药品检验检测中心2025年度检验检测所需实验物资采购，采购实验物资1394项，包括非进口产品13</w:t>
      </w:r>
      <w:r>
        <w:rPr>
          <w:rFonts w:hint="eastAsia"/>
          <w:color w:val="0000FF"/>
          <w:spacing w:val="-1"/>
          <w:lang w:val="en-US" w:eastAsia="zh-CN"/>
        </w:rPr>
        <w:t>82</w:t>
      </w:r>
      <w:r>
        <w:rPr>
          <w:rFonts w:hint="eastAsia"/>
          <w:color w:val="0000FF"/>
          <w:spacing w:val="-1"/>
          <w:lang w:eastAsia="zh-CN"/>
        </w:rPr>
        <w:t>项和进口产品12项（采购清单详见附件）。</w:t>
      </w:r>
    </w:p>
    <w:p w14:paraId="5E0114B0">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507"/>
        <w:textAlignment w:val="baseline"/>
      </w:pPr>
      <w:r>
        <w:rPr>
          <w:spacing w:val="-2"/>
        </w:rPr>
        <w:t>二、采购预算</w:t>
      </w:r>
    </w:p>
    <w:p w14:paraId="6D3F89D1">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30" w:right="16" w:firstLine="474"/>
        <w:textAlignment w:val="baseline"/>
      </w:pPr>
      <w:r>
        <w:rPr>
          <w:spacing w:val="4"/>
        </w:rPr>
        <w:t>本项目资金来源为财政性资金。项目采购预算为大写</w:t>
      </w:r>
      <w:r>
        <w:rPr>
          <w:rFonts w:hint="eastAsia"/>
          <w:color w:val="0000FF"/>
          <w:spacing w:val="4"/>
          <w:lang w:eastAsia="zh-CN"/>
        </w:rPr>
        <w:t>陆拾捌万零肆佰贰拾贰元陆角陆分</w:t>
      </w:r>
      <w:r>
        <w:rPr>
          <w:spacing w:val="-2"/>
        </w:rPr>
        <w:t>(¥小写</w:t>
      </w:r>
      <w:r>
        <w:rPr>
          <w:spacing w:val="-43"/>
        </w:rPr>
        <w:t xml:space="preserve"> </w:t>
      </w:r>
      <w:r>
        <w:rPr>
          <w:rFonts w:hint="eastAsia"/>
          <w:color w:val="0000FF"/>
          <w:spacing w:val="-2"/>
        </w:rPr>
        <w:t>680422.66元</w:t>
      </w:r>
      <w:r>
        <w:rPr>
          <w:spacing w:val="-2"/>
        </w:rPr>
        <w:t>）</w:t>
      </w:r>
      <w:r>
        <w:rPr>
          <w:spacing w:val="-7"/>
        </w:rPr>
        <w:t>。</w:t>
      </w:r>
    </w:p>
    <w:p w14:paraId="3929FF76">
      <w:pPr>
        <w:pStyle w:val="3"/>
        <w:keepNext w:val="0"/>
        <w:keepLines w:val="0"/>
        <w:pageBreakBefore w:val="0"/>
        <w:widowControl/>
        <w:kinsoku/>
        <w:wordWrap/>
        <w:overflowPunct/>
        <w:topLinePunct w:val="0"/>
        <w:autoSpaceDE w:val="0"/>
        <w:autoSpaceDN w:val="0"/>
        <w:bidi w:val="0"/>
        <w:adjustRightInd w:val="0"/>
        <w:snapToGrid w:val="0"/>
        <w:spacing w:line="360" w:lineRule="auto"/>
        <w:ind w:left="25" w:right="26" w:firstLine="478"/>
        <w:textAlignment w:val="baseline"/>
      </w:pPr>
      <w:r>
        <w:rPr>
          <w:spacing w:val="-4"/>
        </w:rPr>
        <w:t>其中（若有）品目名称：</w:t>
      </w:r>
      <w:r>
        <w:rPr>
          <w:rFonts w:hint="eastAsia"/>
          <w:color w:val="0000FF"/>
          <w:spacing w:val="-4"/>
          <w:lang w:eastAsia="zh-CN"/>
        </w:rPr>
        <w:t>贵阳市食品药品检验检测中心2025年度检验检测所需实验物资采购项目</w:t>
      </w:r>
      <w:r>
        <w:rPr>
          <w:spacing w:val="-4"/>
        </w:rPr>
        <w:t>，采购</w:t>
      </w:r>
      <w:r>
        <w:rPr>
          <w:spacing w:val="14"/>
        </w:rPr>
        <w:t xml:space="preserve"> </w:t>
      </w:r>
      <w:r>
        <w:rPr>
          <w:spacing w:val="-2"/>
        </w:rPr>
        <w:t>预算为大写</w:t>
      </w:r>
      <w:r>
        <w:rPr>
          <w:rFonts w:hint="eastAsia"/>
          <w:color w:val="0000FF"/>
          <w:spacing w:val="-2"/>
          <w:lang w:eastAsia="zh-CN"/>
        </w:rPr>
        <w:t>陆拾捌万零肆佰贰拾贰元陆角陆分</w:t>
      </w:r>
      <w:r>
        <w:rPr>
          <w:spacing w:val="-2"/>
        </w:rPr>
        <w:t>(¥小写</w:t>
      </w:r>
      <w:r>
        <w:rPr>
          <w:spacing w:val="-43"/>
        </w:rPr>
        <w:t xml:space="preserve"> </w:t>
      </w:r>
      <w:r>
        <w:rPr>
          <w:rFonts w:hint="eastAsia"/>
          <w:color w:val="0000FF"/>
          <w:spacing w:val="-2"/>
        </w:rPr>
        <w:t>680422.66元</w:t>
      </w:r>
      <w:r>
        <w:rPr>
          <w:spacing w:val="-2"/>
        </w:rPr>
        <w:t>）。</w:t>
      </w:r>
    </w:p>
    <w:p w14:paraId="2C8474E5">
      <w:pPr>
        <w:pStyle w:val="3"/>
        <w:keepNext w:val="0"/>
        <w:keepLines w:val="0"/>
        <w:pageBreakBefore w:val="0"/>
        <w:widowControl/>
        <w:kinsoku/>
        <w:wordWrap/>
        <w:overflowPunct/>
        <w:topLinePunct w:val="0"/>
        <w:autoSpaceDE w:val="0"/>
        <w:autoSpaceDN w:val="0"/>
        <w:bidi w:val="0"/>
        <w:adjustRightInd w:val="0"/>
        <w:snapToGrid w:val="0"/>
        <w:spacing w:line="360" w:lineRule="auto"/>
        <w:ind w:left="504"/>
        <w:textAlignment w:val="baseline"/>
      </w:pPr>
      <w:r>
        <w:rPr>
          <w:spacing w:val="-2"/>
        </w:rPr>
        <w:t>本项目的最高限价为：大写</w:t>
      </w:r>
      <w:r>
        <w:rPr>
          <w:rFonts w:hint="eastAsia"/>
          <w:color w:val="0000FF"/>
          <w:spacing w:val="-2"/>
          <w:lang w:eastAsia="zh-CN"/>
        </w:rPr>
        <w:t>陆拾捌万零肆佰贰拾贰元陆角陆分</w:t>
      </w:r>
      <w:r>
        <w:rPr>
          <w:spacing w:val="-2"/>
        </w:rPr>
        <w:t>(¥小写</w:t>
      </w:r>
      <w:r>
        <w:rPr>
          <w:spacing w:val="-28"/>
        </w:rPr>
        <w:t xml:space="preserve"> </w:t>
      </w:r>
      <w:r>
        <w:rPr>
          <w:rFonts w:hint="eastAsia"/>
          <w:color w:val="0000FF"/>
          <w:spacing w:val="-2"/>
        </w:rPr>
        <w:t>680422.66元</w:t>
      </w:r>
      <w:r>
        <w:rPr>
          <w:spacing w:val="-2"/>
        </w:rPr>
        <w:t>）。</w:t>
      </w:r>
    </w:p>
    <w:p w14:paraId="262B8A72">
      <w:pPr>
        <w:pStyle w:val="3"/>
        <w:keepNext w:val="0"/>
        <w:keepLines w:val="0"/>
        <w:pageBreakBefore w:val="0"/>
        <w:widowControl/>
        <w:kinsoku/>
        <w:wordWrap/>
        <w:overflowPunct/>
        <w:topLinePunct w:val="0"/>
        <w:autoSpaceDE w:val="0"/>
        <w:autoSpaceDN w:val="0"/>
        <w:bidi w:val="0"/>
        <w:adjustRightInd w:val="0"/>
        <w:snapToGrid w:val="0"/>
        <w:spacing w:before="30" w:line="360" w:lineRule="auto"/>
        <w:ind w:left="40" w:right="24" w:firstLine="464"/>
        <w:textAlignment w:val="baseline"/>
      </w:pPr>
      <w:r>
        <w:rPr>
          <w:spacing w:val="-4"/>
        </w:rPr>
        <w:t>其中（若有）品目名称：</w:t>
      </w:r>
      <w:r>
        <w:rPr>
          <w:rFonts w:hint="eastAsia"/>
          <w:color w:val="0000FF"/>
          <w:spacing w:val="-4"/>
          <w:lang w:eastAsia="zh-CN"/>
        </w:rPr>
        <w:t>贵阳市食品药品检验检测中心2025年度检验检测所需实验物资采购项目</w:t>
      </w:r>
      <w:r>
        <w:rPr>
          <w:spacing w:val="-4"/>
        </w:rPr>
        <w:t>，最高</w:t>
      </w:r>
      <w:r>
        <w:rPr>
          <w:spacing w:val="15"/>
        </w:rPr>
        <w:t xml:space="preserve"> </w:t>
      </w:r>
      <w:r>
        <w:rPr>
          <w:spacing w:val="-3"/>
        </w:rPr>
        <w:t>限价为大写</w:t>
      </w:r>
      <w:r>
        <w:rPr>
          <w:rFonts w:hint="eastAsia"/>
          <w:color w:val="0000FF"/>
          <w:spacing w:val="-3"/>
          <w:lang w:eastAsia="zh-CN"/>
        </w:rPr>
        <w:t>陆拾捌万零肆佰贰拾贰元陆角陆分</w:t>
      </w:r>
      <w:r>
        <w:rPr>
          <w:spacing w:val="-3"/>
        </w:rPr>
        <w:t>(¥小写</w:t>
      </w:r>
      <w:r>
        <w:rPr>
          <w:spacing w:val="-30"/>
        </w:rPr>
        <w:t xml:space="preserve"> </w:t>
      </w:r>
      <w:r>
        <w:rPr>
          <w:rFonts w:hint="eastAsia"/>
          <w:color w:val="0000FF"/>
          <w:spacing w:val="-3"/>
        </w:rPr>
        <w:t>680422.66元</w:t>
      </w:r>
      <w:r>
        <w:rPr>
          <w:spacing w:val="-3"/>
        </w:rPr>
        <w:t>）。</w:t>
      </w:r>
    </w:p>
    <w:p w14:paraId="7F71295D">
      <w:pPr>
        <w:pStyle w:val="3"/>
        <w:keepNext w:val="0"/>
        <w:keepLines w:val="0"/>
        <w:pageBreakBefore w:val="0"/>
        <w:widowControl/>
        <w:kinsoku/>
        <w:wordWrap/>
        <w:overflowPunct/>
        <w:topLinePunct w:val="0"/>
        <w:autoSpaceDE w:val="0"/>
        <w:autoSpaceDN w:val="0"/>
        <w:bidi w:val="0"/>
        <w:adjustRightInd w:val="0"/>
        <w:snapToGrid w:val="0"/>
        <w:spacing w:before="125" w:line="360" w:lineRule="auto"/>
        <w:ind w:left="26" w:right="9" w:firstLine="641"/>
        <w:textAlignment w:val="baseline"/>
      </w:pPr>
      <w:r>
        <w:rPr>
          <w:spacing w:val="17"/>
          <w:sz w:val="31"/>
          <w:szCs w:val="31"/>
        </w:rPr>
        <w:t>本项目按(</w:t>
      </w:r>
      <w:r>
        <w:rPr>
          <w:rFonts w:hint="eastAsia" w:ascii="Segoe UI Symbol" w:hAnsi="Segoe UI Symbol" w:cs="Segoe UI Symbol"/>
          <w:color w:val="0000FF"/>
          <w:spacing w:val="17"/>
          <w:sz w:val="31"/>
          <w:szCs w:val="31"/>
          <w:lang w:eastAsia="zh-CN"/>
        </w:rPr>
        <w:t>□</w:t>
      </w:r>
      <w:r>
        <w:rPr>
          <w:spacing w:val="17"/>
          <w:sz w:val="31"/>
          <w:szCs w:val="31"/>
        </w:rPr>
        <w:t>总价</w:t>
      </w:r>
      <w:r>
        <w:rPr>
          <w:color w:val="0000FF"/>
          <w:spacing w:val="17"/>
          <w:sz w:val="31"/>
          <w:szCs w:val="31"/>
        </w:rPr>
        <w:t>□</w:t>
      </w:r>
      <w:r>
        <w:rPr>
          <w:spacing w:val="17"/>
          <w:sz w:val="31"/>
          <w:szCs w:val="31"/>
        </w:rPr>
        <w:t>单价</w:t>
      </w:r>
      <w:r>
        <w:rPr>
          <w:rFonts w:hint="eastAsia"/>
          <w:color w:val="0000FF"/>
          <w:spacing w:val="17"/>
          <w:sz w:val="31"/>
          <w:szCs w:val="31"/>
          <w:lang w:eastAsia="zh-CN"/>
        </w:rPr>
        <w:t>☑</w:t>
      </w:r>
      <w:r>
        <w:rPr>
          <w:spacing w:val="17"/>
          <w:sz w:val="31"/>
          <w:szCs w:val="31"/>
        </w:rPr>
        <w:t>下浮率</w:t>
      </w:r>
      <w:r>
        <w:rPr>
          <w:color w:val="0000FF"/>
          <w:spacing w:val="17"/>
          <w:sz w:val="31"/>
          <w:szCs w:val="31"/>
        </w:rPr>
        <w:t>□</w:t>
      </w:r>
      <w:r>
        <w:rPr>
          <w:spacing w:val="17"/>
          <w:sz w:val="31"/>
          <w:szCs w:val="31"/>
        </w:rPr>
        <w:t>费率</w:t>
      </w:r>
      <w:r>
        <w:rPr>
          <w:color w:val="0000FF"/>
          <w:spacing w:val="17"/>
          <w:sz w:val="31"/>
          <w:szCs w:val="31"/>
        </w:rPr>
        <w:t>□</w:t>
      </w:r>
      <w:r>
        <w:rPr>
          <w:spacing w:val="17"/>
          <w:sz w:val="31"/>
          <w:szCs w:val="31"/>
        </w:rPr>
        <w:t>固定价</w:t>
      </w:r>
      <w:r>
        <w:rPr>
          <w:rFonts w:hint="eastAsia"/>
          <w:color w:val="0000FF"/>
          <w:spacing w:val="17"/>
          <w:sz w:val="31"/>
          <w:szCs w:val="31"/>
          <w:lang w:eastAsia="zh-CN"/>
        </w:rPr>
        <w:t>□</w:t>
      </w:r>
      <w:r>
        <w:rPr>
          <w:spacing w:val="17"/>
          <w:sz w:val="31"/>
          <w:szCs w:val="31"/>
        </w:rPr>
        <w:t>多</w:t>
      </w:r>
      <w:r>
        <w:rPr>
          <w:spacing w:val="4"/>
          <w:sz w:val="31"/>
          <w:szCs w:val="31"/>
        </w:rPr>
        <w:t xml:space="preserve"> </w:t>
      </w:r>
      <w:r>
        <w:rPr>
          <w:spacing w:val="-3"/>
          <w:sz w:val="31"/>
          <w:szCs w:val="31"/>
        </w:rPr>
        <w:t>种报价）进行投标报价。</w:t>
      </w:r>
      <w:r>
        <w:rPr>
          <w:spacing w:val="-3"/>
        </w:rPr>
        <w:t>（</w:t>
      </w:r>
      <w:r>
        <w:rPr>
          <w:color w:val="0000FF"/>
          <w:spacing w:val="-3"/>
        </w:rPr>
        <w:t>可在括号中进行补充说明</w:t>
      </w:r>
      <w:r>
        <w:rPr>
          <w:spacing w:val="-3"/>
        </w:rPr>
        <w:t>）</w:t>
      </w:r>
    </w:p>
    <w:p w14:paraId="56886CEF">
      <w:pPr>
        <w:pStyle w:val="3"/>
        <w:keepNext w:val="0"/>
        <w:keepLines w:val="0"/>
        <w:pageBreakBefore w:val="0"/>
        <w:widowControl/>
        <w:kinsoku/>
        <w:wordWrap/>
        <w:overflowPunct/>
        <w:topLinePunct w:val="0"/>
        <w:autoSpaceDE w:val="0"/>
        <w:autoSpaceDN w:val="0"/>
        <w:bidi w:val="0"/>
        <w:adjustRightInd w:val="0"/>
        <w:snapToGrid w:val="0"/>
        <w:spacing w:before="41" w:line="360" w:lineRule="auto"/>
        <w:ind w:left="667"/>
        <w:textAlignment w:val="baseline"/>
        <w:rPr>
          <w:sz w:val="31"/>
          <w:szCs w:val="31"/>
        </w:rPr>
      </w:pPr>
      <w:r>
        <w:rPr>
          <w:spacing w:val="8"/>
          <w:sz w:val="31"/>
          <w:szCs w:val="31"/>
        </w:rPr>
        <w:t>计价单位</w:t>
      </w:r>
      <w:r>
        <w:rPr>
          <w:color w:val="0000FF"/>
          <w:spacing w:val="8"/>
          <w:sz w:val="31"/>
          <w:szCs w:val="31"/>
        </w:rPr>
        <w:t>元</w:t>
      </w:r>
      <w:r>
        <w:rPr>
          <w:spacing w:val="8"/>
          <w:sz w:val="31"/>
          <w:szCs w:val="31"/>
        </w:rPr>
        <w:t>（以采购文件约定的计价单位为准）</w:t>
      </w:r>
    </w:p>
    <w:p w14:paraId="2DE3667E">
      <w:pPr>
        <w:pStyle w:val="3"/>
        <w:keepNext w:val="0"/>
        <w:keepLines w:val="0"/>
        <w:pageBreakBefore w:val="0"/>
        <w:widowControl/>
        <w:kinsoku/>
        <w:wordWrap/>
        <w:overflowPunct/>
        <w:topLinePunct w:val="0"/>
        <w:autoSpaceDE w:val="0"/>
        <w:autoSpaceDN w:val="0"/>
        <w:bidi w:val="0"/>
        <w:adjustRightInd w:val="0"/>
        <w:snapToGrid w:val="0"/>
        <w:spacing w:before="132" w:line="360" w:lineRule="auto"/>
        <w:ind w:left="503"/>
        <w:textAlignment w:val="baseline"/>
      </w:pPr>
      <w:r>
        <w:rPr>
          <w:spacing w:val="-7"/>
        </w:rPr>
        <w:t>三、采购合同管理：</w:t>
      </w:r>
    </w:p>
    <w:p w14:paraId="2736CFFF">
      <w:pPr>
        <w:pStyle w:val="3"/>
        <w:keepNext w:val="0"/>
        <w:keepLines w:val="0"/>
        <w:pageBreakBefore w:val="0"/>
        <w:widowControl/>
        <w:kinsoku/>
        <w:wordWrap/>
        <w:overflowPunct/>
        <w:topLinePunct w:val="0"/>
        <w:autoSpaceDE w:val="0"/>
        <w:autoSpaceDN w:val="0"/>
        <w:bidi w:val="0"/>
        <w:adjustRightInd w:val="0"/>
        <w:snapToGrid w:val="0"/>
        <w:spacing w:before="193" w:line="360" w:lineRule="auto"/>
        <w:ind w:left="521"/>
        <w:textAlignment w:val="baseline"/>
      </w:pPr>
      <w:r>
        <w:rPr>
          <w:spacing w:val="-5"/>
        </w:rPr>
        <w:t>1.是否允许分包：</w:t>
      </w:r>
      <w:r>
        <w:rPr>
          <w:spacing w:val="-83"/>
        </w:rPr>
        <w:t xml:space="preserve"> </w:t>
      </w:r>
      <w:r>
        <w:rPr>
          <w:color w:val="0000FF"/>
          <w:spacing w:val="-5"/>
        </w:rPr>
        <w:t>□</w:t>
      </w:r>
      <w:r>
        <w:rPr>
          <w:spacing w:val="-5"/>
        </w:rPr>
        <w:t>是</w:t>
      </w:r>
      <w:r>
        <w:rPr>
          <w:rFonts w:ascii="Segoe UI Symbol" w:hAnsi="Segoe UI Symbol" w:eastAsia="Segoe UI Symbol" w:cs="Segoe UI Symbol"/>
          <w:color w:val="0000FF"/>
          <w:spacing w:val="-5"/>
        </w:rPr>
        <w:t>☑</w:t>
      </w:r>
      <w:r>
        <w:rPr>
          <w:spacing w:val="-5"/>
        </w:rPr>
        <w:t>否</w:t>
      </w:r>
    </w:p>
    <w:p w14:paraId="362F304D">
      <w:pPr>
        <w:pStyle w:val="3"/>
        <w:keepNext w:val="0"/>
        <w:keepLines w:val="0"/>
        <w:pageBreakBefore w:val="0"/>
        <w:widowControl/>
        <w:kinsoku/>
        <w:wordWrap/>
        <w:overflowPunct/>
        <w:topLinePunct w:val="0"/>
        <w:autoSpaceDE w:val="0"/>
        <w:autoSpaceDN w:val="0"/>
        <w:bidi w:val="0"/>
        <w:adjustRightInd w:val="0"/>
        <w:snapToGrid w:val="0"/>
        <w:spacing w:before="156" w:line="360" w:lineRule="auto"/>
        <w:ind w:left="24" w:right="13" w:firstLine="481"/>
        <w:textAlignment w:val="baseline"/>
      </w:pPr>
      <w:r>
        <w:rPr>
          <w:spacing w:val="-3"/>
        </w:rPr>
        <w:t>2.分包履行的具体内容（包含：分包承担主体、应当具备相应资</w:t>
      </w:r>
      <w:r>
        <w:rPr>
          <w:spacing w:val="-4"/>
        </w:rPr>
        <w:t>质条件且不</w:t>
      </w:r>
      <w:r>
        <w:t xml:space="preserve"> </w:t>
      </w:r>
      <w:r>
        <w:rPr>
          <w:spacing w:val="-11"/>
        </w:rPr>
        <w:t>得再次分包等内容）、金额或者比例：</w:t>
      </w:r>
    </w:p>
    <w:p w14:paraId="353D7C12">
      <w:pPr>
        <w:pStyle w:val="3"/>
        <w:keepNext w:val="0"/>
        <w:keepLines w:val="0"/>
        <w:pageBreakBefore w:val="0"/>
        <w:widowControl/>
        <w:kinsoku/>
        <w:wordWrap/>
        <w:overflowPunct/>
        <w:topLinePunct w:val="0"/>
        <w:autoSpaceDE w:val="0"/>
        <w:autoSpaceDN w:val="0"/>
        <w:bidi w:val="0"/>
        <w:adjustRightInd w:val="0"/>
        <w:snapToGrid w:val="0"/>
        <w:spacing w:before="192" w:line="360" w:lineRule="auto"/>
        <w:ind w:left="526"/>
        <w:textAlignment w:val="baseline"/>
      </w:pPr>
      <w:r>
        <w:rPr>
          <w:spacing w:val="-5"/>
        </w:rPr>
        <w:t>四、本项目</w:t>
      </w:r>
      <w:r>
        <w:rPr>
          <w:rFonts w:ascii="Segoe UI Symbol" w:hAnsi="Segoe UI Symbol" w:eastAsia="Segoe UI Symbol" w:cs="Segoe UI Symbol"/>
          <w:color w:val="0000FF"/>
          <w:spacing w:val="-5"/>
        </w:rPr>
        <w:t>☑</w:t>
      </w:r>
      <w:r>
        <w:rPr>
          <w:spacing w:val="-5"/>
        </w:rPr>
        <w:t>是</w:t>
      </w:r>
      <w:r>
        <w:rPr>
          <w:color w:val="0000FF"/>
          <w:spacing w:val="-5"/>
        </w:rPr>
        <w:t>□</w:t>
      </w:r>
      <w:r>
        <w:rPr>
          <w:spacing w:val="-5"/>
        </w:rPr>
        <w:t>否为政府购买服务项目（含政府和社会资本合作</w:t>
      </w:r>
      <w:r>
        <w:rPr>
          <w:spacing w:val="-6"/>
        </w:rPr>
        <w:t>项目）。</w:t>
      </w:r>
    </w:p>
    <w:p w14:paraId="44B5F9B7">
      <w:pPr>
        <w:pStyle w:val="3"/>
        <w:keepNext w:val="0"/>
        <w:keepLines w:val="0"/>
        <w:pageBreakBefore w:val="0"/>
        <w:widowControl/>
        <w:kinsoku/>
        <w:wordWrap/>
        <w:overflowPunct/>
        <w:topLinePunct w:val="0"/>
        <w:autoSpaceDE w:val="0"/>
        <w:autoSpaceDN w:val="0"/>
        <w:bidi w:val="0"/>
        <w:adjustRightInd w:val="0"/>
        <w:snapToGrid w:val="0"/>
        <w:spacing w:before="158" w:line="360" w:lineRule="auto"/>
        <w:ind w:left="29" w:right="12" w:firstLine="478"/>
        <w:textAlignment w:val="baseline"/>
      </w:pPr>
      <w:r>
        <w:t>五、根据《政府采购促进中小微企业发展管理办法》财库〔2020〕46 号规</w:t>
      </w:r>
      <w:r>
        <w:rPr>
          <w:spacing w:val="13"/>
        </w:rPr>
        <w:t xml:space="preserve"> </w:t>
      </w:r>
      <w:r>
        <w:t>定</w:t>
      </w:r>
    </w:p>
    <w:p w14:paraId="4B7BB1F8">
      <w:pPr>
        <w:pStyle w:val="3"/>
        <w:keepNext w:val="0"/>
        <w:keepLines w:val="0"/>
        <w:pageBreakBefore w:val="0"/>
        <w:widowControl/>
        <w:kinsoku/>
        <w:wordWrap/>
        <w:overflowPunct/>
        <w:topLinePunct w:val="0"/>
        <w:autoSpaceDE w:val="0"/>
        <w:autoSpaceDN w:val="0"/>
        <w:bidi w:val="0"/>
        <w:adjustRightInd w:val="0"/>
        <w:snapToGrid w:val="0"/>
        <w:spacing w:before="191" w:line="360" w:lineRule="auto"/>
        <w:ind w:left="504"/>
        <w:textAlignment w:val="baseline"/>
      </w:pPr>
      <w:r>
        <w:rPr>
          <w:spacing w:val="-3"/>
        </w:rPr>
        <w:t>本品目是否专门面向中小微企业采购：</w:t>
      </w:r>
      <w:r>
        <w:rPr>
          <w:spacing w:val="-86"/>
        </w:rPr>
        <w:t xml:space="preserve"> </w:t>
      </w:r>
      <w:r>
        <w:rPr>
          <w:color w:val="0000FF"/>
          <w:spacing w:val="-3"/>
        </w:rPr>
        <w:t>□</w:t>
      </w:r>
      <w:r>
        <w:rPr>
          <w:spacing w:val="-3"/>
        </w:rPr>
        <w:t>是</w:t>
      </w:r>
      <w:r>
        <w:rPr>
          <w:rFonts w:ascii="Segoe UI Symbol" w:hAnsi="Segoe UI Symbol" w:eastAsia="Segoe UI Symbol" w:cs="Segoe UI Symbol"/>
          <w:color w:val="0000FF"/>
          <w:spacing w:val="-3"/>
        </w:rPr>
        <w:t>☑</w:t>
      </w:r>
      <w:r>
        <w:rPr>
          <w:spacing w:val="-3"/>
        </w:rPr>
        <w:t>否，具体内容为</w:t>
      </w:r>
      <w:r>
        <w:rPr>
          <w:spacing w:val="-4"/>
        </w:rPr>
        <w:t>：</w:t>
      </w:r>
      <w:r>
        <w:rPr>
          <w:spacing w:val="-68"/>
        </w:rPr>
        <w:t xml:space="preserve"> </w:t>
      </w:r>
      <w:r>
        <w:rPr>
          <w:spacing w:val="-4"/>
        </w:rPr>
        <w:t>(</w:t>
      </w:r>
      <w:r>
        <w:rPr>
          <w:color w:val="0000FF"/>
          <w:spacing w:val="-4"/>
        </w:rPr>
        <w:t>/</w:t>
      </w:r>
      <w:r>
        <w:rPr>
          <w:spacing w:val="-4"/>
        </w:rPr>
        <w:t>)</w:t>
      </w:r>
    </w:p>
    <w:p w14:paraId="58AF4454">
      <w:pPr>
        <w:pStyle w:val="3"/>
        <w:keepNext w:val="0"/>
        <w:keepLines w:val="0"/>
        <w:pageBreakBefore w:val="0"/>
        <w:widowControl/>
        <w:kinsoku/>
        <w:wordWrap/>
        <w:overflowPunct/>
        <w:topLinePunct w:val="0"/>
        <w:autoSpaceDE w:val="0"/>
        <w:autoSpaceDN w:val="0"/>
        <w:bidi w:val="0"/>
        <w:adjustRightInd w:val="0"/>
        <w:snapToGrid w:val="0"/>
        <w:spacing w:before="158" w:line="360" w:lineRule="auto"/>
        <w:ind w:left="22" w:right="21" w:firstLine="480"/>
        <w:textAlignment w:val="baseline"/>
      </w:pPr>
      <w:r>
        <w:rPr>
          <w:spacing w:val="-10"/>
        </w:rPr>
        <w:t>特别提示：如采购项目或品目涉及中小微企业采购</w:t>
      </w:r>
      <w:r>
        <w:rPr>
          <w:spacing w:val="-11"/>
        </w:rPr>
        <w:t>的，采购文件应当遵守《政</w:t>
      </w:r>
      <w:r>
        <w:t xml:space="preserve"> </w:t>
      </w:r>
      <w:r>
        <w:rPr>
          <w:spacing w:val="-2"/>
        </w:rPr>
        <w:t>府采购促进中小微企业发展管理办法》财库〔2020〕46</w:t>
      </w:r>
      <w:r>
        <w:rPr>
          <w:spacing w:val="-28"/>
        </w:rPr>
        <w:t xml:space="preserve"> </w:t>
      </w:r>
      <w:r>
        <w:rPr>
          <w:spacing w:val="-2"/>
        </w:rPr>
        <w:t>号第十二条规定。</w:t>
      </w:r>
    </w:p>
    <w:p w14:paraId="1E537F5D">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505"/>
        <w:textAlignment w:val="baseline"/>
      </w:pPr>
      <w:r>
        <w:rPr>
          <w:spacing w:val="-2"/>
        </w:rPr>
        <w:t>六、招标文件解释权</w:t>
      </w:r>
    </w:p>
    <w:p w14:paraId="28FB2EAB">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504"/>
        <w:textAlignment w:val="baseline"/>
      </w:pPr>
      <w:r>
        <w:rPr>
          <w:spacing w:val="-3"/>
        </w:rPr>
        <w:t>本项目招标文件的最终解释权归采购人。</w:t>
      </w:r>
    </w:p>
    <w:p w14:paraId="3247B690">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502"/>
        <w:textAlignment w:val="baseline"/>
      </w:pPr>
      <w:r>
        <w:rPr>
          <w:spacing w:val="-2"/>
        </w:rPr>
        <w:t>七、采 购</w:t>
      </w:r>
      <w:r>
        <w:rPr>
          <w:spacing w:val="13"/>
        </w:rPr>
        <w:t xml:space="preserve"> </w:t>
      </w:r>
      <w:r>
        <w:rPr>
          <w:spacing w:val="-2"/>
        </w:rPr>
        <w:t>人</w:t>
      </w:r>
    </w:p>
    <w:p w14:paraId="6200F547">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506"/>
        <w:textAlignment w:val="baseline"/>
        <w:rPr>
          <w:rFonts w:hint="eastAsia"/>
          <w:color w:val="0000FF"/>
          <w:spacing w:val="-2"/>
          <w:lang w:eastAsia="zh-CN"/>
        </w:rPr>
      </w:pPr>
      <w:r>
        <w:rPr>
          <w:spacing w:val="-2"/>
        </w:rPr>
        <w:t>1.采购人名称：</w:t>
      </w:r>
      <w:r>
        <w:rPr>
          <w:rFonts w:hint="eastAsia"/>
          <w:color w:val="0000FF"/>
          <w:spacing w:val="-2"/>
          <w:lang w:eastAsia="zh-CN"/>
        </w:rPr>
        <w:t>贵阳市食品药品检验检测中心</w:t>
      </w:r>
    </w:p>
    <w:p w14:paraId="4F57AAAD">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506"/>
        <w:textAlignment w:val="baseline"/>
        <w:rPr>
          <w:rFonts w:hint="eastAsia" w:eastAsia="宋体"/>
          <w:lang w:eastAsia="zh-CN"/>
        </w:rPr>
      </w:pPr>
      <w:r>
        <w:rPr>
          <w:spacing w:val="-1"/>
        </w:rPr>
        <w:t>2.地址：</w:t>
      </w:r>
      <w:r>
        <w:rPr>
          <w:rFonts w:hint="eastAsia"/>
          <w:color w:val="0000FF"/>
          <w:spacing w:val="-1"/>
          <w:lang w:eastAsia="zh-CN"/>
        </w:rPr>
        <w:t>贵阳市观山湖区云潭南路609号</w:t>
      </w:r>
    </w:p>
    <w:p w14:paraId="29450B4C">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508"/>
        <w:textAlignment w:val="baseline"/>
        <w:rPr>
          <w:rFonts w:hint="eastAsia" w:eastAsia="宋体"/>
          <w:lang w:eastAsia="zh-CN"/>
        </w:rPr>
      </w:pPr>
      <w:r>
        <w:rPr>
          <w:spacing w:val="-1"/>
        </w:rPr>
        <w:t>3.联系人：</w:t>
      </w:r>
      <w:r>
        <w:rPr>
          <w:rFonts w:hint="eastAsia"/>
          <w:color w:val="0000FF"/>
          <w:spacing w:val="-1"/>
          <w:lang w:eastAsia="zh-CN"/>
        </w:rPr>
        <w:t>李老师</w:t>
      </w:r>
    </w:p>
    <w:p w14:paraId="0E3799DD">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502"/>
        <w:textAlignment w:val="baseline"/>
        <w:rPr>
          <w:rFonts w:hint="eastAsia" w:eastAsia="宋体"/>
          <w:lang w:eastAsia="zh-CN"/>
        </w:rPr>
      </w:pPr>
      <w:r>
        <w:rPr>
          <w:spacing w:val="-1"/>
        </w:rPr>
        <w:t>4.联系电话/传真：</w:t>
      </w:r>
      <w:r>
        <w:rPr>
          <w:rFonts w:hint="eastAsia"/>
          <w:color w:val="0000FF"/>
          <w:spacing w:val="-1"/>
          <w:lang w:eastAsia="zh-CN"/>
        </w:rPr>
        <w:t>18585806212</w:t>
      </w:r>
    </w:p>
    <w:p w14:paraId="7341892F">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508"/>
        <w:textAlignment w:val="baseline"/>
      </w:pPr>
      <w:r>
        <w:rPr>
          <w:spacing w:val="-1"/>
        </w:rPr>
        <w:t>5.电子邮箱：</w:t>
      </w:r>
      <w:r>
        <w:rPr>
          <w:color w:val="0000FF"/>
          <w:spacing w:val="-1"/>
        </w:rPr>
        <w:t>/</w:t>
      </w:r>
    </w:p>
    <w:p w14:paraId="01D919A3">
      <w:pPr>
        <w:pStyle w:val="3"/>
        <w:keepNext w:val="0"/>
        <w:keepLines w:val="0"/>
        <w:pageBreakBefore w:val="0"/>
        <w:widowControl/>
        <w:kinsoku/>
        <w:wordWrap/>
        <w:overflowPunct/>
        <w:topLinePunct w:val="0"/>
        <w:autoSpaceDE w:val="0"/>
        <w:autoSpaceDN w:val="0"/>
        <w:bidi w:val="0"/>
        <w:adjustRightInd w:val="0"/>
        <w:snapToGrid w:val="0"/>
        <w:spacing w:before="25" w:line="360" w:lineRule="auto"/>
        <w:ind w:left="507"/>
        <w:textAlignment w:val="baseline"/>
      </w:pPr>
      <w:r>
        <w:rPr>
          <w:spacing w:val="-2"/>
        </w:rPr>
        <w:t>八、代理机构</w:t>
      </w:r>
    </w:p>
    <w:p w14:paraId="54CCD21B">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521"/>
        <w:textAlignment w:val="baseline"/>
        <w:rPr>
          <w:rFonts w:hint="eastAsia" w:eastAsia="宋体"/>
          <w:lang w:eastAsia="zh-CN"/>
        </w:rPr>
      </w:pPr>
      <w:r>
        <w:rPr>
          <w:spacing w:val="-2"/>
        </w:rPr>
        <w:t>1.名称：</w:t>
      </w:r>
      <w:r>
        <w:rPr>
          <w:rFonts w:hint="eastAsia"/>
          <w:color w:val="0000FF"/>
          <w:spacing w:val="-2"/>
          <w:lang w:eastAsia="zh-CN"/>
        </w:rPr>
        <w:t>贵州新山水建设咨询（集团）有限公司</w:t>
      </w:r>
    </w:p>
    <w:p w14:paraId="15EF85A3">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506"/>
        <w:textAlignment w:val="baseline"/>
        <w:rPr>
          <w:rFonts w:hint="eastAsia" w:eastAsia="宋体"/>
          <w:lang w:eastAsia="zh-CN"/>
        </w:rPr>
      </w:pPr>
      <w:r>
        <w:rPr>
          <w:spacing w:val="-2"/>
        </w:rPr>
        <w:t>2.地址：</w:t>
      </w:r>
      <w:r>
        <w:rPr>
          <w:rFonts w:hint="eastAsia"/>
          <w:color w:val="0000FF"/>
          <w:spacing w:val="-2"/>
          <w:lang w:eastAsia="zh-CN"/>
        </w:rPr>
        <w:t>贵阳市观山湖区麒龙贵州塔31楼</w:t>
      </w:r>
    </w:p>
    <w:p w14:paraId="6517511A">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508"/>
        <w:textAlignment w:val="baseline"/>
        <w:rPr>
          <w:rFonts w:hint="eastAsia" w:eastAsia="宋体"/>
          <w:lang w:eastAsia="zh-CN"/>
        </w:rPr>
      </w:pPr>
      <w:r>
        <w:rPr>
          <w:spacing w:val="-1"/>
        </w:rPr>
        <w:t>3.联系人：</w:t>
      </w:r>
      <w:r>
        <w:rPr>
          <w:rFonts w:hint="eastAsia"/>
          <w:color w:val="0000FF"/>
          <w:spacing w:val="-1"/>
          <w:lang w:eastAsia="zh-CN"/>
        </w:rPr>
        <w:t>邹启飞、向秀、谢会碧</w:t>
      </w:r>
    </w:p>
    <w:p w14:paraId="3D60C944">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502"/>
        <w:textAlignment w:val="baseline"/>
        <w:rPr>
          <w:rFonts w:hint="eastAsia" w:eastAsia="宋体"/>
          <w:lang w:eastAsia="zh-CN"/>
        </w:rPr>
      </w:pPr>
      <w:r>
        <w:rPr>
          <w:spacing w:val="-1"/>
        </w:rPr>
        <w:t>4.联系电话/传真：</w:t>
      </w:r>
      <w:r>
        <w:rPr>
          <w:rFonts w:hint="eastAsia"/>
          <w:color w:val="0000FF"/>
          <w:spacing w:val="-1"/>
          <w:lang w:eastAsia="zh-CN"/>
        </w:rPr>
        <w:t>18984581437</w:t>
      </w:r>
    </w:p>
    <w:p w14:paraId="199ECB00">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508"/>
        <w:textAlignment w:val="baseline"/>
      </w:pPr>
      <w:r>
        <w:rPr>
          <w:spacing w:val="-1"/>
        </w:rPr>
        <w:t>5.电子邮箱：</w:t>
      </w:r>
      <w:r>
        <w:rPr>
          <w:color w:val="0000FF"/>
          <w:spacing w:val="-1"/>
        </w:rPr>
        <w:t>/</w:t>
      </w:r>
    </w:p>
    <w:p w14:paraId="099CE3CD">
      <w:pPr>
        <w:pStyle w:val="3"/>
        <w:keepNext w:val="0"/>
        <w:keepLines w:val="0"/>
        <w:pageBreakBefore w:val="0"/>
        <w:widowControl/>
        <w:kinsoku/>
        <w:wordWrap/>
        <w:overflowPunct/>
        <w:topLinePunct w:val="0"/>
        <w:autoSpaceDE w:val="0"/>
        <w:autoSpaceDN w:val="0"/>
        <w:bidi w:val="0"/>
        <w:adjustRightInd w:val="0"/>
        <w:snapToGrid w:val="0"/>
        <w:spacing w:before="25" w:line="360" w:lineRule="auto"/>
        <w:ind w:left="509"/>
        <w:textAlignment w:val="baseline"/>
      </w:pPr>
      <w:r>
        <w:rPr>
          <w:spacing w:val="-3"/>
        </w:rPr>
        <w:t>九、监督部门</w:t>
      </w:r>
    </w:p>
    <w:p w14:paraId="1EE385FF">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516"/>
        <w:textAlignment w:val="baseline"/>
        <w:rPr>
          <w:rFonts w:hint="eastAsia"/>
          <w:color w:val="0000FF"/>
          <w:spacing w:val="-1"/>
          <w:lang w:eastAsia="zh-CN"/>
        </w:rPr>
      </w:pPr>
      <w:r>
        <w:rPr>
          <w:spacing w:val="-1"/>
        </w:rPr>
        <w:t>监督部门：</w:t>
      </w:r>
      <w:r>
        <w:rPr>
          <w:rFonts w:hint="eastAsia"/>
          <w:color w:val="0000FF"/>
          <w:spacing w:val="-1"/>
          <w:lang w:eastAsia="zh-CN"/>
        </w:rPr>
        <w:t>贵阳市财政局</w:t>
      </w:r>
    </w:p>
    <w:p w14:paraId="1E43DF2A">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516"/>
        <w:textAlignment w:val="baseline"/>
      </w:pPr>
      <w:r>
        <w:rPr>
          <w:spacing w:val="-1"/>
        </w:rPr>
        <w:t>监督电话：</w:t>
      </w:r>
      <w:r>
        <w:rPr>
          <w:rFonts w:hint="eastAsia"/>
          <w:color w:val="0000FF"/>
          <w:spacing w:val="-1"/>
        </w:rPr>
        <w:t>0851-85806835</w:t>
      </w:r>
    </w:p>
    <w:p w14:paraId="68E9DDE6">
      <w:pPr>
        <w:pStyle w:val="3"/>
        <w:keepNext w:val="0"/>
        <w:keepLines w:val="0"/>
        <w:pageBreakBefore w:val="0"/>
        <w:widowControl/>
        <w:kinsoku/>
        <w:wordWrap/>
        <w:overflowPunct/>
        <w:topLinePunct w:val="0"/>
        <w:autoSpaceDE w:val="0"/>
        <w:autoSpaceDN w:val="0"/>
        <w:bidi w:val="0"/>
        <w:adjustRightInd w:val="0"/>
        <w:snapToGrid w:val="0"/>
        <w:spacing w:before="24" w:line="360" w:lineRule="auto"/>
        <w:ind w:left="518"/>
        <w:textAlignment w:val="baseline"/>
        <w:rPr>
          <w:rFonts w:hint="eastAsia" w:eastAsia="宋体"/>
          <w:lang w:eastAsia="zh-CN"/>
        </w:rPr>
      </w:pPr>
      <w:r>
        <w:rPr>
          <w:spacing w:val="-1"/>
        </w:rPr>
        <w:t>详细地址：</w:t>
      </w:r>
      <w:r>
        <w:rPr>
          <w:rFonts w:hint="eastAsia"/>
          <w:color w:val="0000FF"/>
          <w:spacing w:val="-1"/>
          <w:lang w:eastAsia="zh-CN"/>
        </w:rPr>
        <w:t>贵阳市观山湖区林城东路金阳行政中心二期 C 区 340 室</w:t>
      </w:r>
    </w:p>
    <w:p w14:paraId="4AD0858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CF75E8A">
      <w:pPr>
        <w:pStyle w:val="3"/>
        <w:keepNext w:val="0"/>
        <w:keepLines w:val="0"/>
        <w:pageBreakBefore w:val="0"/>
        <w:widowControl/>
        <w:kinsoku/>
        <w:wordWrap/>
        <w:overflowPunct/>
        <w:topLinePunct w:val="0"/>
        <w:autoSpaceDE w:val="0"/>
        <w:autoSpaceDN w:val="0"/>
        <w:bidi w:val="0"/>
        <w:adjustRightInd w:val="0"/>
        <w:snapToGrid w:val="0"/>
        <w:spacing w:before="102" w:line="360" w:lineRule="auto"/>
        <w:ind w:left="1082"/>
        <w:textAlignment w:val="baseline"/>
        <w:outlineLvl w:val="2"/>
        <w:rPr>
          <w:sz w:val="31"/>
          <w:szCs w:val="31"/>
        </w:rPr>
      </w:pPr>
      <w:bookmarkStart w:id="4" w:name="_Toc18997"/>
      <w:r>
        <w:rPr>
          <w:b/>
          <w:bCs/>
          <w:spacing w:val="-3"/>
          <w:sz w:val="30"/>
          <w:szCs w:val="30"/>
        </w:rPr>
        <w:t>第二节</w:t>
      </w:r>
      <w:r>
        <w:rPr>
          <w:spacing w:val="63"/>
          <w:sz w:val="30"/>
          <w:szCs w:val="30"/>
        </w:rPr>
        <w:t xml:space="preserve"> </w:t>
      </w:r>
      <w:r>
        <w:rPr>
          <w:rFonts w:hint="eastAsia"/>
          <w:b/>
          <w:bCs/>
          <w:color w:val="0000FF"/>
          <w:spacing w:val="-3"/>
          <w:sz w:val="31"/>
          <w:szCs w:val="31"/>
          <w:lang w:eastAsia="zh-CN"/>
        </w:rPr>
        <w:t>☑</w:t>
      </w:r>
      <w:r>
        <w:rPr>
          <w:b/>
          <w:bCs/>
          <w:spacing w:val="-3"/>
          <w:sz w:val="31"/>
          <w:szCs w:val="31"/>
        </w:rPr>
        <w:t>货物要求</w:t>
      </w:r>
      <w:r>
        <w:rPr>
          <w:spacing w:val="54"/>
          <w:sz w:val="31"/>
          <w:szCs w:val="31"/>
        </w:rPr>
        <w:t xml:space="preserve"> </w:t>
      </w:r>
      <w:r>
        <w:rPr>
          <w:b/>
          <w:bCs/>
          <w:color w:val="0000FF"/>
          <w:spacing w:val="-3"/>
          <w:sz w:val="31"/>
          <w:szCs w:val="31"/>
        </w:rPr>
        <w:t>□</w:t>
      </w:r>
      <w:r>
        <w:rPr>
          <w:b/>
          <w:bCs/>
          <w:spacing w:val="-3"/>
          <w:sz w:val="31"/>
          <w:szCs w:val="31"/>
        </w:rPr>
        <w:t>服务要求</w:t>
      </w:r>
      <w:r>
        <w:rPr>
          <w:spacing w:val="51"/>
          <w:sz w:val="31"/>
          <w:szCs w:val="31"/>
        </w:rPr>
        <w:t xml:space="preserve"> </w:t>
      </w:r>
      <w:r>
        <w:rPr>
          <w:b/>
          <w:bCs/>
          <w:color w:val="0000FF"/>
          <w:spacing w:val="-3"/>
          <w:sz w:val="31"/>
          <w:szCs w:val="31"/>
        </w:rPr>
        <w:t>□</w:t>
      </w:r>
      <w:r>
        <w:rPr>
          <w:b/>
          <w:bCs/>
          <w:spacing w:val="-3"/>
          <w:sz w:val="31"/>
          <w:szCs w:val="31"/>
        </w:rPr>
        <w:t>工程要求</w:t>
      </w:r>
      <w:bookmarkEnd w:id="4"/>
    </w:p>
    <w:p w14:paraId="0757D91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C21227B">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507"/>
        <w:textAlignment w:val="baseline"/>
        <w:rPr>
          <w:sz w:val="21"/>
          <w:szCs w:val="21"/>
        </w:rPr>
      </w:pPr>
      <w:r>
        <w:rPr>
          <w:spacing w:val="-5"/>
        </w:rPr>
        <w:t>一、</w:t>
      </w:r>
      <w:r>
        <w:rPr>
          <w:rFonts w:ascii="Segoe UI Symbol" w:hAnsi="Segoe UI Symbol" w:eastAsia="Segoe UI Symbol" w:cs="Segoe UI Symbol"/>
          <w:color w:val="0000FF"/>
          <w:spacing w:val="-5"/>
          <w:sz w:val="21"/>
          <w:szCs w:val="21"/>
        </w:rPr>
        <w:t>☑</w:t>
      </w:r>
      <w:r>
        <w:rPr>
          <w:spacing w:val="-5"/>
          <w:sz w:val="21"/>
          <w:szCs w:val="21"/>
        </w:rPr>
        <w:t>货物范围</w:t>
      </w:r>
      <w:r>
        <w:rPr>
          <w:spacing w:val="43"/>
          <w:sz w:val="21"/>
          <w:szCs w:val="21"/>
        </w:rPr>
        <w:t xml:space="preserve"> </w:t>
      </w:r>
      <w:r>
        <w:rPr>
          <w:color w:val="0000FF"/>
          <w:spacing w:val="-5"/>
          <w:sz w:val="21"/>
          <w:szCs w:val="21"/>
        </w:rPr>
        <w:t>□</w:t>
      </w:r>
      <w:r>
        <w:rPr>
          <w:spacing w:val="-5"/>
          <w:sz w:val="21"/>
          <w:szCs w:val="21"/>
        </w:rPr>
        <w:t>服务范围</w:t>
      </w:r>
      <w:r>
        <w:rPr>
          <w:spacing w:val="31"/>
          <w:sz w:val="21"/>
          <w:szCs w:val="21"/>
        </w:rPr>
        <w:t xml:space="preserve"> </w:t>
      </w:r>
      <w:r>
        <w:rPr>
          <w:color w:val="0000FF"/>
          <w:spacing w:val="-5"/>
          <w:sz w:val="21"/>
          <w:szCs w:val="21"/>
        </w:rPr>
        <w:t>□</w:t>
      </w:r>
      <w:r>
        <w:rPr>
          <w:spacing w:val="-5"/>
          <w:sz w:val="21"/>
          <w:szCs w:val="21"/>
        </w:rPr>
        <w:t>工程范围</w:t>
      </w:r>
    </w:p>
    <w:p w14:paraId="318C57EB">
      <w:pPr>
        <w:pStyle w:val="3"/>
        <w:keepNext w:val="0"/>
        <w:keepLines w:val="0"/>
        <w:pageBreakBefore w:val="0"/>
        <w:widowControl/>
        <w:kinsoku/>
        <w:wordWrap/>
        <w:overflowPunct/>
        <w:topLinePunct w:val="0"/>
        <w:autoSpaceDE w:val="0"/>
        <w:autoSpaceDN w:val="0"/>
        <w:bidi w:val="0"/>
        <w:adjustRightInd w:val="0"/>
        <w:snapToGrid w:val="0"/>
        <w:spacing w:before="13" w:line="360" w:lineRule="auto"/>
        <w:ind w:left="21" w:right="86" w:firstLine="482"/>
        <w:textAlignment w:val="baseline"/>
      </w:pPr>
      <w:r>
        <w:rPr>
          <w:color w:val="0000FF"/>
          <w:spacing w:val="-3"/>
        </w:rPr>
        <w:t>本项目采购的货物来源范围要求为本国合法生产商、经销商提</w:t>
      </w:r>
      <w:r>
        <w:rPr>
          <w:color w:val="0000FF"/>
          <w:spacing w:val="-4"/>
        </w:rPr>
        <w:t>供的、满足采</w:t>
      </w:r>
      <w:r>
        <w:rPr>
          <w:color w:val="0000FF"/>
        </w:rPr>
        <w:t xml:space="preserve"> </w:t>
      </w:r>
      <w:r>
        <w:rPr>
          <w:color w:val="0000FF"/>
          <w:spacing w:val="-5"/>
        </w:rPr>
        <w:t>购文件要求的货物。</w:t>
      </w:r>
    </w:p>
    <w:p w14:paraId="0A2A5A52">
      <w:pPr>
        <w:pStyle w:val="3"/>
        <w:keepNext w:val="0"/>
        <w:keepLines w:val="0"/>
        <w:pageBreakBefore w:val="0"/>
        <w:widowControl/>
        <w:kinsoku/>
        <w:wordWrap/>
        <w:overflowPunct/>
        <w:topLinePunct w:val="0"/>
        <w:autoSpaceDE w:val="0"/>
        <w:autoSpaceDN w:val="0"/>
        <w:bidi w:val="0"/>
        <w:adjustRightInd w:val="0"/>
        <w:snapToGrid w:val="0"/>
        <w:spacing w:before="20" w:line="360" w:lineRule="auto"/>
        <w:ind w:left="507"/>
        <w:textAlignment w:val="baseline"/>
        <w:rPr>
          <w:sz w:val="21"/>
          <w:szCs w:val="21"/>
        </w:rPr>
      </w:pPr>
      <w:r>
        <w:rPr>
          <w:spacing w:val="-1"/>
        </w:rPr>
        <w:t>二、</w:t>
      </w:r>
      <w:r>
        <w:rPr>
          <w:spacing w:val="-1"/>
          <w:sz w:val="21"/>
          <w:szCs w:val="21"/>
        </w:rPr>
        <w:t>须满足的规范，标准</w:t>
      </w:r>
    </w:p>
    <w:p w14:paraId="75BDA466">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firstLine="476" w:firstLineChars="200"/>
        <w:jc w:val="both"/>
        <w:textAlignment w:val="baseline"/>
      </w:pPr>
      <w:r>
        <w:rPr>
          <w:rFonts w:hint="eastAsia"/>
          <w:color w:val="0000FF"/>
          <w:spacing w:val="-1"/>
        </w:rPr>
        <w:t>按现行国家及行业相关标准中的有关规定、采购文件、响应文件、采购合同及双方认可的其它约定进行验收</w:t>
      </w:r>
      <w:r>
        <w:rPr>
          <w:color w:val="0000FF"/>
          <w:spacing w:val="-1"/>
        </w:rPr>
        <w:t>。</w:t>
      </w:r>
    </w:p>
    <w:p w14:paraId="115BFAA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863D322">
      <w:pPr>
        <w:pStyle w:val="3"/>
        <w:keepNext w:val="0"/>
        <w:keepLines w:val="0"/>
        <w:pageBreakBefore w:val="0"/>
        <w:widowControl/>
        <w:kinsoku/>
        <w:wordWrap/>
        <w:overflowPunct/>
        <w:topLinePunct w:val="0"/>
        <w:autoSpaceDE w:val="0"/>
        <w:autoSpaceDN w:val="0"/>
        <w:bidi w:val="0"/>
        <w:adjustRightInd w:val="0"/>
        <w:snapToGrid w:val="0"/>
        <w:spacing w:before="98" w:line="360" w:lineRule="auto"/>
        <w:ind w:left="2522"/>
        <w:textAlignment w:val="baseline"/>
        <w:outlineLvl w:val="2"/>
        <w:rPr>
          <w:sz w:val="30"/>
          <w:szCs w:val="30"/>
        </w:rPr>
      </w:pPr>
      <w:bookmarkStart w:id="5" w:name="_Toc28135"/>
      <w:r>
        <w:rPr>
          <w:b/>
          <w:bCs/>
          <w:spacing w:val="-3"/>
          <w:sz w:val="30"/>
          <w:szCs w:val="30"/>
        </w:rPr>
        <w:t>第三节</w:t>
      </w:r>
      <w:r>
        <w:rPr>
          <w:spacing w:val="-3"/>
          <w:sz w:val="30"/>
          <w:szCs w:val="30"/>
        </w:rPr>
        <w:t xml:space="preserve">  </w:t>
      </w:r>
      <w:r>
        <w:rPr>
          <w:b/>
          <w:bCs/>
          <w:spacing w:val="-3"/>
          <w:sz w:val="30"/>
          <w:szCs w:val="30"/>
        </w:rPr>
        <w:t>供应商资格条件</w:t>
      </w:r>
      <w:bookmarkEnd w:id="5"/>
    </w:p>
    <w:p w14:paraId="02DD444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6307397">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504"/>
        <w:textAlignment w:val="baseline"/>
      </w:pPr>
      <w:r>
        <w:rPr>
          <w:spacing w:val="-5"/>
        </w:rPr>
        <w:t>本品目供应商资格条件要求如下：</w:t>
      </w:r>
    </w:p>
    <w:p w14:paraId="4ED37E60">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25" w:right="94" w:firstLine="481"/>
        <w:textAlignment w:val="baseline"/>
      </w:pPr>
      <w:r>
        <w:rPr>
          <w:spacing w:val="-7"/>
        </w:rPr>
        <w:t>一、供应商属于参加政府采购活动， 有意愿向采购人提供服务的法人、非法</w:t>
      </w:r>
      <w:r>
        <w:rPr>
          <w:spacing w:val="1"/>
        </w:rPr>
        <w:t xml:space="preserve"> </w:t>
      </w:r>
      <w:r>
        <w:rPr>
          <w:spacing w:val="-5"/>
        </w:rPr>
        <w:t>人组织或者自然人。</w:t>
      </w:r>
    </w:p>
    <w:p w14:paraId="44349874">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510"/>
        <w:textAlignment w:val="baseline"/>
      </w:pPr>
      <w:r>
        <w:rPr>
          <w:spacing w:val="-2"/>
        </w:rPr>
        <w:t>（一）符合《政府采购法》及其实施条例的有关规</w:t>
      </w:r>
      <w:r>
        <w:rPr>
          <w:spacing w:val="-3"/>
        </w:rPr>
        <w:t>定并提供相应资料：</w:t>
      </w:r>
    </w:p>
    <w:p w14:paraId="0CE562C3">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25" w:right="86" w:firstLine="495"/>
        <w:textAlignment w:val="baseline"/>
      </w:pPr>
      <w:r>
        <w:rPr>
          <w:spacing w:val="-4"/>
        </w:rPr>
        <w:t>1.具有独立承担民事责任的能力：提供法人或者其他组织的营业执照等证明</w:t>
      </w:r>
      <w:r>
        <w:rPr>
          <w:spacing w:val="14"/>
        </w:rPr>
        <w:t xml:space="preserve"> </w:t>
      </w:r>
      <w:r>
        <w:rPr>
          <w:spacing w:val="-6"/>
        </w:rPr>
        <w:t>文件，或自然人身份证明；</w:t>
      </w:r>
    </w:p>
    <w:p w14:paraId="1EA47C3F">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506"/>
        <w:textAlignment w:val="baseline"/>
      </w:pPr>
      <w:r>
        <w:rPr>
          <w:spacing w:val="-3"/>
        </w:rPr>
        <w:t>2.具有良好的商业信誉和健全的财务会计制度：</w:t>
      </w:r>
    </w:p>
    <w:p w14:paraId="55718062">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24" w:right="85" w:firstLine="483"/>
        <w:textAlignment w:val="baseline"/>
      </w:pPr>
      <w:r>
        <w:rPr>
          <w:spacing w:val="-1"/>
        </w:rPr>
        <w:t>具体要求：</w:t>
      </w:r>
      <w:r>
        <w:rPr>
          <w:rFonts w:hint="eastAsia"/>
          <w:color w:val="0000FF"/>
          <w:spacing w:val="-1"/>
        </w:rPr>
        <w:t>供应商是法人的，提供经会计师事务所出具的2024年度审计报告，或2025年基本开户银行出具的资信证明。部分其他组织和自然人，没有经审计的财务报告，可以提供2023年银行出具的资信证明；</w:t>
      </w:r>
    </w:p>
    <w:p w14:paraId="66A46465">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508"/>
        <w:textAlignment w:val="baseline"/>
      </w:pPr>
      <w:r>
        <w:rPr>
          <w:spacing w:val="-3"/>
        </w:rPr>
        <w:t>3.具有履行合同所必需的设备和专业技术能</w:t>
      </w:r>
      <w:r>
        <w:rPr>
          <w:spacing w:val="-4"/>
        </w:rPr>
        <w:t>力：</w:t>
      </w:r>
    </w:p>
    <w:p w14:paraId="26C9E810">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508"/>
        <w:textAlignment w:val="baseline"/>
      </w:pPr>
      <w:r>
        <w:rPr>
          <w:spacing w:val="-2"/>
        </w:rPr>
        <w:t>具体要求：</w:t>
      </w:r>
      <w:r>
        <w:rPr>
          <w:rFonts w:hint="eastAsia"/>
          <w:color w:val="0000FF"/>
          <w:spacing w:val="-2"/>
        </w:rPr>
        <w:t>提供具备履行合同所必需的设备和专业技术能力的承诺（格式自拟，加盖投标供应商公章）；</w:t>
      </w:r>
    </w:p>
    <w:p w14:paraId="009C57C6">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502"/>
        <w:textAlignment w:val="baseline"/>
      </w:pPr>
      <w:r>
        <w:rPr>
          <w:spacing w:val="-3"/>
        </w:rPr>
        <w:t>4.具有依法缴纳税收和社会保障资金的良好记录：</w:t>
      </w:r>
    </w:p>
    <w:p w14:paraId="572F6651">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23" w:right="82" w:firstLine="484"/>
        <w:jc w:val="both"/>
        <w:textAlignment w:val="baseline"/>
      </w:pPr>
      <w:r>
        <w:rPr>
          <w:spacing w:val="-3"/>
        </w:rPr>
        <w:t>具体要求：</w:t>
      </w:r>
      <w:r>
        <w:rPr>
          <w:rFonts w:hint="eastAsia"/>
          <w:color w:val="0000FF"/>
          <w:spacing w:val="-3"/>
        </w:rPr>
        <w:t>提供2025年1月至投标截止时间前任意3个月的依法缴纳税收和社会保障资金证明材料；（特别情况：若投标供应商存在某月零报税情况时，无缴税银行收款凭证，只需提供电子税务申报表复印件或扫描件加盖公章即可。）（不需缴纳税收的应提供相关证明材料）</w:t>
      </w:r>
    </w:p>
    <w:p w14:paraId="53AADA8A">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508"/>
        <w:textAlignment w:val="baseline"/>
      </w:pPr>
      <w:r>
        <w:rPr>
          <w:spacing w:val="-2"/>
        </w:rPr>
        <w:t>5.参加本次政府采购活动前三年内，在经营活动中没有违法</w:t>
      </w:r>
      <w:r>
        <w:rPr>
          <w:spacing w:val="-3"/>
        </w:rPr>
        <w:t>违规记录：</w:t>
      </w:r>
    </w:p>
    <w:p w14:paraId="7432500A">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46" w:right="87" w:firstLine="458"/>
        <w:textAlignment w:val="baseline"/>
      </w:pPr>
      <w:r>
        <w:t>提供参加政府采购活动前 3 年内在经营活动中没有重大违法记录的书面声</w:t>
      </w:r>
      <w:r>
        <w:rPr>
          <w:spacing w:val="13"/>
        </w:rPr>
        <w:t xml:space="preserve"> </w:t>
      </w:r>
      <w:r>
        <w:rPr>
          <w:spacing w:val="-11"/>
        </w:rPr>
        <w:t>明（格式文件详见相关文件范本）。</w:t>
      </w:r>
    </w:p>
    <w:p w14:paraId="4A12E862">
      <w:pPr>
        <w:pStyle w:val="3"/>
        <w:keepNext w:val="0"/>
        <w:keepLines w:val="0"/>
        <w:pageBreakBefore w:val="0"/>
        <w:widowControl/>
        <w:kinsoku/>
        <w:wordWrap/>
        <w:overflowPunct/>
        <w:topLinePunct w:val="0"/>
        <w:autoSpaceDE w:val="0"/>
        <w:autoSpaceDN w:val="0"/>
        <w:bidi w:val="0"/>
        <w:adjustRightInd w:val="0"/>
        <w:snapToGrid w:val="0"/>
        <w:spacing w:line="360" w:lineRule="auto"/>
        <w:ind w:left="505"/>
        <w:textAlignment w:val="baseline"/>
        <w:rPr>
          <w:spacing w:val="-3"/>
        </w:rPr>
      </w:pPr>
      <w:r>
        <w:rPr>
          <w:spacing w:val="-3"/>
        </w:rPr>
        <w:t>6.法律、行政法规和国家有关规定的其他条件：</w:t>
      </w:r>
    </w:p>
    <w:p w14:paraId="699C31CB">
      <w:pPr>
        <w:pStyle w:val="3"/>
        <w:keepNext w:val="0"/>
        <w:keepLines w:val="0"/>
        <w:pageBreakBefore w:val="0"/>
        <w:widowControl/>
        <w:kinsoku/>
        <w:wordWrap/>
        <w:overflowPunct/>
        <w:topLinePunct w:val="0"/>
        <w:autoSpaceDE w:val="0"/>
        <w:autoSpaceDN w:val="0"/>
        <w:bidi w:val="0"/>
        <w:adjustRightInd w:val="0"/>
        <w:snapToGrid w:val="0"/>
        <w:spacing w:line="360" w:lineRule="auto"/>
        <w:ind w:firstLine="456" w:firstLineChars="200"/>
        <w:textAlignment w:val="baseline"/>
      </w:pPr>
      <w:r>
        <w:rPr>
          <w:spacing w:val="-6"/>
        </w:rPr>
        <w:t>（1）供应商须承诺：在“信用中国”网站（</w:t>
      </w:r>
      <w:r>
        <w:fldChar w:fldCharType="begin"/>
      </w:r>
      <w:r>
        <w:instrText xml:space="preserve"> HYPERLINK "https://www.creditchina.gov.cn" </w:instrText>
      </w:r>
      <w:r>
        <w:fldChar w:fldCharType="separate"/>
      </w:r>
      <w:r>
        <w:rPr>
          <w:spacing w:val="-6"/>
        </w:rPr>
        <w:t>www.creditchina.gov.cn</w:t>
      </w:r>
      <w:r>
        <w:rPr>
          <w:spacing w:val="-6"/>
        </w:rPr>
        <w:fldChar w:fldCharType="end"/>
      </w:r>
      <w:r>
        <w:rPr>
          <w:spacing w:val="-6"/>
        </w:rPr>
        <w:t>）、中</w:t>
      </w:r>
      <w:r>
        <w:rPr>
          <w:spacing w:val="-1"/>
        </w:rPr>
        <w:t>国政府采购网（</w:t>
      </w:r>
      <w:r>
        <w:fldChar w:fldCharType="begin"/>
      </w:r>
      <w:r>
        <w:instrText xml:space="preserve"> HYPERLINK "https://www.ccgp.gov.cn" </w:instrText>
      </w:r>
      <w:r>
        <w:fldChar w:fldCharType="separate"/>
      </w:r>
      <w:r>
        <w:rPr>
          <w:spacing w:val="-1"/>
        </w:rPr>
        <w:t>www.ccgp.gov.cn</w:t>
      </w:r>
      <w:r>
        <w:rPr>
          <w:spacing w:val="-1"/>
        </w:rPr>
        <w:fldChar w:fldCharType="end"/>
      </w:r>
      <w:r>
        <w:rPr>
          <w:spacing w:val="-1"/>
        </w:rPr>
        <w:t>）等渠道查询中未被列入失信被执行</w:t>
      </w:r>
      <w:r>
        <w:rPr>
          <w:spacing w:val="-2"/>
        </w:rPr>
        <w:t>人名单、</w:t>
      </w:r>
      <w:r>
        <w:t xml:space="preserve"> </w:t>
      </w:r>
      <w:r>
        <w:rPr>
          <w:spacing w:val="-5"/>
        </w:rPr>
        <w:t>重大税收违法案件当事人名单、政府采购严重违法失信行为记录名单中，</w:t>
      </w:r>
      <w:r>
        <w:rPr>
          <w:spacing w:val="-48"/>
        </w:rPr>
        <w:t xml:space="preserve"> </w:t>
      </w:r>
      <w:r>
        <w:rPr>
          <w:spacing w:val="-6"/>
        </w:rPr>
        <w:t>如被列</w:t>
      </w:r>
      <w:r>
        <w:t xml:space="preserve"> </w:t>
      </w:r>
      <w:r>
        <w:rPr>
          <w:spacing w:val="-3"/>
        </w:rPr>
        <w:t>入失信被执行人、重大税收违法案件当事人名单、政府采购严重违法失信行为记</w:t>
      </w:r>
      <w:r>
        <w:t xml:space="preserve"> </w:t>
      </w:r>
      <w:r>
        <w:rPr>
          <w:spacing w:val="-10"/>
        </w:rPr>
        <w:t>录名单中的供应商取消其投标资格，并承担由此造成的一切法律责任及后果。（格</w:t>
      </w:r>
      <w:r>
        <w:rPr>
          <w:spacing w:val="4"/>
        </w:rPr>
        <w:t xml:space="preserve"> </w:t>
      </w:r>
      <w:r>
        <w:rPr>
          <w:spacing w:val="-2"/>
        </w:rPr>
        <w:t>式文件详见相关文件范本）</w:t>
      </w:r>
    </w:p>
    <w:p w14:paraId="78CEB561">
      <w:pPr>
        <w:pStyle w:val="3"/>
        <w:keepNext w:val="0"/>
        <w:keepLines w:val="0"/>
        <w:pageBreakBefore w:val="0"/>
        <w:widowControl/>
        <w:kinsoku/>
        <w:wordWrap/>
        <w:overflowPunct/>
        <w:topLinePunct w:val="0"/>
        <w:autoSpaceDE w:val="0"/>
        <w:autoSpaceDN w:val="0"/>
        <w:bidi w:val="0"/>
        <w:adjustRightInd w:val="0"/>
        <w:snapToGrid w:val="0"/>
        <w:spacing w:before="3" w:line="360" w:lineRule="auto"/>
        <w:ind w:left="22" w:firstLine="487"/>
        <w:jc w:val="both"/>
        <w:textAlignment w:val="baseline"/>
      </w:pPr>
      <w:r>
        <w:t>（2）根据《省发展改革委 省法院 省公共资源交易中心关于推进全省公共</w:t>
      </w:r>
      <w:r>
        <w:rPr>
          <w:spacing w:val="3"/>
        </w:rPr>
        <w:t xml:space="preserve">  </w:t>
      </w:r>
      <w:r>
        <w:rPr>
          <w:spacing w:val="-6"/>
        </w:rPr>
        <w:t>资源交易领域对法院失信被执行人实施信用联合惩戒的通知》黔发改财金【2020】</w:t>
      </w:r>
      <w:r>
        <w:rPr>
          <w:spacing w:val="2"/>
        </w:rPr>
        <w:t xml:space="preserve"> </w:t>
      </w:r>
      <w:r>
        <w:rPr>
          <w:spacing w:val="-2"/>
        </w:rPr>
        <w:t>421</w:t>
      </w:r>
      <w:r>
        <w:rPr>
          <w:spacing w:val="-41"/>
        </w:rPr>
        <w:t xml:space="preserve"> </w:t>
      </w:r>
      <w:r>
        <w:rPr>
          <w:spacing w:val="-2"/>
        </w:rPr>
        <w:t>号文件要求，交易系统会自行对失信供应商实施信用联合惩戒。</w:t>
      </w:r>
    </w:p>
    <w:p w14:paraId="65028643">
      <w:pPr>
        <w:pStyle w:val="3"/>
        <w:keepNext w:val="0"/>
        <w:keepLines w:val="0"/>
        <w:pageBreakBefore w:val="0"/>
        <w:widowControl/>
        <w:kinsoku/>
        <w:wordWrap/>
        <w:overflowPunct/>
        <w:topLinePunct w:val="0"/>
        <w:autoSpaceDE w:val="0"/>
        <w:autoSpaceDN w:val="0"/>
        <w:bidi w:val="0"/>
        <w:adjustRightInd w:val="0"/>
        <w:snapToGrid w:val="0"/>
        <w:spacing w:line="360" w:lineRule="auto"/>
        <w:ind w:left="510"/>
        <w:textAlignment w:val="baseline"/>
      </w:pPr>
      <w:r>
        <w:rPr>
          <w:spacing w:val="-2"/>
        </w:rPr>
        <w:t>（二）所需特殊行业资质或要求：</w:t>
      </w:r>
    </w:p>
    <w:p w14:paraId="78333897">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firstLine="480" w:firstLineChars="200"/>
        <w:textAlignment w:val="baseline"/>
      </w:pPr>
      <w:r>
        <w:t>供应商须具备：</w:t>
      </w:r>
      <w:r>
        <w:rPr>
          <w:rFonts w:hint="eastAsia"/>
          <w:color w:val="0000FF"/>
        </w:rPr>
        <w:t>供应商须具备危险化学品经营许可证、非药品类易制毒化学品经营备案证明（二类和三类）。</w:t>
      </w:r>
    </w:p>
    <w:p w14:paraId="766F8839">
      <w:pPr>
        <w:pStyle w:val="3"/>
        <w:keepNext w:val="0"/>
        <w:keepLines w:val="0"/>
        <w:pageBreakBefore w:val="0"/>
        <w:widowControl/>
        <w:kinsoku/>
        <w:wordWrap/>
        <w:overflowPunct/>
        <w:topLinePunct w:val="0"/>
        <w:autoSpaceDE w:val="0"/>
        <w:autoSpaceDN w:val="0"/>
        <w:bidi w:val="0"/>
        <w:adjustRightInd w:val="0"/>
        <w:snapToGrid w:val="0"/>
        <w:spacing w:before="193" w:line="360" w:lineRule="auto"/>
        <w:ind w:left="510"/>
        <w:textAlignment w:val="baseline"/>
      </w:pPr>
      <w:r>
        <w:rPr>
          <w:spacing w:val="-1"/>
        </w:rPr>
        <w:t>（三）本品目</w:t>
      </w:r>
      <w:r>
        <w:rPr>
          <w:color w:val="0000FF"/>
          <w:spacing w:val="-1"/>
        </w:rPr>
        <w:t>□</w:t>
      </w:r>
      <w:r>
        <w:rPr>
          <w:spacing w:val="-1"/>
        </w:rPr>
        <w:t>接受</w:t>
      </w:r>
      <w:r>
        <w:rPr>
          <w:rFonts w:ascii="Segoe UI Symbol" w:hAnsi="Segoe UI Symbol" w:eastAsia="Segoe UI Symbol" w:cs="Segoe UI Symbol"/>
          <w:color w:val="0000FF"/>
          <w:spacing w:val="-1"/>
        </w:rPr>
        <w:t>☑</w:t>
      </w:r>
      <w:r>
        <w:rPr>
          <w:spacing w:val="-1"/>
        </w:rPr>
        <w:t>不接受 联合体投标（</w:t>
      </w:r>
      <w:r>
        <w:rPr>
          <w:color w:val="0000FF"/>
          <w:spacing w:val="-1"/>
        </w:rPr>
        <w:t>可在括号中进行补充说明</w:t>
      </w:r>
      <w:r>
        <w:rPr>
          <w:spacing w:val="-1"/>
        </w:rPr>
        <w:t>）</w:t>
      </w:r>
    </w:p>
    <w:p w14:paraId="197B400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3E85CFD">
      <w:pPr>
        <w:pStyle w:val="3"/>
        <w:keepNext w:val="0"/>
        <w:keepLines w:val="0"/>
        <w:pageBreakBefore w:val="0"/>
        <w:widowControl/>
        <w:kinsoku/>
        <w:wordWrap/>
        <w:overflowPunct/>
        <w:topLinePunct w:val="0"/>
        <w:autoSpaceDE w:val="0"/>
        <w:autoSpaceDN w:val="0"/>
        <w:bidi w:val="0"/>
        <w:adjustRightInd w:val="0"/>
        <w:snapToGrid w:val="0"/>
        <w:spacing w:before="81" w:line="360" w:lineRule="auto"/>
        <w:ind w:left="46" w:right="116" w:firstLine="463"/>
        <w:textAlignment w:val="baseline"/>
      </w:pPr>
      <w:r>
        <w:rPr>
          <w:spacing w:val="-6"/>
        </w:rPr>
        <w:t>（四）本品目</w:t>
      </w:r>
      <w:r>
        <w:rPr>
          <w:color w:val="0000FF"/>
          <w:spacing w:val="-6"/>
        </w:rPr>
        <w:t>□</w:t>
      </w:r>
      <w:r>
        <w:rPr>
          <w:spacing w:val="-6"/>
        </w:rPr>
        <w:t>是</w:t>
      </w:r>
      <w:r>
        <w:rPr>
          <w:rFonts w:ascii="Segoe UI Symbol" w:hAnsi="Segoe UI Symbol" w:eastAsia="Segoe UI Symbol" w:cs="Segoe UI Symbol"/>
          <w:color w:val="0000FF"/>
          <w:spacing w:val="-6"/>
        </w:rPr>
        <w:t>☑</w:t>
      </w:r>
      <w:r>
        <w:rPr>
          <w:spacing w:val="-6"/>
        </w:rPr>
        <w:t>否 专门面向中小微企业采购。（</w:t>
      </w:r>
      <w:r>
        <w:rPr>
          <w:color w:val="0000FF"/>
          <w:spacing w:val="-6"/>
        </w:rPr>
        <w:t>可在括号中进行补充说</w:t>
      </w:r>
      <w:r>
        <w:rPr>
          <w:color w:val="0000FF"/>
          <w:spacing w:val="7"/>
        </w:rPr>
        <w:t xml:space="preserve"> </w:t>
      </w:r>
      <w:r>
        <w:rPr>
          <w:color w:val="0000FF"/>
          <w:spacing w:val="-16"/>
        </w:rPr>
        <w:t>明</w:t>
      </w:r>
      <w:r>
        <w:rPr>
          <w:spacing w:val="-16"/>
        </w:rPr>
        <w:t>）</w:t>
      </w:r>
    </w:p>
    <w:p w14:paraId="3A9B5D19">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sectPr>
          <w:headerReference r:id="rId7" w:type="default"/>
          <w:footerReference r:id="rId8" w:type="default"/>
          <w:pgSz w:w="11907" w:h="16839"/>
          <w:pgMar w:top="1440" w:right="1080" w:bottom="1440" w:left="1080" w:header="0" w:footer="0" w:gutter="0"/>
          <w:pgNumType w:fmt="decimal"/>
          <w:cols w:space="720" w:num="1"/>
        </w:sectPr>
      </w:pPr>
    </w:p>
    <w:p w14:paraId="176BD158">
      <w:pPr>
        <w:pStyle w:val="3"/>
        <w:keepNext w:val="0"/>
        <w:keepLines w:val="0"/>
        <w:pageBreakBefore w:val="0"/>
        <w:widowControl/>
        <w:kinsoku/>
        <w:wordWrap/>
        <w:overflowPunct/>
        <w:topLinePunct w:val="0"/>
        <w:autoSpaceDE w:val="0"/>
        <w:autoSpaceDN w:val="0"/>
        <w:bidi w:val="0"/>
        <w:adjustRightInd w:val="0"/>
        <w:snapToGrid w:val="0"/>
        <w:spacing w:before="97" w:line="360" w:lineRule="auto"/>
        <w:jc w:val="center"/>
        <w:textAlignment w:val="baseline"/>
        <w:outlineLvl w:val="1"/>
        <w:rPr>
          <w:b/>
          <w:bCs/>
          <w:spacing w:val="-3"/>
          <w:sz w:val="30"/>
          <w:szCs w:val="30"/>
        </w:rPr>
      </w:pPr>
      <w:bookmarkStart w:id="6" w:name="_Toc31300"/>
      <w:r>
        <w:rPr>
          <w:b/>
          <w:bCs/>
          <w:spacing w:val="-3"/>
          <w:sz w:val="30"/>
          <w:szCs w:val="30"/>
        </w:rPr>
        <w:t>第二章  采购清单、技术参数及商务要求</w:t>
      </w:r>
      <w:bookmarkEnd w:id="6"/>
    </w:p>
    <w:p w14:paraId="2A108C6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90E70C3">
      <w:pPr>
        <w:pStyle w:val="3"/>
        <w:keepNext w:val="0"/>
        <w:keepLines w:val="0"/>
        <w:pageBreakBefore w:val="0"/>
        <w:widowControl/>
        <w:kinsoku/>
        <w:wordWrap/>
        <w:overflowPunct/>
        <w:topLinePunct w:val="0"/>
        <w:autoSpaceDE w:val="0"/>
        <w:autoSpaceDN w:val="0"/>
        <w:bidi w:val="0"/>
        <w:adjustRightInd w:val="0"/>
        <w:snapToGrid w:val="0"/>
        <w:spacing w:before="98" w:line="360" w:lineRule="auto"/>
        <w:jc w:val="center"/>
        <w:textAlignment w:val="baseline"/>
        <w:outlineLvl w:val="2"/>
        <w:rPr>
          <w:rFonts w:ascii="宋体" w:hAnsi="宋体" w:eastAsia="宋体" w:cs="宋体"/>
          <w:b/>
          <w:bCs/>
          <w:spacing w:val="-7"/>
          <w:sz w:val="30"/>
          <w:szCs w:val="30"/>
        </w:rPr>
      </w:pPr>
      <w:bookmarkStart w:id="7" w:name="bookmark139"/>
      <w:bookmarkEnd w:id="7"/>
      <w:bookmarkStart w:id="8" w:name="_Toc12038"/>
      <w:r>
        <w:rPr>
          <w:rFonts w:ascii="宋体" w:hAnsi="宋体" w:eastAsia="宋体" w:cs="宋体"/>
          <w:b/>
          <w:bCs/>
          <w:spacing w:val="-7"/>
          <w:sz w:val="30"/>
          <w:szCs w:val="30"/>
        </w:rPr>
        <w:t>第一节  采购清单及技术参数</w:t>
      </w:r>
      <w:bookmarkEnd w:id="8"/>
    </w:p>
    <w:p w14:paraId="5014A4E0">
      <w:pPr>
        <w:pStyle w:val="15"/>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特别说明：</w:t>
      </w:r>
    </w:p>
    <w:p w14:paraId="60F7F862">
      <w:pPr>
        <w:pStyle w:val="15"/>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1.“采购清单”中的产品名称是习惯性名称，对供应商没有任何限制性，注册证上名称与之不符可以参与投标，以投标产品的技术规格为准。</w:t>
      </w:r>
    </w:p>
    <w:p w14:paraId="69728F67">
      <w:pPr>
        <w:pStyle w:val="15"/>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采购清单”中所示进口产品，如因市场信息等原因，国内仍有满足需求的产品要求参与竞争的，不对其加以限制，在同等条件下，以采购国货为主。同时根据财政部关于印发《政府采购进口产品管理办法》的通知，优先采购向我国企业转让技术、与我国企业签订消化吸收再创新方案的供应商的进口产品。</w:t>
      </w:r>
    </w:p>
    <w:p w14:paraId="69EE642D">
      <w:pPr>
        <w:pStyle w:val="15"/>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3.供应商应在“报价明细表”中根据采购清单逐项列出所投产品的品牌、规格型号等。</w:t>
      </w:r>
    </w:p>
    <w:p w14:paraId="69FBBCFE">
      <w:pPr>
        <w:pStyle w:val="15"/>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4.采购清单及技术参数(另册，详见附件)</w:t>
      </w:r>
    </w:p>
    <w:p w14:paraId="01D9C061">
      <w:pPr>
        <w:bidi w:val="0"/>
        <w:rPr>
          <w:rFonts w:hint="eastAsia"/>
          <w:lang w:eastAsia="zh-CN"/>
        </w:rPr>
      </w:pPr>
    </w:p>
    <w:p w14:paraId="4C86397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C094C0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
        </w:rPr>
      </w:pPr>
    </w:p>
    <w:p w14:paraId="3A40EFF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86D1C5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hAnsi="Arial" w:eastAsia="Arial" w:cs="Arial"/>
          <w:sz w:val="21"/>
          <w:szCs w:val="21"/>
        </w:rPr>
        <w:sectPr>
          <w:pgSz w:w="11907" w:h="16839"/>
          <w:pgMar w:top="1440" w:right="1080" w:bottom="1440" w:left="1080" w:header="0" w:footer="0" w:gutter="0"/>
          <w:pgNumType w:fmt="decimal"/>
          <w:cols w:space="720" w:num="1"/>
        </w:sectPr>
      </w:pPr>
    </w:p>
    <w:p w14:paraId="3D5C837D">
      <w:pPr>
        <w:pStyle w:val="3"/>
        <w:keepNext w:val="0"/>
        <w:keepLines w:val="0"/>
        <w:pageBreakBefore w:val="0"/>
        <w:widowControl/>
        <w:kinsoku/>
        <w:wordWrap/>
        <w:overflowPunct/>
        <w:topLinePunct w:val="0"/>
        <w:autoSpaceDE w:val="0"/>
        <w:autoSpaceDN w:val="0"/>
        <w:bidi w:val="0"/>
        <w:adjustRightInd w:val="0"/>
        <w:snapToGrid w:val="0"/>
        <w:spacing w:before="98" w:line="360" w:lineRule="auto"/>
        <w:jc w:val="center"/>
        <w:textAlignment w:val="baseline"/>
        <w:outlineLvl w:val="2"/>
        <w:rPr>
          <w:sz w:val="30"/>
          <w:szCs w:val="30"/>
        </w:rPr>
      </w:pPr>
      <w:bookmarkStart w:id="9" w:name="_Toc22339"/>
      <w:r>
        <w:rPr>
          <w:b/>
          <w:bCs/>
          <w:spacing w:val="-7"/>
          <w:sz w:val="30"/>
          <w:szCs w:val="30"/>
        </w:rPr>
        <w:t>第二节</w:t>
      </w:r>
      <w:r>
        <w:rPr>
          <w:spacing w:val="11"/>
          <w:sz w:val="30"/>
          <w:szCs w:val="30"/>
        </w:rPr>
        <w:t xml:space="preserve">  </w:t>
      </w:r>
      <w:r>
        <w:rPr>
          <w:b/>
          <w:bCs/>
          <w:spacing w:val="-7"/>
          <w:sz w:val="30"/>
          <w:szCs w:val="30"/>
        </w:rPr>
        <w:t>商务要求</w:t>
      </w:r>
      <w:bookmarkEnd w:id="9"/>
    </w:p>
    <w:p w14:paraId="0EC0DD66">
      <w:pPr>
        <w:pStyle w:val="16"/>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（一）供货期：自合同签订之日起至 1 年；</w:t>
      </w:r>
    </w:p>
    <w:p w14:paraId="0E7FCD53">
      <w:pPr>
        <w:pStyle w:val="16"/>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yellow"/>
          <w:lang w:val="en-US" w:eastAsia="zh-CN"/>
        </w:rPr>
      </w:pPr>
      <w:r>
        <w:rPr>
          <w:rFonts w:hint="eastAsia" w:asciiTheme="minorEastAsia" w:hAnsiTheme="minorEastAsia" w:eastAsiaTheme="minorEastAsia" w:cstheme="minorEastAsia"/>
          <w:sz w:val="24"/>
          <w:szCs w:val="24"/>
          <w:lang w:val="en-US" w:eastAsia="zh-CN"/>
        </w:rPr>
        <w:t>供货要求：</w:t>
      </w:r>
      <w:r>
        <w:rPr>
          <w:rFonts w:hint="eastAsia" w:asciiTheme="minorEastAsia" w:hAnsiTheme="minorEastAsia" w:eastAsiaTheme="minorEastAsia" w:cstheme="minorEastAsia"/>
          <w:sz w:val="24"/>
          <w:szCs w:val="24"/>
          <w:highlight w:val="none"/>
          <w:lang w:val="en-US" w:eastAsia="zh-CN"/>
        </w:rPr>
        <w:t>合同签订后，采购人根据实际需求分批采购所需实验物资，每批次产品在3个工作日（特殊产品除外）内交付采购人并经采购人验收合格。</w:t>
      </w:r>
    </w:p>
    <w:p w14:paraId="286AF53B">
      <w:pPr>
        <w:pStyle w:val="16"/>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（二）供货地点：采购人指定地点。</w:t>
      </w:r>
    </w:p>
    <w:p w14:paraId="48286A29">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0" w:firstLineChars="200"/>
        <w:jc w:val="both"/>
        <w:textAlignment w:val="auto"/>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lang w:val="en-US" w:eastAsia="zh-CN"/>
        </w:rPr>
        <w:t>（三）付款条件（进度和方式）：</w:t>
      </w:r>
      <w:r>
        <w:rPr>
          <w:rFonts w:hint="eastAsia" w:asciiTheme="minorEastAsia" w:hAnsiTheme="minorEastAsia" w:eastAsiaTheme="minorEastAsia" w:cstheme="minorEastAsia"/>
          <w:color w:val="auto"/>
          <w:sz w:val="24"/>
          <w:szCs w:val="24"/>
          <w:shd w:val="clear" w:color="auto" w:fill="FFFFFF"/>
        </w:rPr>
        <w:t>合同签订后，供货到采购人指定地点且验收全部合格后按预算单价×（1-成交下浮率）×数量据实支付，每个月结算一次，累计结算金额不能超过采购预算。</w:t>
      </w:r>
    </w:p>
    <w:p w14:paraId="66AE2252">
      <w:pPr>
        <w:pStyle w:val="16"/>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（四）包装和运输：包装、运输须按照国家或行业有关规定执行。同时应保证合同货物完全是全新的产品，到货时有效使用时限占产品有效期 50%以上，经检验的合格产品。</w:t>
      </w:r>
    </w:p>
    <w:p w14:paraId="154B131C">
      <w:pPr>
        <w:pStyle w:val="16"/>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（五）质保期：整体质保期不低于一年，国家标准有要求或产品厂商有更高质保承诺的，按国家标准或产品厂商质保承诺执行。</w:t>
      </w:r>
    </w:p>
    <w:p w14:paraId="272CF757">
      <w:pPr>
        <w:pStyle w:val="16"/>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（六）验收标准：按现行国家及行业相关标准中的有关规定、采购文件、响应文件、采购合同及双方认可的其它约定进行验收。</w:t>
      </w:r>
    </w:p>
    <w:p w14:paraId="4FB76B0A">
      <w:pPr>
        <w:pStyle w:val="16"/>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（七）其他：</w:t>
      </w:r>
    </w:p>
    <w:p w14:paraId="65A16A27">
      <w:pPr>
        <w:pStyle w:val="16"/>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1.投标报价：</w:t>
      </w:r>
    </w:p>
    <w:p w14:paraId="45E93798">
      <w:pPr>
        <w:pStyle w:val="16"/>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（1）按下浮率进行报价，供应商按采购清单及技术参数中的预算单价进行整体下浮比例报价（如报价为下浮率：1%）。（注：采购清单及技术参数中所示的数量仅供参考，结算时以实际产生的数量为准）</w:t>
      </w:r>
    </w:p>
    <w:p w14:paraId="16800EDB">
      <w:pPr>
        <w:pStyle w:val="16"/>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（2）投标报价包括：产品（货物）价、运输费（到达采购人指定地点）、保险、质保期内发生费用，各种税费（含关税）等直至货物交付并验收合格投入正常使用所发生的一切费用，即总价包干。</w:t>
      </w:r>
    </w:p>
    <w:p w14:paraId="6B92074D">
      <w:pPr>
        <w:pStyle w:val="16"/>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2.供应商提供的货物/材料如与采购要求的内容不符，应按照采购要求重新供货，其造成的一切损失和后果由供应商承担。</w:t>
      </w:r>
    </w:p>
    <w:p w14:paraId="13528099">
      <w:pPr>
        <w:pStyle w:val="16"/>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3.供货服务：供货服务的内容和期限供应商在响应文件中承诺并说明，注明供货服务联系负责人、固定联系电话、地址等供货服务方案。反馈响应时间 2小时内，到货时间满足采购人工作要求。</w:t>
      </w:r>
    </w:p>
    <w:p w14:paraId="0D58A50F">
      <w:pPr>
        <w:pStyle w:val="16"/>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本项目的所有货物交货时的拆箱、搬运等工作由中标单位完全负责，但必须在采购人指定的工作人员参与下进行。且中标单位在货物搬运过程中应注意自身及公共安全，如出现人员伤亡事故，不得影响采购人声誉，因伤亡人员事故产生的所有费用由中标单位自行负责，与采购人无关。中标单位同时须对现场环境进行相应保护，服从采购人管理。若因采购人原因导致现场的损坏，中标单位应赔偿相应费用。</w:t>
      </w:r>
    </w:p>
    <w:p w14:paraId="3C040DC1">
      <w:pPr>
        <w:pStyle w:val="16"/>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中标单位供货时如果采购文件中规定的技术规格的货物因停产或其他原因造成市场上无法供货时，中标单位须提供性能指标达到或优于原有配置的货物供采购人选择，并经采购人书面同意后按采购要求供货且结算价格不变。</w:t>
      </w:r>
    </w:p>
    <w:p w14:paraId="6BA7E15F">
      <w:pPr>
        <w:pStyle w:val="16"/>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6.其他未尽事宜，由采购人和中标单位在签订合同时约定。</w:t>
      </w:r>
    </w:p>
    <w:p w14:paraId="4949B360">
      <w:pPr>
        <w:pStyle w:val="16"/>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7.中标供应商在中标公示结束之日起1个工作日之内向招标代理提供叁份胶装完好的纸质投标文件，且该纸质投标文件与本次投标上传的电子投标文件一致。</w:t>
      </w:r>
    </w:p>
    <w:p w14:paraId="3F1C5115">
      <w:pPr>
        <w:pStyle w:val="16"/>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8.中标供应商在接到招标代理服务费支付通知之日起1个工作日之内按照采购文件要求向招标代理支付招标代理服务费。</w:t>
      </w:r>
    </w:p>
    <w:p w14:paraId="0940123C">
      <w:pPr>
        <w:pStyle w:val="16"/>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备注：1、如未响应，作无效标处理。2、投标供应商中标后无法兑现本项目《采购文件》中所要求的相关承诺的，采购人有权取消其中标资格，并依法追究其相关法律责任。</w:t>
      </w:r>
    </w:p>
    <w:p w14:paraId="4B34BC5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EC5FB8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A99B8C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65F18F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E497EE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979F33D">
      <w:pPr>
        <w:rPr>
          <w:b/>
          <w:bCs/>
          <w:spacing w:val="-3"/>
          <w:sz w:val="30"/>
          <w:szCs w:val="30"/>
        </w:rPr>
      </w:pPr>
      <w:bookmarkStart w:id="10" w:name="_Toc22346"/>
      <w:r>
        <w:rPr>
          <w:b/>
          <w:bCs/>
          <w:spacing w:val="-3"/>
          <w:sz w:val="30"/>
          <w:szCs w:val="30"/>
        </w:rPr>
        <w:br w:type="page"/>
      </w:r>
    </w:p>
    <w:p w14:paraId="33B81868">
      <w:pPr>
        <w:pStyle w:val="3"/>
        <w:keepNext w:val="0"/>
        <w:keepLines w:val="0"/>
        <w:pageBreakBefore w:val="0"/>
        <w:widowControl/>
        <w:kinsoku/>
        <w:wordWrap/>
        <w:overflowPunct/>
        <w:topLinePunct w:val="0"/>
        <w:autoSpaceDE w:val="0"/>
        <w:autoSpaceDN w:val="0"/>
        <w:bidi w:val="0"/>
        <w:adjustRightInd w:val="0"/>
        <w:snapToGrid w:val="0"/>
        <w:spacing w:before="98" w:line="360" w:lineRule="auto"/>
        <w:jc w:val="center"/>
        <w:textAlignment w:val="baseline"/>
        <w:outlineLvl w:val="2"/>
        <w:rPr>
          <w:sz w:val="30"/>
          <w:szCs w:val="30"/>
        </w:rPr>
      </w:pPr>
      <w:r>
        <w:rPr>
          <w:b/>
          <w:bCs/>
          <w:spacing w:val="-3"/>
          <w:sz w:val="30"/>
          <w:szCs w:val="30"/>
        </w:rPr>
        <w:t>第三节</w:t>
      </w:r>
      <w:r>
        <w:rPr>
          <w:spacing w:val="-3"/>
          <w:sz w:val="30"/>
          <w:szCs w:val="30"/>
        </w:rPr>
        <w:t xml:space="preserve">  </w:t>
      </w:r>
      <w:r>
        <w:rPr>
          <w:b/>
          <w:bCs/>
          <w:spacing w:val="-3"/>
          <w:sz w:val="30"/>
          <w:szCs w:val="30"/>
        </w:rPr>
        <w:t>阐述、演示、样品展示</w:t>
      </w:r>
      <w:bookmarkEnd w:id="10"/>
    </w:p>
    <w:p w14:paraId="3B4D87F5">
      <w:pPr>
        <w:pStyle w:val="3"/>
        <w:keepNext w:val="0"/>
        <w:keepLines w:val="0"/>
        <w:pageBreakBefore w:val="0"/>
        <w:widowControl/>
        <w:kinsoku/>
        <w:wordWrap/>
        <w:overflowPunct/>
        <w:topLinePunct w:val="0"/>
        <w:autoSpaceDE w:val="0"/>
        <w:autoSpaceDN w:val="0"/>
        <w:bidi w:val="0"/>
        <w:adjustRightInd w:val="0"/>
        <w:snapToGrid w:val="0"/>
        <w:spacing w:before="80" w:line="360" w:lineRule="auto"/>
        <w:ind w:left="507"/>
        <w:textAlignment w:val="baseline"/>
      </w:pPr>
      <w:r>
        <w:rPr>
          <w:spacing w:val="-3"/>
        </w:rPr>
        <w:t>1、本品目</w:t>
      </w:r>
      <w:r>
        <w:rPr>
          <w:color w:val="0000FF"/>
          <w:spacing w:val="-3"/>
        </w:rPr>
        <w:t>□</w:t>
      </w:r>
      <w:r>
        <w:rPr>
          <w:spacing w:val="-3"/>
        </w:rPr>
        <w:t>是</w:t>
      </w:r>
      <w:r>
        <w:rPr>
          <w:rFonts w:ascii="Segoe UI Symbol" w:hAnsi="Segoe UI Symbol" w:eastAsia="Segoe UI Symbol" w:cs="Segoe UI Symbol"/>
          <w:color w:val="0000FF"/>
          <w:spacing w:val="-3"/>
        </w:rPr>
        <w:t>☑</w:t>
      </w:r>
      <w:r>
        <w:rPr>
          <w:spacing w:val="-3"/>
        </w:rPr>
        <w:t>否需要阐述</w:t>
      </w:r>
    </w:p>
    <w:p w14:paraId="7CA9549D">
      <w:pPr>
        <w:pStyle w:val="3"/>
        <w:keepNext w:val="0"/>
        <w:keepLines w:val="0"/>
        <w:pageBreakBefore w:val="0"/>
        <w:widowControl/>
        <w:kinsoku/>
        <w:wordWrap/>
        <w:overflowPunct/>
        <w:topLinePunct w:val="0"/>
        <w:autoSpaceDE w:val="0"/>
        <w:autoSpaceDN w:val="0"/>
        <w:bidi w:val="0"/>
        <w:adjustRightInd w:val="0"/>
        <w:snapToGrid w:val="0"/>
        <w:spacing w:before="156" w:line="360" w:lineRule="auto"/>
        <w:ind w:left="505"/>
        <w:textAlignment w:val="baseline"/>
      </w:pPr>
      <w:r>
        <w:rPr>
          <w:spacing w:val="-10"/>
        </w:rPr>
        <w:t>阐述内容要求：</w:t>
      </w:r>
    </w:p>
    <w:p w14:paraId="0CCD1280">
      <w:pPr>
        <w:pStyle w:val="3"/>
        <w:keepNext w:val="0"/>
        <w:keepLines w:val="0"/>
        <w:pageBreakBefore w:val="0"/>
        <w:widowControl/>
        <w:kinsoku/>
        <w:wordWrap/>
        <w:overflowPunct/>
        <w:topLinePunct w:val="0"/>
        <w:autoSpaceDE w:val="0"/>
        <w:autoSpaceDN w:val="0"/>
        <w:bidi w:val="0"/>
        <w:adjustRightInd w:val="0"/>
        <w:snapToGrid w:val="0"/>
        <w:spacing w:before="192" w:line="360" w:lineRule="auto"/>
        <w:ind w:left="492"/>
        <w:textAlignment w:val="baseline"/>
      </w:pPr>
      <w:r>
        <w:rPr>
          <w:spacing w:val="-1"/>
        </w:rPr>
        <w:t>2、本品目</w:t>
      </w:r>
      <w:r>
        <w:rPr>
          <w:color w:val="0000FF"/>
          <w:spacing w:val="-1"/>
        </w:rPr>
        <w:t>□</w:t>
      </w:r>
      <w:r>
        <w:rPr>
          <w:spacing w:val="-1"/>
        </w:rPr>
        <w:t>是</w:t>
      </w:r>
      <w:r>
        <w:rPr>
          <w:rFonts w:ascii="Segoe UI Symbol" w:hAnsi="Segoe UI Symbol" w:eastAsia="Segoe UI Symbol" w:cs="Segoe UI Symbol"/>
          <w:color w:val="0000FF"/>
          <w:spacing w:val="-1"/>
        </w:rPr>
        <w:t>☑</w:t>
      </w:r>
      <w:r>
        <w:rPr>
          <w:spacing w:val="-1"/>
        </w:rPr>
        <w:t>否需要演示</w:t>
      </w:r>
    </w:p>
    <w:p w14:paraId="4ACFF93A">
      <w:pPr>
        <w:pStyle w:val="3"/>
        <w:keepNext w:val="0"/>
        <w:keepLines w:val="0"/>
        <w:pageBreakBefore w:val="0"/>
        <w:widowControl/>
        <w:kinsoku/>
        <w:wordWrap/>
        <w:overflowPunct/>
        <w:topLinePunct w:val="0"/>
        <w:autoSpaceDE w:val="0"/>
        <w:autoSpaceDN w:val="0"/>
        <w:bidi w:val="0"/>
        <w:adjustRightInd w:val="0"/>
        <w:snapToGrid w:val="0"/>
        <w:spacing w:before="157" w:line="360" w:lineRule="auto"/>
        <w:ind w:left="490"/>
        <w:textAlignment w:val="baseline"/>
      </w:pPr>
      <w:r>
        <w:rPr>
          <w:spacing w:val="-9"/>
        </w:rPr>
        <w:t>演示内容要求：</w:t>
      </w:r>
    </w:p>
    <w:p w14:paraId="40E9C20C">
      <w:pPr>
        <w:pStyle w:val="3"/>
        <w:keepNext w:val="0"/>
        <w:keepLines w:val="0"/>
        <w:pageBreakBefore w:val="0"/>
        <w:widowControl/>
        <w:kinsoku/>
        <w:wordWrap/>
        <w:overflowPunct/>
        <w:topLinePunct w:val="0"/>
        <w:autoSpaceDE w:val="0"/>
        <w:autoSpaceDN w:val="0"/>
        <w:bidi w:val="0"/>
        <w:adjustRightInd w:val="0"/>
        <w:snapToGrid w:val="0"/>
        <w:spacing w:before="192" w:line="360" w:lineRule="auto"/>
        <w:ind w:left="508"/>
        <w:textAlignment w:val="baseline"/>
      </w:pPr>
      <w:r>
        <w:rPr>
          <w:spacing w:val="-1"/>
        </w:rPr>
        <w:t>3、本品目</w:t>
      </w:r>
      <w:r>
        <w:rPr>
          <w:color w:val="0000FF"/>
          <w:spacing w:val="-1"/>
        </w:rPr>
        <w:t>□</w:t>
      </w:r>
      <w:r>
        <w:rPr>
          <w:spacing w:val="-1"/>
        </w:rPr>
        <w:t>是</w:t>
      </w:r>
      <w:r>
        <w:rPr>
          <w:rFonts w:ascii="Segoe UI Symbol" w:hAnsi="Segoe UI Symbol" w:eastAsia="Segoe UI Symbol" w:cs="Segoe UI Symbol"/>
          <w:color w:val="0000FF"/>
          <w:spacing w:val="-1"/>
        </w:rPr>
        <w:t>☑</w:t>
      </w:r>
      <w:r>
        <w:rPr>
          <w:spacing w:val="-1"/>
        </w:rPr>
        <w:t>否需要提交样品</w:t>
      </w:r>
    </w:p>
    <w:p w14:paraId="69A991C0">
      <w:pPr>
        <w:pStyle w:val="3"/>
        <w:keepNext w:val="0"/>
        <w:keepLines w:val="0"/>
        <w:pageBreakBefore w:val="0"/>
        <w:widowControl/>
        <w:kinsoku/>
        <w:wordWrap/>
        <w:overflowPunct/>
        <w:topLinePunct w:val="0"/>
        <w:autoSpaceDE w:val="0"/>
        <w:autoSpaceDN w:val="0"/>
        <w:bidi w:val="0"/>
        <w:adjustRightInd w:val="0"/>
        <w:snapToGrid w:val="0"/>
        <w:spacing w:before="157" w:line="360" w:lineRule="auto"/>
        <w:ind w:left="488"/>
        <w:textAlignment w:val="baseline"/>
      </w:pPr>
      <w:r>
        <w:rPr>
          <w:spacing w:val="-8"/>
        </w:rPr>
        <w:t>样品展示要求：</w:t>
      </w:r>
    </w:p>
    <w:p w14:paraId="140D27B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17532B3">
      <w:pPr>
        <w:pStyle w:val="3"/>
        <w:keepNext w:val="0"/>
        <w:keepLines w:val="0"/>
        <w:pageBreakBefore w:val="0"/>
        <w:widowControl/>
        <w:kinsoku/>
        <w:wordWrap/>
        <w:overflowPunct/>
        <w:topLinePunct w:val="0"/>
        <w:autoSpaceDE w:val="0"/>
        <w:autoSpaceDN w:val="0"/>
        <w:bidi w:val="0"/>
        <w:adjustRightInd w:val="0"/>
        <w:snapToGrid w:val="0"/>
        <w:spacing w:before="79" w:line="360" w:lineRule="auto"/>
        <w:ind w:left="23"/>
        <w:textAlignment w:val="baseline"/>
      </w:pPr>
      <w:r>
        <w:rPr>
          <w:b/>
          <w:bCs/>
          <w:spacing w:val="-10"/>
        </w:rPr>
        <w:t>特别提醒：</w:t>
      </w:r>
    </w:p>
    <w:p w14:paraId="68BC377B">
      <w:pPr>
        <w:pStyle w:val="3"/>
        <w:keepNext w:val="0"/>
        <w:keepLines w:val="0"/>
        <w:pageBreakBefore w:val="0"/>
        <w:widowControl/>
        <w:kinsoku/>
        <w:wordWrap/>
        <w:overflowPunct/>
        <w:topLinePunct w:val="0"/>
        <w:autoSpaceDE w:val="0"/>
        <w:autoSpaceDN w:val="0"/>
        <w:bidi w:val="0"/>
        <w:adjustRightInd w:val="0"/>
        <w:snapToGrid w:val="0"/>
        <w:spacing w:before="24" w:line="360" w:lineRule="auto"/>
        <w:ind w:left="21" w:firstLine="482"/>
        <w:jc w:val="both"/>
        <w:textAlignment w:val="baseline"/>
      </w:pPr>
      <w:r>
        <w:rPr>
          <w:spacing w:val="-5"/>
        </w:rPr>
        <w:t>若项目存在阐述、演示或样品展示，</w:t>
      </w:r>
      <w:r>
        <w:rPr>
          <w:spacing w:val="-54"/>
        </w:rPr>
        <w:t xml:space="preserve"> </w:t>
      </w:r>
      <w:r>
        <w:rPr>
          <w:spacing w:val="-5"/>
        </w:rPr>
        <w:t>将通过文字和图片</w:t>
      </w:r>
      <w:r>
        <w:rPr>
          <w:spacing w:val="-6"/>
        </w:rPr>
        <w:t>不直接和评标委员会</w:t>
      </w:r>
      <w:r>
        <w:t xml:space="preserve"> </w:t>
      </w:r>
      <w:r>
        <w:rPr>
          <w:spacing w:val="-7"/>
        </w:rPr>
        <w:t>接触的方式进行描述和展示。采购人（代理机构）应在采购文件中对</w:t>
      </w:r>
      <w:r>
        <w:rPr>
          <w:spacing w:val="-8"/>
        </w:rPr>
        <w:t>提供的阐述、</w:t>
      </w:r>
      <w:r>
        <w:t xml:space="preserve"> </w:t>
      </w:r>
      <w:r>
        <w:rPr>
          <w:spacing w:val="-3"/>
        </w:rPr>
        <w:t>演示以及样品展示要求的内容进行说明。供应商提供的阐述、演示以及样品展示</w:t>
      </w:r>
      <w:r>
        <w:rPr>
          <w:spacing w:val="1"/>
        </w:rPr>
        <w:t xml:space="preserve"> </w:t>
      </w:r>
      <w:r>
        <w:rPr>
          <w:spacing w:val="-3"/>
        </w:rPr>
        <w:t>资料文件应在响应文件制作过程中在“项目的阐述、演示、样品展示材料”中上</w:t>
      </w:r>
      <w:r>
        <w:rPr>
          <w:spacing w:val="1"/>
        </w:rPr>
        <w:t xml:space="preserve"> </w:t>
      </w:r>
      <w:r>
        <w:rPr>
          <w:spacing w:val="-11"/>
        </w:rPr>
        <w:t>传。</w:t>
      </w:r>
    </w:p>
    <w:p w14:paraId="7B822DF3">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sectPr>
          <w:pgSz w:w="11907" w:h="16839"/>
          <w:pgMar w:top="1440" w:right="1080" w:bottom="1440" w:left="1080" w:header="0" w:footer="0" w:gutter="0"/>
          <w:pgNumType w:fmt="decimal"/>
          <w:cols w:space="720" w:num="1"/>
        </w:sectPr>
      </w:pPr>
    </w:p>
    <w:p w14:paraId="06BA1C2D">
      <w:pPr>
        <w:pStyle w:val="3"/>
        <w:keepNext w:val="0"/>
        <w:keepLines w:val="0"/>
        <w:pageBreakBefore w:val="0"/>
        <w:widowControl/>
        <w:kinsoku/>
        <w:wordWrap/>
        <w:overflowPunct/>
        <w:topLinePunct w:val="0"/>
        <w:autoSpaceDE w:val="0"/>
        <w:autoSpaceDN w:val="0"/>
        <w:bidi w:val="0"/>
        <w:adjustRightInd w:val="0"/>
        <w:snapToGrid w:val="0"/>
        <w:spacing w:before="97" w:line="360" w:lineRule="auto"/>
        <w:jc w:val="center"/>
        <w:textAlignment w:val="baseline"/>
        <w:outlineLvl w:val="2"/>
        <w:rPr>
          <w:sz w:val="30"/>
          <w:szCs w:val="30"/>
        </w:rPr>
      </w:pPr>
      <w:bookmarkStart w:id="11" w:name="_Toc10831"/>
      <w:r>
        <w:rPr>
          <w:b/>
          <w:bCs/>
          <w:spacing w:val="-10"/>
          <w:sz w:val="30"/>
          <w:szCs w:val="30"/>
        </w:rPr>
        <w:t>第四节</w:t>
      </w:r>
      <w:r>
        <w:rPr>
          <w:spacing w:val="22"/>
          <w:sz w:val="30"/>
          <w:szCs w:val="30"/>
        </w:rPr>
        <w:t xml:space="preserve">  </w:t>
      </w:r>
      <w:r>
        <w:rPr>
          <w:b/>
          <w:bCs/>
          <w:spacing w:val="-10"/>
          <w:sz w:val="30"/>
          <w:szCs w:val="30"/>
        </w:rPr>
        <w:t>图纸附件</w:t>
      </w:r>
      <w:bookmarkEnd w:id="11"/>
    </w:p>
    <w:p w14:paraId="1843C41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3D1DA6E">
      <w:pPr>
        <w:pStyle w:val="3"/>
        <w:keepNext w:val="0"/>
        <w:keepLines w:val="0"/>
        <w:pageBreakBefore w:val="0"/>
        <w:widowControl/>
        <w:kinsoku/>
        <w:wordWrap/>
        <w:overflowPunct/>
        <w:topLinePunct w:val="0"/>
        <w:autoSpaceDE w:val="0"/>
        <w:autoSpaceDN w:val="0"/>
        <w:bidi w:val="0"/>
        <w:adjustRightInd w:val="0"/>
        <w:snapToGrid w:val="0"/>
        <w:spacing w:before="78" w:line="360" w:lineRule="auto"/>
        <w:textAlignment w:val="baseline"/>
      </w:pPr>
      <w:r>
        <w:rPr>
          <w:spacing w:val="-5"/>
          <w:sz w:val="21"/>
          <w:szCs w:val="21"/>
        </w:rPr>
        <w:t>1、</w:t>
      </w:r>
      <w:r>
        <w:rPr>
          <w:spacing w:val="-5"/>
        </w:rPr>
        <w:t>（如有可上传）</w:t>
      </w:r>
    </w:p>
    <w:p w14:paraId="5CF037E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sectPr>
          <w:pgSz w:w="11907" w:h="16839"/>
          <w:pgMar w:top="1440" w:right="1080" w:bottom="1440" w:left="1080" w:header="0" w:footer="0" w:gutter="0"/>
          <w:pgNumType w:fmt="decimal"/>
          <w:cols w:space="720" w:num="1"/>
        </w:sectPr>
      </w:pPr>
    </w:p>
    <w:p w14:paraId="2348DBD4">
      <w:pPr>
        <w:pStyle w:val="3"/>
        <w:keepNext w:val="0"/>
        <w:keepLines w:val="0"/>
        <w:pageBreakBefore w:val="0"/>
        <w:widowControl/>
        <w:kinsoku/>
        <w:wordWrap/>
        <w:overflowPunct/>
        <w:topLinePunct w:val="0"/>
        <w:autoSpaceDE w:val="0"/>
        <w:autoSpaceDN w:val="0"/>
        <w:bidi w:val="0"/>
        <w:adjustRightInd w:val="0"/>
        <w:snapToGrid w:val="0"/>
        <w:spacing w:before="98" w:line="360" w:lineRule="auto"/>
        <w:jc w:val="center"/>
        <w:textAlignment w:val="baseline"/>
        <w:outlineLvl w:val="2"/>
        <w:rPr>
          <w:sz w:val="30"/>
          <w:szCs w:val="30"/>
        </w:rPr>
      </w:pPr>
      <w:bookmarkStart w:id="12" w:name="_Toc162"/>
      <w:r>
        <w:rPr>
          <w:b/>
          <w:bCs/>
          <w:spacing w:val="-3"/>
          <w:sz w:val="30"/>
          <w:szCs w:val="30"/>
        </w:rPr>
        <w:t>第五节</w:t>
      </w:r>
      <w:r>
        <w:rPr>
          <w:spacing w:val="-3"/>
          <w:sz w:val="30"/>
          <w:szCs w:val="30"/>
        </w:rPr>
        <w:t xml:space="preserve">   </w:t>
      </w:r>
      <w:r>
        <w:rPr>
          <w:b/>
          <w:bCs/>
          <w:spacing w:val="-3"/>
          <w:sz w:val="30"/>
          <w:szCs w:val="30"/>
        </w:rPr>
        <w:t>实质性要求明细表</w:t>
      </w:r>
      <w:bookmarkEnd w:id="12"/>
    </w:p>
    <w:p w14:paraId="27F086D3">
      <w:pPr>
        <w:keepNext w:val="0"/>
        <w:keepLines w:val="0"/>
        <w:pageBreakBefore w:val="0"/>
        <w:widowControl/>
        <w:kinsoku/>
        <w:wordWrap/>
        <w:overflowPunct/>
        <w:topLinePunct w:val="0"/>
        <w:autoSpaceDE w:val="0"/>
        <w:autoSpaceDN w:val="0"/>
        <w:bidi w:val="0"/>
        <w:adjustRightInd w:val="0"/>
        <w:snapToGrid w:val="0"/>
        <w:spacing w:before="18" w:line="360" w:lineRule="auto"/>
        <w:textAlignment w:val="baseline"/>
      </w:pPr>
    </w:p>
    <w:tbl>
      <w:tblPr>
        <w:tblStyle w:val="13"/>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36"/>
        <w:gridCol w:w="2903"/>
        <w:gridCol w:w="2903"/>
        <w:gridCol w:w="2907"/>
      </w:tblGrid>
      <w:tr w14:paraId="2E9D2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531" w:type="pct"/>
            <w:vAlign w:val="top"/>
          </w:tcPr>
          <w:p w14:paraId="47949EC3">
            <w:pPr>
              <w:pStyle w:val="14"/>
              <w:keepNext w:val="0"/>
              <w:keepLines w:val="0"/>
              <w:pageBreakBefore w:val="0"/>
              <w:widowControl/>
              <w:kinsoku/>
              <w:wordWrap/>
              <w:overflowPunct/>
              <w:topLinePunct w:val="0"/>
              <w:autoSpaceDE w:val="0"/>
              <w:autoSpaceDN w:val="0"/>
              <w:bidi w:val="0"/>
              <w:adjustRightInd w:val="0"/>
              <w:snapToGrid w:val="0"/>
              <w:spacing w:before="151" w:line="360" w:lineRule="auto"/>
              <w:ind w:left="244"/>
              <w:textAlignment w:val="baseline"/>
              <w:rPr>
                <w:sz w:val="21"/>
                <w:szCs w:val="21"/>
              </w:rPr>
            </w:pPr>
            <w:r>
              <w:rPr>
                <w:b/>
                <w:bCs/>
                <w:spacing w:val="-4"/>
                <w:sz w:val="21"/>
                <w:szCs w:val="21"/>
              </w:rPr>
              <w:t>序号</w:t>
            </w:r>
          </w:p>
        </w:tc>
        <w:tc>
          <w:tcPr>
            <w:tcW w:w="1488" w:type="pct"/>
            <w:vAlign w:val="top"/>
          </w:tcPr>
          <w:p w14:paraId="15DD5210">
            <w:pPr>
              <w:pStyle w:val="14"/>
              <w:keepNext w:val="0"/>
              <w:keepLines w:val="0"/>
              <w:pageBreakBefore w:val="0"/>
              <w:widowControl/>
              <w:kinsoku/>
              <w:wordWrap/>
              <w:overflowPunct/>
              <w:topLinePunct w:val="0"/>
              <w:autoSpaceDE w:val="0"/>
              <w:autoSpaceDN w:val="0"/>
              <w:bidi w:val="0"/>
              <w:adjustRightInd w:val="0"/>
              <w:snapToGrid w:val="0"/>
              <w:spacing w:before="151" w:line="360" w:lineRule="auto"/>
              <w:ind w:left="535"/>
              <w:textAlignment w:val="baseline"/>
              <w:rPr>
                <w:sz w:val="21"/>
                <w:szCs w:val="21"/>
              </w:rPr>
            </w:pPr>
            <w:r>
              <w:rPr>
                <w:b/>
                <w:bCs/>
                <w:spacing w:val="-3"/>
                <w:sz w:val="21"/>
                <w:szCs w:val="21"/>
              </w:rPr>
              <w:t>技术实质性要求</w:t>
            </w:r>
          </w:p>
        </w:tc>
        <w:tc>
          <w:tcPr>
            <w:tcW w:w="1488" w:type="pct"/>
            <w:vAlign w:val="top"/>
          </w:tcPr>
          <w:p w14:paraId="776672A9">
            <w:pPr>
              <w:pStyle w:val="14"/>
              <w:keepNext w:val="0"/>
              <w:keepLines w:val="0"/>
              <w:pageBreakBefore w:val="0"/>
              <w:widowControl/>
              <w:kinsoku/>
              <w:wordWrap/>
              <w:overflowPunct/>
              <w:topLinePunct w:val="0"/>
              <w:autoSpaceDE w:val="0"/>
              <w:autoSpaceDN w:val="0"/>
              <w:bidi w:val="0"/>
              <w:adjustRightInd w:val="0"/>
              <w:snapToGrid w:val="0"/>
              <w:spacing w:before="151" w:line="360" w:lineRule="auto"/>
              <w:ind w:left="540"/>
              <w:textAlignment w:val="baseline"/>
              <w:rPr>
                <w:sz w:val="21"/>
                <w:szCs w:val="21"/>
              </w:rPr>
            </w:pPr>
            <w:r>
              <w:rPr>
                <w:b/>
                <w:bCs/>
                <w:spacing w:val="-3"/>
                <w:sz w:val="21"/>
                <w:szCs w:val="21"/>
              </w:rPr>
              <w:t>商务实质性条款</w:t>
            </w:r>
          </w:p>
        </w:tc>
        <w:tc>
          <w:tcPr>
            <w:tcW w:w="1490" w:type="pct"/>
            <w:vAlign w:val="top"/>
          </w:tcPr>
          <w:p w14:paraId="48CFF550">
            <w:pPr>
              <w:pStyle w:val="14"/>
              <w:keepNext w:val="0"/>
              <w:keepLines w:val="0"/>
              <w:pageBreakBefore w:val="0"/>
              <w:widowControl/>
              <w:kinsoku/>
              <w:wordWrap/>
              <w:overflowPunct/>
              <w:topLinePunct w:val="0"/>
              <w:autoSpaceDE w:val="0"/>
              <w:autoSpaceDN w:val="0"/>
              <w:bidi w:val="0"/>
              <w:adjustRightInd w:val="0"/>
              <w:snapToGrid w:val="0"/>
              <w:spacing w:before="151" w:line="360" w:lineRule="auto"/>
              <w:ind w:left="1068"/>
              <w:textAlignment w:val="baseline"/>
              <w:rPr>
                <w:sz w:val="21"/>
                <w:szCs w:val="21"/>
              </w:rPr>
            </w:pPr>
            <w:r>
              <w:rPr>
                <w:b/>
                <w:bCs/>
                <w:spacing w:val="-5"/>
                <w:sz w:val="21"/>
                <w:szCs w:val="21"/>
              </w:rPr>
              <w:t>备注</w:t>
            </w:r>
          </w:p>
        </w:tc>
      </w:tr>
      <w:tr w14:paraId="3B52D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531" w:type="pct"/>
            <w:vAlign w:val="top"/>
          </w:tcPr>
          <w:p w14:paraId="200BD828">
            <w:pPr>
              <w:pStyle w:val="14"/>
              <w:keepNext w:val="0"/>
              <w:keepLines w:val="0"/>
              <w:pageBreakBefore w:val="0"/>
              <w:widowControl/>
              <w:kinsoku/>
              <w:wordWrap/>
              <w:overflowPunct/>
              <w:topLinePunct w:val="0"/>
              <w:autoSpaceDE w:val="0"/>
              <w:autoSpaceDN w:val="0"/>
              <w:bidi w:val="0"/>
              <w:adjustRightInd w:val="0"/>
              <w:snapToGrid w:val="0"/>
              <w:spacing w:before="306" w:line="360" w:lineRule="auto"/>
              <w:ind w:left="419"/>
              <w:textAlignment w:val="baseline"/>
              <w:rPr>
                <w:sz w:val="21"/>
                <w:szCs w:val="21"/>
              </w:rPr>
            </w:pPr>
            <w:r>
              <w:rPr>
                <w:sz w:val="21"/>
                <w:szCs w:val="21"/>
              </w:rPr>
              <w:t>1</w:t>
            </w:r>
          </w:p>
        </w:tc>
        <w:tc>
          <w:tcPr>
            <w:tcW w:w="1488" w:type="pct"/>
            <w:vAlign w:val="top"/>
          </w:tcPr>
          <w:p w14:paraId="6CC10A6B">
            <w:pPr>
              <w:pStyle w:val="14"/>
              <w:keepNext w:val="0"/>
              <w:keepLines w:val="0"/>
              <w:pageBreakBefore w:val="0"/>
              <w:widowControl/>
              <w:kinsoku/>
              <w:wordWrap/>
              <w:overflowPunct/>
              <w:topLinePunct w:val="0"/>
              <w:autoSpaceDE w:val="0"/>
              <w:autoSpaceDN w:val="0"/>
              <w:bidi w:val="0"/>
              <w:adjustRightInd w:val="0"/>
              <w:snapToGrid w:val="0"/>
              <w:spacing w:before="149" w:line="360" w:lineRule="auto"/>
              <w:ind w:left="113" w:right="114" w:hanging="2"/>
              <w:textAlignment w:val="baseline"/>
              <w:rPr>
                <w:sz w:val="21"/>
                <w:szCs w:val="21"/>
              </w:rPr>
            </w:pPr>
            <w:r>
              <w:rPr>
                <w:spacing w:val="-1"/>
                <w:sz w:val="21"/>
                <w:szCs w:val="21"/>
              </w:rPr>
              <w:t>采购清单及技术参数的要</w:t>
            </w:r>
            <w:r>
              <w:rPr>
                <w:sz w:val="21"/>
                <w:szCs w:val="21"/>
              </w:rPr>
              <w:t>求</w:t>
            </w:r>
          </w:p>
        </w:tc>
        <w:tc>
          <w:tcPr>
            <w:tcW w:w="1488" w:type="pct"/>
            <w:vAlign w:val="top"/>
          </w:tcPr>
          <w:p w14:paraId="1C79FE6A">
            <w:pPr>
              <w:pStyle w:val="14"/>
              <w:keepNext w:val="0"/>
              <w:keepLines w:val="0"/>
              <w:pageBreakBefore w:val="0"/>
              <w:widowControl/>
              <w:kinsoku/>
              <w:wordWrap/>
              <w:overflowPunct/>
              <w:topLinePunct w:val="0"/>
              <w:autoSpaceDE w:val="0"/>
              <w:autoSpaceDN w:val="0"/>
              <w:bidi w:val="0"/>
              <w:adjustRightInd w:val="0"/>
              <w:snapToGrid w:val="0"/>
              <w:spacing w:before="305" w:line="360" w:lineRule="auto"/>
              <w:ind w:left="118"/>
              <w:textAlignment w:val="baseline"/>
              <w:rPr>
                <w:sz w:val="21"/>
                <w:szCs w:val="21"/>
              </w:rPr>
            </w:pPr>
            <w:r>
              <w:rPr>
                <w:spacing w:val="-2"/>
                <w:sz w:val="21"/>
                <w:szCs w:val="21"/>
              </w:rPr>
              <w:t>交货期</w:t>
            </w:r>
          </w:p>
        </w:tc>
        <w:tc>
          <w:tcPr>
            <w:tcW w:w="1490" w:type="pct"/>
            <w:vAlign w:val="top"/>
          </w:tcPr>
          <w:p w14:paraId="2B00AF3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r>
      <w:tr w14:paraId="2D528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31" w:type="pct"/>
            <w:vAlign w:val="top"/>
          </w:tcPr>
          <w:p w14:paraId="6887859E">
            <w:pPr>
              <w:pStyle w:val="14"/>
              <w:keepNext w:val="0"/>
              <w:keepLines w:val="0"/>
              <w:pageBreakBefore w:val="0"/>
              <w:widowControl/>
              <w:kinsoku/>
              <w:wordWrap/>
              <w:overflowPunct/>
              <w:topLinePunct w:val="0"/>
              <w:autoSpaceDE w:val="0"/>
              <w:autoSpaceDN w:val="0"/>
              <w:bidi w:val="0"/>
              <w:adjustRightInd w:val="0"/>
              <w:snapToGrid w:val="0"/>
              <w:spacing w:before="150" w:line="360" w:lineRule="auto"/>
              <w:ind w:left="406"/>
              <w:textAlignment w:val="baseline"/>
              <w:rPr>
                <w:sz w:val="21"/>
                <w:szCs w:val="21"/>
              </w:rPr>
            </w:pPr>
            <w:r>
              <w:rPr>
                <w:sz w:val="21"/>
                <w:szCs w:val="21"/>
              </w:rPr>
              <w:t>2</w:t>
            </w:r>
          </w:p>
        </w:tc>
        <w:tc>
          <w:tcPr>
            <w:tcW w:w="1488" w:type="pct"/>
            <w:vAlign w:val="top"/>
          </w:tcPr>
          <w:p w14:paraId="1F413798">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1488" w:type="pct"/>
            <w:vAlign w:val="top"/>
          </w:tcPr>
          <w:p w14:paraId="03098262">
            <w:pPr>
              <w:pStyle w:val="14"/>
              <w:keepNext w:val="0"/>
              <w:keepLines w:val="0"/>
              <w:pageBreakBefore w:val="0"/>
              <w:widowControl/>
              <w:kinsoku/>
              <w:wordWrap/>
              <w:overflowPunct/>
              <w:topLinePunct w:val="0"/>
              <w:autoSpaceDE w:val="0"/>
              <w:autoSpaceDN w:val="0"/>
              <w:bidi w:val="0"/>
              <w:adjustRightInd w:val="0"/>
              <w:snapToGrid w:val="0"/>
              <w:spacing w:before="150" w:line="360" w:lineRule="auto"/>
              <w:ind w:left="118"/>
              <w:textAlignment w:val="baseline"/>
              <w:rPr>
                <w:sz w:val="21"/>
                <w:szCs w:val="21"/>
              </w:rPr>
            </w:pPr>
            <w:r>
              <w:rPr>
                <w:spacing w:val="-3"/>
                <w:sz w:val="21"/>
                <w:szCs w:val="21"/>
              </w:rPr>
              <w:t>交货地点</w:t>
            </w:r>
          </w:p>
        </w:tc>
        <w:tc>
          <w:tcPr>
            <w:tcW w:w="1490" w:type="pct"/>
            <w:vAlign w:val="top"/>
          </w:tcPr>
          <w:p w14:paraId="690FB843">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r>
      <w:tr w14:paraId="2E26F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531" w:type="pct"/>
            <w:vAlign w:val="top"/>
          </w:tcPr>
          <w:p w14:paraId="368104A1">
            <w:pPr>
              <w:pStyle w:val="14"/>
              <w:keepNext w:val="0"/>
              <w:keepLines w:val="0"/>
              <w:pageBreakBefore w:val="0"/>
              <w:widowControl/>
              <w:kinsoku/>
              <w:wordWrap/>
              <w:overflowPunct/>
              <w:topLinePunct w:val="0"/>
              <w:autoSpaceDE w:val="0"/>
              <w:autoSpaceDN w:val="0"/>
              <w:bidi w:val="0"/>
              <w:adjustRightInd w:val="0"/>
              <w:snapToGrid w:val="0"/>
              <w:spacing w:before="151" w:line="360" w:lineRule="auto"/>
              <w:ind w:left="408"/>
              <w:textAlignment w:val="baseline"/>
              <w:rPr>
                <w:sz w:val="21"/>
                <w:szCs w:val="21"/>
              </w:rPr>
            </w:pPr>
            <w:r>
              <w:rPr>
                <w:sz w:val="21"/>
                <w:szCs w:val="21"/>
              </w:rPr>
              <w:t>3</w:t>
            </w:r>
          </w:p>
        </w:tc>
        <w:tc>
          <w:tcPr>
            <w:tcW w:w="1488" w:type="pct"/>
            <w:vAlign w:val="top"/>
          </w:tcPr>
          <w:p w14:paraId="0AD7008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1488" w:type="pct"/>
            <w:vAlign w:val="top"/>
          </w:tcPr>
          <w:p w14:paraId="355EEA0D">
            <w:pPr>
              <w:pStyle w:val="14"/>
              <w:keepNext w:val="0"/>
              <w:keepLines w:val="0"/>
              <w:pageBreakBefore w:val="0"/>
              <w:widowControl/>
              <w:kinsoku/>
              <w:wordWrap/>
              <w:overflowPunct/>
              <w:topLinePunct w:val="0"/>
              <w:autoSpaceDE w:val="0"/>
              <w:autoSpaceDN w:val="0"/>
              <w:bidi w:val="0"/>
              <w:adjustRightInd w:val="0"/>
              <w:snapToGrid w:val="0"/>
              <w:spacing w:before="151" w:line="360" w:lineRule="auto"/>
              <w:ind w:left="113"/>
              <w:textAlignment w:val="baseline"/>
              <w:rPr>
                <w:sz w:val="21"/>
                <w:szCs w:val="21"/>
              </w:rPr>
            </w:pPr>
            <w:r>
              <w:rPr>
                <w:rFonts w:hint="eastAsia"/>
                <w:sz w:val="21"/>
                <w:szCs w:val="21"/>
              </w:rPr>
              <w:t>付款条件（进度和方式）</w:t>
            </w:r>
          </w:p>
        </w:tc>
        <w:tc>
          <w:tcPr>
            <w:tcW w:w="1490" w:type="pct"/>
            <w:vAlign w:val="top"/>
          </w:tcPr>
          <w:p w14:paraId="72B19FF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r>
      <w:tr w14:paraId="2A8F9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531" w:type="pct"/>
            <w:vAlign w:val="top"/>
          </w:tcPr>
          <w:p w14:paraId="4410FCF2">
            <w:pPr>
              <w:pStyle w:val="14"/>
              <w:keepNext w:val="0"/>
              <w:keepLines w:val="0"/>
              <w:pageBreakBefore w:val="0"/>
              <w:widowControl/>
              <w:kinsoku/>
              <w:wordWrap/>
              <w:overflowPunct/>
              <w:topLinePunct w:val="0"/>
              <w:autoSpaceDE w:val="0"/>
              <w:autoSpaceDN w:val="0"/>
              <w:bidi w:val="0"/>
              <w:adjustRightInd w:val="0"/>
              <w:snapToGrid w:val="0"/>
              <w:spacing w:before="150" w:line="360" w:lineRule="auto"/>
              <w:ind w:left="403"/>
              <w:textAlignment w:val="baseline"/>
              <w:rPr>
                <w:sz w:val="21"/>
                <w:szCs w:val="21"/>
              </w:rPr>
            </w:pPr>
            <w:r>
              <w:rPr>
                <w:sz w:val="21"/>
                <w:szCs w:val="21"/>
              </w:rPr>
              <w:t>4</w:t>
            </w:r>
          </w:p>
        </w:tc>
        <w:tc>
          <w:tcPr>
            <w:tcW w:w="1488" w:type="pct"/>
            <w:vAlign w:val="top"/>
          </w:tcPr>
          <w:p w14:paraId="088937A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1488" w:type="pct"/>
            <w:vAlign w:val="top"/>
          </w:tcPr>
          <w:p w14:paraId="7B65A54A">
            <w:pPr>
              <w:pStyle w:val="14"/>
              <w:keepNext w:val="0"/>
              <w:keepLines w:val="0"/>
              <w:pageBreakBefore w:val="0"/>
              <w:widowControl/>
              <w:kinsoku/>
              <w:wordWrap/>
              <w:overflowPunct/>
              <w:topLinePunct w:val="0"/>
              <w:autoSpaceDE w:val="0"/>
              <w:autoSpaceDN w:val="0"/>
              <w:bidi w:val="0"/>
              <w:adjustRightInd w:val="0"/>
              <w:snapToGrid w:val="0"/>
              <w:spacing w:before="149" w:line="360" w:lineRule="auto"/>
              <w:ind w:left="114"/>
              <w:textAlignment w:val="baseline"/>
              <w:rPr>
                <w:sz w:val="21"/>
                <w:szCs w:val="21"/>
              </w:rPr>
            </w:pPr>
            <w:r>
              <w:rPr>
                <w:rFonts w:hint="eastAsia"/>
                <w:sz w:val="21"/>
                <w:szCs w:val="21"/>
              </w:rPr>
              <w:t>包装和运输</w:t>
            </w:r>
          </w:p>
        </w:tc>
        <w:tc>
          <w:tcPr>
            <w:tcW w:w="1490" w:type="pct"/>
            <w:vAlign w:val="top"/>
          </w:tcPr>
          <w:p w14:paraId="422AB70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r>
      <w:tr w14:paraId="6B236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531" w:type="pct"/>
            <w:vAlign w:val="top"/>
          </w:tcPr>
          <w:p w14:paraId="1F8F9015">
            <w:pPr>
              <w:pStyle w:val="14"/>
              <w:keepNext w:val="0"/>
              <w:keepLines w:val="0"/>
              <w:pageBreakBefore w:val="0"/>
              <w:widowControl/>
              <w:kinsoku/>
              <w:wordWrap/>
              <w:overflowPunct/>
              <w:topLinePunct w:val="0"/>
              <w:autoSpaceDE w:val="0"/>
              <w:autoSpaceDN w:val="0"/>
              <w:bidi w:val="0"/>
              <w:adjustRightInd w:val="0"/>
              <w:snapToGrid w:val="0"/>
              <w:spacing w:before="152" w:line="360" w:lineRule="auto"/>
              <w:ind w:left="408"/>
              <w:textAlignment w:val="baseline"/>
              <w:rPr>
                <w:sz w:val="21"/>
                <w:szCs w:val="21"/>
              </w:rPr>
            </w:pPr>
            <w:r>
              <w:rPr>
                <w:sz w:val="21"/>
                <w:szCs w:val="21"/>
              </w:rPr>
              <w:t>5</w:t>
            </w:r>
          </w:p>
        </w:tc>
        <w:tc>
          <w:tcPr>
            <w:tcW w:w="1488" w:type="pct"/>
            <w:vAlign w:val="top"/>
          </w:tcPr>
          <w:p w14:paraId="6FDF6DD8">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1488" w:type="pct"/>
            <w:vAlign w:val="top"/>
          </w:tcPr>
          <w:p w14:paraId="51AD36F3">
            <w:pPr>
              <w:pStyle w:val="14"/>
              <w:keepNext w:val="0"/>
              <w:keepLines w:val="0"/>
              <w:pageBreakBefore w:val="0"/>
              <w:widowControl/>
              <w:kinsoku/>
              <w:wordWrap/>
              <w:overflowPunct/>
              <w:topLinePunct w:val="0"/>
              <w:autoSpaceDE w:val="0"/>
              <w:autoSpaceDN w:val="0"/>
              <w:bidi w:val="0"/>
              <w:adjustRightInd w:val="0"/>
              <w:snapToGrid w:val="0"/>
              <w:spacing w:before="152" w:line="360" w:lineRule="auto"/>
              <w:ind w:left="115"/>
              <w:textAlignment w:val="baseline"/>
              <w:rPr>
                <w:sz w:val="21"/>
                <w:szCs w:val="21"/>
              </w:rPr>
            </w:pPr>
            <w:r>
              <w:rPr>
                <w:rFonts w:hint="eastAsia"/>
                <w:sz w:val="21"/>
                <w:szCs w:val="21"/>
              </w:rPr>
              <w:t>质保期</w:t>
            </w:r>
          </w:p>
        </w:tc>
        <w:tc>
          <w:tcPr>
            <w:tcW w:w="1490" w:type="pct"/>
            <w:vAlign w:val="top"/>
          </w:tcPr>
          <w:p w14:paraId="660896D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r>
      <w:tr w14:paraId="321C1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531" w:type="pct"/>
            <w:vAlign w:val="top"/>
          </w:tcPr>
          <w:p w14:paraId="15712462">
            <w:pPr>
              <w:pStyle w:val="14"/>
              <w:keepNext w:val="0"/>
              <w:keepLines w:val="0"/>
              <w:pageBreakBefore w:val="0"/>
              <w:widowControl/>
              <w:kinsoku/>
              <w:wordWrap/>
              <w:overflowPunct/>
              <w:topLinePunct w:val="0"/>
              <w:autoSpaceDE w:val="0"/>
              <w:autoSpaceDN w:val="0"/>
              <w:bidi w:val="0"/>
              <w:adjustRightInd w:val="0"/>
              <w:snapToGrid w:val="0"/>
              <w:spacing w:before="152" w:line="360" w:lineRule="auto"/>
              <w:ind w:left="405"/>
              <w:textAlignment w:val="baseline"/>
              <w:rPr>
                <w:sz w:val="21"/>
                <w:szCs w:val="21"/>
              </w:rPr>
            </w:pPr>
            <w:r>
              <w:rPr>
                <w:sz w:val="21"/>
                <w:szCs w:val="21"/>
              </w:rPr>
              <w:t>6</w:t>
            </w:r>
          </w:p>
        </w:tc>
        <w:tc>
          <w:tcPr>
            <w:tcW w:w="1488" w:type="pct"/>
            <w:vAlign w:val="top"/>
          </w:tcPr>
          <w:p w14:paraId="012D6F5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1488" w:type="pct"/>
            <w:vAlign w:val="top"/>
          </w:tcPr>
          <w:p w14:paraId="4698DF79">
            <w:pPr>
              <w:pStyle w:val="14"/>
              <w:keepNext w:val="0"/>
              <w:keepLines w:val="0"/>
              <w:pageBreakBefore w:val="0"/>
              <w:widowControl/>
              <w:kinsoku/>
              <w:wordWrap/>
              <w:overflowPunct/>
              <w:topLinePunct w:val="0"/>
              <w:autoSpaceDE w:val="0"/>
              <w:autoSpaceDN w:val="0"/>
              <w:bidi w:val="0"/>
              <w:adjustRightInd w:val="0"/>
              <w:snapToGrid w:val="0"/>
              <w:spacing w:before="151" w:line="360" w:lineRule="auto"/>
              <w:ind w:left="114"/>
              <w:textAlignment w:val="baseline"/>
              <w:rPr>
                <w:sz w:val="21"/>
                <w:szCs w:val="21"/>
              </w:rPr>
            </w:pPr>
            <w:r>
              <w:rPr>
                <w:rFonts w:hint="eastAsia"/>
                <w:sz w:val="21"/>
                <w:szCs w:val="21"/>
              </w:rPr>
              <w:t>验收标准</w:t>
            </w:r>
          </w:p>
        </w:tc>
        <w:tc>
          <w:tcPr>
            <w:tcW w:w="1490" w:type="pct"/>
            <w:vAlign w:val="top"/>
          </w:tcPr>
          <w:p w14:paraId="4480950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r>
      <w:tr w14:paraId="10F3A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31" w:type="pct"/>
            <w:vAlign w:val="top"/>
          </w:tcPr>
          <w:p w14:paraId="56E7F44C">
            <w:pPr>
              <w:pStyle w:val="14"/>
              <w:keepNext w:val="0"/>
              <w:keepLines w:val="0"/>
              <w:pageBreakBefore w:val="0"/>
              <w:widowControl/>
              <w:kinsoku/>
              <w:wordWrap/>
              <w:overflowPunct/>
              <w:topLinePunct w:val="0"/>
              <w:autoSpaceDE w:val="0"/>
              <w:autoSpaceDN w:val="0"/>
              <w:bidi w:val="0"/>
              <w:adjustRightInd w:val="0"/>
              <w:snapToGrid w:val="0"/>
              <w:spacing w:before="152" w:line="360" w:lineRule="auto"/>
              <w:ind w:left="409"/>
              <w:textAlignment w:val="baseline"/>
              <w:rPr>
                <w:sz w:val="21"/>
                <w:szCs w:val="21"/>
              </w:rPr>
            </w:pPr>
            <w:r>
              <w:rPr>
                <w:sz w:val="21"/>
                <w:szCs w:val="21"/>
              </w:rPr>
              <w:t>7</w:t>
            </w:r>
          </w:p>
        </w:tc>
        <w:tc>
          <w:tcPr>
            <w:tcW w:w="1488" w:type="pct"/>
            <w:vAlign w:val="top"/>
          </w:tcPr>
          <w:p w14:paraId="6A3C952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1488" w:type="pct"/>
            <w:vAlign w:val="top"/>
          </w:tcPr>
          <w:p w14:paraId="7B9AA896">
            <w:pPr>
              <w:pStyle w:val="14"/>
              <w:keepNext w:val="0"/>
              <w:keepLines w:val="0"/>
              <w:pageBreakBefore w:val="0"/>
              <w:widowControl/>
              <w:kinsoku/>
              <w:wordWrap/>
              <w:overflowPunct/>
              <w:topLinePunct w:val="0"/>
              <w:autoSpaceDE w:val="0"/>
              <w:autoSpaceDN w:val="0"/>
              <w:bidi w:val="0"/>
              <w:adjustRightInd w:val="0"/>
              <w:snapToGrid w:val="0"/>
              <w:spacing w:before="153" w:line="360" w:lineRule="auto"/>
              <w:ind w:left="117"/>
              <w:textAlignment w:val="baseline"/>
              <w:rPr>
                <w:sz w:val="21"/>
                <w:szCs w:val="21"/>
              </w:rPr>
            </w:pPr>
            <w:r>
              <w:rPr>
                <w:rFonts w:hint="eastAsia"/>
                <w:sz w:val="21"/>
                <w:szCs w:val="21"/>
              </w:rPr>
              <w:t>其他</w:t>
            </w:r>
          </w:p>
        </w:tc>
        <w:tc>
          <w:tcPr>
            <w:tcW w:w="1490" w:type="pct"/>
            <w:vAlign w:val="top"/>
          </w:tcPr>
          <w:p w14:paraId="5C268BD8">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r>
      <w:tr w14:paraId="3067B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531" w:type="pct"/>
            <w:vAlign w:val="top"/>
          </w:tcPr>
          <w:p w14:paraId="41137DA4">
            <w:pPr>
              <w:pStyle w:val="14"/>
              <w:keepNext w:val="0"/>
              <w:keepLines w:val="0"/>
              <w:pageBreakBefore w:val="0"/>
              <w:widowControl/>
              <w:kinsoku/>
              <w:wordWrap/>
              <w:overflowPunct/>
              <w:topLinePunct w:val="0"/>
              <w:autoSpaceDE w:val="0"/>
              <w:autoSpaceDN w:val="0"/>
              <w:bidi w:val="0"/>
              <w:adjustRightInd w:val="0"/>
              <w:snapToGrid w:val="0"/>
              <w:spacing w:before="153" w:line="360" w:lineRule="auto"/>
              <w:ind w:left="404"/>
              <w:textAlignment w:val="baseline"/>
              <w:rPr>
                <w:sz w:val="21"/>
                <w:szCs w:val="21"/>
              </w:rPr>
            </w:pPr>
            <w:r>
              <w:rPr>
                <w:sz w:val="21"/>
                <w:szCs w:val="21"/>
              </w:rPr>
              <w:t>8</w:t>
            </w:r>
          </w:p>
        </w:tc>
        <w:tc>
          <w:tcPr>
            <w:tcW w:w="1488" w:type="pct"/>
            <w:vAlign w:val="top"/>
          </w:tcPr>
          <w:p w14:paraId="5855C18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1488" w:type="pct"/>
            <w:vAlign w:val="top"/>
          </w:tcPr>
          <w:p w14:paraId="1D4AE329">
            <w:pPr>
              <w:pStyle w:val="14"/>
              <w:keepNext w:val="0"/>
              <w:keepLines w:val="0"/>
              <w:pageBreakBefore w:val="0"/>
              <w:widowControl/>
              <w:kinsoku/>
              <w:wordWrap/>
              <w:overflowPunct/>
              <w:topLinePunct w:val="0"/>
              <w:autoSpaceDE w:val="0"/>
              <w:autoSpaceDN w:val="0"/>
              <w:bidi w:val="0"/>
              <w:adjustRightInd w:val="0"/>
              <w:snapToGrid w:val="0"/>
              <w:spacing w:before="154" w:line="360" w:lineRule="auto"/>
              <w:ind w:left="116"/>
              <w:textAlignment w:val="baseline"/>
              <w:rPr>
                <w:sz w:val="21"/>
                <w:szCs w:val="21"/>
              </w:rPr>
            </w:pPr>
          </w:p>
        </w:tc>
        <w:tc>
          <w:tcPr>
            <w:tcW w:w="1490" w:type="pct"/>
            <w:vAlign w:val="top"/>
          </w:tcPr>
          <w:p w14:paraId="184F17A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r>
      <w:tr w14:paraId="33067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531" w:type="pct"/>
            <w:vAlign w:val="top"/>
          </w:tcPr>
          <w:p w14:paraId="121B4264">
            <w:pPr>
              <w:pStyle w:val="14"/>
              <w:keepNext w:val="0"/>
              <w:keepLines w:val="0"/>
              <w:pageBreakBefore w:val="0"/>
              <w:widowControl/>
              <w:kinsoku/>
              <w:wordWrap/>
              <w:overflowPunct/>
              <w:topLinePunct w:val="0"/>
              <w:autoSpaceDE w:val="0"/>
              <w:autoSpaceDN w:val="0"/>
              <w:bidi w:val="0"/>
              <w:adjustRightInd w:val="0"/>
              <w:snapToGrid w:val="0"/>
              <w:spacing w:before="307" w:line="360" w:lineRule="auto"/>
              <w:ind w:left="404"/>
              <w:textAlignment w:val="baseline"/>
              <w:rPr>
                <w:sz w:val="21"/>
                <w:szCs w:val="21"/>
              </w:rPr>
            </w:pPr>
            <w:r>
              <w:rPr>
                <w:sz w:val="21"/>
                <w:szCs w:val="21"/>
              </w:rPr>
              <w:t>9</w:t>
            </w:r>
          </w:p>
        </w:tc>
        <w:tc>
          <w:tcPr>
            <w:tcW w:w="1488" w:type="pct"/>
            <w:vAlign w:val="top"/>
          </w:tcPr>
          <w:p w14:paraId="761EC3A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1488" w:type="pct"/>
            <w:vAlign w:val="top"/>
          </w:tcPr>
          <w:p w14:paraId="06B187EF">
            <w:pPr>
              <w:pStyle w:val="14"/>
              <w:keepNext w:val="0"/>
              <w:keepLines w:val="0"/>
              <w:pageBreakBefore w:val="0"/>
              <w:widowControl/>
              <w:kinsoku/>
              <w:wordWrap/>
              <w:overflowPunct/>
              <w:topLinePunct w:val="0"/>
              <w:autoSpaceDE w:val="0"/>
              <w:autoSpaceDN w:val="0"/>
              <w:bidi w:val="0"/>
              <w:adjustRightInd w:val="0"/>
              <w:snapToGrid w:val="0"/>
              <w:spacing w:before="150" w:line="360" w:lineRule="auto"/>
              <w:ind w:left="118" w:right="113" w:hanging="3"/>
              <w:textAlignment w:val="baseline"/>
              <w:rPr>
                <w:sz w:val="21"/>
                <w:szCs w:val="21"/>
              </w:rPr>
            </w:pPr>
          </w:p>
        </w:tc>
        <w:tc>
          <w:tcPr>
            <w:tcW w:w="1490" w:type="pct"/>
            <w:vAlign w:val="top"/>
          </w:tcPr>
          <w:p w14:paraId="78DF61A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r>
    </w:tbl>
    <w:p w14:paraId="02861DE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8FC4FAA">
      <w:pPr>
        <w:pStyle w:val="3"/>
        <w:keepNext w:val="0"/>
        <w:keepLines w:val="0"/>
        <w:pageBreakBefore w:val="0"/>
        <w:widowControl/>
        <w:kinsoku/>
        <w:wordWrap/>
        <w:overflowPunct/>
        <w:topLinePunct w:val="0"/>
        <w:autoSpaceDE w:val="0"/>
        <w:autoSpaceDN w:val="0"/>
        <w:bidi w:val="0"/>
        <w:adjustRightInd w:val="0"/>
        <w:snapToGrid w:val="0"/>
        <w:spacing w:before="68" w:line="360" w:lineRule="auto"/>
        <w:ind w:left="138" w:right="195" w:hanging="17"/>
        <w:textAlignment w:val="baseline"/>
        <w:rPr>
          <w:sz w:val="21"/>
          <w:szCs w:val="21"/>
        </w:rPr>
      </w:pPr>
      <w:r>
        <w:rPr>
          <w:b/>
          <w:bCs/>
          <w:spacing w:val="-2"/>
          <w:sz w:val="21"/>
          <w:szCs w:val="21"/>
        </w:rPr>
        <w:t>说明：采购人或采购代理机构将采购项目中关注的必需响应的实质性条款在上表中一一列</w:t>
      </w:r>
      <w:r>
        <w:rPr>
          <w:spacing w:val="13"/>
          <w:sz w:val="21"/>
          <w:szCs w:val="21"/>
        </w:rPr>
        <w:t xml:space="preserve"> </w:t>
      </w:r>
      <w:r>
        <w:rPr>
          <w:b/>
          <w:bCs/>
          <w:spacing w:val="-5"/>
          <w:sz w:val="21"/>
          <w:szCs w:val="21"/>
        </w:rPr>
        <w:t>明，便于供应商及评审专家理解采购文件。</w:t>
      </w:r>
    </w:p>
    <w:p w14:paraId="3AB89DA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sz w:val="21"/>
          <w:szCs w:val="21"/>
        </w:rPr>
        <w:sectPr>
          <w:pgSz w:w="11907" w:h="16839"/>
          <w:pgMar w:top="1440" w:right="1080" w:bottom="1440" w:left="1080" w:header="0" w:footer="0" w:gutter="0"/>
          <w:pgNumType w:fmt="decimal"/>
          <w:cols w:space="720" w:num="1"/>
        </w:sectPr>
      </w:pPr>
    </w:p>
    <w:p w14:paraId="1381FCF5">
      <w:pPr>
        <w:pStyle w:val="3"/>
        <w:keepNext w:val="0"/>
        <w:keepLines w:val="0"/>
        <w:pageBreakBefore w:val="0"/>
        <w:widowControl/>
        <w:kinsoku/>
        <w:wordWrap/>
        <w:overflowPunct/>
        <w:topLinePunct w:val="0"/>
        <w:autoSpaceDE w:val="0"/>
        <w:autoSpaceDN w:val="0"/>
        <w:bidi w:val="0"/>
        <w:adjustRightInd w:val="0"/>
        <w:snapToGrid w:val="0"/>
        <w:spacing w:before="97" w:line="360" w:lineRule="auto"/>
        <w:jc w:val="center"/>
        <w:textAlignment w:val="baseline"/>
        <w:outlineLvl w:val="1"/>
        <w:rPr>
          <w:sz w:val="30"/>
          <w:szCs w:val="30"/>
        </w:rPr>
      </w:pPr>
      <w:bookmarkStart w:id="13" w:name="_Toc30070"/>
      <w:r>
        <w:rPr>
          <w:b/>
          <w:bCs/>
          <w:spacing w:val="-3"/>
          <w:sz w:val="30"/>
          <w:szCs w:val="30"/>
        </w:rPr>
        <w:t>第三章</w:t>
      </w:r>
      <w:r>
        <w:rPr>
          <w:spacing w:val="-3"/>
          <w:sz w:val="30"/>
          <w:szCs w:val="30"/>
        </w:rPr>
        <w:t xml:space="preserve">  </w:t>
      </w:r>
      <w:r>
        <w:rPr>
          <w:b/>
          <w:bCs/>
          <w:spacing w:val="-3"/>
          <w:sz w:val="30"/>
          <w:szCs w:val="30"/>
        </w:rPr>
        <w:t>评标办法及评分标准</w:t>
      </w:r>
      <w:bookmarkEnd w:id="13"/>
    </w:p>
    <w:p w14:paraId="79C2EFA2">
      <w:pPr>
        <w:pStyle w:val="3"/>
        <w:keepNext w:val="0"/>
        <w:keepLines w:val="0"/>
        <w:pageBreakBefore w:val="0"/>
        <w:widowControl/>
        <w:kinsoku/>
        <w:wordWrap/>
        <w:overflowPunct/>
        <w:topLinePunct w:val="0"/>
        <w:autoSpaceDE w:val="0"/>
        <w:autoSpaceDN w:val="0"/>
        <w:bidi w:val="0"/>
        <w:adjustRightInd w:val="0"/>
        <w:snapToGrid w:val="0"/>
        <w:spacing w:before="97" w:line="360" w:lineRule="auto"/>
        <w:ind w:left="26"/>
        <w:jc w:val="center"/>
        <w:textAlignment w:val="baseline"/>
        <w:outlineLvl w:val="2"/>
        <w:rPr>
          <w:sz w:val="30"/>
          <w:szCs w:val="30"/>
        </w:rPr>
      </w:pPr>
      <w:bookmarkStart w:id="14" w:name="_Toc15808"/>
      <w:r>
        <w:rPr>
          <w:b/>
          <w:bCs/>
          <w:spacing w:val="-4"/>
          <w:sz w:val="30"/>
          <w:szCs w:val="30"/>
        </w:rPr>
        <w:t>第一节</w:t>
      </w:r>
      <w:r>
        <w:rPr>
          <w:spacing w:val="-4"/>
          <w:sz w:val="30"/>
          <w:szCs w:val="30"/>
        </w:rPr>
        <w:t xml:space="preserve"> </w:t>
      </w:r>
      <w:r>
        <w:rPr>
          <w:b/>
          <w:bCs/>
          <w:spacing w:val="-4"/>
          <w:sz w:val="30"/>
          <w:szCs w:val="30"/>
        </w:rPr>
        <w:t>评标办法</w:t>
      </w:r>
      <w:bookmarkEnd w:id="14"/>
    </w:p>
    <w:p w14:paraId="6C09983F">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618"/>
        <w:textAlignment w:val="baseline"/>
      </w:pPr>
      <w:r>
        <w:rPr>
          <w:b/>
          <w:bCs/>
          <w:spacing w:val="-6"/>
        </w:rPr>
        <w:t>一、评审办法</w:t>
      </w:r>
    </w:p>
    <w:p w14:paraId="66EA92E4">
      <w:pPr>
        <w:pStyle w:val="3"/>
        <w:keepNext w:val="0"/>
        <w:keepLines w:val="0"/>
        <w:pageBreakBefore w:val="0"/>
        <w:widowControl/>
        <w:kinsoku/>
        <w:wordWrap/>
        <w:overflowPunct/>
        <w:topLinePunct w:val="0"/>
        <w:autoSpaceDE w:val="0"/>
        <w:autoSpaceDN w:val="0"/>
        <w:bidi w:val="0"/>
        <w:adjustRightInd w:val="0"/>
        <w:snapToGrid w:val="0"/>
        <w:spacing w:before="182" w:line="360" w:lineRule="auto"/>
        <w:ind w:left="504"/>
        <w:textAlignment w:val="baseline"/>
      </w:pPr>
      <w:bookmarkStart w:id="244" w:name="_GoBack"/>
      <w:r>
        <w:rPr>
          <w:spacing w:val="-3"/>
        </w:rPr>
        <w:t>本项目采用</w:t>
      </w:r>
      <w:r>
        <w:rPr>
          <w:color w:val="0000FF"/>
          <w:spacing w:val="-3"/>
        </w:rPr>
        <w:t>最低评标价法</w:t>
      </w:r>
      <w:r>
        <w:rPr>
          <w:spacing w:val="-3"/>
        </w:rPr>
        <w:t>进行评审。</w:t>
      </w:r>
    </w:p>
    <w:p w14:paraId="3979E3E4">
      <w:pPr>
        <w:pStyle w:val="3"/>
        <w:keepNext w:val="0"/>
        <w:keepLines w:val="0"/>
        <w:pageBreakBefore w:val="0"/>
        <w:widowControl/>
        <w:kinsoku/>
        <w:wordWrap/>
        <w:overflowPunct/>
        <w:topLinePunct w:val="0"/>
        <w:autoSpaceDE w:val="0"/>
        <w:autoSpaceDN w:val="0"/>
        <w:bidi w:val="0"/>
        <w:adjustRightInd w:val="0"/>
        <w:snapToGrid w:val="0"/>
        <w:spacing w:before="185" w:line="360" w:lineRule="auto"/>
        <w:ind w:left="24" w:right="85" w:firstLine="481"/>
        <w:textAlignment w:val="baseline"/>
      </w:pPr>
      <w:r>
        <w:rPr>
          <w:spacing w:val="-3"/>
        </w:rPr>
        <w:t>最低评标价法，是指以价格为主要因素确定中标候</w:t>
      </w:r>
      <w:r>
        <w:rPr>
          <w:spacing w:val="-4"/>
        </w:rPr>
        <w:t>选供应商的评标方法，评</w:t>
      </w:r>
      <w:r>
        <w:t xml:space="preserve"> </w:t>
      </w:r>
      <w:r>
        <w:rPr>
          <w:spacing w:val="-3"/>
        </w:rPr>
        <w:t>标结果按投标报价由低到高顺序排列。投标文件满足采购文件全部实质性要求且</w:t>
      </w:r>
      <w:r>
        <w:t xml:space="preserve"> </w:t>
      </w:r>
      <w:r>
        <w:rPr>
          <w:spacing w:val="-5"/>
        </w:rPr>
        <w:t>投标报价最低的投标人为排名第一的中标候选人。投标报价相同的供应商，</w:t>
      </w:r>
      <w:r>
        <w:rPr>
          <w:spacing w:val="-53"/>
        </w:rPr>
        <w:t xml:space="preserve"> </w:t>
      </w:r>
      <w:r>
        <w:rPr>
          <w:spacing w:val="-5"/>
        </w:rPr>
        <w:t>在符</w:t>
      </w:r>
      <w:r>
        <w:rPr>
          <w:spacing w:val="-2"/>
        </w:rPr>
        <w:t>合采购需求前提下，按照质量和服务较优者的排名优先。</w:t>
      </w:r>
    </w:p>
    <w:bookmarkEnd w:id="244"/>
    <w:p w14:paraId="61AB5FED">
      <w:pPr>
        <w:pStyle w:val="3"/>
        <w:keepNext w:val="0"/>
        <w:keepLines w:val="0"/>
        <w:pageBreakBefore w:val="0"/>
        <w:widowControl/>
        <w:kinsoku/>
        <w:wordWrap/>
        <w:overflowPunct/>
        <w:topLinePunct w:val="0"/>
        <w:autoSpaceDE w:val="0"/>
        <w:autoSpaceDN w:val="0"/>
        <w:bidi w:val="0"/>
        <w:adjustRightInd w:val="0"/>
        <w:snapToGrid w:val="0"/>
        <w:spacing w:line="360" w:lineRule="auto"/>
        <w:ind w:left="618"/>
        <w:textAlignment w:val="baseline"/>
      </w:pPr>
      <w:r>
        <w:rPr>
          <w:b/>
          <w:bCs/>
          <w:spacing w:val="-3"/>
        </w:rPr>
        <w:t>二、响应文件的初步审查</w:t>
      </w:r>
    </w:p>
    <w:p w14:paraId="1C5A06F9">
      <w:pPr>
        <w:pStyle w:val="3"/>
        <w:keepNext w:val="0"/>
        <w:keepLines w:val="0"/>
        <w:pageBreakBefore w:val="0"/>
        <w:widowControl/>
        <w:kinsoku/>
        <w:wordWrap/>
        <w:overflowPunct/>
        <w:topLinePunct w:val="0"/>
        <w:autoSpaceDE w:val="0"/>
        <w:autoSpaceDN w:val="0"/>
        <w:bidi w:val="0"/>
        <w:adjustRightInd w:val="0"/>
        <w:snapToGrid w:val="0"/>
        <w:spacing w:before="183" w:line="360" w:lineRule="auto"/>
        <w:ind w:left="508"/>
        <w:textAlignment w:val="baseline"/>
      </w:pPr>
      <w:r>
        <w:rPr>
          <w:spacing w:val="-4"/>
        </w:rPr>
        <w:t>具体审查内容详见初步审查表。</w:t>
      </w:r>
    </w:p>
    <w:p w14:paraId="08C0D42D">
      <w:pPr>
        <w:pStyle w:val="3"/>
        <w:keepNext w:val="0"/>
        <w:keepLines w:val="0"/>
        <w:pageBreakBefore w:val="0"/>
        <w:widowControl/>
        <w:kinsoku/>
        <w:wordWrap/>
        <w:overflowPunct/>
        <w:topLinePunct w:val="0"/>
        <w:autoSpaceDE w:val="0"/>
        <w:autoSpaceDN w:val="0"/>
        <w:bidi w:val="0"/>
        <w:adjustRightInd w:val="0"/>
        <w:snapToGrid w:val="0"/>
        <w:spacing w:before="183" w:line="360" w:lineRule="auto"/>
        <w:ind w:left="496"/>
        <w:textAlignment w:val="baseline"/>
      </w:pPr>
      <w:r>
        <w:rPr>
          <w:b/>
          <w:bCs/>
          <w:spacing w:val="-3"/>
        </w:rPr>
        <w:t>三、报价的评审</w:t>
      </w:r>
    </w:p>
    <w:p w14:paraId="3F271734">
      <w:pPr>
        <w:pStyle w:val="3"/>
        <w:keepNext w:val="0"/>
        <w:keepLines w:val="0"/>
        <w:pageBreakBefore w:val="0"/>
        <w:widowControl/>
        <w:kinsoku/>
        <w:wordWrap/>
        <w:overflowPunct/>
        <w:topLinePunct w:val="0"/>
        <w:autoSpaceDE w:val="0"/>
        <w:autoSpaceDN w:val="0"/>
        <w:bidi w:val="0"/>
        <w:adjustRightInd w:val="0"/>
        <w:snapToGrid w:val="0"/>
        <w:spacing w:before="184" w:line="360" w:lineRule="auto"/>
        <w:ind w:left="46" w:right="83" w:firstLine="456"/>
        <w:textAlignment w:val="baseline"/>
      </w:pPr>
      <w:r>
        <w:rPr>
          <w:spacing w:val="4"/>
        </w:rPr>
        <w:t>评标委员会应当从质量和服务均能满足采购文件实质性响应要求的供应商</w:t>
      </w:r>
      <w:r>
        <w:rPr>
          <w:spacing w:val="11"/>
        </w:rPr>
        <w:t xml:space="preserve"> </w:t>
      </w:r>
      <w:r>
        <w:rPr>
          <w:spacing w:val="-3"/>
        </w:rPr>
        <w:t>中，按照最后报价由低到高的顺序提出</w:t>
      </w:r>
      <w:r>
        <w:rPr>
          <w:spacing w:val="-45"/>
        </w:rPr>
        <w:t xml:space="preserve"> </w:t>
      </w:r>
      <w:r>
        <w:rPr>
          <w:spacing w:val="-3"/>
        </w:rPr>
        <w:t>3</w:t>
      </w:r>
      <w:r>
        <w:rPr>
          <w:spacing w:val="-48"/>
        </w:rPr>
        <w:t xml:space="preserve"> </w:t>
      </w:r>
      <w:r>
        <w:rPr>
          <w:spacing w:val="-3"/>
        </w:rPr>
        <w:t>名及以上</w:t>
      </w:r>
      <w:r>
        <w:rPr>
          <w:spacing w:val="-4"/>
        </w:rPr>
        <w:t>成交候选人。</w:t>
      </w:r>
    </w:p>
    <w:p w14:paraId="3DF86B7D">
      <w:pPr>
        <w:pStyle w:val="3"/>
        <w:keepNext w:val="0"/>
        <w:keepLines w:val="0"/>
        <w:pageBreakBefore w:val="0"/>
        <w:widowControl/>
        <w:kinsoku/>
        <w:wordWrap/>
        <w:overflowPunct/>
        <w:topLinePunct w:val="0"/>
        <w:autoSpaceDE w:val="0"/>
        <w:autoSpaceDN w:val="0"/>
        <w:bidi w:val="0"/>
        <w:adjustRightInd w:val="0"/>
        <w:snapToGrid w:val="0"/>
        <w:spacing w:line="360" w:lineRule="auto"/>
        <w:ind w:left="24" w:right="85" w:firstLine="501"/>
        <w:textAlignment w:val="baseline"/>
      </w:pPr>
      <w:r>
        <w:rPr>
          <w:spacing w:val="-4"/>
        </w:rPr>
        <w:t>四、价格扣除政策（若本品目专门面向中小微企业采购，则本品目不再享受</w:t>
      </w:r>
      <w:r>
        <w:rPr>
          <w:spacing w:val="5"/>
        </w:rPr>
        <w:t xml:space="preserve"> </w:t>
      </w:r>
      <w:r>
        <w:rPr>
          <w:spacing w:val="-4"/>
        </w:rPr>
        <w:t>价格扣除政策）</w:t>
      </w:r>
    </w:p>
    <w:p w14:paraId="2E04F3D8">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22" w:firstLine="4"/>
        <w:jc w:val="both"/>
        <w:textAlignment w:val="baseline"/>
      </w:pPr>
      <w:r>
        <w:t>根据《政府采购促进中小企业发展管理办法》财库〔2020〕46 号、关于政</w:t>
      </w:r>
      <w:r>
        <w:rPr>
          <w:spacing w:val="17"/>
        </w:rPr>
        <w:t xml:space="preserve"> </w:t>
      </w:r>
      <w:r>
        <w:t>府采购支持监狱企业发展有关问题的通知(财库〔2014〕68 号)、关于促进残疾</w:t>
      </w:r>
      <w:r>
        <w:rPr>
          <w:spacing w:val="12"/>
        </w:rPr>
        <w:t xml:space="preserve"> </w:t>
      </w:r>
      <w:r>
        <w:rPr>
          <w:spacing w:val="-2"/>
        </w:rPr>
        <w:t>人就业政府采购政策的通知（财库〔2017〕141</w:t>
      </w:r>
      <w:r>
        <w:rPr>
          <w:spacing w:val="-27"/>
        </w:rPr>
        <w:t xml:space="preserve"> </w:t>
      </w:r>
      <w:r>
        <w:rPr>
          <w:spacing w:val="-2"/>
        </w:rPr>
        <w:t>号）及相关规定，在技术、商务</w:t>
      </w:r>
      <w:r>
        <w:t xml:space="preserve"> </w:t>
      </w:r>
      <w:r>
        <w:rPr>
          <w:spacing w:val="-5"/>
        </w:rPr>
        <w:t>等均满足采购需求的前提下，本项目对享受价格扣除政策企业的产品给予</w:t>
      </w:r>
      <w:r>
        <w:rPr>
          <w:spacing w:val="-51"/>
        </w:rPr>
        <w:t xml:space="preserve"> </w:t>
      </w:r>
      <w:r>
        <w:rPr>
          <w:rFonts w:hint="eastAsia"/>
          <w:color w:val="0000FF"/>
          <w:spacing w:val="-5"/>
          <w:lang w:val="en-US" w:eastAsia="zh-CN"/>
        </w:rPr>
        <w:t>10</w:t>
      </w:r>
      <w:r>
        <w:rPr>
          <w:color w:val="0000FF"/>
          <w:spacing w:val="-5"/>
        </w:rPr>
        <w:t>%</w:t>
      </w:r>
      <w:r>
        <w:rPr>
          <w:spacing w:val="-5"/>
        </w:rPr>
        <w:t>（联</w:t>
      </w:r>
      <w:r>
        <w:rPr>
          <w:spacing w:val="-2"/>
        </w:rPr>
        <w:t>合体</w:t>
      </w:r>
      <w:r>
        <w:rPr>
          <w:spacing w:val="-54"/>
        </w:rPr>
        <w:t xml:space="preserve"> </w:t>
      </w:r>
      <w:r>
        <w:rPr>
          <w:color w:val="0000FF"/>
          <w:spacing w:val="-2"/>
        </w:rPr>
        <w:t>X%</w:t>
      </w:r>
      <w:r>
        <w:rPr>
          <w:spacing w:val="-2"/>
        </w:rPr>
        <w:t>）的价格扣除，用扣除后的价格参与评审(说明：1</w:t>
      </w:r>
      <w:r>
        <w:rPr>
          <w:spacing w:val="-3"/>
        </w:rPr>
        <w:t>、监狱企业视同小型、</w:t>
      </w:r>
      <w:r>
        <w:t xml:space="preserve"> </w:t>
      </w:r>
      <w:r>
        <w:rPr>
          <w:spacing w:val="-3"/>
        </w:rPr>
        <w:t>微型企业，享受预留份额、评审中价格扣除等政府采购促进中小企业发展的政府</w:t>
      </w:r>
      <w:r>
        <w:t xml:space="preserve"> 采购政策，残疾人福利性单位属于小型、微型企业的，不重复享受政策。2、对</w:t>
      </w:r>
      <w:r>
        <w:rPr>
          <w:spacing w:val="-3"/>
        </w:rPr>
        <w:t>于经主管预算单位统筹后未预留份额专门面向中小企业采购的采购项目，</w:t>
      </w:r>
      <w:r>
        <w:rPr>
          <w:spacing w:val="-4"/>
        </w:rPr>
        <w:t>以及预</w:t>
      </w:r>
      <w:r>
        <w:t xml:space="preserve"> </w:t>
      </w:r>
      <w:r>
        <w:rPr>
          <w:spacing w:val="-3"/>
        </w:rPr>
        <w:t>留份额项目中的非预留部分采购包，采购人、采购代理机构应当对符合本办法规</w:t>
      </w:r>
      <w:r>
        <w:rPr>
          <w:spacing w:val="2"/>
        </w:rPr>
        <w:t xml:space="preserve"> </w:t>
      </w:r>
      <w:r>
        <w:rPr>
          <w:spacing w:val="-6"/>
        </w:rPr>
        <w:t>定的小微企业报价给予</w:t>
      </w:r>
      <w:r>
        <w:rPr>
          <w:spacing w:val="27"/>
        </w:rPr>
        <w:t xml:space="preserve"> </w:t>
      </w:r>
      <w:r>
        <w:rPr>
          <w:b/>
          <w:bCs/>
          <w:spacing w:val="-6"/>
        </w:rPr>
        <w:t>10%—20%（由采购人或代理</w:t>
      </w:r>
      <w:r>
        <w:rPr>
          <w:b/>
          <w:bCs/>
          <w:spacing w:val="-7"/>
        </w:rPr>
        <w:t>机构确定具体数值）</w:t>
      </w:r>
      <w:r>
        <w:rPr>
          <w:spacing w:val="-7"/>
        </w:rPr>
        <w:t>的扣除，</w:t>
      </w:r>
      <w:r>
        <w:t xml:space="preserve"> 用扣除后的价格参加评审。3、接受大中型企业与小微企业组成联合体或者允许</w:t>
      </w:r>
      <w:r>
        <w:rPr>
          <w:spacing w:val="11"/>
        </w:rPr>
        <w:t xml:space="preserve"> </w:t>
      </w:r>
      <w:r>
        <w:rPr>
          <w:spacing w:val="-3"/>
        </w:rPr>
        <w:t>大中型企业向一家或者多家小微企业分包的采购项目，对于联合协议或者分包意</w:t>
      </w:r>
      <w:r>
        <w:rPr>
          <w:spacing w:val="2"/>
        </w:rPr>
        <w:t xml:space="preserve"> </w:t>
      </w:r>
      <w:r>
        <w:rPr>
          <w:spacing w:val="-3"/>
        </w:rPr>
        <w:t>向协议约定小微企业的合同份额占到合同总金额 30%以上的，采购人、采购代理</w:t>
      </w:r>
      <w:r>
        <w:rPr>
          <w:spacing w:val="6"/>
        </w:rPr>
        <w:t xml:space="preserve"> </w:t>
      </w:r>
      <w:r>
        <w:rPr>
          <w:spacing w:val="-4"/>
        </w:rPr>
        <w:t xml:space="preserve">机构应当对联合体或者大中型企业的报价给予 </w:t>
      </w:r>
      <w:r>
        <w:rPr>
          <w:b/>
          <w:bCs/>
          <w:spacing w:val="-4"/>
        </w:rPr>
        <w:t>4%-6%（由采购人或代理机构确定</w:t>
      </w:r>
      <w:r>
        <w:rPr>
          <w:spacing w:val="6"/>
        </w:rPr>
        <w:t xml:space="preserve"> </w:t>
      </w:r>
      <w:r>
        <w:rPr>
          <w:b/>
          <w:bCs/>
          <w:spacing w:val="-1"/>
        </w:rPr>
        <w:t>具体数值）</w:t>
      </w:r>
      <w:r>
        <w:rPr>
          <w:spacing w:val="-1"/>
        </w:rPr>
        <w:t>的扣除，用扣除后的价格参加评审。)。</w:t>
      </w:r>
    </w:p>
    <w:p w14:paraId="1A8F9907">
      <w:pPr>
        <w:pStyle w:val="3"/>
        <w:keepNext w:val="0"/>
        <w:keepLines w:val="0"/>
        <w:pageBreakBefore w:val="0"/>
        <w:widowControl/>
        <w:kinsoku/>
        <w:wordWrap/>
        <w:overflowPunct/>
        <w:topLinePunct w:val="0"/>
        <w:autoSpaceDE w:val="0"/>
        <w:autoSpaceDN w:val="0"/>
        <w:bidi w:val="0"/>
        <w:adjustRightInd w:val="0"/>
        <w:snapToGrid w:val="0"/>
        <w:spacing w:before="2" w:line="360" w:lineRule="auto"/>
        <w:ind w:left="22" w:right="70" w:firstLine="483"/>
        <w:textAlignment w:val="baseline"/>
      </w:pPr>
      <w:r>
        <w:rPr>
          <w:spacing w:val="-3"/>
        </w:rPr>
        <w:t>组成联合体或者接受分包的小微企业与联合体内其他企业</w:t>
      </w:r>
      <w:r>
        <w:rPr>
          <w:spacing w:val="-4"/>
        </w:rPr>
        <w:t>、分包企业之间存</w:t>
      </w:r>
      <w:r>
        <w:t xml:space="preserve"> </w:t>
      </w:r>
      <w:r>
        <w:rPr>
          <w:spacing w:val="-2"/>
        </w:rPr>
        <w:t>在直接控股、管理关系的，不享受价格扣除优惠政策。</w:t>
      </w:r>
    </w:p>
    <w:p w14:paraId="41FB0362">
      <w:pPr>
        <w:pStyle w:val="3"/>
        <w:keepNext w:val="0"/>
        <w:keepLines w:val="0"/>
        <w:pageBreakBefore w:val="0"/>
        <w:widowControl/>
        <w:kinsoku/>
        <w:wordWrap/>
        <w:overflowPunct/>
        <w:topLinePunct w:val="0"/>
        <w:autoSpaceDE w:val="0"/>
        <w:autoSpaceDN w:val="0"/>
        <w:bidi w:val="0"/>
        <w:adjustRightInd w:val="0"/>
        <w:snapToGrid w:val="0"/>
        <w:spacing w:line="360" w:lineRule="auto"/>
        <w:ind w:left="24" w:right="11" w:firstLine="479"/>
        <w:jc w:val="both"/>
        <w:textAlignment w:val="baseline"/>
      </w:pPr>
      <w:r>
        <w:rPr>
          <w:spacing w:val="-3"/>
        </w:rPr>
        <w:t>《残疾人福利性单位声明函》和中小企业须提供《中小企业声</w:t>
      </w:r>
      <w:r>
        <w:rPr>
          <w:spacing w:val="-4"/>
        </w:rPr>
        <w:t>明函》且声明</w:t>
      </w:r>
      <w:r>
        <w:t xml:space="preserve"> </w:t>
      </w:r>
      <w:r>
        <w:rPr>
          <w:spacing w:val="-1"/>
        </w:rPr>
        <w:t>函所载内容必需真实，如有虚假，将依法承担相应责</w:t>
      </w:r>
      <w:r>
        <w:rPr>
          <w:spacing w:val="-2"/>
        </w:rPr>
        <w:t>任，包括取消中标资格等。</w:t>
      </w:r>
      <w:r>
        <w:t xml:space="preserve"> </w:t>
      </w:r>
      <w:r>
        <w:rPr>
          <w:spacing w:val="-1"/>
        </w:rPr>
        <w:t>中小企业划分标准依照工业和信息化部、国家统计局</w:t>
      </w:r>
      <w:r>
        <w:rPr>
          <w:spacing w:val="-2"/>
        </w:rPr>
        <w:t>、国家发展和改革委员会、</w:t>
      </w:r>
      <w:r>
        <w:t xml:space="preserve"> </w:t>
      </w:r>
      <w:r>
        <w:rPr>
          <w:spacing w:val="4"/>
        </w:rPr>
        <w:t>财政部联合下发的《关于印发中小企业划型标准规</w:t>
      </w:r>
      <w:r>
        <w:rPr>
          <w:spacing w:val="3"/>
        </w:rPr>
        <w:t>定的通知》（工信部联企业</w:t>
      </w:r>
      <w:r>
        <w:t xml:space="preserve"> </w:t>
      </w:r>
      <w:r>
        <w:rPr>
          <w:spacing w:val="-2"/>
        </w:rPr>
        <w:t>《2011》300</w:t>
      </w:r>
      <w:r>
        <w:rPr>
          <w:spacing w:val="-30"/>
        </w:rPr>
        <w:t xml:space="preserve"> </w:t>
      </w:r>
      <w:r>
        <w:rPr>
          <w:spacing w:val="-2"/>
        </w:rPr>
        <w:t>号）执行。价格扣除只针对投标报价未超过财政控制值的供应商有</w:t>
      </w:r>
      <w:r>
        <w:rPr>
          <w:spacing w:val="-12"/>
        </w:rPr>
        <w:t>效。</w:t>
      </w:r>
    </w:p>
    <w:p w14:paraId="4B24C41E">
      <w:pPr>
        <w:pStyle w:val="3"/>
        <w:keepNext w:val="0"/>
        <w:keepLines w:val="0"/>
        <w:pageBreakBefore w:val="0"/>
        <w:widowControl/>
        <w:kinsoku/>
        <w:wordWrap/>
        <w:overflowPunct/>
        <w:topLinePunct w:val="0"/>
        <w:autoSpaceDE w:val="0"/>
        <w:autoSpaceDN w:val="0"/>
        <w:bidi w:val="0"/>
        <w:adjustRightInd w:val="0"/>
        <w:snapToGrid w:val="0"/>
        <w:spacing w:line="360" w:lineRule="auto"/>
        <w:ind w:right="10" w:firstLine="472" w:firstLineChars="200"/>
        <w:jc w:val="both"/>
        <w:textAlignment w:val="baseline"/>
      </w:pPr>
      <w:r>
        <w:rPr>
          <w:spacing w:val="-2"/>
        </w:rPr>
        <w:t>扣除后的价格只作为评审依据，成交供应商的公告价格为供应商最后报价。</w:t>
      </w:r>
    </w:p>
    <w:p w14:paraId="6448F48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sectPr>
          <w:pgSz w:w="11907" w:h="16839"/>
          <w:pgMar w:top="1440" w:right="1080" w:bottom="1440" w:left="1080" w:header="0" w:footer="0" w:gutter="0"/>
          <w:pgNumType w:fmt="decimal"/>
          <w:cols w:space="720" w:num="1"/>
        </w:sectPr>
      </w:pPr>
    </w:p>
    <w:p w14:paraId="1F9E61F6">
      <w:pPr>
        <w:pStyle w:val="3"/>
        <w:keepNext w:val="0"/>
        <w:keepLines w:val="0"/>
        <w:pageBreakBefore w:val="0"/>
        <w:widowControl/>
        <w:kinsoku/>
        <w:wordWrap/>
        <w:overflowPunct/>
        <w:topLinePunct w:val="0"/>
        <w:autoSpaceDE w:val="0"/>
        <w:autoSpaceDN w:val="0"/>
        <w:bidi w:val="0"/>
        <w:adjustRightInd w:val="0"/>
        <w:snapToGrid w:val="0"/>
        <w:spacing w:before="117" w:line="360" w:lineRule="auto"/>
        <w:jc w:val="center"/>
        <w:textAlignment w:val="baseline"/>
        <w:rPr>
          <w:sz w:val="36"/>
          <w:szCs w:val="36"/>
        </w:rPr>
      </w:pPr>
      <w:r>
        <w:rPr>
          <w:b/>
          <w:bCs/>
          <w:spacing w:val="-23"/>
          <w:sz w:val="36"/>
          <w:szCs w:val="36"/>
        </w:rPr>
        <w:t>资</w:t>
      </w:r>
      <w:r>
        <w:rPr>
          <w:spacing w:val="9"/>
          <w:sz w:val="36"/>
          <w:szCs w:val="36"/>
        </w:rPr>
        <w:t xml:space="preserve">  </w:t>
      </w:r>
      <w:r>
        <w:rPr>
          <w:b/>
          <w:bCs/>
          <w:spacing w:val="-23"/>
          <w:sz w:val="36"/>
          <w:szCs w:val="36"/>
        </w:rPr>
        <w:t>格</w:t>
      </w:r>
      <w:r>
        <w:rPr>
          <w:spacing w:val="18"/>
          <w:sz w:val="36"/>
          <w:szCs w:val="36"/>
        </w:rPr>
        <w:t xml:space="preserve">  </w:t>
      </w:r>
      <w:r>
        <w:rPr>
          <w:b/>
          <w:bCs/>
          <w:spacing w:val="-23"/>
          <w:sz w:val="36"/>
          <w:szCs w:val="36"/>
        </w:rPr>
        <w:t>审</w:t>
      </w:r>
      <w:r>
        <w:rPr>
          <w:spacing w:val="10"/>
          <w:sz w:val="36"/>
          <w:szCs w:val="36"/>
        </w:rPr>
        <w:t xml:space="preserve">  </w:t>
      </w:r>
      <w:r>
        <w:rPr>
          <w:b/>
          <w:bCs/>
          <w:spacing w:val="-23"/>
          <w:sz w:val="36"/>
          <w:szCs w:val="36"/>
        </w:rPr>
        <w:t>查</w:t>
      </w:r>
      <w:r>
        <w:rPr>
          <w:spacing w:val="9"/>
          <w:sz w:val="36"/>
          <w:szCs w:val="36"/>
        </w:rPr>
        <w:t xml:space="preserve">  </w:t>
      </w:r>
      <w:r>
        <w:rPr>
          <w:b/>
          <w:bCs/>
          <w:spacing w:val="-23"/>
          <w:sz w:val="36"/>
          <w:szCs w:val="36"/>
        </w:rPr>
        <w:t>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297"/>
        <w:gridCol w:w="2415"/>
        <w:gridCol w:w="5356"/>
      </w:tblGrid>
      <w:tr w14:paraId="3FDA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4"/>
            <w:noWrap w:val="0"/>
            <w:vAlign w:val="center"/>
          </w:tcPr>
          <w:p w14:paraId="2871876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供应商资格要求</w:t>
            </w:r>
          </w:p>
        </w:tc>
      </w:tr>
      <w:tr w14:paraId="77DC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noWrap w:val="0"/>
            <w:vAlign w:val="center"/>
          </w:tcPr>
          <w:p w14:paraId="2D54111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rPr>
              <w:t>序号</w:t>
            </w:r>
          </w:p>
        </w:tc>
        <w:tc>
          <w:tcPr>
            <w:tcW w:w="651" w:type="pct"/>
            <w:noWrap w:val="0"/>
            <w:vAlign w:val="center"/>
          </w:tcPr>
          <w:p w14:paraId="04E24C8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资格</w:t>
            </w:r>
          </w:p>
          <w:p w14:paraId="659007F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rPr>
              <w:t>要求</w:t>
            </w:r>
          </w:p>
        </w:tc>
        <w:tc>
          <w:tcPr>
            <w:tcW w:w="1212" w:type="pct"/>
            <w:noWrap w:val="0"/>
            <w:vAlign w:val="center"/>
          </w:tcPr>
          <w:p w14:paraId="5825434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rPr>
              <w:t>评分点名称</w:t>
            </w:r>
          </w:p>
        </w:tc>
        <w:tc>
          <w:tcPr>
            <w:tcW w:w="2686" w:type="pct"/>
            <w:noWrap w:val="0"/>
            <w:vAlign w:val="center"/>
          </w:tcPr>
          <w:p w14:paraId="1A602F0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rPr>
              <w:t>评审标准</w:t>
            </w:r>
          </w:p>
        </w:tc>
      </w:tr>
      <w:tr w14:paraId="76D2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noWrap w:val="0"/>
            <w:vAlign w:val="center"/>
          </w:tcPr>
          <w:p w14:paraId="57512CB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651" w:type="pct"/>
            <w:vMerge w:val="restart"/>
            <w:noWrap w:val="0"/>
            <w:vAlign w:val="center"/>
          </w:tcPr>
          <w:p w14:paraId="1A0145D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一般资格要求</w:t>
            </w:r>
          </w:p>
        </w:tc>
        <w:tc>
          <w:tcPr>
            <w:tcW w:w="1212" w:type="pct"/>
            <w:noWrap w:val="0"/>
            <w:vAlign w:val="center"/>
          </w:tcPr>
          <w:p w14:paraId="55FCAEC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rPr>
              <w:t>具有独立承担民事责任的能力</w:t>
            </w:r>
          </w:p>
        </w:tc>
        <w:tc>
          <w:tcPr>
            <w:tcW w:w="2686" w:type="pct"/>
            <w:noWrap w:val="0"/>
            <w:vAlign w:val="center"/>
          </w:tcPr>
          <w:p w14:paraId="72780438">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提供法人或者其他组织的营业执照等证明文件，或自然人身份证明</w:t>
            </w:r>
          </w:p>
        </w:tc>
      </w:tr>
      <w:tr w14:paraId="053D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trPr>
        <w:tc>
          <w:tcPr>
            <w:tcW w:w="449" w:type="pct"/>
            <w:noWrap w:val="0"/>
            <w:vAlign w:val="center"/>
          </w:tcPr>
          <w:p w14:paraId="202B73C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651" w:type="pct"/>
            <w:vMerge w:val="continue"/>
            <w:noWrap w:val="0"/>
            <w:vAlign w:val="center"/>
          </w:tcPr>
          <w:p w14:paraId="72515AF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c>
          <w:tcPr>
            <w:tcW w:w="1212" w:type="pct"/>
            <w:noWrap w:val="0"/>
            <w:vAlign w:val="center"/>
          </w:tcPr>
          <w:p w14:paraId="5F48420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rPr>
              <w:t>具有良好的商业信誉和健全的财务会计制度</w:t>
            </w:r>
          </w:p>
        </w:tc>
        <w:tc>
          <w:tcPr>
            <w:tcW w:w="2686" w:type="pct"/>
            <w:noWrap w:val="0"/>
            <w:vAlign w:val="center"/>
          </w:tcPr>
          <w:p w14:paraId="183A0DF7">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lang w:val="en-US" w:eastAsia="zh-CN"/>
              </w:rPr>
              <w:t>供应商是法人的，提供经会计师事务所出具的2024年度审计报告，或基本开户银行2025年出具的资信证明。部分其他组织和自然人，没有经审计的财务报告，可以提供基本开户银行2023年出具的资信证明</w:t>
            </w:r>
          </w:p>
        </w:tc>
      </w:tr>
      <w:tr w14:paraId="163A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noWrap w:val="0"/>
            <w:vAlign w:val="center"/>
          </w:tcPr>
          <w:p w14:paraId="7CBDA93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w:t>
            </w:r>
          </w:p>
        </w:tc>
        <w:tc>
          <w:tcPr>
            <w:tcW w:w="651" w:type="pct"/>
            <w:vMerge w:val="continue"/>
            <w:noWrap w:val="0"/>
            <w:vAlign w:val="center"/>
          </w:tcPr>
          <w:p w14:paraId="0B28318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c>
          <w:tcPr>
            <w:tcW w:w="1212" w:type="pct"/>
            <w:noWrap w:val="0"/>
            <w:vAlign w:val="center"/>
          </w:tcPr>
          <w:p w14:paraId="7DE26F9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rPr>
              <w:t>具有履行合同所必需的设备和专业技术能力</w:t>
            </w:r>
          </w:p>
        </w:tc>
        <w:tc>
          <w:tcPr>
            <w:tcW w:w="2686" w:type="pct"/>
            <w:noWrap w:val="0"/>
            <w:vAlign w:val="center"/>
          </w:tcPr>
          <w:p w14:paraId="7BCAEAFB">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提供具备履行合同所必需的设备和专业技术能力的承诺（格式自拟）</w:t>
            </w:r>
          </w:p>
        </w:tc>
      </w:tr>
      <w:tr w14:paraId="2E72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noWrap w:val="0"/>
            <w:vAlign w:val="center"/>
          </w:tcPr>
          <w:p w14:paraId="374585E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w:t>
            </w:r>
          </w:p>
        </w:tc>
        <w:tc>
          <w:tcPr>
            <w:tcW w:w="651" w:type="pct"/>
            <w:vMerge w:val="continue"/>
            <w:noWrap w:val="0"/>
            <w:vAlign w:val="center"/>
          </w:tcPr>
          <w:p w14:paraId="4B04EDD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c>
          <w:tcPr>
            <w:tcW w:w="1212" w:type="pct"/>
            <w:noWrap w:val="0"/>
            <w:vAlign w:val="center"/>
          </w:tcPr>
          <w:p w14:paraId="762603B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rPr>
              <w:t>具有依法缴纳税收和社会保障资金的良好记录</w:t>
            </w:r>
          </w:p>
        </w:tc>
        <w:tc>
          <w:tcPr>
            <w:tcW w:w="2686" w:type="pct"/>
            <w:noWrap w:val="0"/>
            <w:vAlign w:val="center"/>
          </w:tcPr>
          <w:p w14:paraId="78E2BD1B">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提供2025年1月1日至投标截止时间前任意3个月的依法缴纳税收和社会保障资金证明材料；（特别情况：若投标供应商存在某月零报税情况时，无缴税银行收款凭证，只需提供电子税务申报表复印件或扫描件加盖投标供应商公章即可。）（不需缴纳税收的应提供相关证明材料）</w:t>
            </w:r>
          </w:p>
        </w:tc>
      </w:tr>
      <w:tr w14:paraId="1FD8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noWrap w:val="0"/>
            <w:vAlign w:val="center"/>
          </w:tcPr>
          <w:p w14:paraId="7924D9C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5</w:t>
            </w:r>
          </w:p>
        </w:tc>
        <w:tc>
          <w:tcPr>
            <w:tcW w:w="651" w:type="pct"/>
            <w:vMerge w:val="continue"/>
            <w:noWrap w:val="0"/>
            <w:vAlign w:val="center"/>
          </w:tcPr>
          <w:p w14:paraId="31640BD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c>
          <w:tcPr>
            <w:tcW w:w="1212" w:type="pct"/>
            <w:noWrap w:val="0"/>
            <w:vAlign w:val="center"/>
          </w:tcPr>
          <w:p w14:paraId="279A27A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rPr>
              <w:t>参加本次政府采购活动前三年内，在经营活动中没有违法违规记录</w:t>
            </w:r>
          </w:p>
        </w:tc>
        <w:tc>
          <w:tcPr>
            <w:tcW w:w="2686" w:type="pct"/>
            <w:noWrap w:val="0"/>
            <w:vAlign w:val="center"/>
          </w:tcPr>
          <w:p w14:paraId="4636FE89">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提供参加政府采购活动前3年内在经营活动中没有重大违法记录的书面声明（格式文件详见相关文件范本）</w:t>
            </w:r>
          </w:p>
        </w:tc>
      </w:tr>
      <w:tr w14:paraId="593C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noWrap w:val="0"/>
            <w:vAlign w:val="center"/>
          </w:tcPr>
          <w:p w14:paraId="34CE57D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6</w:t>
            </w:r>
          </w:p>
        </w:tc>
        <w:tc>
          <w:tcPr>
            <w:tcW w:w="651" w:type="pct"/>
            <w:vMerge w:val="continue"/>
            <w:noWrap w:val="0"/>
            <w:vAlign w:val="center"/>
          </w:tcPr>
          <w:p w14:paraId="2DE3F14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c>
          <w:tcPr>
            <w:tcW w:w="1212" w:type="pct"/>
            <w:noWrap w:val="0"/>
            <w:vAlign w:val="center"/>
          </w:tcPr>
          <w:p w14:paraId="054E8E4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rPr>
              <w:t>法律、行政法规规定的其他条件</w:t>
            </w:r>
          </w:p>
        </w:tc>
        <w:tc>
          <w:tcPr>
            <w:tcW w:w="2686" w:type="pct"/>
            <w:noWrap w:val="0"/>
            <w:vAlign w:val="center"/>
          </w:tcPr>
          <w:p w14:paraId="079A48ED">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A.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格式文件详见相关文件范本）</w:t>
            </w:r>
          </w:p>
          <w:p w14:paraId="3D252DA5">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B.根据《省发展改革委等九部门关于在贵州省公共资源交易领域对法院失信被执行人实施信用联合惩戒的通知》黔发改财金（2019）1035号文件要求，对失信供应商实施信用联合惩戒。交易系统会自行在各环节对各失信供应商作出屏蔽，包括拒绝其下载采购文件、上传响应文件、解密响应文件、以及确定为中标人。</w:t>
            </w:r>
          </w:p>
        </w:tc>
      </w:tr>
      <w:tr w14:paraId="634B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noWrap w:val="0"/>
            <w:vAlign w:val="center"/>
          </w:tcPr>
          <w:p w14:paraId="00B540F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7</w:t>
            </w:r>
          </w:p>
        </w:tc>
        <w:tc>
          <w:tcPr>
            <w:tcW w:w="651" w:type="pct"/>
            <w:noWrap w:val="0"/>
            <w:vAlign w:val="center"/>
          </w:tcPr>
          <w:p w14:paraId="22A3127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特殊资格要求</w:t>
            </w:r>
          </w:p>
        </w:tc>
        <w:tc>
          <w:tcPr>
            <w:tcW w:w="3898" w:type="pct"/>
            <w:gridSpan w:val="2"/>
            <w:noWrap w:val="0"/>
            <w:vAlign w:val="center"/>
          </w:tcPr>
          <w:p w14:paraId="624A8AD6">
            <w:pPr>
              <w:pStyle w:val="16"/>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lang w:val="en-US" w:eastAsia="zh-CN"/>
              </w:rPr>
              <w:t>供应商须具备危险化学品经营许可证、非药品类易制毒化学品经营备案证明（二类和三类）。</w:t>
            </w:r>
          </w:p>
        </w:tc>
      </w:tr>
      <w:tr w14:paraId="7E87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noWrap w:val="0"/>
            <w:vAlign w:val="center"/>
          </w:tcPr>
          <w:p w14:paraId="692529A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8</w:t>
            </w:r>
          </w:p>
        </w:tc>
        <w:tc>
          <w:tcPr>
            <w:tcW w:w="651" w:type="pct"/>
            <w:noWrap w:val="0"/>
            <w:vAlign w:val="center"/>
          </w:tcPr>
          <w:p w14:paraId="74B233D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本品目是否接受联合体投标</w:t>
            </w:r>
          </w:p>
        </w:tc>
        <w:tc>
          <w:tcPr>
            <w:tcW w:w="3898" w:type="pct"/>
            <w:gridSpan w:val="2"/>
            <w:noWrap w:val="0"/>
            <w:vAlign w:val="center"/>
          </w:tcPr>
          <w:p w14:paraId="3E3F2D3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不接受</w:t>
            </w:r>
          </w:p>
        </w:tc>
      </w:tr>
    </w:tbl>
    <w:p w14:paraId="4BDEE9A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3F4813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hAnsi="Arial" w:eastAsia="Arial" w:cs="Arial"/>
          <w:sz w:val="21"/>
          <w:szCs w:val="21"/>
        </w:rPr>
        <w:sectPr>
          <w:pgSz w:w="11907" w:h="16839"/>
          <w:pgMar w:top="1440" w:right="1080" w:bottom="1440" w:left="1080" w:header="0" w:footer="0" w:gutter="0"/>
          <w:pgNumType w:fmt="decimal"/>
          <w:cols w:space="720" w:num="1"/>
        </w:sectPr>
      </w:pPr>
    </w:p>
    <w:tbl>
      <w:tblPr>
        <w:tblStyle w:val="13"/>
        <w:tblpPr w:leftFromText="180" w:rightFromText="180" w:vertAnchor="text" w:horzAnchor="page" w:tblpX="1024" w:tblpY="33"/>
        <w:tblOverlap w:val="never"/>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14"/>
        <w:gridCol w:w="1506"/>
        <w:gridCol w:w="7231"/>
      </w:tblGrid>
      <w:tr w14:paraId="5B9F9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520" w:type="pct"/>
            <w:vAlign w:val="top"/>
          </w:tcPr>
          <w:p w14:paraId="5219EC4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DA2BAA2">
            <w:pPr>
              <w:pStyle w:val="14"/>
              <w:keepNext w:val="0"/>
              <w:keepLines w:val="0"/>
              <w:pageBreakBefore w:val="0"/>
              <w:widowControl/>
              <w:kinsoku/>
              <w:wordWrap/>
              <w:overflowPunct/>
              <w:topLinePunct w:val="0"/>
              <w:autoSpaceDE w:val="0"/>
              <w:autoSpaceDN w:val="0"/>
              <w:bidi w:val="0"/>
              <w:adjustRightInd w:val="0"/>
              <w:snapToGrid w:val="0"/>
              <w:spacing w:before="68" w:line="360" w:lineRule="auto"/>
              <w:ind w:left="395"/>
              <w:textAlignment w:val="baseline"/>
              <w:rPr>
                <w:sz w:val="21"/>
                <w:szCs w:val="21"/>
              </w:rPr>
            </w:pPr>
            <w:r>
              <w:rPr>
                <w:sz w:val="21"/>
                <w:szCs w:val="21"/>
              </w:rPr>
              <w:t>9</w:t>
            </w:r>
          </w:p>
        </w:tc>
        <w:tc>
          <w:tcPr>
            <w:tcW w:w="772" w:type="pct"/>
            <w:vAlign w:val="top"/>
          </w:tcPr>
          <w:p w14:paraId="1A0B58D5">
            <w:pPr>
              <w:pStyle w:val="14"/>
              <w:keepNext w:val="0"/>
              <w:keepLines w:val="0"/>
              <w:pageBreakBefore w:val="0"/>
              <w:widowControl/>
              <w:kinsoku/>
              <w:wordWrap/>
              <w:overflowPunct/>
              <w:topLinePunct w:val="0"/>
              <w:autoSpaceDE w:val="0"/>
              <w:autoSpaceDN w:val="0"/>
              <w:bidi w:val="0"/>
              <w:adjustRightInd w:val="0"/>
              <w:snapToGrid w:val="0"/>
              <w:spacing w:before="151" w:line="360" w:lineRule="auto"/>
              <w:ind w:left="137"/>
              <w:textAlignment w:val="baseline"/>
              <w:rPr>
                <w:sz w:val="21"/>
                <w:szCs w:val="21"/>
              </w:rPr>
            </w:pPr>
            <w:r>
              <w:rPr>
                <w:spacing w:val="-2"/>
                <w:sz w:val="21"/>
                <w:szCs w:val="21"/>
              </w:rPr>
              <w:t>若本品目专</w:t>
            </w:r>
          </w:p>
          <w:p w14:paraId="751C9539">
            <w:pPr>
              <w:pStyle w:val="14"/>
              <w:keepNext w:val="0"/>
              <w:keepLines w:val="0"/>
              <w:pageBreakBefore w:val="0"/>
              <w:widowControl/>
              <w:kinsoku/>
              <w:wordWrap/>
              <w:overflowPunct/>
              <w:topLinePunct w:val="0"/>
              <w:autoSpaceDE w:val="0"/>
              <w:autoSpaceDN w:val="0"/>
              <w:bidi w:val="0"/>
              <w:adjustRightInd w:val="0"/>
              <w:snapToGrid w:val="0"/>
              <w:spacing w:before="62" w:line="360" w:lineRule="auto"/>
              <w:ind w:left="347" w:right="130" w:hanging="187"/>
              <w:textAlignment w:val="baseline"/>
              <w:rPr>
                <w:sz w:val="21"/>
                <w:szCs w:val="21"/>
              </w:rPr>
            </w:pPr>
            <w:r>
              <w:rPr>
                <w:spacing w:val="-6"/>
                <w:sz w:val="21"/>
                <w:szCs w:val="21"/>
              </w:rPr>
              <w:t>门面向中小</w:t>
            </w:r>
            <w:r>
              <w:rPr>
                <w:sz w:val="21"/>
                <w:szCs w:val="21"/>
              </w:rPr>
              <w:t xml:space="preserve"> </w:t>
            </w:r>
            <w:r>
              <w:rPr>
                <w:spacing w:val="-2"/>
                <w:sz w:val="21"/>
                <w:szCs w:val="21"/>
              </w:rPr>
              <w:t>微企业</w:t>
            </w:r>
          </w:p>
        </w:tc>
        <w:tc>
          <w:tcPr>
            <w:tcW w:w="3707" w:type="pct"/>
            <w:vAlign w:val="top"/>
          </w:tcPr>
          <w:p w14:paraId="72A6C3B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E07DBD2">
            <w:pPr>
              <w:pStyle w:val="14"/>
              <w:keepNext w:val="0"/>
              <w:keepLines w:val="0"/>
              <w:pageBreakBefore w:val="0"/>
              <w:widowControl/>
              <w:kinsoku/>
              <w:wordWrap/>
              <w:overflowPunct/>
              <w:topLinePunct w:val="0"/>
              <w:autoSpaceDE w:val="0"/>
              <w:autoSpaceDN w:val="0"/>
              <w:bidi w:val="0"/>
              <w:adjustRightInd w:val="0"/>
              <w:snapToGrid w:val="0"/>
              <w:spacing w:before="68" w:line="360" w:lineRule="auto"/>
              <w:ind w:left="958"/>
              <w:textAlignment w:val="baseline"/>
              <w:rPr>
                <w:sz w:val="21"/>
                <w:szCs w:val="21"/>
              </w:rPr>
            </w:pPr>
            <w:r>
              <w:rPr>
                <w:spacing w:val="-1"/>
                <w:sz w:val="21"/>
                <w:szCs w:val="21"/>
              </w:rPr>
              <w:t>供应商应为中小微企业：提供中小微企业申明函</w:t>
            </w:r>
          </w:p>
        </w:tc>
      </w:tr>
    </w:tbl>
    <w:p w14:paraId="19401EB0">
      <w:pPr>
        <w:pStyle w:val="3"/>
        <w:keepNext w:val="0"/>
        <w:keepLines w:val="0"/>
        <w:pageBreakBefore w:val="0"/>
        <w:widowControl/>
        <w:kinsoku/>
        <w:wordWrap/>
        <w:overflowPunct/>
        <w:topLinePunct w:val="0"/>
        <w:autoSpaceDE w:val="0"/>
        <w:autoSpaceDN w:val="0"/>
        <w:bidi w:val="0"/>
        <w:adjustRightInd w:val="0"/>
        <w:snapToGrid w:val="0"/>
        <w:spacing w:before="117" w:line="360" w:lineRule="auto"/>
        <w:jc w:val="center"/>
        <w:textAlignment w:val="baseline"/>
        <w:rPr>
          <w:b/>
          <w:bCs/>
          <w:spacing w:val="-21"/>
          <w:sz w:val="36"/>
          <w:szCs w:val="36"/>
        </w:rPr>
      </w:pPr>
    </w:p>
    <w:p w14:paraId="27864730">
      <w:pPr>
        <w:pStyle w:val="3"/>
        <w:keepNext w:val="0"/>
        <w:keepLines w:val="0"/>
        <w:pageBreakBefore w:val="0"/>
        <w:widowControl/>
        <w:kinsoku/>
        <w:wordWrap/>
        <w:overflowPunct/>
        <w:topLinePunct w:val="0"/>
        <w:autoSpaceDE w:val="0"/>
        <w:autoSpaceDN w:val="0"/>
        <w:bidi w:val="0"/>
        <w:adjustRightInd w:val="0"/>
        <w:snapToGrid w:val="0"/>
        <w:spacing w:before="117" w:line="360" w:lineRule="auto"/>
        <w:jc w:val="center"/>
        <w:textAlignment w:val="baseline"/>
        <w:rPr>
          <w:sz w:val="36"/>
          <w:szCs w:val="36"/>
        </w:rPr>
      </w:pPr>
      <w:r>
        <w:rPr>
          <w:b/>
          <w:bCs/>
          <w:spacing w:val="-21"/>
          <w:sz w:val="36"/>
          <w:szCs w:val="36"/>
        </w:rPr>
        <w:t>符</w:t>
      </w:r>
      <w:r>
        <w:rPr>
          <w:spacing w:val="10"/>
          <w:sz w:val="36"/>
          <w:szCs w:val="36"/>
        </w:rPr>
        <w:t xml:space="preserve">  </w:t>
      </w:r>
      <w:r>
        <w:rPr>
          <w:b/>
          <w:bCs/>
          <w:spacing w:val="-21"/>
          <w:sz w:val="36"/>
          <w:szCs w:val="36"/>
        </w:rPr>
        <w:t>合</w:t>
      </w:r>
      <w:r>
        <w:rPr>
          <w:spacing w:val="10"/>
          <w:sz w:val="36"/>
          <w:szCs w:val="36"/>
        </w:rPr>
        <w:t xml:space="preserve">  </w:t>
      </w:r>
      <w:r>
        <w:rPr>
          <w:b/>
          <w:bCs/>
          <w:spacing w:val="-21"/>
          <w:sz w:val="36"/>
          <w:szCs w:val="36"/>
        </w:rPr>
        <w:t>性</w:t>
      </w:r>
      <w:r>
        <w:rPr>
          <w:spacing w:val="18"/>
          <w:sz w:val="36"/>
          <w:szCs w:val="36"/>
        </w:rPr>
        <w:t xml:space="preserve">  </w:t>
      </w:r>
      <w:r>
        <w:rPr>
          <w:b/>
          <w:bCs/>
          <w:spacing w:val="-21"/>
          <w:sz w:val="36"/>
          <w:szCs w:val="36"/>
        </w:rPr>
        <w:t>审</w:t>
      </w:r>
      <w:r>
        <w:rPr>
          <w:spacing w:val="12"/>
          <w:sz w:val="36"/>
          <w:szCs w:val="36"/>
        </w:rPr>
        <w:t xml:space="preserve">  </w:t>
      </w:r>
      <w:r>
        <w:rPr>
          <w:b/>
          <w:bCs/>
          <w:spacing w:val="-21"/>
          <w:sz w:val="36"/>
          <w:szCs w:val="36"/>
        </w:rPr>
        <w:t>查</w:t>
      </w:r>
      <w:r>
        <w:rPr>
          <w:spacing w:val="7"/>
          <w:sz w:val="36"/>
          <w:szCs w:val="36"/>
        </w:rPr>
        <w:t xml:space="preserve">  </w:t>
      </w:r>
      <w:r>
        <w:rPr>
          <w:b/>
          <w:bCs/>
          <w:spacing w:val="-21"/>
          <w:sz w:val="36"/>
          <w:szCs w:val="36"/>
        </w:rPr>
        <w:t>表</w:t>
      </w:r>
    </w:p>
    <w:p w14:paraId="65855708">
      <w:pPr>
        <w:keepNext w:val="0"/>
        <w:keepLines w:val="0"/>
        <w:pageBreakBefore w:val="0"/>
        <w:widowControl/>
        <w:kinsoku/>
        <w:wordWrap/>
        <w:overflowPunct/>
        <w:topLinePunct w:val="0"/>
        <w:autoSpaceDE w:val="0"/>
        <w:autoSpaceDN w:val="0"/>
        <w:bidi w:val="0"/>
        <w:adjustRightInd w:val="0"/>
        <w:snapToGrid w:val="0"/>
        <w:spacing w:before="134" w:line="360" w:lineRule="auto"/>
        <w:textAlignment w:val="baseline"/>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821"/>
        <w:gridCol w:w="2160"/>
        <w:gridCol w:w="5085"/>
      </w:tblGrid>
      <w:tr w14:paraId="0283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14:paraId="4520167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vertAlign w:val="baseline"/>
                <w:lang w:val="en-US" w:eastAsia="zh-CN"/>
              </w:rPr>
              <w:t>供应商符合性审查内容</w:t>
            </w:r>
          </w:p>
        </w:tc>
      </w:tr>
      <w:tr w14:paraId="7C179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14:paraId="15722BB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rPr>
              <w:t>序号</w:t>
            </w:r>
          </w:p>
        </w:tc>
        <w:tc>
          <w:tcPr>
            <w:tcW w:w="914" w:type="pct"/>
            <w:noWrap w:val="0"/>
            <w:vAlign w:val="center"/>
          </w:tcPr>
          <w:p w14:paraId="0819E5B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rPr>
              <w:t>资格要求</w:t>
            </w:r>
          </w:p>
        </w:tc>
        <w:tc>
          <w:tcPr>
            <w:tcW w:w="1084" w:type="pct"/>
            <w:noWrap w:val="0"/>
            <w:vAlign w:val="center"/>
          </w:tcPr>
          <w:p w14:paraId="47B534B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rPr>
              <w:t>评分点名称</w:t>
            </w:r>
          </w:p>
        </w:tc>
        <w:tc>
          <w:tcPr>
            <w:tcW w:w="2550" w:type="pct"/>
            <w:noWrap w:val="0"/>
            <w:vAlign w:val="top"/>
          </w:tcPr>
          <w:p w14:paraId="61CB958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rPr>
              <w:t>评审标准</w:t>
            </w:r>
          </w:p>
        </w:tc>
      </w:tr>
      <w:tr w14:paraId="1880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450" w:type="pct"/>
            <w:noWrap w:val="0"/>
            <w:vAlign w:val="center"/>
          </w:tcPr>
          <w:p w14:paraId="35C0841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914" w:type="pct"/>
            <w:noWrap w:val="0"/>
            <w:vAlign w:val="center"/>
          </w:tcPr>
          <w:p w14:paraId="7FCC19F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商务实质性响应审查</w:t>
            </w:r>
          </w:p>
        </w:tc>
        <w:tc>
          <w:tcPr>
            <w:tcW w:w="1084" w:type="pct"/>
            <w:noWrap w:val="0"/>
            <w:vAlign w:val="center"/>
          </w:tcPr>
          <w:p w14:paraId="1D1C79C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是否实质性响应商务要求</w:t>
            </w:r>
          </w:p>
        </w:tc>
        <w:tc>
          <w:tcPr>
            <w:tcW w:w="2550" w:type="pct"/>
            <w:noWrap w:val="0"/>
            <w:vAlign w:val="center"/>
          </w:tcPr>
          <w:p w14:paraId="53364AA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完全满足采购文件“商务要求”</w:t>
            </w:r>
          </w:p>
        </w:tc>
      </w:tr>
      <w:tr w14:paraId="542E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450" w:type="pct"/>
            <w:noWrap w:val="0"/>
            <w:vAlign w:val="center"/>
          </w:tcPr>
          <w:p w14:paraId="1718840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914" w:type="pct"/>
            <w:noWrap w:val="0"/>
            <w:vAlign w:val="center"/>
          </w:tcPr>
          <w:p w14:paraId="770D229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技术实质性响应审查</w:t>
            </w:r>
          </w:p>
        </w:tc>
        <w:tc>
          <w:tcPr>
            <w:tcW w:w="1084" w:type="pct"/>
            <w:noWrap w:val="0"/>
            <w:vAlign w:val="center"/>
          </w:tcPr>
          <w:p w14:paraId="3E13A3E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是否实质性响应技术要求</w:t>
            </w:r>
          </w:p>
        </w:tc>
        <w:tc>
          <w:tcPr>
            <w:tcW w:w="2550" w:type="pct"/>
            <w:noWrap w:val="0"/>
            <w:vAlign w:val="center"/>
          </w:tcPr>
          <w:p w14:paraId="1BC4AC2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完全满足采购文件“采购清单及技术参数”</w:t>
            </w:r>
          </w:p>
        </w:tc>
      </w:tr>
      <w:tr w14:paraId="356A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50" w:type="pct"/>
            <w:noWrap w:val="0"/>
            <w:vAlign w:val="center"/>
          </w:tcPr>
          <w:p w14:paraId="327A3C3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w:t>
            </w:r>
          </w:p>
        </w:tc>
        <w:tc>
          <w:tcPr>
            <w:tcW w:w="914" w:type="pct"/>
            <w:noWrap w:val="0"/>
            <w:vAlign w:val="center"/>
          </w:tcPr>
          <w:p w14:paraId="7E602A5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报价审查</w:t>
            </w:r>
          </w:p>
        </w:tc>
        <w:tc>
          <w:tcPr>
            <w:tcW w:w="3634" w:type="pct"/>
            <w:gridSpan w:val="2"/>
            <w:noWrap w:val="0"/>
            <w:vAlign w:val="center"/>
          </w:tcPr>
          <w:p w14:paraId="5156318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异常低价审查</w:t>
            </w:r>
          </w:p>
        </w:tc>
      </w:tr>
      <w:tr w14:paraId="0689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450" w:type="pct"/>
            <w:noWrap w:val="0"/>
            <w:vAlign w:val="center"/>
          </w:tcPr>
          <w:p w14:paraId="3F25A2C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w:t>
            </w:r>
          </w:p>
        </w:tc>
        <w:tc>
          <w:tcPr>
            <w:tcW w:w="914" w:type="pct"/>
            <w:noWrap w:val="0"/>
            <w:vAlign w:val="center"/>
          </w:tcPr>
          <w:p w14:paraId="070AA74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无效标审查</w:t>
            </w:r>
          </w:p>
        </w:tc>
        <w:tc>
          <w:tcPr>
            <w:tcW w:w="3634" w:type="pct"/>
            <w:gridSpan w:val="2"/>
            <w:noWrap w:val="0"/>
            <w:vAlign w:val="center"/>
          </w:tcPr>
          <w:p w14:paraId="0A8E6B1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按本项目采购文件无效标条款规定，审查是否通过。</w:t>
            </w:r>
          </w:p>
        </w:tc>
      </w:tr>
    </w:tbl>
    <w:p w14:paraId="225605A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E2E428F">
      <w:pPr>
        <w:pStyle w:val="3"/>
        <w:keepNext w:val="0"/>
        <w:keepLines w:val="0"/>
        <w:pageBreakBefore w:val="0"/>
        <w:widowControl/>
        <w:kinsoku/>
        <w:wordWrap/>
        <w:overflowPunct/>
        <w:topLinePunct w:val="0"/>
        <w:autoSpaceDE w:val="0"/>
        <w:autoSpaceDN w:val="0"/>
        <w:bidi w:val="0"/>
        <w:adjustRightInd w:val="0"/>
        <w:snapToGrid w:val="0"/>
        <w:spacing w:before="68" w:line="360" w:lineRule="auto"/>
        <w:ind w:left="117"/>
        <w:textAlignment w:val="baseline"/>
        <w:rPr>
          <w:sz w:val="21"/>
          <w:szCs w:val="21"/>
        </w:rPr>
      </w:pPr>
      <w:r>
        <w:rPr>
          <w:spacing w:val="-2"/>
          <w:sz w:val="21"/>
          <w:szCs w:val="21"/>
        </w:rPr>
        <w:t>评标委员会（签字）</w:t>
      </w:r>
    </w:p>
    <w:p w14:paraId="209B7785">
      <w:pPr>
        <w:pStyle w:val="3"/>
        <w:keepNext w:val="0"/>
        <w:keepLines w:val="0"/>
        <w:pageBreakBefore w:val="0"/>
        <w:widowControl/>
        <w:kinsoku/>
        <w:wordWrap/>
        <w:overflowPunct/>
        <w:topLinePunct w:val="0"/>
        <w:autoSpaceDE w:val="0"/>
        <w:autoSpaceDN w:val="0"/>
        <w:bidi w:val="0"/>
        <w:adjustRightInd w:val="0"/>
        <w:snapToGrid w:val="0"/>
        <w:spacing w:before="117" w:line="360" w:lineRule="auto"/>
        <w:ind w:left="3304"/>
        <w:textAlignment w:val="baseline"/>
        <w:rPr>
          <w:b/>
          <w:bCs/>
          <w:spacing w:val="-15"/>
          <w:sz w:val="36"/>
          <w:szCs w:val="36"/>
          <w:u w:val="single" w:color="auto"/>
        </w:rPr>
        <w:sectPr>
          <w:headerReference r:id="rId9" w:type="default"/>
          <w:pgSz w:w="11907" w:h="16839"/>
          <w:pgMar w:top="1440" w:right="1080" w:bottom="1440" w:left="1080" w:header="0" w:footer="0" w:gutter="0"/>
          <w:pgNumType w:fmt="decimal"/>
          <w:cols w:space="720" w:num="1"/>
        </w:sectPr>
      </w:pPr>
    </w:p>
    <w:p w14:paraId="62B6A6C6">
      <w:pPr>
        <w:pStyle w:val="3"/>
        <w:keepNext w:val="0"/>
        <w:keepLines w:val="0"/>
        <w:pageBreakBefore w:val="0"/>
        <w:widowControl/>
        <w:kinsoku/>
        <w:wordWrap/>
        <w:overflowPunct/>
        <w:topLinePunct w:val="0"/>
        <w:autoSpaceDE w:val="0"/>
        <w:autoSpaceDN w:val="0"/>
        <w:bidi w:val="0"/>
        <w:adjustRightInd w:val="0"/>
        <w:snapToGrid w:val="0"/>
        <w:spacing w:before="117" w:line="360" w:lineRule="auto"/>
        <w:ind w:left="3304"/>
        <w:textAlignment w:val="baseline"/>
        <w:rPr>
          <w:sz w:val="36"/>
          <w:szCs w:val="36"/>
        </w:rPr>
      </w:pPr>
      <w:r>
        <w:rPr>
          <w:b/>
          <w:bCs/>
          <w:spacing w:val="-15"/>
          <w:sz w:val="36"/>
          <w:szCs w:val="36"/>
          <w:u w:val="single" w:color="auto"/>
        </w:rPr>
        <w:t>报</w:t>
      </w:r>
      <w:r>
        <w:rPr>
          <w:spacing w:val="18"/>
          <w:sz w:val="36"/>
          <w:szCs w:val="36"/>
          <w:u w:val="single" w:color="auto"/>
        </w:rPr>
        <w:t xml:space="preserve"> </w:t>
      </w:r>
      <w:r>
        <w:rPr>
          <w:b/>
          <w:bCs/>
          <w:spacing w:val="-15"/>
          <w:sz w:val="36"/>
          <w:szCs w:val="36"/>
          <w:u w:val="single" w:color="auto"/>
        </w:rPr>
        <w:t>价</w:t>
      </w:r>
      <w:r>
        <w:rPr>
          <w:spacing w:val="15"/>
          <w:sz w:val="36"/>
          <w:szCs w:val="36"/>
          <w:u w:val="single" w:color="auto"/>
        </w:rPr>
        <w:t xml:space="preserve"> </w:t>
      </w:r>
      <w:r>
        <w:rPr>
          <w:b/>
          <w:bCs/>
          <w:spacing w:val="-15"/>
          <w:sz w:val="36"/>
          <w:szCs w:val="36"/>
          <w:u w:val="single" w:color="auto"/>
        </w:rPr>
        <w:t>记</w:t>
      </w:r>
      <w:r>
        <w:rPr>
          <w:spacing w:val="18"/>
          <w:sz w:val="36"/>
          <w:szCs w:val="36"/>
          <w:u w:val="single" w:color="auto"/>
        </w:rPr>
        <w:t xml:space="preserve"> </w:t>
      </w:r>
      <w:r>
        <w:rPr>
          <w:b/>
          <w:bCs/>
          <w:spacing w:val="-15"/>
          <w:sz w:val="36"/>
          <w:szCs w:val="36"/>
          <w:u w:val="single" w:color="auto"/>
        </w:rPr>
        <w:t>录</w:t>
      </w:r>
      <w:r>
        <w:rPr>
          <w:spacing w:val="15"/>
          <w:sz w:val="36"/>
          <w:szCs w:val="36"/>
          <w:u w:val="single" w:color="auto"/>
        </w:rPr>
        <w:t xml:space="preserve"> </w:t>
      </w:r>
      <w:r>
        <w:rPr>
          <w:b/>
          <w:bCs/>
          <w:spacing w:val="-15"/>
          <w:sz w:val="36"/>
          <w:szCs w:val="36"/>
          <w:u w:val="single" w:color="auto"/>
        </w:rPr>
        <w:t>表</w:t>
      </w:r>
    </w:p>
    <w:p w14:paraId="71EC06E6">
      <w:pPr>
        <w:pStyle w:val="3"/>
        <w:keepNext w:val="0"/>
        <w:keepLines w:val="0"/>
        <w:pageBreakBefore w:val="0"/>
        <w:widowControl/>
        <w:kinsoku/>
        <w:wordWrap/>
        <w:overflowPunct/>
        <w:topLinePunct w:val="0"/>
        <w:autoSpaceDE w:val="0"/>
        <w:autoSpaceDN w:val="0"/>
        <w:bidi w:val="0"/>
        <w:adjustRightInd w:val="0"/>
        <w:snapToGrid w:val="0"/>
        <w:spacing w:before="194" w:line="360" w:lineRule="auto"/>
        <w:ind w:left="702"/>
        <w:textAlignment w:val="baseline"/>
        <w:rPr>
          <w:rFonts w:ascii="Comic Sans MS" w:hAnsi="Comic Sans MS" w:eastAsia="Comic Sans MS" w:cs="Comic Sans MS"/>
          <w:sz w:val="21"/>
          <w:szCs w:val="21"/>
        </w:rPr>
      </w:pPr>
      <w:r>
        <w:rPr>
          <w:spacing w:val="-13"/>
          <w:sz w:val="21"/>
          <w:szCs w:val="21"/>
        </w:rPr>
        <w:t xml:space="preserve">项目名称：                                 </w:t>
      </w:r>
      <w:r>
        <w:rPr>
          <w:spacing w:val="-14"/>
          <w:sz w:val="21"/>
          <w:szCs w:val="21"/>
        </w:rPr>
        <w:t xml:space="preserve">      项目序列号：</w:t>
      </w:r>
      <w:r>
        <w:rPr>
          <w:rFonts w:ascii="Comic Sans MS" w:hAnsi="Comic Sans MS" w:eastAsia="Comic Sans MS" w:cs="Comic Sans MS"/>
          <w:spacing w:val="-14"/>
          <w:sz w:val="21"/>
          <w:szCs w:val="21"/>
        </w:rPr>
        <w:t>20XX–ZFCG–XXXX</w:t>
      </w:r>
    </w:p>
    <w:p w14:paraId="080BD592">
      <w:pPr>
        <w:pStyle w:val="3"/>
        <w:keepNext w:val="0"/>
        <w:keepLines w:val="0"/>
        <w:pageBreakBefore w:val="0"/>
        <w:widowControl/>
        <w:kinsoku/>
        <w:wordWrap/>
        <w:overflowPunct/>
        <w:topLinePunct w:val="0"/>
        <w:autoSpaceDE w:val="0"/>
        <w:autoSpaceDN w:val="0"/>
        <w:bidi w:val="0"/>
        <w:adjustRightInd w:val="0"/>
        <w:snapToGrid w:val="0"/>
        <w:spacing w:before="215" w:line="360" w:lineRule="auto"/>
        <w:ind w:left="716"/>
        <w:textAlignment w:val="baseline"/>
        <w:rPr>
          <w:sz w:val="21"/>
          <w:szCs w:val="21"/>
        </w:rPr>
      </w:pPr>
      <w:r>
        <w:rPr>
          <w:spacing w:val="-3"/>
          <w:sz w:val="21"/>
          <w:szCs w:val="21"/>
        </w:rPr>
        <w:t xml:space="preserve">品目名称：                            </w:t>
      </w:r>
      <w:r>
        <w:rPr>
          <w:spacing w:val="-4"/>
          <w:sz w:val="21"/>
          <w:szCs w:val="21"/>
        </w:rPr>
        <w:t xml:space="preserve">        品目编号：</w:t>
      </w:r>
    </w:p>
    <w:p w14:paraId="18A3801C">
      <w:pPr>
        <w:pStyle w:val="3"/>
        <w:keepNext w:val="0"/>
        <w:keepLines w:val="0"/>
        <w:pageBreakBefore w:val="0"/>
        <w:widowControl/>
        <w:kinsoku/>
        <w:wordWrap/>
        <w:overflowPunct/>
        <w:topLinePunct w:val="0"/>
        <w:autoSpaceDE w:val="0"/>
        <w:autoSpaceDN w:val="0"/>
        <w:bidi w:val="0"/>
        <w:adjustRightInd w:val="0"/>
        <w:snapToGrid w:val="0"/>
        <w:spacing w:before="216" w:line="360" w:lineRule="auto"/>
        <w:ind w:left="699"/>
        <w:textAlignment w:val="baseline"/>
        <w:rPr>
          <w:rFonts w:ascii="Comic Sans MS" w:hAnsi="Comic Sans MS" w:eastAsia="Comic Sans MS" w:cs="Comic Sans MS"/>
          <w:sz w:val="21"/>
          <w:szCs w:val="21"/>
        </w:rPr>
      </w:pPr>
      <w:r>
        <w:rPr>
          <w:spacing w:val="-6"/>
          <w:sz w:val="21"/>
          <w:szCs w:val="21"/>
        </w:rPr>
        <w:t xml:space="preserve">地点：贵阳市公共资源交易中心      </w:t>
      </w:r>
      <w:r>
        <w:rPr>
          <w:spacing w:val="-7"/>
          <w:sz w:val="21"/>
          <w:szCs w:val="21"/>
        </w:rPr>
        <w:t xml:space="preserve">            日期：</w:t>
      </w:r>
      <w:r>
        <w:rPr>
          <w:rFonts w:ascii="Comic Sans MS" w:hAnsi="Comic Sans MS" w:eastAsia="Comic Sans MS" w:cs="Comic Sans MS"/>
          <w:spacing w:val="-7"/>
          <w:sz w:val="21"/>
          <w:szCs w:val="21"/>
        </w:rPr>
        <w:t>20XX.X.X</w:t>
      </w:r>
    </w:p>
    <w:p w14:paraId="25463D33">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pPr>
    </w:p>
    <w:tbl>
      <w:tblPr>
        <w:tblStyle w:val="13"/>
        <w:tblW w:w="86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0"/>
        <w:gridCol w:w="1310"/>
        <w:gridCol w:w="1792"/>
        <w:gridCol w:w="1701"/>
        <w:gridCol w:w="2267"/>
        <w:gridCol w:w="1137"/>
      </w:tblGrid>
      <w:tr w14:paraId="2A9C4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470" w:type="dxa"/>
            <w:textDirection w:val="tbRlV"/>
            <w:vAlign w:val="top"/>
          </w:tcPr>
          <w:p w14:paraId="7EB36E20">
            <w:pPr>
              <w:pStyle w:val="14"/>
              <w:keepNext w:val="0"/>
              <w:keepLines w:val="0"/>
              <w:pageBreakBefore w:val="0"/>
              <w:widowControl/>
              <w:kinsoku/>
              <w:wordWrap/>
              <w:overflowPunct/>
              <w:topLinePunct w:val="0"/>
              <w:autoSpaceDE w:val="0"/>
              <w:autoSpaceDN w:val="0"/>
              <w:bidi w:val="0"/>
              <w:adjustRightInd w:val="0"/>
              <w:snapToGrid w:val="0"/>
              <w:spacing w:before="114" w:line="360" w:lineRule="auto"/>
              <w:ind w:left="156"/>
              <w:textAlignment w:val="baseline"/>
            </w:pPr>
            <w:r>
              <w:t>序</w:t>
            </w:r>
            <w:r>
              <w:rPr>
                <w:spacing w:val="108"/>
              </w:rPr>
              <w:t xml:space="preserve"> </w:t>
            </w:r>
            <w:r>
              <w:t>号</w:t>
            </w:r>
          </w:p>
        </w:tc>
        <w:tc>
          <w:tcPr>
            <w:tcW w:w="1310" w:type="dxa"/>
            <w:vAlign w:val="top"/>
          </w:tcPr>
          <w:p w14:paraId="48B3E3B6">
            <w:pPr>
              <w:pStyle w:val="14"/>
              <w:keepNext w:val="0"/>
              <w:keepLines w:val="0"/>
              <w:pageBreakBefore w:val="0"/>
              <w:widowControl/>
              <w:kinsoku/>
              <w:wordWrap/>
              <w:overflowPunct/>
              <w:topLinePunct w:val="0"/>
              <w:autoSpaceDE w:val="0"/>
              <w:autoSpaceDN w:val="0"/>
              <w:bidi w:val="0"/>
              <w:adjustRightInd w:val="0"/>
              <w:snapToGrid w:val="0"/>
              <w:spacing w:before="155" w:line="360" w:lineRule="auto"/>
              <w:ind w:left="179"/>
              <w:textAlignment w:val="baseline"/>
            </w:pPr>
            <w:r>
              <w:rPr>
                <w:spacing w:val="-2"/>
              </w:rPr>
              <w:t>供应商名</w:t>
            </w:r>
          </w:p>
          <w:p w14:paraId="0864F37E">
            <w:pPr>
              <w:pStyle w:val="14"/>
              <w:keepNext w:val="0"/>
              <w:keepLines w:val="0"/>
              <w:pageBreakBefore w:val="0"/>
              <w:widowControl/>
              <w:kinsoku/>
              <w:wordWrap/>
              <w:overflowPunct/>
              <w:topLinePunct w:val="0"/>
              <w:autoSpaceDE w:val="0"/>
              <w:autoSpaceDN w:val="0"/>
              <w:bidi w:val="0"/>
              <w:adjustRightInd w:val="0"/>
              <w:snapToGrid w:val="0"/>
              <w:spacing w:before="183" w:line="360" w:lineRule="auto"/>
              <w:ind w:left="538"/>
              <w:textAlignment w:val="baseline"/>
            </w:pPr>
            <w:r>
              <w:t>称</w:t>
            </w:r>
          </w:p>
        </w:tc>
        <w:tc>
          <w:tcPr>
            <w:tcW w:w="1792" w:type="dxa"/>
            <w:vAlign w:val="top"/>
          </w:tcPr>
          <w:p w14:paraId="5AE8EA8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9DE9F47">
            <w:pPr>
              <w:pStyle w:val="14"/>
              <w:keepNext w:val="0"/>
              <w:keepLines w:val="0"/>
              <w:pageBreakBefore w:val="0"/>
              <w:widowControl/>
              <w:kinsoku/>
              <w:wordWrap/>
              <w:overflowPunct/>
              <w:topLinePunct w:val="0"/>
              <w:autoSpaceDE w:val="0"/>
              <w:autoSpaceDN w:val="0"/>
              <w:bidi w:val="0"/>
              <w:adjustRightInd w:val="0"/>
              <w:snapToGrid w:val="0"/>
              <w:spacing w:before="78" w:line="360" w:lineRule="auto"/>
              <w:ind w:right="15"/>
              <w:jc w:val="right"/>
              <w:textAlignment w:val="baseline"/>
            </w:pPr>
            <w:r>
              <w:rPr>
                <w:spacing w:val="-3"/>
              </w:rPr>
              <w:t>初始报价（元）</w:t>
            </w:r>
          </w:p>
        </w:tc>
        <w:tc>
          <w:tcPr>
            <w:tcW w:w="1701" w:type="dxa"/>
            <w:vAlign w:val="top"/>
          </w:tcPr>
          <w:p w14:paraId="44EC1F1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AE6450D">
            <w:pPr>
              <w:pStyle w:val="14"/>
              <w:keepNext w:val="0"/>
              <w:keepLines w:val="0"/>
              <w:pageBreakBefore w:val="0"/>
              <w:widowControl/>
              <w:kinsoku/>
              <w:wordWrap/>
              <w:overflowPunct/>
              <w:topLinePunct w:val="0"/>
              <w:autoSpaceDE w:val="0"/>
              <w:autoSpaceDN w:val="0"/>
              <w:bidi w:val="0"/>
              <w:adjustRightInd w:val="0"/>
              <w:snapToGrid w:val="0"/>
              <w:spacing w:before="78" w:line="360" w:lineRule="auto"/>
              <w:jc w:val="right"/>
              <w:textAlignment w:val="baseline"/>
            </w:pPr>
            <w:r>
              <w:rPr>
                <w:spacing w:val="-15"/>
              </w:rPr>
              <w:t>最终报价（元）</w:t>
            </w:r>
          </w:p>
        </w:tc>
        <w:tc>
          <w:tcPr>
            <w:tcW w:w="2267" w:type="dxa"/>
            <w:vAlign w:val="top"/>
          </w:tcPr>
          <w:p w14:paraId="3A5DBE83">
            <w:pPr>
              <w:pStyle w:val="14"/>
              <w:keepNext w:val="0"/>
              <w:keepLines w:val="0"/>
              <w:pageBreakBefore w:val="0"/>
              <w:widowControl/>
              <w:kinsoku/>
              <w:wordWrap/>
              <w:overflowPunct/>
              <w:topLinePunct w:val="0"/>
              <w:autoSpaceDE w:val="0"/>
              <w:autoSpaceDN w:val="0"/>
              <w:bidi w:val="0"/>
              <w:adjustRightInd w:val="0"/>
              <w:snapToGrid w:val="0"/>
              <w:spacing w:before="155" w:line="360" w:lineRule="auto"/>
              <w:ind w:left="421" w:right="171" w:hanging="235"/>
              <w:textAlignment w:val="baseline"/>
            </w:pPr>
            <w:r>
              <w:rPr>
                <w:spacing w:val="-2"/>
              </w:rPr>
              <w:t>小微企业价格扣除</w:t>
            </w:r>
            <w:r>
              <w:t xml:space="preserve"> </w:t>
            </w:r>
            <w:r>
              <w:rPr>
                <w:spacing w:val="-4"/>
              </w:rPr>
              <w:t>后报价（元）</w:t>
            </w:r>
          </w:p>
        </w:tc>
        <w:tc>
          <w:tcPr>
            <w:tcW w:w="1137" w:type="dxa"/>
            <w:vAlign w:val="top"/>
          </w:tcPr>
          <w:p w14:paraId="58E11888">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46D4875">
            <w:pPr>
              <w:pStyle w:val="14"/>
              <w:keepNext w:val="0"/>
              <w:keepLines w:val="0"/>
              <w:pageBreakBefore w:val="0"/>
              <w:widowControl/>
              <w:kinsoku/>
              <w:wordWrap/>
              <w:overflowPunct/>
              <w:topLinePunct w:val="0"/>
              <w:autoSpaceDE w:val="0"/>
              <w:autoSpaceDN w:val="0"/>
              <w:bidi w:val="0"/>
              <w:adjustRightInd w:val="0"/>
              <w:snapToGrid w:val="0"/>
              <w:spacing w:before="78" w:line="360" w:lineRule="auto"/>
              <w:ind w:left="335"/>
              <w:textAlignment w:val="baseline"/>
            </w:pPr>
            <w:r>
              <w:rPr>
                <w:spacing w:val="-3"/>
              </w:rPr>
              <w:t>排序</w:t>
            </w:r>
          </w:p>
        </w:tc>
      </w:tr>
      <w:tr w14:paraId="72AD5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70" w:type="dxa"/>
            <w:vAlign w:val="top"/>
          </w:tcPr>
          <w:p w14:paraId="0D081125">
            <w:pPr>
              <w:pStyle w:val="14"/>
              <w:keepNext w:val="0"/>
              <w:keepLines w:val="0"/>
              <w:pageBreakBefore w:val="0"/>
              <w:widowControl/>
              <w:kinsoku/>
              <w:wordWrap/>
              <w:overflowPunct/>
              <w:topLinePunct w:val="0"/>
              <w:autoSpaceDE w:val="0"/>
              <w:autoSpaceDN w:val="0"/>
              <w:bidi w:val="0"/>
              <w:adjustRightInd w:val="0"/>
              <w:snapToGrid w:val="0"/>
              <w:spacing w:before="117" w:line="360" w:lineRule="auto"/>
              <w:ind w:left="134"/>
              <w:textAlignment w:val="baseline"/>
            </w:pPr>
            <w:r>
              <w:t>1</w:t>
            </w:r>
          </w:p>
        </w:tc>
        <w:tc>
          <w:tcPr>
            <w:tcW w:w="1310" w:type="dxa"/>
            <w:vAlign w:val="top"/>
          </w:tcPr>
          <w:p w14:paraId="4172C100">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1792" w:type="dxa"/>
            <w:vAlign w:val="top"/>
          </w:tcPr>
          <w:p w14:paraId="6563CE80">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1701" w:type="dxa"/>
            <w:vAlign w:val="top"/>
          </w:tcPr>
          <w:p w14:paraId="67EB67F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2267" w:type="dxa"/>
            <w:vAlign w:val="top"/>
          </w:tcPr>
          <w:p w14:paraId="75E1FB2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1137" w:type="dxa"/>
            <w:vAlign w:val="top"/>
          </w:tcPr>
          <w:p w14:paraId="0FAE16C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r>
      <w:tr w14:paraId="0A5DF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70" w:type="dxa"/>
            <w:vAlign w:val="top"/>
          </w:tcPr>
          <w:p w14:paraId="7EF0B790">
            <w:pPr>
              <w:pStyle w:val="14"/>
              <w:keepNext w:val="0"/>
              <w:keepLines w:val="0"/>
              <w:pageBreakBefore w:val="0"/>
              <w:widowControl/>
              <w:kinsoku/>
              <w:wordWrap/>
              <w:overflowPunct/>
              <w:topLinePunct w:val="0"/>
              <w:autoSpaceDE w:val="0"/>
              <w:autoSpaceDN w:val="0"/>
              <w:bidi w:val="0"/>
              <w:adjustRightInd w:val="0"/>
              <w:snapToGrid w:val="0"/>
              <w:spacing w:before="118" w:line="360" w:lineRule="auto"/>
              <w:ind w:left="120"/>
              <w:textAlignment w:val="baseline"/>
            </w:pPr>
            <w:r>
              <w:t>2</w:t>
            </w:r>
          </w:p>
        </w:tc>
        <w:tc>
          <w:tcPr>
            <w:tcW w:w="1310" w:type="dxa"/>
            <w:vAlign w:val="top"/>
          </w:tcPr>
          <w:p w14:paraId="4A2D1399">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1792" w:type="dxa"/>
            <w:vAlign w:val="top"/>
          </w:tcPr>
          <w:p w14:paraId="252117D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1701" w:type="dxa"/>
            <w:vAlign w:val="top"/>
          </w:tcPr>
          <w:p w14:paraId="77C4BC68">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2267" w:type="dxa"/>
            <w:vAlign w:val="top"/>
          </w:tcPr>
          <w:p w14:paraId="10009F1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1137" w:type="dxa"/>
            <w:vAlign w:val="top"/>
          </w:tcPr>
          <w:p w14:paraId="22FFAFB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r>
      <w:tr w14:paraId="46939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70" w:type="dxa"/>
            <w:vAlign w:val="top"/>
          </w:tcPr>
          <w:p w14:paraId="5BD6F1E5">
            <w:pPr>
              <w:pStyle w:val="14"/>
              <w:keepNext w:val="0"/>
              <w:keepLines w:val="0"/>
              <w:pageBreakBefore w:val="0"/>
              <w:widowControl/>
              <w:kinsoku/>
              <w:wordWrap/>
              <w:overflowPunct/>
              <w:topLinePunct w:val="0"/>
              <w:autoSpaceDE w:val="0"/>
              <w:autoSpaceDN w:val="0"/>
              <w:bidi w:val="0"/>
              <w:adjustRightInd w:val="0"/>
              <w:snapToGrid w:val="0"/>
              <w:spacing w:before="118" w:line="360" w:lineRule="auto"/>
              <w:ind w:left="121"/>
              <w:textAlignment w:val="baseline"/>
            </w:pPr>
            <w:r>
              <w:t>3</w:t>
            </w:r>
          </w:p>
        </w:tc>
        <w:tc>
          <w:tcPr>
            <w:tcW w:w="1310" w:type="dxa"/>
            <w:vAlign w:val="top"/>
          </w:tcPr>
          <w:p w14:paraId="4DD078C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1792" w:type="dxa"/>
            <w:vAlign w:val="top"/>
          </w:tcPr>
          <w:p w14:paraId="23DF76B9">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1701" w:type="dxa"/>
            <w:vAlign w:val="top"/>
          </w:tcPr>
          <w:p w14:paraId="5FA94448">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2267" w:type="dxa"/>
            <w:vAlign w:val="top"/>
          </w:tcPr>
          <w:p w14:paraId="138C91C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1137" w:type="dxa"/>
            <w:vAlign w:val="top"/>
          </w:tcPr>
          <w:p w14:paraId="52E10D9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r>
      <w:tr w14:paraId="37FC7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470" w:type="dxa"/>
            <w:vAlign w:val="top"/>
          </w:tcPr>
          <w:p w14:paraId="257269AE">
            <w:pPr>
              <w:pStyle w:val="14"/>
              <w:keepNext w:val="0"/>
              <w:keepLines w:val="0"/>
              <w:pageBreakBefore w:val="0"/>
              <w:widowControl/>
              <w:kinsoku/>
              <w:wordWrap/>
              <w:overflowPunct/>
              <w:topLinePunct w:val="0"/>
              <w:autoSpaceDE w:val="0"/>
              <w:autoSpaceDN w:val="0"/>
              <w:bidi w:val="0"/>
              <w:adjustRightInd w:val="0"/>
              <w:snapToGrid w:val="0"/>
              <w:spacing w:before="122" w:line="360" w:lineRule="auto"/>
              <w:ind w:left="116"/>
              <w:textAlignment w:val="baseline"/>
            </w:pPr>
            <w:r>
              <w:t>4</w:t>
            </w:r>
          </w:p>
        </w:tc>
        <w:tc>
          <w:tcPr>
            <w:tcW w:w="1310" w:type="dxa"/>
            <w:vAlign w:val="top"/>
          </w:tcPr>
          <w:p w14:paraId="7498834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1792" w:type="dxa"/>
            <w:vAlign w:val="top"/>
          </w:tcPr>
          <w:p w14:paraId="0FD7C03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1701" w:type="dxa"/>
            <w:vAlign w:val="top"/>
          </w:tcPr>
          <w:p w14:paraId="746FAA2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2267" w:type="dxa"/>
            <w:vAlign w:val="top"/>
          </w:tcPr>
          <w:p w14:paraId="76B5C4F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1137" w:type="dxa"/>
            <w:vAlign w:val="top"/>
          </w:tcPr>
          <w:p w14:paraId="7858E9A0">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r>
    </w:tbl>
    <w:p w14:paraId="7C3CBFC4">
      <w:pPr>
        <w:pStyle w:val="3"/>
        <w:keepNext w:val="0"/>
        <w:keepLines w:val="0"/>
        <w:pageBreakBefore w:val="0"/>
        <w:widowControl/>
        <w:kinsoku/>
        <w:wordWrap/>
        <w:overflowPunct/>
        <w:topLinePunct w:val="0"/>
        <w:autoSpaceDE w:val="0"/>
        <w:autoSpaceDN w:val="0"/>
        <w:bidi w:val="0"/>
        <w:adjustRightInd w:val="0"/>
        <w:snapToGrid w:val="0"/>
        <w:spacing w:before="116" w:line="360" w:lineRule="auto"/>
        <w:ind w:left="414"/>
        <w:textAlignment w:val="baseline"/>
      </w:pPr>
      <w:r>
        <w:rPr>
          <w:spacing w:val="-2"/>
        </w:rPr>
        <w:t>注：价格扣除仅对投标报价未超过采购预算价的供应商有效。</w:t>
      </w:r>
    </w:p>
    <w:p w14:paraId="5CCFAAD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0AFB10F">
      <w:pPr>
        <w:pStyle w:val="3"/>
        <w:keepNext w:val="0"/>
        <w:keepLines w:val="0"/>
        <w:pageBreakBefore w:val="0"/>
        <w:widowControl/>
        <w:kinsoku/>
        <w:wordWrap/>
        <w:overflowPunct/>
        <w:topLinePunct w:val="0"/>
        <w:autoSpaceDE w:val="0"/>
        <w:autoSpaceDN w:val="0"/>
        <w:bidi w:val="0"/>
        <w:adjustRightInd w:val="0"/>
        <w:snapToGrid w:val="0"/>
        <w:spacing w:before="79" w:line="360" w:lineRule="auto"/>
        <w:ind w:left="413"/>
        <w:textAlignment w:val="baseline"/>
      </w:pPr>
      <w:r>
        <w:rPr>
          <w:spacing w:val="-3"/>
        </w:rPr>
        <w:t>评标委员会（签字）</w:t>
      </w:r>
    </w:p>
    <w:p w14:paraId="551E06E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FE85764">
      <w:pPr>
        <w:rPr>
          <w:b/>
          <w:bCs/>
          <w:spacing w:val="-4"/>
          <w:sz w:val="30"/>
          <w:szCs w:val="30"/>
        </w:rPr>
      </w:pPr>
      <w:bookmarkStart w:id="15" w:name="_Toc1536"/>
      <w:r>
        <w:rPr>
          <w:b/>
          <w:bCs/>
          <w:spacing w:val="-4"/>
          <w:sz w:val="30"/>
          <w:szCs w:val="30"/>
        </w:rPr>
        <w:br w:type="page"/>
      </w:r>
    </w:p>
    <w:p w14:paraId="17652DA6">
      <w:pPr>
        <w:jc w:val="center"/>
        <w:rPr>
          <w:sz w:val="30"/>
          <w:szCs w:val="30"/>
        </w:rPr>
      </w:pPr>
      <w:r>
        <w:rPr>
          <w:b/>
          <w:bCs/>
          <w:spacing w:val="-4"/>
          <w:sz w:val="30"/>
          <w:szCs w:val="30"/>
        </w:rPr>
        <w:t>第二节</w:t>
      </w:r>
      <w:r>
        <w:rPr>
          <w:spacing w:val="-4"/>
          <w:sz w:val="30"/>
          <w:szCs w:val="30"/>
        </w:rPr>
        <w:t xml:space="preserve"> </w:t>
      </w:r>
      <w:r>
        <w:rPr>
          <w:b/>
          <w:bCs/>
          <w:spacing w:val="-4"/>
          <w:sz w:val="30"/>
          <w:szCs w:val="30"/>
        </w:rPr>
        <w:t>废标条款</w:t>
      </w:r>
      <w:bookmarkEnd w:id="15"/>
    </w:p>
    <w:p w14:paraId="1F71B88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17A9283">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915"/>
        <w:textAlignment w:val="baseline"/>
      </w:pPr>
      <w:r>
        <w:rPr>
          <w:spacing w:val="-3"/>
        </w:rPr>
        <w:t>出现下列情形之一的，本项目/品目作废标处理,项目/品目评审终止：</w:t>
      </w:r>
    </w:p>
    <w:p w14:paraId="06D39A9B">
      <w:pPr>
        <w:pStyle w:val="3"/>
        <w:keepNext w:val="0"/>
        <w:keepLines w:val="0"/>
        <w:pageBreakBefore w:val="0"/>
        <w:widowControl/>
        <w:kinsoku/>
        <w:wordWrap/>
        <w:overflowPunct/>
        <w:topLinePunct w:val="0"/>
        <w:autoSpaceDE w:val="0"/>
        <w:autoSpaceDN w:val="0"/>
        <w:bidi w:val="0"/>
        <w:adjustRightInd w:val="0"/>
        <w:snapToGrid w:val="0"/>
        <w:spacing w:before="31" w:line="360" w:lineRule="auto"/>
        <w:ind w:right="25"/>
        <w:jc w:val="center"/>
        <w:textAlignment w:val="baseline"/>
      </w:pPr>
      <w:r>
        <w:rPr>
          <w:spacing w:val="-2"/>
        </w:rPr>
        <w:t>1.符合专业条件的或对采购文件作实质响</w:t>
      </w:r>
      <w:r>
        <w:rPr>
          <w:spacing w:val="-3"/>
        </w:rPr>
        <w:t>应的有效投标供应商不足三家的；</w:t>
      </w:r>
    </w:p>
    <w:p w14:paraId="7B575563">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897"/>
        <w:textAlignment w:val="baseline"/>
      </w:pPr>
      <w:r>
        <w:rPr>
          <w:spacing w:val="-4"/>
        </w:rPr>
        <w:t>2.出现影响采购公正的违法、违规行为的；</w:t>
      </w:r>
    </w:p>
    <w:p w14:paraId="49B3A799">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899"/>
        <w:textAlignment w:val="baseline"/>
      </w:pPr>
      <w:r>
        <w:rPr>
          <w:spacing w:val="-3"/>
        </w:rPr>
        <w:t>3.供应商报价均超过了采购预算，采购人不能支付的；</w:t>
      </w:r>
    </w:p>
    <w:p w14:paraId="41E8A180">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893"/>
        <w:textAlignment w:val="baseline"/>
      </w:pPr>
      <w:r>
        <w:rPr>
          <w:spacing w:val="-4"/>
        </w:rPr>
        <w:t>4.因重大变故，采购任务取消的；</w:t>
      </w:r>
    </w:p>
    <w:p w14:paraId="611708D9">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899"/>
        <w:textAlignment w:val="baseline"/>
      </w:pPr>
      <w:r>
        <w:rPr>
          <w:spacing w:val="-2"/>
        </w:rPr>
        <w:t>5.法律法规规定的其他情形</w:t>
      </w:r>
    </w:p>
    <w:p w14:paraId="4DA97F7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A2F0DFB">
      <w:pPr>
        <w:pStyle w:val="3"/>
        <w:keepNext w:val="0"/>
        <w:keepLines w:val="0"/>
        <w:pageBreakBefore w:val="0"/>
        <w:widowControl/>
        <w:kinsoku/>
        <w:wordWrap/>
        <w:overflowPunct/>
        <w:topLinePunct w:val="0"/>
        <w:autoSpaceDE w:val="0"/>
        <w:autoSpaceDN w:val="0"/>
        <w:bidi w:val="0"/>
        <w:adjustRightInd w:val="0"/>
        <w:snapToGrid w:val="0"/>
        <w:spacing w:before="97" w:line="360" w:lineRule="auto"/>
        <w:jc w:val="center"/>
        <w:textAlignment w:val="baseline"/>
        <w:outlineLvl w:val="2"/>
        <w:rPr>
          <w:sz w:val="30"/>
          <w:szCs w:val="30"/>
        </w:rPr>
      </w:pPr>
      <w:bookmarkStart w:id="16" w:name="_Toc18843"/>
      <w:r>
        <w:rPr>
          <w:b/>
          <w:bCs/>
          <w:spacing w:val="-4"/>
          <w:sz w:val="30"/>
          <w:szCs w:val="30"/>
        </w:rPr>
        <w:t>第三节</w:t>
      </w:r>
      <w:r>
        <w:rPr>
          <w:spacing w:val="-4"/>
          <w:sz w:val="30"/>
          <w:szCs w:val="30"/>
        </w:rPr>
        <w:t xml:space="preserve"> </w:t>
      </w:r>
      <w:r>
        <w:rPr>
          <w:b/>
          <w:bCs/>
          <w:spacing w:val="-4"/>
          <w:sz w:val="30"/>
          <w:szCs w:val="30"/>
        </w:rPr>
        <w:t>无效标条款</w:t>
      </w:r>
      <w:bookmarkEnd w:id="16"/>
    </w:p>
    <w:p w14:paraId="3E3C1B23">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4E87FFC">
      <w:pPr>
        <w:pStyle w:val="3"/>
        <w:keepNext w:val="0"/>
        <w:keepLines w:val="0"/>
        <w:pageBreakBefore w:val="0"/>
        <w:widowControl/>
        <w:kinsoku/>
        <w:wordWrap/>
        <w:overflowPunct/>
        <w:topLinePunct w:val="0"/>
        <w:autoSpaceDE w:val="0"/>
        <w:autoSpaceDN w:val="0"/>
        <w:bidi w:val="0"/>
        <w:adjustRightInd w:val="0"/>
        <w:snapToGrid w:val="0"/>
        <w:spacing w:before="79" w:line="360" w:lineRule="auto"/>
        <w:ind w:left="414" w:right="65" w:firstLine="500"/>
        <w:textAlignment w:val="baseline"/>
      </w:pPr>
      <w:r>
        <w:rPr>
          <w:spacing w:val="-4"/>
        </w:rPr>
        <w:t>出现下列情形之一的，供应商递交的响应文件作无效标处理，该供应商的响</w:t>
      </w:r>
      <w:r>
        <w:rPr>
          <w:spacing w:val="6"/>
        </w:rPr>
        <w:t xml:space="preserve"> </w:t>
      </w:r>
      <w:r>
        <w:rPr>
          <w:spacing w:val="-3"/>
        </w:rPr>
        <w:t>应文件不参与评审，且不计算入有效投标供应商家数：</w:t>
      </w:r>
    </w:p>
    <w:p w14:paraId="12D94C41">
      <w:pPr>
        <w:pStyle w:val="3"/>
        <w:keepNext w:val="0"/>
        <w:keepLines w:val="0"/>
        <w:pageBreakBefore w:val="0"/>
        <w:widowControl/>
        <w:kinsoku/>
        <w:wordWrap/>
        <w:overflowPunct/>
        <w:topLinePunct w:val="0"/>
        <w:autoSpaceDE w:val="0"/>
        <w:autoSpaceDN w:val="0"/>
        <w:bidi w:val="0"/>
        <w:adjustRightInd w:val="0"/>
        <w:snapToGrid w:val="0"/>
        <w:spacing w:before="152" w:line="360" w:lineRule="auto"/>
        <w:ind w:firstLine="472" w:firstLineChars="200"/>
        <w:textAlignment w:val="baseline"/>
      </w:pPr>
      <w:r>
        <w:rPr>
          <w:spacing w:val="-2"/>
        </w:rPr>
        <w:t>（一）递交的响应文件未在规定时间解密成功、或未按采购文件要求签署、</w:t>
      </w:r>
      <w:r>
        <w:rPr>
          <w:spacing w:val="14"/>
        </w:rPr>
        <w:t xml:space="preserve"> </w:t>
      </w:r>
      <w:r>
        <w:rPr>
          <w:spacing w:val="-13"/>
        </w:rPr>
        <w:t>盖章的；</w:t>
      </w:r>
    </w:p>
    <w:p w14:paraId="4F84FC06">
      <w:pPr>
        <w:keepNext w:val="0"/>
        <w:keepLines w:val="0"/>
        <w:pageBreakBefore w:val="0"/>
        <w:widowControl/>
        <w:kinsoku/>
        <w:wordWrap/>
        <w:overflowPunct/>
        <w:topLinePunct w:val="0"/>
        <w:autoSpaceDE w:val="0"/>
        <w:autoSpaceDN w:val="0"/>
        <w:bidi w:val="0"/>
        <w:adjustRightInd w:val="0"/>
        <w:snapToGrid w:val="0"/>
        <w:spacing w:line="360" w:lineRule="auto"/>
        <w:ind w:left="900"/>
        <w:textAlignment w:val="baseline"/>
        <w:rPr>
          <w:rFonts w:ascii="黑体" w:hAnsi="黑体" w:eastAsia="黑体" w:cs="黑体"/>
          <w:sz w:val="24"/>
          <w:szCs w:val="24"/>
        </w:rPr>
      </w:pPr>
      <w:r>
        <w:rPr>
          <w:rFonts w:ascii="黑体" w:hAnsi="黑体" w:eastAsia="黑体" w:cs="黑体"/>
          <w:b/>
          <w:bCs/>
          <w:spacing w:val="-3"/>
          <w:sz w:val="24"/>
          <w:szCs w:val="24"/>
        </w:rPr>
        <w:t>注：但不得因签章地方的当前页面签章位置偏移，作无效标依据。</w:t>
      </w:r>
    </w:p>
    <w:p w14:paraId="4595F8CF">
      <w:pPr>
        <w:pStyle w:val="3"/>
        <w:keepNext w:val="0"/>
        <w:keepLines w:val="0"/>
        <w:pageBreakBefore w:val="0"/>
        <w:widowControl/>
        <w:kinsoku/>
        <w:wordWrap/>
        <w:overflowPunct/>
        <w:topLinePunct w:val="0"/>
        <w:autoSpaceDE w:val="0"/>
        <w:autoSpaceDN w:val="0"/>
        <w:bidi w:val="0"/>
        <w:adjustRightInd w:val="0"/>
        <w:snapToGrid w:val="0"/>
        <w:spacing w:before="38" w:line="360" w:lineRule="auto"/>
        <w:ind w:firstLine="464" w:firstLineChars="200"/>
        <w:textAlignment w:val="baseline"/>
      </w:pPr>
      <w:r>
        <w:rPr>
          <w:spacing w:val="-4"/>
        </w:rPr>
        <w:t>（二）供应商不符合采购文件规定的资格要求的；</w:t>
      </w:r>
    </w:p>
    <w:p w14:paraId="7E8D5391">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firstLine="472" w:firstLineChars="200"/>
        <w:textAlignment w:val="baseline"/>
      </w:pPr>
      <w:r>
        <w:rPr>
          <w:spacing w:val="-2"/>
        </w:rPr>
        <w:t>（三）项目接受联合体投标时，投标联合体</w:t>
      </w:r>
      <w:r>
        <w:rPr>
          <w:spacing w:val="-3"/>
        </w:rPr>
        <w:t>未提交联合投标协议的；</w:t>
      </w:r>
    </w:p>
    <w:p w14:paraId="2ADA1006">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firstLine="464" w:firstLineChars="200"/>
        <w:textAlignment w:val="baseline"/>
      </w:pPr>
      <w:r>
        <w:rPr>
          <w:spacing w:val="-4"/>
        </w:rPr>
        <w:t>（四）经评标委员会认定为异常低价的；</w:t>
      </w:r>
    </w:p>
    <w:p w14:paraId="27895F62">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firstLine="468" w:firstLineChars="200"/>
        <w:textAlignment w:val="baseline"/>
      </w:pPr>
      <w:r>
        <w:rPr>
          <w:spacing w:val="-3"/>
        </w:rPr>
        <w:t>（五）响应文件对采购文件的实质性要求明细表未作出响应的；</w:t>
      </w:r>
    </w:p>
    <w:p w14:paraId="5CC0505C">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right="60" w:firstLine="464" w:firstLineChars="200"/>
        <w:textAlignment w:val="baseline"/>
      </w:pPr>
      <w:r>
        <w:rPr>
          <w:spacing w:val="-4"/>
        </w:rPr>
        <w:t>（六）响应文件中含义不明确、同类问题表述不一致或者有明显文件和计算</w:t>
      </w:r>
      <w:r>
        <w:rPr>
          <w:spacing w:val="14"/>
        </w:rPr>
        <w:t xml:space="preserve"> </w:t>
      </w:r>
      <w:r>
        <w:rPr>
          <w:spacing w:val="-2"/>
        </w:rPr>
        <w:t>错误的内容，经评标委员会认定影响响应文件</w:t>
      </w:r>
      <w:r>
        <w:rPr>
          <w:spacing w:val="-3"/>
        </w:rPr>
        <w:t>响应的；</w:t>
      </w:r>
    </w:p>
    <w:p w14:paraId="3222A758">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515"/>
        <w:textAlignment w:val="baseline"/>
      </w:pPr>
      <w:r>
        <w:rPr>
          <w:spacing w:val="-3"/>
        </w:rPr>
        <w:t>（七）投标报价超过采购文件规定的预算金额或最高限价的；</w:t>
      </w:r>
    </w:p>
    <w:p w14:paraId="70E3B1D6">
      <w:pPr>
        <w:keepNext w:val="0"/>
        <w:keepLines w:val="0"/>
        <w:pageBreakBefore w:val="0"/>
        <w:widowControl/>
        <w:kinsoku/>
        <w:wordWrap/>
        <w:overflowPunct/>
        <w:topLinePunct w:val="0"/>
        <w:autoSpaceDE w:val="0"/>
        <w:autoSpaceDN w:val="0"/>
        <w:bidi w:val="0"/>
        <w:adjustRightInd w:val="0"/>
        <w:snapToGrid w:val="0"/>
        <w:spacing w:before="28" w:line="360" w:lineRule="auto"/>
        <w:ind w:left="519"/>
        <w:textAlignment w:val="baseline"/>
        <w:rPr>
          <w:rFonts w:ascii="黑体" w:hAnsi="黑体" w:eastAsia="黑体" w:cs="黑体"/>
          <w:sz w:val="24"/>
          <w:szCs w:val="24"/>
        </w:rPr>
      </w:pPr>
      <w:r>
        <w:rPr>
          <w:rFonts w:ascii="黑体" w:hAnsi="黑体" w:eastAsia="黑体" w:cs="黑体"/>
          <w:spacing w:val="-2"/>
          <w:sz w:val="24"/>
          <w:szCs w:val="24"/>
        </w:rPr>
        <w:t>（八）响应文件含有采购人不能接受的附加条件的</w:t>
      </w:r>
    </w:p>
    <w:p w14:paraId="2B8BFE88">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515"/>
        <w:textAlignment w:val="baseline"/>
      </w:pPr>
      <w:r>
        <w:rPr>
          <w:spacing w:val="-3"/>
        </w:rPr>
        <w:t>（九）供应商有串通投标、弄虚作假、行贿等违法行为的；</w:t>
      </w:r>
    </w:p>
    <w:p w14:paraId="61A7FC0F">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515"/>
        <w:textAlignment w:val="baseline"/>
      </w:pPr>
      <w:r>
        <w:rPr>
          <w:spacing w:val="-3"/>
        </w:rPr>
        <w:t>（十）有下列情形之一的，视为投标人串通投标，其投标无效：</w:t>
      </w:r>
    </w:p>
    <w:p w14:paraId="158A2247">
      <w:pPr>
        <w:pStyle w:val="3"/>
        <w:keepNext w:val="0"/>
        <w:keepLines w:val="0"/>
        <w:pageBreakBefore w:val="0"/>
        <w:widowControl/>
        <w:kinsoku/>
        <w:wordWrap/>
        <w:overflowPunct/>
        <w:topLinePunct w:val="0"/>
        <w:autoSpaceDE w:val="0"/>
        <w:autoSpaceDN w:val="0"/>
        <w:bidi w:val="0"/>
        <w:adjustRightInd w:val="0"/>
        <w:snapToGrid w:val="0"/>
        <w:spacing w:before="25" w:line="360" w:lineRule="auto"/>
        <w:ind w:left="526"/>
        <w:textAlignment w:val="baseline"/>
      </w:pPr>
      <w:r>
        <w:rPr>
          <w:spacing w:val="-4"/>
        </w:rPr>
        <w:t>1.不同投标人的投标文件由同一单位或者个人编制；</w:t>
      </w:r>
    </w:p>
    <w:p w14:paraId="25ADD59C">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511"/>
        <w:textAlignment w:val="baseline"/>
      </w:pPr>
      <w:r>
        <w:rPr>
          <w:spacing w:val="-3"/>
        </w:rPr>
        <w:t>2.不同投标人委托同一单位或者个人办理投标事宜；</w:t>
      </w:r>
    </w:p>
    <w:p w14:paraId="338FFEDE">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513"/>
        <w:textAlignment w:val="baseline"/>
      </w:pPr>
      <w:r>
        <w:rPr>
          <w:spacing w:val="-1"/>
        </w:rPr>
        <w:t>3.不同投标人的投标文件载明的项目管理成</w:t>
      </w:r>
      <w:r>
        <w:rPr>
          <w:spacing w:val="-2"/>
        </w:rPr>
        <w:t>员或者联系人员为同一人；</w:t>
      </w:r>
    </w:p>
    <w:p w14:paraId="708CA2BA">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507"/>
        <w:textAlignment w:val="baseline"/>
      </w:pPr>
      <w:r>
        <w:rPr>
          <w:spacing w:val="-2"/>
        </w:rPr>
        <w:t>4.不同投标人的投标文件异常一致或者投标报价呈规律</w:t>
      </w:r>
      <w:r>
        <w:rPr>
          <w:spacing w:val="-3"/>
        </w:rPr>
        <w:t>性差异；</w:t>
      </w:r>
    </w:p>
    <w:p w14:paraId="1383C68F">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513"/>
        <w:textAlignment w:val="baseline"/>
      </w:pPr>
      <w:r>
        <w:rPr>
          <w:spacing w:val="-4"/>
        </w:rPr>
        <w:t>5.不同投标人的投标文件相互混装；</w:t>
      </w:r>
    </w:p>
    <w:p w14:paraId="026783AE">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510"/>
        <w:textAlignment w:val="baseline"/>
      </w:pPr>
      <w:r>
        <w:rPr>
          <w:spacing w:val="-2"/>
        </w:rPr>
        <w:t>6.不同投标人的投标保证金从同一单位或者个人的账户转出。</w:t>
      </w:r>
    </w:p>
    <w:p w14:paraId="232D74FC">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26" w:right="59" w:firstLine="488"/>
        <w:textAlignment w:val="baseline"/>
      </w:pPr>
      <w:r>
        <w:rPr>
          <w:spacing w:val="-4"/>
        </w:rPr>
        <w:t>（十一）未交纳投标保证金的（使用远投网开系统解密响应文件成功的，视</w:t>
      </w:r>
      <w:r>
        <w:rPr>
          <w:spacing w:val="15"/>
        </w:rPr>
        <w:t xml:space="preserve"> </w:t>
      </w:r>
      <w:r>
        <w:rPr>
          <w:spacing w:val="-15"/>
        </w:rPr>
        <w:t>为投标保证金已交纳</w:t>
      </w:r>
      <w:r>
        <w:rPr>
          <w:spacing w:val="-8"/>
        </w:rPr>
        <w:t>）；</w:t>
      </w:r>
    </w:p>
    <w:p w14:paraId="13F2E781">
      <w:pPr>
        <w:pStyle w:val="3"/>
        <w:keepNext w:val="0"/>
        <w:keepLines w:val="0"/>
        <w:pageBreakBefore w:val="0"/>
        <w:widowControl/>
        <w:kinsoku/>
        <w:wordWrap/>
        <w:overflowPunct/>
        <w:topLinePunct w:val="0"/>
        <w:autoSpaceDE w:val="0"/>
        <w:autoSpaceDN w:val="0"/>
        <w:bidi w:val="0"/>
        <w:adjustRightInd w:val="0"/>
        <w:snapToGrid w:val="0"/>
        <w:spacing w:before="25" w:line="360" w:lineRule="auto"/>
        <w:ind w:left="515"/>
        <w:textAlignment w:val="baseline"/>
      </w:pPr>
      <w:r>
        <w:rPr>
          <w:spacing w:val="-4"/>
        </w:rPr>
        <w:t>（十二）投标有效期不满足采购文件要求的；</w:t>
      </w:r>
    </w:p>
    <w:p w14:paraId="3CA52A45">
      <w:pPr>
        <w:pStyle w:val="3"/>
        <w:keepNext w:val="0"/>
        <w:keepLines w:val="0"/>
        <w:pageBreakBefore w:val="0"/>
        <w:widowControl/>
        <w:kinsoku/>
        <w:wordWrap/>
        <w:overflowPunct/>
        <w:topLinePunct w:val="0"/>
        <w:autoSpaceDE w:val="0"/>
        <w:autoSpaceDN w:val="0"/>
        <w:bidi w:val="0"/>
        <w:adjustRightInd w:val="0"/>
        <w:snapToGrid w:val="0"/>
        <w:spacing w:before="29" w:line="360" w:lineRule="auto"/>
        <w:ind w:left="25" w:right="14" w:firstLine="489"/>
        <w:textAlignment w:val="baseline"/>
      </w:pPr>
      <w:r>
        <w:rPr>
          <w:spacing w:val="-2"/>
        </w:rPr>
        <w:t>（十三）单位负责人为同一人或者存在直接控股、管理关系的不</w:t>
      </w:r>
      <w:r>
        <w:rPr>
          <w:spacing w:val="-3"/>
        </w:rPr>
        <w:t>同供应商，</w:t>
      </w:r>
      <w:r>
        <w:t xml:space="preserve"> </w:t>
      </w:r>
      <w:r>
        <w:rPr>
          <w:spacing w:val="-3"/>
        </w:rPr>
        <w:t>参加同一合同项下的政府采购活动的。</w:t>
      </w:r>
    </w:p>
    <w:p w14:paraId="0C16C37B">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27" w:firstLine="487"/>
        <w:textAlignment w:val="baseline"/>
      </w:pPr>
      <w:r>
        <w:rPr>
          <w:spacing w:val="-4"/>
        </w:rPr>
        <w:t>（十四）除单一来源采购项目外，为采购项目提供整体设计、规范编制或者</w:t>
      </w:r>
      <w:r>
        <w:rPr>
          <w:spacing w:val="14"/>
        </w:rPr>
        <w:t xml:space="preserve"> </w:t>
      </w:r>
      <w:r>
        <w:rPr>
          <w:spacing w:val="-1"/>
        </w:rPr>
        <w:t>项目管理、监理、检测等服务的供应商，再参</w:t>
      </w:r>
      <w:r>
        <w:rPr>
          <w:spacing w:val="-2"/>
        </w:rPr>
        <w:t>加该采购项目的其他采购活动的。</w:t>
      </w:r>
    </w:p>
    <w:p w14:paraId="54D651DA">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515"/>
        <w:textAlignment w:val="baseline"/>
      </w:pPr>
      <w:r>
        <w:rPr>
          <w:spacing w:val="-2"/>
        </w:rPr>
        <w:t>（十五）违反政府采购法律法规，足以导致响应文件无效的情形。</w:t>
      </w:r>
    </w:p>
    <w:p w14:paraId="078C50FA">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30" w:right="61" w:firstLine="475"/>
        <w:textAlignment w:val="baseline"/>
        <w:rPr>
          <w:b/>
          <w:bCs/>
          <w:spacing w:val="-33"/>
        </w:rPr>
      </w:pPr>
      <w:r>
        <w:rPr>
          <w:b/>
          <w:bCs/>
          <w:spacing w:val="1"/>
        </w:rPr>
        <w:t>注：不得因文件排序等非实质性的格式、形式问题限制和影响供应商投标</w:t>
      </w:r>
      <w:r>
        <w:rPr>
          <w:spacing w:val="18"/>
        </w:rPr>
        <w:t xml:space="preserve"> </w:t>
      </w:r>
      <w:r>
        <w:rPr>
          <w:b/>
          <w:bCs/>
          <w:spacing w:val="-33"/>
        </w:rPr>
        <w:t>（响应）。</w:t>
      </w:r>
    </w:p>
    <w:p w14:paraId="070CE8E9">
      <w:pPr>
        <w:rPr>
          <w:b/>
          <w:bCs/>
          <w:spacing w:val="4"/>
          <w:sz w:val="43"/>
          <w:szCs w:val="43"/>
        </w:rPr>
      </w:pPr>
      <w:bookmarkStart w:id="17" w:name="_Toc27303"/>
      <w:r>
        <w:rPr>
          <w:b/>
          <w:bCs/>
          <w:spacing w:val="4"/>
          <w:sz w:val="43"/>
          <w:szCs w:val="43"/>
        </w:rPr>
        <w:br w:type="page"/>
      </w:r>
    </w:p>
    <w:p w14:paraId="51626653">
      <w:pPr>
        <w:pStyle w:val="3"/>
        <w:keepNext w:val="0"/>
        <w:keepLines w:val="0"/>
        <w:pageBreakBefore w:val="0"/>
        <w:widowControl/>
        <w:kinsoku/>
        <w:wordWrap/>
        <w:overflowPunct/>
        <w:topLinePunct w:val="0"/>
        <w:autoSpaceDE w:val="0"/>
        <w:autoSpaceDN w:val="0"/>
        <w:bidi w:val="0"/>
        <w:adjustRightInd w:val="0"/>
        <w:snapToGrid w:val="0"/>
        <w:spacing w:before="140" w:line="360" w:lineRule="auto"/>
        <w:jc w:val="center"/>
        <w:textAlignment w:val="baseline"/>
        <w:outlineLvl w:val="0"/>
        <w:rPr>
          <w:sz w:val="43"/>
          <w:szCs w:val="43"/>
        </w:rPr>
      </w:pPr>
      <w:r>
        <w:rPr>
          <w:b/>
          <w:bCs/>
          <w:spacing w:val="4"/>
          <w:sz w:val="43"/>
          <w:szCs w:val="43"/>
        </w:rPr>
        <w:t>第二部分</w:t>
      </w:r>
      <w:r>
        <w:rPr>
          <w:spacing w:val="4"/>
          <w:sz w:val="43"/>
          <w:szCs w:val="43"/>
        </w:rPr>
        <w:t xml:space="preserve"> </w:t>
      </w:r>
      <w:r>
        <w:rPr>
          <w:b/>
          <w:bCs/>
          <w:spacing w:val="4"/>
          <w:sz w:val="43"/>
          <w:szCs w:val="43"/>
        </w:rPr>
        <w:t>通用部分</w:t>
      </w:r>
      <w:bookmarkEnd w:id="17"/>
    </w:p>
    <w:p w14:paraId="2D79C486">
      <w:pPr>
        <w:pStyle w:val="3"/>
        <w:keepNext w:val="0"/>
        <w:keepLines w:val="0"/>
        <w:pageBreakBefore w:val="0"/>
        <w:widowControl/>
        <w:kinsoku/>
        <w:wordWrap/>
        <w:overflowPunct/>
        <w:topLinePunct w:val="0"/>
        <w:autoSpaceDE w:val="0"/>
        <w:autoSpaceDN w:val="0"/>
        <w:bidi w:val="0"/>
        <w:adjustRightInd w:val="0"/>
        <w:snapToGrid w:val="0"/>
        <w:spacing w:before="97" w:line="360" w:lineRule="auto"/>
        <w:jc w:val="center"/>
        <w:textAlignment w:val="baseline"/>
        <w:outlineLvl w:val="1"/>
        <w:rPr>
          <w:sz w:val="30"/>
          <w:szCs w:val="30"/>
        </w:rPr>
      </w:pPr>
      <w:bookmarkStart w:id="18" w:name="bookmark140"/>
      <w:bookmarkEnd w:id="18"/>
      <w:bookmarkStart w:id="19" w:name="_Toc16668"/>
      <w:r>
        <w:rPr>
          <w:b/>
          <w:bCs/>
          <w:spacing w:val="-3"/>
          <w:sz w:val="30"/>
          <w:szCs w:val="30"/>
        </w:rPr>
        <w:t>第四章</w:t>
      </w:r>
      <w:r>
        <w:rPr>
          <w:spacing w:val="-3"/>
          <w:sz w:val="30"/>
          <w:szCs w:val="30"/>
        </w:rPr>
        <w:t xml:space="preserve">  </w:t>
      </w:r>
      <w:r>
        <w:rPr>
          <w:b/>
          <w:bCs/>
          <w:spacing w:val="-3"/>
          <w:sz w:val="30"/>
          <w:szCs w:val="30"/>
        </w:rPr>
        <w:t>政府采购程序</w:t>
      </w:r>
      <w:bookmarkEnd w:id="19"/>
    </w:p>
    <w:p w14:paraId="4651763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3AE1B7E">
      <w:pPr>
        <w:pStyle w:val="3"/>
        <w:keepNext w:val="0"/>
        <w:keepLines w:val="0"/>
        <w:pageBreakBefore w:val="0"/>
        <w:widowControl/>
        <w:kinsoku/>
        <w:wordWrap/>
        <w:overflowPunct/>
        <w:topLinePunct w:val="0"/>
        <w:autoSpaceDE w:val="0"/>
        <w:autoSpaceDN w:val="0"/>
        <w:bidi w:val="0"/>
        <w:adjustRightInd w:val="0"/>
        <w:snapToGrid w:val="0"/>
        <w:spacing w:before="97" w:line="360" w:lineRule="auto"/>
        <w:ind w:left="26"/>
        <w:jc w:val="center"/>
        <w:textAlignment w:val="baseline"/>
        <w:outlineLvl w:val="2"/>
        <w:rPr>
          <w:sz w:val="30"/>
          <w:szCs w:val="30"/>
        </w:rPr>
      </w:pPr>
      <w:bookmarkStart w:id="20" w:name="_Toc22886"/>
      <w:r>
        <w:rPr>
          <w:b/>
          <w:bCs/>
          <w:spacing w:val="-3"/>
          <w:sz w:val="30"/>
          <w:szCs w:val="30"/>
        </w:rPr>
        <w:t>第一节</w:t>
      </w:r>
      <w:r>
        <w:rPr>
          <w:spacing w:val="-3"/>
          <w:sz w:val="30"/>
          <w:szCs w:val="30"/>
        </w:rPr>
        <w:t xml:space="preserve">  </w:t>
      </w:r>
      <w:r>
        <w:rPr>
          <w:b/>
          <w:bCs/>
          <w:spacing w:val="-3"/>
          <w:sz w:val="30"/>
          <w:szCs w:val="30"/>
        </w:rPr>
        <w:t>采购公告及采购文件发布</w:t>
      </w:r>
      <w:bookmarkEnd w:id="20"/>
    </w:p>
    <w:p w14:paraId="5B7381D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471D62C">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618"/>
        <w:textAlignment w:val="baseline"/>
      </w:pPr>
      <w:r>
        <w:rPr>
          <w:b/>
          <w:bCs/>
          <w:spacing w:val="-5"/>
        </w:rPr>
        <w:t>一、公告发布媒体</w:t>
      </w:r>
    </w:p>
    <w:p w14:paraId="5022B143">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23" w:firstLine="484"/>
        <w:jc w:val="both"/>
        <w:textAlignment w:val="baseline"/>
      </w:pPr>
      <w:r>
        <w:rPr>
          <w:spacing w:val="-7"/>
        </w:rPr>
        <w:t>全国公共资源交易平台（贵州省.贵阳市</w:t>
      </w:r>
      <w:r>
        <w:rPr>
          <w:spacing w:val="-64"/>
          <w:w w:val="92"/>
        </w:rPr>
        <w:t>）（</w:t>
      </w:r>
      <w:r>
        <w:fldChar w:fldCharType="begin"/>
      </w:r>
      <w:r>
        <w:instrText xml:space="preserve"> HYPERLINK "http://ggzy.guiyang.gov.cn/" </w:instrText>
      </w:r>
      <w:r>
        <w:fldChar w:fldCharType="separate"/>
      </w:r>
      <w:r>
        <w:rPr>
          <w:spacing w:val="-7"/>
        </w:rPr>
        <w:t>http://ggzy.guiyang</w:t>
      </w:r>
      <w:r>
        <w:rPr>
          <w:spacing w:val="-8"/>
        </w:rPr>
        <w:t>.gov.cn/</w:t>
      </w:r>
      <w:r>
        <w:rPr>
          <w:spacing w:val="-8"/>
        </w:rPr>
        <w:fldChar w:fldCharType="end"/>
      </w:r>
      <w:r>
        <w:rPr>
          <w:spacing w:val="-8"/>
        </w:rPr>
        <w:t>）、</w:t>
      </w:r>
      <w:r>
        <w:rPr>
          <w:spacing w:val="3"/>
        </w:rPr>
        <w:t xml:space="preserve"> </w:t>
      </w:r>
      <w:r>
        <w:t>贵州省政府采购网（</w:t>
      </w:r>
      <w:r>
        <w:fldChar w:fldCharType="begin"/>
      </w:r>
      <w:r>
        <w:instrText xml:space="preserve"> HYPERLINK "http://www.ccgp-guizhou.gov.cn/" </w:instrText>
      </w:r>
      <w:r>
        <w:fldChar w:fldCharType="separate"/>
      </w:r>
      <w:r>
        <w:t>http://www.ccgp-guizhou.gov.cn/</w:t>
      </w:r>
      <w:r>
        <w:fldChar w:fldCharType="end"/>
      </w:r>
      <w:r>
        <w:t>）及法律法规规定的其</w:t>
      </w:r>
      <w:r>
        <w:rPr>
          <w:spacing w:val="-9"/>
        </w:rPr>
        <w:t>他媒体。</w:t>
      </w:r>
    </w:p>
    <w:p w14:paraId="78BE8AD9">
      <w:pPr>
        <w:pStyle w:val="3"/>
        <w:keepNext w:val="0"/>
        <w:keepLines w:val="0"/>
        <w:pageBreakBefore w:val="0"/>
        <w:widowControl/>
        <w:kinsoku/>
        <w:wordWrap/>
        <w:overflowPunct/>
        <w:topLinePunct w:val="0"/>
        <w:autoSpaceDE w:val="0"/>
        <w:autoSpaceDN w:val="0"/>
        <w:bidi w:val="0"/>
        <w:adjustRightInd w:val="0"/>
        <w:snapToGrid w:val="0"/>
        <w:spacing w:line="360" w:lineRule="auto"/>
        <w:ind w:left="500"/>
        <w:textAlignment w:val="baseline"/>
      </w:pPr>
      <w:r>
        <w:rPr>
          <w:b/>
          <w:bCs/>
          <w:spacing w:val="-4"/>
        </w:rPr>
        <w:t>二、变更公告</w:t>
      </w:r>
    </w:p>
    <w:p w14:paraId="2FECFAF6">
      <w:pPr>
        <w:pStyle w:val="3"/>
        <w:keepNext w:val="0"/>
        <w:keepLines w:val="0"/>
        <w:pageBreakBefore w:val="0"/>
        <w:widowControl/>
        <w:kinsoku/>
        <w:wordWrap/>
        <w:overflowPunct/>
        <w:topLinePunct w:val="0"/>
        <w:autoSpaceDE w:val="0"/>
        <w:autoSpaceDN w:val="0"/>
        <w:bidi w:val="0"/>
        <w:adjustRightInd w:val="0"/>
        <w:snapToGrid w:val="0"/>
        <w:spacing w:before="29" w:line="360" w:lineRule="auto"/>
        <w:ind w:left="23" w:right="85" w:firstLine="480"/>
        <w:jc w:val="both"/>
        <w:textAlignment w:val="baseline"/>
      </w:pPr>
      <w:r>
        <w:rPr>
          <w:spacing w:val="-3"/>
        </w:rPr>
        <w:t>本项目将根据实际情况及需要，发布技术参数、开标时</w:t>
      </w:r>
      <w:r>
        <w:rPr>
          <w:spacing w:val="-4"/>
        </w:rPr>
        <w:t>间调整等有关变更公</w:t>
      </w:r>
      <w:r>
        <w:t xml:space="preserve"> </w:t>
      </w:r>
      <w:r>
        <w:rPr>
          <w:spacing w:val="-6"/>
        </w:rPr>
        <w:t>告。供应商须关注全国公共资源交易平台（贵州省.贵阳市）、</w:t>
      </w:r>
      <w:r>
        <w:rPr>
          <w:spacing w:val="-7"/>
        </w:rPr>
        <w:t>贵州省政府采购网</w:t>
      </w:r>
      <w:r>
        <w:t xml:space="preserve"> </w:t>
      </w:r>
      <w:r>
        <w:rPr>
          <w:spacing w:val="-3"/>
        </w:rPr>
        <w:t>变更公告栏及其他相关网站和媒体发布的关于本项目的相关变更公告，变更公告</w:t>
      </w:r>
      <w:r>
        <w:rPr>
          <w:spacing w:val="1"/>
        </w:rPr>
        <w:t xml:space="preserve"> </w:t>
      </w:r>
      <w:r>
        <w:rPr>
          <w:spacing w:val="-2"/>
        </w:rPr>
        <w:t>是采购文件的组成部分，与采购文件具有同等法律效力。</w:t>
      </w:r>
    </w:p>
    <w:p w14:paraId="727040AC">
      <w:pPr>
        <w:pStyle w:val="3"/>
        <w:keepNext w:val="0"/>
        <w:keepLines w:val="0"/>
        <w:pageBreakBefore w:val="0"/>
        <w:widowControl/>
        <w:kinsoku/>
        <w:wordWrap/>
        <w:overflowPunct/>
        <w:topLinePunct w:val="0"/>
        <w:autoSpaceDE w:val="0"/>
        <w:autoSpaceDN w:val="0"/>
        <w:bidi w:val="0"/>
        <w:adjustRightInd w:val="0"/>
        <w:snapToGrid w:val="0"/>
        <w:spacing w:before="98" w:line="360" w:lineRule="auto"/>
        <w:ind w:left="26"/>
        <w:jc w:val="center"/>
        <w:textAlignment w:val="baseline"/>
        <w:outlineLvl w:val="2"/>
        <w:rPr>
          <w:sz w:val="30"/>
          <w:szCs w:val="30"/>
        </w:rPr>
      </w:pPr>
      <w:bookmarkStart w:id="21" w:name="_Toc9273"/>
      <w:r>
        <w:rPr>
          <w:b/>
          <w:bCs/>
          <w:spacing w:val="-3"/>
          <w:sz w:val="30"/>
          <w:szCs w:val="30"/>
        </w:rPr>
        <w:t>第二节</w:t>
      </w:r>
      <w:r>
        <w:rPr>
          <w:spacing w:val="-3"/>
          <w:sz w:val="30"/>
          <w:szCs w:val="30"/>
        </w:rPr>
        <w:t xml:space="preserve">  </w:t>
      </w:r>
      <w:r>
        <w:rPr>
          <w:b/>
          <w:bCs/>
          <w:spacing w:val="-3"/>
          <w:sz w:val="30"/>
          <w:szCs w:val="30"/>
        </w:rPr>
        <w:t>采购文件获取</w:t>
      </w:r>
      <w:bookmarkEnd w:id="21"/>
    </w:p>
    <w:p w14:paraId="471814E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63097D3">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507"/>
        <w:textAlignment w:val="baseline"/>
      </w:pPr>
      <w:r>
        <w:rPr>
          <w:spacing w:val="-5"/>
        </w:rPr>
        <w:t>一、获取截止时间</w:t>
      </w:r>
    </w:p>
    <w:p w14:paraId="44AC0E6E">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504"/>
        <w:textAlignment w:val="baseline"/>
      </w:pPr>
      <w:r>
        <w:rPr>
          <w:spacing w:val="-2"/>
        </w:rPr>
        <w:t>开标截止时间前一日</w:t>
      </w:r>
      <w:r>
        <w:rPr>
          <w:spacing w:val="-41"/>
        </w:rPr>
        <w:t xml:space="preserve"> </w:t>
      </w:r>
      <w:r>
        <w:rPr>
          <w:spacing w:val="-2"/>
        </w:rPr>
        <w:t>23:59。</w:t>
      </w:r>
    </w:p>
    <w:p w14:paraId="13840719">
      <w:pPr>
        <w:pStyle w:val="3"/>
        <w:keepNext w:val="0"/>
        <w:keepLines w:val="0"/>
        <w:pageBreakBefore w:val="0"/>
        <w:widowControl/>
        <w:kinsoku/>
        <w:wordWrap/>
        <w:overflowPunct/>
        <w:topLinePunct w:val="0"/>
        <w:autoSpaceDE w:val="0"/>
        <w:autoSpaceDN w:val="0"/>
        <w:bidi w:val="0"/>
        <w:adjustRightInd w:val="0"/>
        <w:snapToGrid w:val="0"/>
        <w:spacing w:before="25" w:line="360" w:lineRule="auto"/>
        <w:ind w:left="507"/>
        <w:textAlignment w:val="baseline"/>
      </w:pPr>
      <w:r>
        <w:rPr>
          <w:spacing w:val="-2"/>
        </w:rPr>
        <w:t>二、获取方式</w:t>
      </w:r>
    </w:p>
    <w:p w14:paraId="40FA10C3">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25" w:right="84" w:firstLine="505"/>
        <w:jc w:val="both"/>
        <w:textAlignment w:val="baseline"/>
      </w:pPr>
      <w:r>
        <w:rPr>
          <w:spacing w:val="-4"/>
        </w:rPr>
        <w:t>以本项目公告中获取方式为准。根据《省发展改革委等九部门关于在贵州省</w:t>
      </w:r>
      <w:r>
        <w:t xml:space="preserve"> </w:t>
      </w:r>
      <w:r>
        <w:rPr>
          <w:spacing w:val="4"/>
        </w:rPr>
        <w:t>公共资源交易领域对法院失信被执行人实施信用联合惩戒的通知》黔发改财金</w:t>
      </w:r>
      <w:r>
        <w:t xml:space="preserve"> （2019）1035 号文件要求，对失信供应商实施信用联合惩戒，拒绝其下载采购</w:t>
      </w:r>
      <w:r>
        <w:rPr>
          <w:spacing w:val="11"/>
        </w:rPr>
        <w:t xml:space="preserve"> </w:t>
      </w:r>
      <w:r>
        <w:rPr>
          <w:spacing w:val="-11"/>
        </w:rPr>
        <w:t>文件。</w:t>
      </w:r>
    </w:p>
    <w:p w14:paraId="5717BCFD">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503"/>
        <w:textAlignment w:val="baseline"/>
      </w:pPr>
      <w:r>
        <w:rPr>
          <w:spacing w:val="-1"/>
        </w:rPr>
        <w:t>三、采购文件的澄清和修改</w:t>
      </w:r>
    </w:p>
    <w:p w14:paraId="6E7DF1BF">
      <w:pPr>
        <w:pStyle w:val="3"/>
        <w:keepNext w:val="0"/>
        <w:keepLines w:val="0"/>
        <w:pageBreakBefore w:val="0"/>
        <w:widowControl/>
        <w:kinsoku/>
        <w:wordWrap/>
        <w:overflowPunct/>
        <w:topLinePunct w:val="0"/>
        <w:autoSpaceDE w:val="0"/>
        <w:autoSpaceDN w:val="0"/>
        <w:bidi w:val="0"/>
        <w:adjustRightInd w:val="0"/>
        <w:snapToGrid w:val="0"/>
        <w:spacing w:before="105" w:line="360" w:lineRule="auto"/>
        <w:ind w:left="24" w:right="45" w:firstLine="497"/>
        <w:jc w:val="both"/>
        <w:textAlignment w:val="baseline"/>
        <w:rPr>
          <w:spacing w:val="-3"/>
        </w:rPr>
        <w:sectPr>
          <w:headerReference r:id="rId10" w:type="default"/>
          <w:pgSz w:w="11907" w:h="16839"/>
          <w:pgMar w:top="1440" w:right="1080" w:bottom="1440" w:left="1080" w:header="0" w:footer="0" w:gutter="0"/>
          <w:pgNumType w:fmt="decimal"/>
          <w:cols w:space="720" w:num="1"/>
        </w:sectPr>
      </w:pPr>
      <w:r>
        <w:rPr>
          <w:spacing w:val="-4"/>
        </w:rPr>
        <w:t>（一）、采购文件的澄清和修改：采购人或者采购代理机构可以对已发出的</w:t>
      </w:r>
      <w:r>
        <w:rPr>
          <w:spacing w:val="8"/>
        </w:rPr>
        <w:t xml:space="preserve"> </w:t>
      </w:r>
      <w:r>
        <w:rPr>
          <w:spacing w:val="-3"/>
        </w:rPr>
        <w:t>招标文件进行必要的澄清或者修改。澄清或者修改的内容可能影响投标文件编制</w:t>
      </w:r>
      <w:r>
        <w:t xml:space="preserve"> </w:t>
      </w:r>
      <w:r>
        <w:rPr>
          <w:spacing w:val="-3"/>
        </w:rPr>
        <w:t>的，采购人或者采购代理机构应当在投标文件递交截止时间至少</w:t>
      </w:r>
      <w:r>
        <w:rPr>
          <w:spacing w:val="-29"/>
        </w:rPr>
        <w:t xml:space="preserve"> </w:t>
      </w:r>
      <w:r>
        <w:rPr>
          <w:spacing w:val="-3"/>
        </w:rPr>
        <w:t>3</w:t>
      </w:r>
      <w:r>
        <w:rPr>
          <w:spacing w:val="-50"/>
        </w:rPr>
        <w:t xml:space="preserve"> </w:t>
      </w:r>
      <w:r>
        <w:rPr>
          <w:spacing w:val="-3"/>
        </w:rPr>
        <w:t>个工作日前，</w:t>
      </w:r>
      <w:r>
        <w:t xml:space="preserve"> </w:t>
      </w:r>
      <w:r>
        <w:rPr>
          <w:spacing w:val="-4"/>
        </w:rPr>
        <w:t>以更正公告形式通知所有获取采购文件的潜在投标人；不足</w:t>
      </w:r>
      <w:r>
        <w:rPr>
          <w:spacing w:val="-32"/>
        </w:rPr>
        <w:t xml:space="preserve"> </w:t>
      </w:r>
      <w:r>
        <w:rPr>
          <w:spacing w:val="-4"/>
        </w:rPr>
        <w:t>3</w:t>
      </w:r>
      <w:r>
        <w:rPr>
          <w:spacing w:val="-51"/>
        </w:rPr>
        <w:t xml:space="preserve"> </w:t>
      </w:r>
      <w:r>
        <w:rPr>
          <w:spacing w:val="-4"/>
        </w:rPr>
        <w:t>个工作日的，采购</w:t>
      </w:r>
      <w:r>
        <w:rPr>
          <w:spacing w:val="-3"/>
        </w:rPr>
        <w:t>人或者采购代理机构应当顺延提交投标文件的</w:t>
      </w:r>
    </w:p>
    <w:p w14:paraId="4C784942">
      <w:pPr>
        <w:pStyle w:val="3"/>
        <w:keepNext w:val="0"/>
        <w:keepLines w:val="0"/>
        <w:pageBreakBefore w:val="0"/>
        <w:widowControl/>
        <w:kinsoku/>
        <w:wordWrap/>
        <w:overflowPunct/>
        <w:topLinePunct w:val="0"/>
        <w:autoSpaceDE w:val="0"/>
        <w:autoSpaceDN w:val="0"/>
        <w:bidi w:val="0"/>
        <w:adjustRightInd w:val="0"/>
        <w:snapToGrid w:val="0"/>
        <w:spacing w:before="105" w:line="360" w:lineRule="auto"/>
        <w:ind w:left="24" w:right="45" w:firstLine="497"/>
        <w:jc w:val="both"/>
        <w:textAlignment w:val="baseline"/>
      </w:pPr>
      <w:r>
        <w:rPr>
          <w:spacing w:val="-3"/>
        </w:rPr>
        <w:t>截止时间。澄清或修改的内容是采</w:t>
      </w:r>
      <w:r>
        <w:t xml:space="preserve"> </w:t>
      </w:r>
      <w:r>
        <w:rPr>
          <w:spacing w:val="-3"/>
        </w:rPr>
        <w:t>购文件的组成部分，对所有供应商均具有约束力。所有采购文件的澄清或修改将</w:t>
      </w:r>
      <w:r>
        <w:t xml:space="preserve"> </w:t>
      </w:r>
      <w:r>
        <w:rPr>
          <w:spacing w:val="-4"/>
        </w:rPr>
        <w:t>以更正公告形式发布。</w:t>
      </w:r>
    </w:p>
    <w:p w14:paraId="16091523">
      <w:pPr>
        <w:pStyle w:val="3"/>
        <w:keepNext w:val="0"/>
        <w:keepLines w:val="0"/>
        <w:pageBreakBefore w:val="0"/>
        <w:widowControl/>
        <w:kinsoku/>
        <w:wordWrap/>
        <w:overflowPunct/>
        <w:topLinePunct w:val="0"/>
        <w:autoSpaceDE w:val="0"/>
        <w:autoSpaceDN w:val="0"/>
        <w:bidi w:val="0"/>
        <w:adjustRightInd w:val="0"/>
        <w:snapToGrid w:val="0"/>
        <w:spacing w:before="3" w:line="360" w:lineRule="auto"/>
        <w:ind w:left="22" w:firstLine="499"/>
        <w:jc w:val="both"/>
        <w:textAlignment w:val="baseline"/>
      </w:pPr>
      <w:r>
        <w:rPr>
          <w:spacing w:val="-8"/>
        </w:rPr>
        <w:t>（二）采购文件的质疑：供应商或潜在供应商对采购文件中存在</w:t>
      </w:r>
      <w:r>
        <w:rPr>
          <w:spacing w:val="-9"/>
        </w:rPr>
        <w:t>的任何含糊、</w:t>
      </w:r>
      <w:r>
        <w:t xml:space="preserve"> </w:t>
      </w:r>
      <w:r>
        <w:rPr>
          <w:spacing w:val="-7"/>
        </w:rPr>
        <w:t>遗漏、相互矛盾之处，或对技术规格及其他条件不清楚，或采购文件</w:t>
      </w:r>
      <w:r>
        <w:rPr>
          <w:spacing w:val="-8"/>
        </w:rPr>
        <w:t>具有不合理、</w:t>
      </w:r>
      <w:r>
        <w:t xml:space="preserve"> </w:t>
      </w:r>
      <w:r>
        <w:rPr>
          <w:spacing w:val="-6"/>
        </w:rPr>
        <w:t>不公平、歧视性、限制性、指向性条款损害潜在供应商权益</w:t>
      </w:r>
      <w:r>
        <w:rPr>
          <w:spacing w:val="-7"/>
        </w:rPr>
        <w:t>的， 或供应商有疑问</w:t>
      </w:r>
      <w:r>
        <w:t xml:space="preserve"> </w:t>
      </w:r>
      <w:r>
        <w:rPr>
          <w:spacing w:val="-3"/>
        </w:rPr>
        <w:t>的其他事项，供应商或潜在供应商可向采购人或代理机构提出质疑，对采购人或</w:t>
      </w:r>
      <w:r>
        <w:t xml:space="preserve"> </w:t>
      </w:r>
      <w:r>
        <w:rPr>
          <w:spacing w:val="-3"/>
        </w:rPr>
        <w:t>采购代理机构质疑回复不满意的，或者采购人、采购代理机构未在规定时间内作</w:t>
      </w:r>
      <w:r>
        <w:t xml:space="preserve"> </w:t>
      </w:r>
      <w:r>
        <w:rPr>
          <w:spacing w:val="-2"/>
        </w:rPr>
        <w:t>出答复的，可以在答复期满后 15</w:t>
      </w:r>
      <w:r>
        <w:rPr>
          <w:spacing w:val="-31"/>
        </w:rPr>
        <w:t xml:space="preserve"> </w:t>
      </w:r>
      <w:r>
        <w:rPr>
          <w:spacing w:val="-2"/>
        </w:rPr>
        <w:t>个工作日内可向主管财政部门进行投诉。未递</w:t>
      </w:r>
      <w:r>
        <w:t xml:space="preserve"> </w:t>
      </w:r>
      <w:r>
        <w:rPr>
          <w:spacing w:val="-2"/>
        </w:rPr>
        <w:t>交质疑函的视为充分理解并认可采购文件及补充变更的所有内容。</w:t>
      </w:r>
    </w:p>
    <w:p w14:paraId="1FE8FC32">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firstLine="442" w:firstLineChars="200"/>
        <w:jc w:val="both"/>
        <w:textAlignment w:val="baseline"/>
      </w:pPr>
      <w:r>
        <w:rPr>
          <w:b/>
          <w:bCs/>
          <w:spacing w:val="-10"/>
        </w:rPr>
        <w:t>采购文件质疑、投诉的具体要求和流程详见采购文件第十三节：质疑和投诉。</w:t>
      </w:r>
    </w:p>
    <w:p w14:paraId="18F5876E">
      <w:pPr>
        <w:pStyle w:val="3"/>
        <w:keepNext w:val="0"/>
        <w:keepLines w:val="0"/>
        <w:pageBreakBefore w:val="0"/>
        <w:widowControl/>
        <w:kinsoku/>
        <w:wordWrap/>
        <w:overflowPunct/>
        <w:topLinePunct w:val="0"/>
        <w:autoSpaceDE w:val="0"/>
        <w:autoSpaceDN w:val="0"/>
        <w:bidi w:val="0"/>
        <w:adjustRightInd w:val="0"/>
        <w:snapToGrid w:val="0"/>
        <w:spacing w:before="98" w:line="360" w:lineRule="auto"/>
        <w:ind w:left="26"/>
        <w:jc w:val="center"/>
        <w:textAlignment w:val="baseline"/>
        <w:outlineLvl w:val="2"/>
        <w:rPr>
          <w:sz w:val="30"/>
          <w:szCs w:val="30"/>
        </w:rPr>
      </w:pPr>
      <w:bookmarkStart w:id="22" w:name="_Toc5274"/>
      <w:r>
        <w:rPr>
          <w:b/>
          <w:bCs/>
          <w:spacing w:val="-3"/>
          <w:sz w:val="30"/>
          <w:szCs w:val="30"/>
        </w:rPr>
        <w:t>第三节</w:t>
      </w:r>
      <w:r>
        <w:rPr>
          <w:spacing w:val="-3"/>
          <w:sz w:val="30"/>
          <w:szCs w:val="30"/>
        </w:rPr>
        <w:t xml:space="preserve">  </w:t>
      </w:r>
      <w:r>
        <w:rPr>
          <w:b/>
          <w:bCs/>
          <w:spacing w:val="-3"/>
          <w:sz w:val="30"/>
          <w:szCs w:val="30"/>
        </w:rPr>
        <w:t>编制和上传投标响应文件</w:t>
      </w:r>
      <w:bookmarkEnd w:id="22"/>
    </w:p>
    <w:p w14:paraId="7C41A20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D82AB0C">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507"/>
        <w:textAlignment w:val="baseline"/>
      </w:pPr>
      <w:r>
        <w:rPr>
          <w:spacing w:val="-6"/>
        </w:rPr>
        <w:t>一、递交时间</w:t>
      </w:r>
    </w:p>
    <w:p w14:paraId="7DEEFCAB">
      <w:pPr>
        <w:pStyle w:val="3"/>
        <w:keepNext w:val="0"/>
        <w:keepLines w:val="0"/>
        <w:pageBreakBefore w:val="0"/>
        <w:widowControl/>
        <w:kinsoku/>
        <w:wordWrap/>
        <w:overflowPunct/>
        <w:topLinePunct w:val="0"/>
        <w:autoSpaceDE w:val="0"/>
        <w:autoSpaceDN w:val="0"/>
        <w:bidi w:val="0"/>
        <w:adjustRightInd w:val="0"/>
        <w:snapToGrid w:val="0"/>
        <w:spacing w:before="25" w:line="360" w:lineRule="auto"/>
        <w:ind w:left="23" w:right="93" w:firstLine="507"/>
        <w:textAlignment w:val="baseline"/>
      </w:pPr>
      <w:r>
        <w:rPr>
          <w:spacing w:val="-4"/>
        </w:rPr>
        <w:t>以本项目公告时间为准，如本项目有变更公告的，以变更</w:t>
      </w:r>
      <w:r>
        <w:rPr>
          <w:spacing w:val="-5"/>
        </w:rPr>
        <w:t>公告时间为准（供</w:t>
      </w:r>
      <w:r>
        <w:t xml:space="preserve"> </w:t>
      </w:r>
      <w:r>
        <w:rPr>
          <w:spacing w:val="-2"/>
        </w:rPr>
        <w:t>应商须在递交文件截止时间将加密的响应文件上传系统）。</w:t>
      </w:r>
    </w:p>
    <w:p w14:paraId="3CAB71CB">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507"/>
        <w:textAlignment w:val="baseline"/>
      </w:pPr>
      <w:r>
        <w:rPr>
          <w:spacing w:val="-2"/>
        </w:rPr>
        <w:t>二、递交要求</w:t>
      </w:r>
    </w:p>
    <w:p w14:paraId="308984BF">
      <w:pPr>
        <w:pStyle w:val="3"/>
        <w:keepNext w:val="0"/>
        <w:keepLines w:val="0"/>
        <w:pageBreakBefore w:val="0"/>
        <w:widowControl/>
        <w:kinsoku/>
        <w:wordWrap/>
        <w:overflowPunct/>
        <w:topLinePunct w:val="0"/>
        <w:autoSpaceDE w:val="0"/>
        <w:autoSpaceDN w:val="0"/>
        <w:bidi w:val="0"/>
        <w:adjustRightInd w:val="0"/>
        <w:snapToGrid w:val="0"/>
        <w:spacing w:before="24" w:line="360" w:lineRule="auto"/>
        <w:ind w:left="22" w:right="82" w:firstLine="480"/>
        <w:jc w:val="both"/>
        <w:textAlignment w:val="baseline"/>
      </w:pPr>
      <w:r>
        <w:rPr>
          <w:spacing w:val="-11"/>
        </w:rPr>
        <w:t>供应商需使用专用投标文件制作工具，生成加密响应文件上传系统。根据《省</w:t>
      </w:r>
      <w:r>
        <w:rPr>
          <w:spacing w:val="11"/>
        </w:rPr>
        <w:t xml:space="preserve"> </w:t>
      </w:r>
      <w:r>
        <w:rPr>
          <w:spacing w:val="4"/>
        </w:rPr>
        <w:t>发展改革委等九部门关于在贵州省公共资源交易领域对法院失信被执行人实施</w:t>
      </w:r>
      <w:r>
        <w:rPr>
          <w:spacing w:val="3"/>
        </w:rPr>
        <w:t xml:space="preserve"> </w:t>
      </w:r>
      <w:r>
        <w:t>信用联合惩戒的通知》黔发改财金（2019）1035 号文件要求，对失信供应商实</w:t>
      </w:r>
      <w:r>
        <w:rPr>
          <w:spacing w:val="14"/>
        </w:rPr>
        <w:t xml:space="preserve"> </w:t>
      </w:r>
      <w:r>
        <w:rPr>
          <w:spacing w:val="-1"/>
        </w:rPr>
        <w:t>施信用联合惩戒，拒绝接受其响应文件，其</w:t>
      </w:r>
      <w:r>
        <w:rPr>
          <w:spacing w:val="-2"/>
        </w:rPr>
        <w:t>响应文件无法上传。</w:t>
      </w:r>
    </w:p>
    <w:p w14:paraId="152CAA47">
      <w:pPr>
        <w:pStyle w:val="3"/>
        <w:keepNext w:val="0"/>
        <w:keepLines w:val="0"/>
        <w:pageBreakBefore w:val="0"/>
        <w:widowControl/>
        <w:kinsoku/>
        <w:wordWrap/>
        <w:overflowPunct/>
        <w:topLinePunct w:val="0"/>
        <w:autoSpaceDE w:val="0"/>
        <w:autoSpaceDN w:val="0"/>
        <w:bidi w:val="0"/>
        <w:adjustRightInd w:val="0"/>
        <w:snapToGrid w:val="0"/>
        <w:spacing w:line="360" w:lineRule="auto"/>
        <w:ind w:left="22" w:right="84" w:firstLine="483"/>
        <w:jc w:val="both"/>
        <w:textAlignment w:val="baseline"/>
      </w:pPr>
      <w:r>
        <w:rPr>
          <w:spacing w:val="-3"/>
        </w:rPr>
        <w:t>备注：使用投标文件制作工具制作响应文件时，若上</w:t>
      </w:r>
      <w:r>
        <w:rPr>
          <w:spacing w:val="-4"/>
        </w:rPr>
        <w:t>传的资质证书或其他文</w:t>
      </w:r>
      <w:r>
        <w:t xml:space="preserve"> </w:t>
      </w:r>
      <w:r>
        <w:rPr>
          <w:spacing w:val="-3"/>
        </w:rPr>
        <w:t>件带有第三方电子签章的图片或者</w:t>
      </w:r>
      <w:r>
        <w:rPr>
          <w:spacing w:val="-54"/>
        </w:rPr>
        <w:t xml:space="preserve"> </w:t>
      </w:r>
      <w:r>
        <w:rPr>
          <w:spacing w:val="-3"/>
        </w:rPr>
        <w:t>PDF</w:t>
      </w:r>
      <w:r>
        <w:rPr>
          <w:spacing w:val="-49"/>
        </w:rPr>
        <w:t xml:space="preserve"> </w:t>
      </w:r>
      <w:r>
        <w:rPr>
          <w:spacing w:val="-3"/>
        </w:rPr>
        <w:t>等文件时，请</w:t>
      </w:r>
      <w:r>
        <w:rPr>
          <w:spacing w:val="-4"/>
        </w:rPr>
        <w:t>将带有第三方电子签章的文</w:t>
      </w:r>
      <w:r>
        <w:t xml:space="preserve"> </w:t>
      </w:r>
      <w:r>
        <w:rPr>
          <w:spacing w:val="-2"/>
        </w:rPr>
        <w:t>件或图片插入</w:t>
      </w:r>
      <w:r>
        <w:rPr>
          <w:spacing w:val="-60"/>
        </w:rPr>
        <w:t xml:space="preserve"> </w:t>
      </w:r>
      <w:r>
        <w:rPr>
          <w:spacing w:val="-2"/>
        </w:rPr>
        <w:t>word</w:t>
      </w:r>
      <w:r>
        <w:rPr>
          <w:spacing w:val="-28"/>
        </w:rPr>
        <w:t xml:space="preserve"> </w:t>
      </w:r>
      <w:r>
        <w:rPr>
          <w:spacing w:val="-2"/>
        </w:rPr>
        <w:t>中后上传</w:t>
      </w:r>
      <w:r>
        <w:rPr>
          <w:spacing w:val="-59"/>
        </w:rPr>
        <w:t xml:space="preserve"> </w:t>
      </w:r>
      <w:r>
        <w:rPr>
          <w:spacing w:val="-2"/>
        </w:rPr>
        <w:t>word，避免第三方电子签章数据不能正常加载，导</w:t>
      </w:r>
      <w:r>
        <w:t xml:space="preserve"> </w:t>
      </w:r>
      <w:r>
        <w:rPr>
          <w:spacing w:val="-3"/>
        </w:rPr>
        <w:t>致文件不显示第三方签章。请在转换</w:t>
      </w:r>
      <w:r>
        <w:rPr>
          <w:spacing w:val="-54"/>
        </w:rPr>
        <w:t xml:space="preserve"> </w:t>
      </w:r>
      <w:r>
        <w:rPr>
          <w:spacing w:val="-3"/>
        </w:rPr>
        <w:t>PDF</w:t>
      </w:r>
      <w:r>
        <w:rPr>
          <w:spacing w:val="-49"/>
        </w:rPr>
        <w:t xml:space="preserve"> </w:t>
      </w:r>
      <w:r>
        <w:rPr>
          <w:spacing w:val="-3"/>
        </w:rPr>
        <w:t>和签章</w:t>
      </w:r>
      <w:r>
        <w:rPr>
          <w:spacing w:val="-4"/>
        </w:rPr>
        <w:t>时仔细检查对应内容，若因操作</w:t>
      </w:r>
      <w:r>
        <w:t xml:space="preserve"> </w:t>
      </w:r>
      <w:r>
        <w:rPr>
          <w:spacing w:val="-2"/>
        </w:rPr>
        <w:t>引起的第三方签章不显示，相关责任由投标供应商自行承担。</w:t>
      </w:r>
    </w:p>
    <w:p w14:paraId="02553439">
      <w:pPr>
        <w:pStyle w:val="3"/>
        <w:keepNext w:val="0"/>
        <w:keepLines w:val="0"/>
        <w:pageBreakBefore w:val="0"/>
        <w:widowControl/>
        <w:kinsoku/>
        <w:wordWrap/>
        <w:overflowPunct/>
        <w:topLinePunct w:val="0"/>
        <w:autoSpaceDE w:val="0"/>
        <w:autoSpaceDN w:val="0"/>
        <w:bidi w:val="0"/>
        <w:adjustRightInd w:val="0"/>
        <w:snapToGrid w:val="0"/>
        <w:spacing w:line="360" w:lineRule="auto"/>
        <w:ind w:left="503"/>
        <w:textAlignment w:val="baseline"/>
      </w:pPr>
      <w:r>
        <w:rPr>
          <w:spacing w:val="-1"/>
        </w:rPr>
        <w:t>三、响应文件的补充、修改和撤回</w:t>
      </w:r>
    </w:p>
    <w:p w14:paraId="2857127F">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47" w:right="97" w:firstLine="462"/>
        <w:textAlignment w:val="baseline"/>
      </w:pPr>
      <w:r>
        <w:t>（1）供应商在上传响应文件后，在投标截止时间前可撤回其响应</w:t>
      </w:r>
      <w:r>
        <w:rPr>
          <w:spacing w:val="-1"/>
        </w:rPr>
        <w:t>文件。撤</w:t>
      </w:r>
      <w:r>
        <w:t xml:space="preserve"> </w:t>
      </w:r>
      <w:r>
        <w:rPr>
          <w:spacing w:val="-3"/>
        </w:rPr>
        <w:t>回后重新编辑修改后生成新的加密响应文件重新上传。</w:t>
      </w:r>
    </w:p>
    <w:p w14:paraId="40EE9729">
      <w:pPr>
        <w:pStyle w:val="3"/>
        <w:keepNext w:val="0"/>
        <w:keepLines w:val="0"/>
        <w:pageBreakBefore w:val="0"/>
        <w:widowControl/>
        <w:kinsoku/>
        <w:wordWrap/>
        <w:overflowPunct/>
        <w:topLinePunct w:val="0"/>
        <w:autoSpaceDE w:val="0"/>
        <w:autoSpaceDN w:val="0"/>
        <w:bidi w:val="0"/>
        <w:adjustRightInd w:val="0"/>
        <w:snapToGrid w:val="0"/>
        <w:spacing w:before="29" w:line="360" w:lineRule="auto"/>
        <w:ind w:left="36" w:right="112" w:firstLine="474"/>
        <w:textAlignment w:val="baseline"/>
      </w:pPr>
      <w:r>
        <w:rPr>
          <w:spacing w:val="-1"/>
        </w:rPr>
        <w:t>（2）若本项目采购文件发生变更，请按照最新变更后的采购文件重新编制</w:t>
      </w:r>
      <w:r>
        <w:rPr>
          <w:spacing w:val="14"/>
        </w:rPr>
        <w:t xml:space="preserve"> </w:t>
      </w:r>
      <w:r>
        <w:rPr>
          <w:spacing w:val="-2"/>
        </w:rPr>
        <w:t>响应文件，加密上传。否则开标时未能正常解密，视为无效标处理。</w:t>
      </w:r>
    </w:p>
    <w:p w14:paraId="2CD9148F">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510"/>
        <w:textAlignment w:val="baseline"/>
      </w:pPr>
      <w:r>
        <w:rPr>
          <w:spacing w:val="-2"/>
        </w:rPr>
        <w:t>（3）投标截止时间以后不得补充、修改或撤回响应文件。</w:t>
      </w:r>
    </w:p>
    <w:p w14:paraId="3380B34E">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22" w:right="83" w:firstLine="480"/>
        <w:textAlignment w:val="baseline"/>
      </w:pPr>
      <w:r>
        <w:rPr>
          <w:spacing w:val="-1"/>
        </w:rPr>
        <w:t>特别提示：供应商使用专用响应文件制作工具，通过</w:t>
      </w:r>
      <w:r>
        <w:rPr>
          <w:spacing w:val="-31"/>
        </w:rPr>
        <w:t xml:space="preserve"> </w:t>
      </w:r>
      <w:r>
        <w:rPr>
          <w:spacing w:val="-1"/>
        </w:rPr>
        <w:t>CA</w:t>
      </w:r>
      <w:r>
        <w:rPr>
          <w:spacing w:val="-39"/>
        </w:rPr>
        <w:t xml:space="preserve"> </w:t>
      </w:r>
      <w:r>
        <w:rPr>
          <w:spacing w:val="-1"/>
        </w:rPr>
        <w:t>锁生成加密响应文</w:t>
      </w:r>
      <w:r>
        <w:t xml:space="preserve"> </w:t>
      </w:r>
      <w:r>
        <w:rPr>
          <w:spacing w:val="-1"/>
        </w:rPr>
        <w:t>件。投标截止时间前，供应商可随时撤回和重新递交响</w:t>
      </w:r>
      <w:r>
        <w:rPr>
          <w:spacing w:val="-2"/>
        </w:rPr>
        <w:t>应文件。</w:t>
      </w:r>
    </w:p>
    <w:p w14:paraId="2BC5D6E8">
      <w:pPr>
        <w:pStyle w:val="3"/>
        <w:keepNext w:val="0"/>
        <w:keepLines w:val="0"/>
        <w:pageBreakBefore w:val="0"/>
        <w:widowControl/>
        <w:kinsoku/>
        <w:wordWrap/>
        <w:overflowPunct/>
        <w:topLinePunct w:val="0"/>
        <w:autoSpaceDE w:val="0"/>
        <w:autoSpaceDN w:val="0"/>
        <w:bidi w:val="0"/>
        <w:adjustRightInd w:val="0"/>
        <w:snapToGrid w:val="0"/>
        <w:spacing w:before="98" w:line="360" w:lineRule="auto"/>
        <w:ind w:left="26"/>
        <w:jc w:val="center"/>
        <w:textAlignment w:val="baseline"/>
        <w:outlineLvl w:val="2"/>
        <w:rPr>
          <w:sz w:val="30"/>
          <w:szCs w:val="30"/>
        </w:rPr>
      </w:pPr>
      <w:bookmarkStart w:id="23" w:name="_Toc27932"/>
      <w:r>
        <w:rPr>
          <w:b/>
          <w:bCs/>
          <w:spacing w:val="-3"/>
          <w:sz w:val="30"/>
          <w:szCs w:val="30"/>
        </w:rPr>
        <w:t>第四节</w:t>
      </w:r>
      <w:r>
        <w:rPr>
          <w:spacing w:val="-3"/>
          <w:sz w:val="30"/>
          <w:szCs w:val="30"/>
        </w:rPr>
        <w:t xml:space="preserve">  </w:t>
      </w:r>
      <w:r>
        <w:rPr>
          <w:b/>
          <w:bCs/>
          <w:spacing w:val="-3"/>
          <w:sz w:val="30"/>
          <w:szCs w:val="30"/>
        </w:rPr>
        <w:t>竞争性谈判程序</w:t>
      </w:r>
      <w:bookmarkEnd w:id="23"/>
    </w:p>
    <w:p w14:paraId="30234AF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A4B8A37">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498"/>
        <w:textAlignment w:val="baseline"/>
      </w:pPr>
      <w:r>
        <w:rPr>
          <w:spacing w:val="-6"/>
        </w:rPr>
        <w:t>一、谈判时间</w:t>
      </w:r>
    </w:p>
    <w:p w14:paraId="5CC341EF">
      <w:pPr>
        <w:pStyle w:val="3"/>
        <w:keepNext w:val="0"/>
        <w:keepLines w:val="0"/>
        <w:pageBreakBefore w:val="0"/>
        <w:widowControl/>
        <w:kinsoku/>
        <w:wordWrap/>
        <w:overflowPunct/>
        <w:topLinePunct w:val="0"/>
        <w:autoSpaceDE w:val="0"/>
        <w:autoSpaceDN w:val="0"/>
        <w:bidi w:val="0"/>
        <w:adjustRightInd w:val="0"/>
        <w:snapToGrid w:val="0"/>
        <w:spacing w:before="25" w:line="360" w:lineRule="auto"/>
        <w:ind w:left="530"/>
        <w:textAlignment w:val="baseline"/>
      </w:pPr>
      <w:r>
        <w:rPr>
          <w:spacing w:val="-2"/>
        </w:rPr>
        <w:t>以本项目公告时间为准。如发布变更公告的，</w:t>
      </w:r>
      <w:r>
        <w:rPr>
          <w:spacing w:val="-3"/>
        </w:rPr>
        <w:t>以变更公告时间为准。</w:t>
      </w:r>
    </w:p>
    <w:p w14:paraId="013DA617">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507"/>
        <w:textAlignment w:val="baseline"/>
      </w:pPr>
      <w:r>
        <w:rPr>
          <w:spacing w:val="-2"/>
        </w:rPr>
        <w:t>二、谈判地点</w:t>
      </w:r>
    </w:p>
    <w:p w14:paraId="55ED1DD0">
      <w:pPr>
        <w:pStyle w:val="3"/>
        <w:keepNext w:val="0"/>
        <w:keepLines w:val="0"/>
        <w:pageBreakBefore w:val="0"/>
        <w:widowControl/>
        <w:kinsoku/>
        <w:wordWrap/>
        <w:overflowPunct/>
        <w:topLinePunct w:val="0"/>
        <w:autoSpaceDE w:val="0"/>
        <w:autoSpaceDN w:val="0"/>
        <w:bidi w:val="0"/>
        <w:adjustRightInd w:val="0"/>
        <w:snapToGrid w:val="0"/>
        <w:spacing w:before="25" w:line="360" w:lineRule="auto"/>
        <w:ind w:left="516"/>
        <w:textAlignment w:val="baseline"/>
      </w:pPr>
      <w:r>
        <w:rPr>
          <w:spacing w:val="-2"/>
        </w:rPr>
        <w:t>本项目采用贵阳市公共资源交易中心电子交易系统进行。</w:t>
      </w:r>
    </w:p>
    <w:p w14:paraId="512F7308">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489"/>
        <w:textAlignment w:val="baseline"/>
      </w:pPr>
      <w:r>
        <w:rPr>
          <w:spacing w:val="-2"/>
        </w:rPr>
        <w:t>三、竞争性谈判流程</w:t>
      </w:r>
    </w:p>
    <w:p w14:paraId="19719AC6">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28" w:right="12" w:firstLine="504"/>
        <w:textAlignment w:val="baseline"/>
      </w:pPr>
      <w:r>
        <w:rPr>
          <w:spacing w:val="-2"/>
        </w:rPr>
        <w:t>1.会议准备：投标供应商应于响应文件递交截止时间前</w:t>
      </w:r>
      <w:r>
        <w:rPr>
          <w:spacing w:val="-25"/>
        </w:rPr>
        <w:t xml:space="preserve"> </w:t>
      </w:r>
      <w:r>
        <w:rPr>
          <w:spacing w:val="-2"/>
        </w:rPr>
        <w:t>30</w:t>
      </w:r>
      <w:r>
        <w:rPr>
          <w:spacing w:val="-40"/>
        </w:rPr>
        <w:t xml:space="preserve"> </w:t>
      </w:r>
      <w:r>
        <w:rPr>
          <w:spacing w:val="-2"/>
        </w:rPr>
        <w:t>分钟登录贵阳市</w:t>
      </w:r>
      <w:r>
        <w:t xml:space="preserve"> </w:t>
      </w:r>
      <w:r>
        <w:rPr>
          <w:spacing w:val="-2"/>
        </w:rPr>
        <w:t>交易中心电子交易系统，检查设备和网络是否能正常使用。</w:t>
      </w:r>
    </w:p>
    <w:p w14:paraId="21F4FF80">
      <w:pPr>
        <w:pStyle w:val="3"/>
        <w:keepNext w:val="0"/>
        <w:keepLines w:val="0"/>
        <w:pageBreakBefore w:val="0"/>
        <w:widowControl/>
        <w:kinsoku/>
        <w:wordWrap/>
        <w:overflowPunct/>
        <w:topLinePunct w:val="0"/>
        <w:autoSpaceDE w:val="0"/>
        <w:autoSpaceDN w:val="0"/>
        <w:bidi w:val="0"/>
        <w:adjustRightInd w:val="0"/>
        <w:snapToGrid w:val="0"/>
        <w:spacing w:before="24" w:line="360" w:lineRule="auto"/>
        <w:ind w:left="24" w:right="11" w:firstLine="493"/>
        <w:textAlignment w:val="baseline"/>
      </w:pPr>
      <w:r>
        <w:rPr>
          <w:spacing w:val="-4"/>
        </w:rPr>
        <w:t>2.解密响应文件：响应文件递交截止时间起，采购人或代理机构点击开始解</w:t>
      </w:r>
      <w:r>
        <w:rPr>
          <w:spacing w:val="17"/>
        </w:rPr>
        <w:t xml:space="preserve"> </w:t>
      </w:r>
      <w:r>
        <w:rPr>
          <w:spacing w:val="-3"/>
        </w:rPr>
        <w:t>密，投标供应商须在系统规定的解密时间内完成解密。解密完成后自动转</w:t>
      </w:r>
      <w:r>
        <w:rPr>
          <w:spacing w:val="-4"/>
        </w:rPr>
        <w:t>入评审</w:t>
      </w:r>
      <w:r>
        <w:t xml:space="preserve"> </w:t>
      </w:r>
      <w:r>
        <w:rPr>
          <w:spacing w:val="-4"/>
        </w:rPr>
        <w:t>流程。解密后投标供应商不足</w:t>
      </w:r>
      <w:r>
        <w:rPr>
          <w:spacing w:val="-45"/>
        </w:rPr>
        <w:t xml:space="preserve"> </w:t>
      </w:r>
      <w:r>
        <w:rPr>
          <w:spacing w:val="-4"/>
        </w:rPr>
        <w:t>3</w:t>
      </w:r>
      <w:r>
        <w:rPr>
          <w:spacing w:val="-49"/>
        </w:rPr>
        <w:t xml:space="preserve"> </w:t>
      </w:r>
      <w:r>
        <w:rPr>
          <w:spacing w:val="-4"/>
        </w:rPr>
        <w:t>家的，本项目作废标处理。根据《省发</w:t>
      </w:r>
      <w:r>
        <w:rPr>
          <w:spacing w:val="-5"/>
        </w:rPr>
        <w:t>展改革委</w:t>
      </w:r>
      <w:r>
        <w:t xml:space="preserve"> </w:t>
      </w:r>
      <w:r>
        <w:rPr>
          <w:spacing w:val="4"/>
        </w:rPr>
        <w:t>等九部门关于在贵州省公共资源交易领域对法院失信被执行人实施信用联合惩</w:t>
      </w:r>
      <w:r>
        <w:rPr>
          <w:spacing w:val="1"/>
        </w:rPr>
        <w:t xml:space="preserve"> </w:t>
      </w:r>
      <w:r>
        <w:t>戒的通知》黔发改财金（2019）1035 号文件要求，对失信供应商实施信用联合</w:t>
      </w:r>
      <w:r>
        <w:rPr>
          <w:spacing w:val="14"/>
        </w:rPr>
        <w:t xml:space="preserve"> </w:t>
      </w:r>
      <w:r>
        <w:rPr>
          <w:spacing w:val="-2"/>
        </w:rPr>
        <w:t>惩戒，拒绝接受其响应文件，其响应文件无法解密。</w:t>
      </w:r>
    </w:p>
    <w:p w14:paraId="23C7A668">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29" w:right="16" w:firstLine="490"/>
        <w:textAlignment w:val="baseline"/>
      </w:pPr>
      <w:r>
        <w:rPr>
          <w:spacing w:val="-4"/>
        </w:rPr>
        <w:t>3.评审流程：评标委员会登录在线评标系统，确认无需回避后，通过评标系</w:t>
      </w:r>
      <w:r>
        <w:rPr>
          <w:spacing w:val="12"/>
        </w:rPr>
        <w:t xml:space="preserve"> </w:t>
      </w:r>
      <w:r>
        <w:rPr>
          <w:spacing w:val="-2"/>
        </w:rPr>
        <w:t>统自动推选一名评标组长，由评标组长按照以下流程组织评标。</w:t>
      </w:r>
    </w:p>
    <w:p w14:paraId="34A57C29">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23" w:right="11" w:firstLine="496"/>
        <w:textAlignment w:val="baseline"/>
      </w:pPr>
      <w:r>
        <w:rPr>
          <w:spacing w:val="-2"/>
        </w:rPr>
        <w:t>3.1</w:t>
      </w:r>
      <w:r>
        <w:rPr>
          <w:spacing w:val="-40"/>
        </w:rPr>
        <w:t xml:space="preserve"> </w:t>
      </w:r>
      <w:r>
        <w:rPr>
          <w:spacing w:val="-2"/>
        </w:rPr>
        <w:t>资格性审查：评标委员会依照《资格审查表》</w:t>
      </w:r>
      <w:r>
        <w:rPr>
          <w:spacing w:val="-3"/>
        </w:rPr>
        <w:t>所列内容对供应商进行资</w:t>
      </w:r>
      <w:r>
        <w:t xml:space="preserve"> </w:t>
      </w:r>
      <w:r>
        <w:rPr>
          <w:spacing w:val="-2"/>
        </w:rPr>
        <w:t>格性审查，审查通过的供应商进入符合性审查，通过资格性审查的供应商不足</w:t>
      </w:r>
      <w:r>
        <w:rPr>
          <w:spacing w:val="-33"/>
        </w:rPr>
        <w:t xml:space="preserve"> </w:t>
      </w:r>
      <w:r>
        <w:rPr>
          <w:spacing w:val="-2"/>
        </w:rPr>
        <w:t>3</w:t>
      </w:r>
      <w:r>
        <w:t xml:space="preserve"> </w:t>
      </w:r>
      <w:r>
        <w:rPr>
          <w:spacing w:val="-2"/>
        </w:rPr>
        <w:t>家的，本项目作废标处理，评审工作结束。</w:t>
      </w:r>
    </w:p>
    <w:p w14:paraId="643DECDD">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25" w:right="12" w:firstLine="482"/>
        <w:textAlignment w:val="baseline"/>
      </w:pPr>
      <w:r>
        <w:rPr>
          <w:spacing w:val="-2"/>
        </w:rPr>
        <w:t>3.2</w:t>
      </w:r>
      <w:r>
        <w:rPr>
          <w:spacing w:val="-44"/>
        </w:rPr>
        <w:t xml:space="preserve"> </w:t>
      </w:r>
      <w:r>
        <w:rPr>
          <w:spacing w:val="-2"/>
        </w:rPr>
        <w:t>符合性审查：评标委员会依照《符合性审查表》所列内容对供应商进行</w:t>
      </w:r>
      <w:r>
        <w:t xml:space="preserve"> </w:t>
      </w:r>
      <w:r>
        <w:rPr>
          <w:spacing w:val="-2"/>
        </w:rPr>
        <w:t>符合性审查，审查通过的供应商进入评分环节，通过符合性审查的供应商不足</w:t>
      </w:r>
      <w:r>
        <w:rPr>
          <w:spacing w:val="-35"/>
        </w:rPr>
        <w:t xml:space="preserve"> </w:t>
      </w:r>
      <w:r>
        <w:rPr>
          <w:spacing w:val="-2"/>
        </w:rPr>
        <w:t>3</w:t>
      </w:r>
      <w:r>
        <w:t xml:space="preserve"> </w:t>
      </w:r>
      <w:r>
        <w:rPr>
          <w:spacing w:val="-3"/>
        </w:rPr>
        <w:t>家的，本项目作废标处理，评审工作结束。</w:t>
      </w:r>
    </w:p>
    <w:p w14:paraId="05DD4465">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24" w:right="13" w:firstLine="483"/>
        <w:textAlignment w:val="baseline"/>
      </w:pPr>
      <w:r>
        <w:rPr>
          <w:spacing w:val="-2"/>
        </w:rPr>
        <w:t>3.3</w:t>
      </w:r>
      <w:r>
        <w:rPr>
          <w:spacing w:val="-41"/>
        </w:rPr>
        <w:t xml:space="preserve"> </w:t>
      </w:r>
      <w:r>
        <w:rPr>
          <w:spacing w:val="-2"/>
        </w:rPr>
        <w:t>谈判及最后报价：评标委员会在线发出谈判指令，供应商在系统提示的</w:t>
      </w:r>
      <w:r>
        <w:t xml:space="preserve"> </w:t>
      </w:r>
      <w:r>
        <w:rPr>
          <w:spacing w:val="-2"/>
        </w:rPr>
        <w:t>时限内完成承诺函填写（承诺函内容中包含最后报价</w:t>
      </w:r>
      <w:r>
        <w:rPr>
          <w:spacing w:val="-20"/>
        </w:rPr>
        <w:t>），</w:t>
      </w:r>
      <w:r>
        <w:rPr>
          <w:spacing w:val="-2"/>
        </w:rPr>
        <w:t>加盖单位电子公章后提</w:t>
      </w:r>
      <w:r>
        <w:rPr>
          <w:spacing w:val="1"/>
        </w:rPr>
        <w:t xml:space="preserve"> </w:t>
      </w:r>
      <w:r>
        <w:rPr>
          <w:spacing w:val="-6"/>
        </w:rPr>
        <w:t>交。未在时限内完成提交承诺函的， 视为退出谈判。提交最</w:t>
      </w:r>
      <w:r>
        <w:rPr>
          <w:spacing w:val="-7"/>
        </w:rPr>
        <w:t>终报价的供应商不得</w:t>
      </w:r>
      <w:r>
        <w:t xml:space="preserve"> </w:t>
      </w:r>
      <w:r>
        <w:rPr>
          <w:spacing w:val="-4"/>
        </w:rPr>
        <w:t>少于</w:t>
      </w:r>
      <w:r>
        <w:rPr>
          <w:spacing w:val="-27"/>
        </w:rPr>
        <w:t xml:space="preserve"> </w:t>
      </w:r>
      <w:r>
        <w:rPr>
          <w:spacing w:val="-4"/>
        </w:rPr>
        <w:t>3</w:t>
      </w:r>
      <w:r>
        <w:rPr>
          <w:spacing w:val="-49"/>
        </w:rPr>
        <w:t xml:space="preserve"> </w:t>
      </w:r>
      <w:r>
        <w:rPr>
          <w:spacing w:val="-4"/>
        </w:rPr>
        <w:t>家，不足</w:t>
      </w:r>
      <w:r>
        <w:rPr>
          <w:spacing w:val="-46"/>
        </w:rPr>
        <w:t xml:space="preserve"> </w:t>
      </w:r>
      <w:r>
        <w:rPr>
          <w:spacing w:val="-4"/>
        </w:rPr>
        <w:t>3</w:t>
      </w:r>
      <w:r>
        <w:rPr>
          <w:spacing w:val="-49"/>
        </w:rPr>
        <w:t xml:space="preserve"> </w:t>
      </w:r>
      <w:r>
        <w:rPr>
          <w:spacing w:val="-4"/>
        </w:rPr>
        <w:t>家的，本项目作废标处理，评审工作结束。</w:t>
      </w:r>
    </w:p>
    <w:p w14:paraId="78B3B4CA">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right="12" w:firstLine="472" w:firstLineChars="200"/>
        <w:jc w:val="both"/>
        <w:textAlignment w:val="baseline"/>
      </w:pPr>
      <w:r>
        <w:rPr>
          <w:spacing w:val="-2"/>
        </w:rPr>
        <w:t>3.4</w:t>
      </w:r>
      <w:r>
        <w:rPr>
          <w:spacing w:val="-40"/>
        </w:rPr>
        <w:t xml:space="preserve"> </w:t>
      </w:r>
      <w:r>
        <w:rPr>
          <w:spacing w:val="-2"/>
        </w:rPr>
        <w:t>谈判结束后，根据供应商的最后报价及相关承诺，评标委员会对合格的3</w:t>
      </w:r>
      <w:r>
        <w:rPr>
          <w:spacing w:val="-39"/>
        </w:rPr>
        <w:t xml:space="preserve"> </w:t>
      </w:r>
      <w:r>
        <w:rPr>
          <w:spacing w:val="-2"/>
        </w:rPr>
        <w:t>家及以上的供应商进行价格评比，在全部满足谈判文件实质性要求前提下，按</w:t>
      </w:r>
      <w:r>
        <w:t xml:space="preserve"> </w:t>
      </w:r>
      <w:r>
        <w:rPr>
          <w:spacing w:val="-3"/>
        </w:rPr>
        <w:t>最后报价由低到高顺序排列谈判成交候选供应商，推荐最后报价不超过财政预算</w:t>
      </w:r>
      <w:r>
        <w:rPr>
          <w:spacing w:val="1"/>
        </w:rPr>
        <w:t xml:space="preserve"> </w:t>
      </w:r>
      <w:r>
        <w:rPr>
          <w:spacing w:val="-5"/>
        </w:rPr>
        <w:t>且报价最低的供应商为成交供应商。最终报价相同的供应商，</w:t>
      </w:r>
      <w:r>
        <w:rPr>
          <w:spacing w:val="-52"/>
        </w:rPr>
        <w:t xml:space="preserve"> </w:t>
      </w:r>
      <w:r>
        <w:rPr>
          <w:spacing w:val="-5"/>
        </w:rPr>
        <w:t>在符合采购需求前</w:t>
      </w:r>
      <w:r>
        <w:t xml:space="preserve"> </w:t>
      </w:r>
      <w:r>
        <w:rPr>
          <w:spacing w:val="-3"/>
        </w:rPr>
        <w:t>提下，按照质量和服务较优者的排名优先。</w:t>
      </w:r>
    </w:p>
    <w:p w14:paraId="7EF721E1">
      <w:pPr>
        <w:pStyle w:val="3"/>
        <w:keepNext w:val="0"/>
        <w:keepLines w:val="0"/>
        <w:pageBreakBefore w:val="0"/>
        <w:widowControl/>
        <w:kinsoku/>
        <w:wordWrap/>
        <w:overflowPunct/>
        <w:topLinePunct w:val="0"/>
        <w:autoSpaceDE w:val="0"/>
        <w:autoSpaceDN w:val="0"/>
        <w:bidi w:val="0"/>
        <w:adjustRightInd w:val="0"/>
        <w:snapToGrid w:val="0"/>
        <w:spacing w:line="360" w:lineRule="auto"/>
        <w:ind w:left="22" w:right="13" w:firstLine="497"/>
        <w:textAlignment w:val="baseline"/>
      </w:pPr>
      <w:r>
        <w:rPr>
          <w:spacing w:val="-2"/>
        </w:rPr>
        <w:t>3.5</w:t>
      </w:r>
      <w:r>
        <w:rPr>
          <w:spacing w:val="-52"/>
        </w:rPr>
        <w:t xml:space="preserve"> </w:t>
      </w:r>
      <w:r>
        <w:rPr>
          <w:spacing w:val="-2"/>
        </w:rPr>
        <w:t>评审复核：评标委员会对评审过程和评审结果进行复核。评标</w:t>
      </w:r>
      <w:r>
        <w:rPr>
          <w:spacing w:val="-3"/>
        </w:rPr>
        <w:t>委员会可</w:t>
      </w:r>
      <w:r>
        <w:t xml:space="preserve"> </w:t>
      </w:r>
      <w:r>
        <w:rPr>
          <w:spacing w:val="-3"/>
        </w:rPr>
        <w:t>对评审过程和结果中存在的遗漏或偏差进行修正，完成复核后，确定评标结果及</w:t>
      </w:r>
      <w:r>
        <w:rPr>
          <w:spacing w:val="1"/>
        </w:rPr>
        <w:t xml:space="preserve"> </w:t>
      </w:r>
      <w:r>
        <w:rPr>
          <w:spacing w:val="-7"/>
        </w:rPr>
        <w:t>推荐排序。</w:t>
      </w:r>
    </w:p>
    <w:p w14:paraId="73E628D7">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33" w:right="11" w:firstLine="487"/>
        <w:textAlignment w:val="baseline"/>
      </w:pPr>
      <w:r>
        <w:rPr>
          <w:spacing w:val="-2"/>
        </w:rPr>
        <w:t>3.6</w:t>
      </w:r>
      <w:r>
        <w:rPr>
          <w:spacing w:val="-51"/>
        </w:rPr>
        <w:t xml:space="preserve"> </w:t>
      </w:r>
      <w:r>
        <w:rPr>
          <w:spacing w:val="-2"/>
        </w:rPr>
        <w:t>评标报告：评标组长根据谈判情况，主持编写评标报告。评标委员会成</w:t>
      </w:r>
      <w:r>
        <w:t xml:space="preserve"> </w:t>
      </w:r>
      <w:r>
        <w:rPr>
          <w:spacing w:val="-3"/>
        </w:rPr>
        <w:t>员须在评标报告上签字确认。持不同意见的评标委员会成员</w:t>
      </w:r>
      <w:r>
        <w:rPr>
          <w:spacing w:val="-4"/>
        </w:rPr>
        <w:t>应当在报告上签署不</w:t>
      </w:r>
      <w:r>
        <w:t xml:space="preserve"> </w:t>
      </w:r>
      <w:r>
        <w:rPr>
          <w:spacing w:val="-3"/>
        </w:rPr>
        <w:t>同意见及理由，否则视为同意评标报告。</w:t>
      </w:r>
    </w:p>
    <w:p w14:paraId="636AD327">
      <w:pPr>
        <w:pStyle w:val="3"/>
        <w:keepNext w:val="0"/>
        <w:keepLines w:val="0"/>
        <w:pageBreakBefore w:val="0"/>
        <w:widowControl/>
        <w:kinsoku/>
        <w:wordWrap/>
        <w:overflowPunct/>
        <w:topLinePunct w:val="0"/>
        <w:autoSpaceDE w:val="0"/>
        <w:autoSpaceDN w:val="0"/>
        <w:bidi w:val="0"/>
        <w:adjustRightInd w:val="0"/>
        <w:snapToGrid w:val="0"/>
        <w:spacing w:before="29" w:line="360" w:lineRule="auto"/>
        <w:ind w:left="36" w:right="11" w:firstLine="484"/>
        <w:textAlignment w:val="baseline"/>
      </w:pPr>
      <w:r>
        <w:rPr>
          <w:spacing w:val="-2"/>
        </w:rPr>
        <w:t>3.7</w:t>
      </w:r>
      <w:r>
        <w:rPr>
          <w:spacing w:val="-51"/>
        </w:rPr>
        <w:t xml:space="preserve"> </w:t>
      </w:r>
      <w:r>
        <w:rPr>
          <w:spacing w:val="-2"/>
        </w:rPr>
        <w:t>评标结束：评标委员会出具评标报告，复核无误签字确认后，评标组长</w:t>
      </w:r>
      <w:r>
        <w:t xml:space="preserve"> </w:t>
      </w:r>
      <w:r>
        <w:rPr>
          <w:spacing w:val="-3"/>
        </w:rPr>
        <w:t>点击评标工作结束，评标专家方可离开评标区，不得</w:t>
      </w:r>
      <w:r>
        <w:rPr>
          <w:spacing w:val="-4"/>
        </w:rPr>
        <w:t>擅自进入其他评标室。评审</w:t>
      </w:r>
      <w:r>
        <w:t xml:space="preserve"> </w:t>
      </w:r>
      <w:r>
        <w:rPr>
          <w:spacing w:val="-5"/>
        </w:rPr>
        <w:t>费用由系统自动计算发放。</w:t>
      </w:r>
    </w:p>
    <w:p w14:paraId="470C667C">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503"/>
        <w:textAlignment w:val="baseline"/>
      </w:pPr>
      <w:r>
        <w:rPr>
          <w:spacing w:val="-2"/>
        </w:rPr>
        <w:t>三、评标委员会</w:t>
      </w:r>
    </w:p>
    <w:p w14:paraId="71D3E3C7">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22" w:right="20" w:firstLine="460" w:firstLineChars="200"/>
        <w:jc w:val="both"/>
        <w:textAlignment w:val="baseline"/>
      </w:pPr>
      <w:r>
        <w:rPr>
          <w:spacing w:val="-5"/>
        </w:rPr>
        <w:t>评标委员会成员由采购人代表和有关技术、经济等方面的专</w:t>
      </w:r>
      <w:r>
        <w:rPr>
          <w:spacing w:val="-6"/>
        </w:rPr>
        <w:t>家组成，</w:t>
      </w:r>
      <w:r>
        <w:rPr>
          <w:spacing w:val="-60"/>
        </w:rPr>
        <w:t xml:space="preserve"> </w:t>
      </w:r>
      <w:r>
        <w:rPr>
          <w:spacing w:val="-6"/>
        </w:rPr>
        <w:t>其中技</w:t>
      </w:r>
      <w:r>
        <w:rPr>
          <w:spacing w:val="-7"/>
        </w:rPr>
        <w:t>术、经济等方面的专家不少于成员总数的三分之二。评</w:t>
      </w:r>
      <w:r>
        <w:rPr>
          <w:spacing w:val="-8"/>
        </w:rPr>
        <w:t>标委员会成员人数为单数。</w:t>
      </w:r>
      <w:r>
        <w:t xml:space="preserve"> </w:t>
      </w:r>
      <w:r>
        <w:rPr>
          <w:spacing w:val="-6"/>
        </w:rPr>
        <w:t xml:space="preserve">评标委员会遵循公平公正、科学择优、经济有效的原则， </w:t>
      </w:r>
      <w:r>
        <w:rPr>
          <w:spacing w:val="-7"/>
        </w:rPr>
        <w:t>按照评标程序，依法依</w:t>
      </w:r>
      <w:r>
        <w:t xml:space="preserve"> </w:t>
      </w:r>
      <w:r>
        <w:rPr>
          <w:spacing w:val="-6"/>
        </w:rPr>
        <w:t>规，根据采购文件所列评标标准，独立、认真、负责地开展</w:t>
      </w:r>
      <w:r>
        <w:rPr>
          <w:spacing w:val="-7"/>
        </w:rPr>
        <w:t>评审工作， 提出评审</w:t>
      </w:r>
      <w:r>
        <w:t xml:space="preserve"> </w:t>
      </w:r>
      <w:r>
        <w:rPr>
          <w:spacing w:val="-3"/>
        </w:rPr>
        <w:t>意见，并对自己的评审意见承担责任。</w:t>
      </w:r>
    </w:p>
    <w:p w14:paraId="656EC353">
      <w:pPr>
        <w:pStyle w:val="3"/>
        <w:keepNext w:val="0"/>
        <w:keepLines w:val="0"/>
        <w:pageBreakBefore w:val="0"/>
        <w:widowControl/>
        <w:kinsoku/>
        <w:wordWrap/>
        <w:overflowPunct/>
        <w:topLinePunct w:val="0"/>
        <w:autoSpaceDE w:val="0"/>
        <w:autoSpaceDN w:val="0"/>
        <w:bidi w:val="0"/>
        <w:adjustRightInd w:val="0"/>
        <w:snapToGrid w:val="0"/>
        <w:spacing w:line="360" w:lineRule="auto"/>
        <w:ind w:left="522"/>
        <w:textAlignment w:val="baseline"/>
      </w:pPr>
      <w:r>
        <w:rPr>
          <w:spacing w:val="-8"/>
        </w:rPr>
        <w:t>（一）享有的权利：</w:t>
      </w:r>
    </w:p>
    <w:p w14:paraId="400A7BAB">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521"/>
        <w:textAlignment w:val="baseline"/>
      </w:pPr>
      <w:r>
        <w:rPr>
          <w:spacing w:val="-5"/>
        </w:rPr>
        <w:t>1．对政府采购制度及相关情况的知情权；</w:t>
      </w:r>
    </w:p>
    <w:p w14:paraId="624D040B">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506"/>
        <w:textAlignment w:val="baseline"/>
      </w:pPr>
      <w:r>
        <w:rPr>
          <w:spacing w:val="-4"/>
        </w:rPr>
        <w:t>2．对供应商所供货物和服务质量的评审权；</w:t>
      </w:r>
    </w:p>
    <w:p w14:paraId="33E32E85">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508"/>
        <w:textAlignment w:val="baseline"/>
      </w:pPr>
      <w:r>
        <w:rPr>
          <w:spacing w:val="-5"/>
        </w:rPr>
        <w:t>3．推荐中标候选供应商的表决权；</w:t>
      </w:r>
    </w:p>
    <w:p w14:paraId="1A00D7E3">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502"/>
        <w:textAlignment w:val="baseline"/>
      </w:pPr>
      <w:r>
        <w:rPr>
          <w:spacing w:val="-4"/>
        </w:rPr>
        <w:t>4．按规定获得相应的评审劳务报酬；</w:t>
      </w:r>
    </w:p>
    <w:p w14:paraId="1843B34B">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508"/>
        <w:textAlignment w:val="baseline"/>
      </w:pPr>
      <w:r>
        <w:rPr>
          <w:spacing w:val="-3"/>
        </w:rPr>
        <w:t>5．法律、法规和规章规定的其他权利。</w:t>
      </w:r>
    </w:p>
    <w:p w14:paraId="098C98E7">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522"/>
        <w:textAlignment w:val="baseline"/>
      </w:pPr>
      <w:r>
        <w:rPr>
          <w:spacing w:val="-8"/>
        </w:rPr>
        <w:t>（二）承担的义务：</w:t>
      </w:r>
    </w:p>
    <w:p w14:paraId="374B0FB6">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521"/>
        <w:textAlignment w:val="baseline"/>
      </w:pPr>
      <w:r>
        <w:rPr>
          <w:spacing w:val="-3"/>
        </w:rPr>
        <w:t>1．为政府采购工作提供科学合理、经济有效的评</w:t>
      </w:r>
      <w:r>
        <w:rPr>
          <w:spacing w:val="-4"/>
        </w:rPr>
        <w:t>审意见；</w:t>
      </w:r>
    </w:p>
    <w:p w14:paraId="775072D0">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506"/>
        <w:textAlignment w:val="baseline"/>
      </w:pPr>
      <w:r>
        <w:rPr>
          <w:spacing w:val="-2"/>
        </w:rPr>
        <w:t>2．严格遵守政府采购评审工作纪律，不得向</w:t>
      </w:r>
      <w:r>
        <w:rPr>
          <w:spacing w:val="-3"/>
        </w:rPr>
        <w:t>外界泄露评审情况；</w:t>
      </w:r>
    </w:p>
    <w:p w14:paraId="235C4BCD">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22" w:right="110" w:firstLine="485"/>
        <w:textAlignment w:val="baseline"/>
      </w:pPr>
      <w:r>
        <w:t>3．发现供应商在政府采购活动中有不正当竞争或恶意串通等违规行为，应</w:t>
      </w:r>
      <w:r>
        <w:rPr>
          <w:spacing w:val="4"/>
        </w:rPr>
        <w:t xml:space="preserve"> </w:t>
      </w:r>
      <w:r>
        <w:rPr>
          <w:spacing w:val="-2"/>
        </w:rPr>
        <w:t>及时向政府采购评审工作的组织者或财政部门</w:t>
      </w:r>
      <w:r>
        <w:rPr>
          <w:spacing w:val="-3"/>
        </w:rPr>
        <w:t>报告并加以制止；</w:t>
      </w:r>
    </w:p>
    <w:p w14:paraId="22ED2CBA">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502"/>
        <w:textAlignment w:val="baseline"/>
      </w:pPr>
      <w:r>
        <w:rPr>
          <w:spacing w:val="-2"/>
        </w:rPr>
        <w:t>4．解答有关方面对政府采购评审工作中有关问题的</w:t>
      </w:r>
      <w:r>
        <w:rPr>
          <w:spacing w:val="-3"/>
        </w:rPr>
        <w:t>咨询或质疑；</w:t>
      </w:r>
    </w:p>
    <w:p w14:paraId="2AE5FB62">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508"/>
        <w:textAlignment w:val="baseline"/>
      </w:pPr>
      <w:r>
        <w:rPr>
          <w:spacing w:val="-3"/>
        </w:rPr>
        <w:t>5．法律、法规和规章规定的其他义务。</w:t>
      </w:r>
    </w:p>
    <w:p w14:paraId="6795F3AD">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526"/>
        <w:textAlignment w:val="baseline"/>
      </w:pPr>
      <w:r>
        <w:rPr>
          <w:spacing w:val="-3"/>
        </w:rPr>
        <w:t>四、响应文件表述出现前后不一致的，以下列先后顺序</w:t>
      </w:r>
      <w:r>
        <w:rPr>
          <w:spacing w:val="-4"/>
        </w:rPr>
        <w:t>为准：</w:t>
      </w:r>
    </w:p>
    <w:p w14:paraId="4E5A9DF0">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510"/>
        <w:textAlignment w:val="baseline"/>
      </w:pPr>
      <w:r>
        <w:rPr>
          <w:spacing w:val="-3"/>
        </w:rPr>
        <w:t>（1）投标函与其他文件不一致的，以投标函为准；</w:t>
      </w:r>
    </w:p>
    <w:p w14:paraId="06386FB3">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510"/>
        <w:textAlignment w:val="baseline"/>
      </w:pPr>
      <w:r>
        <w:rPr>
          <w:spacing w:val="-2"/>
        </w:rPr>
        <w:t>（2）响应文件前后不一致的，以响应文件的前述内容为准。</w:t>
      </w:r>
    </w:p>
    <w:p w14:paraId="725372CD">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510"/>
        <w:textAlignment w:val="baseline"/>
      </w:pPr>
      <w:r>
        <w:rPr>
          <w:spacing w:val="-2"/>
        </w:rPr>
        <w:t>（3） 采购文件和附件内容不一致的，以采购文件正文为准。</w:t>
      </w:r>
    </w:p>
    <w:p w14:paraId="641CEEF8">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527"/>
        <w:textAlignment w:val="baseline"/>
      </w:pPr>
      <w:r>
        <w:rPr>
          <w:spacing w:val="-3"/>
        </w:rPr>
        <w:t>同时出现两种以上不一致的，以上述先后顺序为准。</w:t>
      </w:r>
    </w:p>
    <w:p w14:paraId="71E8744E">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496"/>
        <w:textAlignment w:val="baseline"/>
      </w:pPr>
      <w:r>
        <w:rPr>
          <w:b/>
          <w:bCs/>
          <w:spacing w:val="-3"/>
        </w:rPr>
        <w:t>特别提醒：</w:t>
      </w:r>
      <w:r>
        <w:rPr>
          <w:spacing w:val="-3"/>
        </w:rPr>
        <w:t>使用远投网开系统参与开标的供应商应注意以下几点：</w:t>
      </w:r>
    </w:p>
    <w:p w14:paraId="1424B1EF">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521"/>
        <w:textAlignment w:val="baseline"/>
      </w:pPr>
      <w:r>
        <w:rPr>
          <w:spacing w:val="-4"/>
        </w:rPr>
        <w:t>1.</w:t>
      </w:r>
      <w:r>
        <w:rPr>
          <w:spacing w:val="-28"/>
        </w:rPr>
        <w:t xml:space="preserve"> </w:t>
      </w:r>
      <w:r>
        <w:rPr>
          <w:spacing w:val="-4"/>
        </w:rPr>
        <w:t>设备、 软件、CA 应满足本次远程磋商会议要求；</w:t>
      </w:r>
    </w:p>
    <w:p w14:paraId="3DECF3AE">
      <w:pPr>
        <w:pStyle w:val="3"/>
        <w:keepNext w:val="0"/>
        <w:keepLines w:val="0"/>
        <w:pageBreakBefore w:val="0"/>
        <w:widowControl/>
        <w:kinsoku/>
        <w:wordWrap/>
        <w:overflowPunct/>
        <w:topLinePunct w:val="0"/>
        <w:autoSpaceDE w:val="0"/>
        <w:autoSpaceDN w:val="0"/>
        <w:bidi w:val="0"/>
        <w:adjustRightInd w:val="0"/>
        <w:snapToGrid w:val="0"/>
        <w:spacing w:before="24" w:line="360" w:lineRule="auto"/>
        <w:ind w:left="23" w:firstLine="482"/>
        <w:textAlignment w:val="baseline"/>
      </w:pPr>
      <w:r>
        <w:t>2. 供应商应保证使用编制响应文件的 CA 解密时，设备正常，网络稳定，</w:t>
      </w:r>
      <w:r>
        <w:rPr>
          <w:spacing w:val="5"/>
        </w:rPr>
        <w:t xml:space="preserve"> </w:t>
      </w:r>
      <w:r>
        <w:rPr>
          <w:spacing w:val="-3"/>
        </w:rPr>
        <w:t>确保在规定时间内完成解密活动；若供应商未在规定时间内无法完成解密的</w:t>
      </w:r>
      <w:r>
        <w:rPr>
          <w:spacing w:val="-4"/>
        </w:rPr>
        <w:t>，视</w:t>
      </w:r>
      <w:r>
        <w:t xml:space="preserve"> </w:t>
      </w:r>
      <w:r>
        <w:rPr>
          <w:spacing w:val="-3"/>
        </w:rPr>
        <w:t>为未响应投标，作无效标处理。根据《省发展改革委等九</w:t>
      </w:r>
      <w:r>
        <w:rPr>
          <w:spacing w:val="-4"/>
        </w:rPr>
        <w:t>部门关于在贵州省公共</w:t>
      </w:r>
      <w:r>
        <w:t xml:space="preserve">  </w:t>
      </w:r>
      <w:r>
        <w:rPr>
          <w:spacing w:val="-6"/>
        </w:rPr>
        <w:t>资源交易领域对法院失信被执行人实施信用联合惩戒的通</w:t>
      </w:r>
      <w:r>
        <w:rPr>
          <w:spacing w:val="-7"/>
        </w:rPr>
        <w:t>知》黔发改财金（2019）</w:t>
      </w:r>
      <w:r>
        <w:t xml:space="preserve"> 1035 号文件要求，对失信供应商实施信用联合惩戒，拒绝接受其响应文件，其</w:t>
      </w:r>
      <w:r>
        <w:rPr>
          <w:spacing w:val="4"/>
        </w:rPr>
        <w:t xml:space="preserve"> </w:t>
      </w:r>
      <w:r>
        <w:rPr>
          <w:spacing w:val="-5"/>
        </w:rPr>
        <w:t>响应文件无法解密。</w:t>
      </w:r>
    </w:p>
    <w:p w14:paraId="6CD2F262">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23" w:right="36" w:firstLine="484"/>
        <w:textAlignment w:val="baseline"/>
      </w:pPr>
      <w:r>
        <w:rPr>
          <w:spacing w:val="-3"/>
        </w:rPr>
        <w:t>3. 在评标委员会评审期间（未发出谈判指令前</w:t>
      </w:r>
      <w:r>
        <w:rPr>
          <w:spacing w:val="-27"/>
        </w:rPr>
        <w:t>），</w:t>
      </w:r>
      <w:r>
        <w:rPr>
          <w:spacing w:val="-3"/>
        </w:rPr>
        <w:t>供</w:t>
      </w:r>
      <w:r>
        <w:rPr>
          <w:spacing w:val="-4"/>
        </w:rPr>
        <w:t>应商应保持在设备旁，</w:t>
      </w:r>
      <w:r>
        <w:t xml:space="preserve"> </w:t>
      </w:r>
      <w:r>
        <w:rPr>
          <w:spacing w:val="-5"/>
        </w:rPr>
        <w:t>确保及时完成在线谈判活动。未在系统规定时间内完成最后报价的，</w:t>
      </w:r>
      <w:r>
        <w:rPr>
          <w:spacing w:val="-51"/>
        </w:rPr>
        <w:t xml:space="preserve"> </w:t>
      </w:r>
      <w:r>
        <w:rPr>
          <w:spacing w:val="-5"/>
        </w:rPr>
        <w:t>相关责任由</w:t>
      </w:r>
      <w:r>
        <w:t xml:space="preserve"> </w:t>
      </w:r>
      <w:r>
        <w:rPr>
          <w:spacing w:val="-4"/>
        </w:rPr>
        <w:t>投标供应商自行承担。</w:t>
      </w:r>
    </w:p>
    <w:p w14:paraId="5A233521">
      <w:pPr>
        <w:pStyle w:val="3"/>
        <w:keepNext w:val="0"/>
        <w:keepLines w:val="0"/>
        <w:pageBreakBefore w:val="0"/>
        <w:widowControl/>
        <w:kinsoku/>
        <w:wordWrap/>
        <w:overflowPunct/>
        <w:topLinePunct w:val="0"/>
        <w:autoSpaceDE w:val="0"/>
        <w:autoSpaceDN w:val="0"/>
        <w:bidi w:val="0"/>
        <w:adjustRightInd w:val="0"/>
        <w:snapToGrid w:val="0"/>
        <w:spacing w:before="98" w:line="360" w:lineRule="auto"/>
        <w:ind w:left="26"/>
        <w:jc w:val="center"/>
        <w:textAlignment w:val="baseline"/>
        <w:outlineLvl w:val="2"/>
        <w:rPr>
          <w:sz w:val="30"/>
          <w:szCs w:val="30"/>
        </w:rPr>
      </w:pPr>
      <w:bookmarkStart w:id="24" w:name="_Toc21016"/>
      <w:r>
        <w:rPr>
          <w:b/>
          <w:bCs/>
          <w:spacing w:val="-7"/>
          <w:sz w:val="30"/>
          <w:szCs w:val="30"/>
        </w:rPr>
        <w:t>第五节</w:t>
      </w:r>
      <w:r>
        <w:rPr>
          <w:spacing w:val="-7"/>
          <w:sz w:val="30"/>
          <w:szCs w:val="30"/>
        </w:rPr>
        <w:t xml:space="preserve">  </w:t>
      </w:r>
      <w:r>
        <w:rPr>
          <w:b/>
          <w:bCs/>
          <w:spacing w:val="-7"/>
          <w:sz w:val="30"/>
          <w:szCs w:val="30"/>
        </w:rPr>
        <w:t>发布中标（成交）结果公告及发送中标（成交）通知书</w:t>
      </w:r>
      <w:bookmarkEnd w:id="24"/>
    </w:p>
    <w:p w14:paraId="4C3C890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1060990">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507"/>
        <w:textAlignment w:val="baseline"/>
      </w:pPr>
      <w:r>
        <w:rPr>
          <w:spacing w:val="-2"/>
        </w:rPr>
        <w:t>一、中标（成交）结果公告发布媒体</w:t>
      </w:r>
    </w:p>
    <w:p w14:paraId="54541C31">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24" w:firstLine="490"/>
        <w:jc w:val="both"/>
        <w:textAlignment w:val="baseline"/>
        <w:rPr>
          <w:rFonts w:ascii="宋体" w:hAnsi="宋体" w:eastAsia="宋体" w:cs="宋体"/>
          <w:spacing w:val="-3"/>
        </w:rPr>
      </w:pPr>
      <w:r>
        <w:rPr>
          <w:rFonts w:ascii="宋体" w:hAnsi="宋体" w:eastAsia="宋体" w:cs="宋体"/>
          <w:spacing w:val="-3"/>
        </w:rPr>
        <w:t>全国公共资源交易平台（贵州省.贵阳市）（</w:t>
      </w:r>
      <w:r>
        <w:rPr>
          <w:rFonts w:ascii="宋体" w:hAnsi="宋体" w:eastAsia="宋体" w:cs="宋体"/>
          <w:spacing w:val="-3"/>
        </w:rPr>
        <w:fldChar w:fldCharType="begin"/>
      </w:r>
      <w:r>
        <w:rPr>
          <w:rFonts w:ascii="宋体" w:hAnsi="宋体" w:eastAsia="宋体" w:cs="宋体"/>
          <w:spacing w:val="-3"/>
        </w:rPr>
        <w:instrText xml:space="preserve"> HYPERLINK "http://ggzy.guiyang.gov.cn/" </w:instrText>
      </w:r>
      <w:r>
        <w:rPr>
          <w:rFonts w:ascii="宋体" w:hAnsi="宋体" w:eastAsia="宋体" w:cs="宋体"/>
          <w:spacing w:val="-3"/>
        </w:rPr>
        <w:fldChar w:fldCharType="separate"/>
      </w:r>
      <w:r>
        <w:rPr>
          <w:rFonts w:ascii="宋体" w:hAnsi="宋体" w:eastAsia="宋体" w:cs="宋体"/>
          <w:spacing w:val="-3"/>
        </w:rPr>
        <w:t>http://ggzy.guiyang.gov.cn/</w:t>
      </w:r>
      <w:r>
        <w:rPr>
          <w:rFonts w:ascii="宋体" w:hAnsi="宋体" w:eastAsia="宋体" w:cs="宋体"/>
          <w:spacing w:val="-3"/>
        </w:rPr>
        <w:fldChar w:fldCharType="end"/>
      </w:r>
      <w:r>
        <w:rPr>
          <w:rFonts w:ascii="宋体" w:hAnsi="宋体" w:eastAsia="宋体" w:cs="宋体"/>
          <w:spacing w:val="-3"/>
        </w:rPr>
        <w:t>）、 贵州省政府采购网（</w:t>
      </w:r>
      <w:r>
        <w:rPr>
          <w:rFonts w:ascii="宋体" w:hAnsi="宋体" w:eastAsia="宋体" w:cs="宋体"/>
          <w:spacing w:val="-3"/>
        </w:rPr>
        <w:fldChar w:fldCharType="begin"/>
      </w:r>
      <w:r>
        <w:rPr>
          <w:rFonts w:ascii="宋体" w:hAnsi="宋体" w:eastAsia="宋体" w:cs="宋体"/>
          <w:spacing w:val="-3"/>
        </w:rPr>
        <w:instrText xml:space="preserve"> HYPERLINK "http://www.ccgp-guizhou.gov.cn/" </w:instrText>
      </w:r>
      <w:r>
        <w:rPr>
          <w:rFonts w:ascii="宋体" w:hAnsi="宋体" w:eastAsia="宋体" w:cs="宋体"/>
          <w:spacing w:val="-3"/>
        </w:rPr>
        <w:fldChar w:fldCharType="separate"/>
      </w:r>
      <w:r>
        <w:rPr>
          <w:rFonts w:ascii="宋体" w:hAnsi="宋体" w:eastAsia="宋体" w:cs="宋体"/>
          <w:spacing w:val="-3"/>
        </w:rPr>
        <w:t>http://www.ccgp-guizhou.gov.cn/</w:t>
      </w:r>
      <w:r>
        <w:rPr>
          <w:rFonts w:ascii="宋体" w:hAnsi="宋体" w:eastAsia="宋体" w:cs="宋体"/>
          <w:spacing w:val="-3"/>
        </w:rPr>
        <w:fldChar w:fldCharType="end"/>
      </w:r>
      <w:r>
        <w:rPr>
          <w:rFonts w:ascii="宋体" w:hAnsi="宋体" w:eastAsia="宋体" w:cs="宋体"/>
          <w:spacing w:val="-3"/>
        </w:rPr>
        <w:t>）及法律法规规定的其 他媒体。</w:t>
      </w:r>
    </w:p>
    <w:p w14:paraId="62098A0A">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519"/>
        <w:textAlignment w:val="baseline"/>
      </w:pPr>
      <w:r>
        <w:rPr>
          <w:spacing w:val="-1"/>
        </w:rPr>
        <w:t>二.中标（成交）结果公告和中标（成交）通知书发布流程</w:t>
      </w:r>
    </w:p>
    <w:p w14:paraId="179A47E7">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24" w:firstLine="490"/>
        <w:jc w:val="both"/>
        <w:textAlignment w:val="baseline"/>
      </w:pPr>
      <w:r>
        <w:rPr>
          <w:spacing w:val="-2"/>
        </w:rPr>
        <w:t>采购人应当通过系统自评审结束之日起</w:t>
      </w:r>
      <w:r>
        <w:rPr>
          <w:spacing w:val="-28"/>
        </w:rPr>
        <w:t xml:space="preserve"> </w:t>
      </w:r>
      <w:r>
        <w:rPr>
          <w:spacing w:val="-2"/>
        </w:rPr>
        <w:t>7</w:t>
      </w:r>
      <w:r>
        <w:rPr>
          <w:spacing w:val="-51"/>
        </w:rPr>
        <w:t xml:space="preserve"> </w:t>
      </w:r>
      <w:r>
        <w:rPr>
          <w:spacing w:val="-2"/>
        </w:rPr>
        <w:t>个工作日内点击发布中标（成交）</w:t>
      </w:r>
      <w:r>
        <w:t xml:space="preserve"> </w:t>
      </w:r>
      <w:r>
        <w:rPr>
          <w:spacing w:val="-3"/>
        </w:rPr>
        <w:t>结果公告，同时向中标人发送中标通知书。中标（成交）通知书对采购人</w:t>
      </w:r>
      <w:r>
        <w:rPr>
          <w:spacing w:val="-4"/>
        </w:rPr>
        <w:t>和中标</w:t>
      </w:r>
      <w:r>
        <w:t xml:space="preserve"> </w:t>
      </w:r>
      <w:r>
        <w:rPr>
          <w:spacing w:val="-3"/>
        </w:rPr>
        <w:t>（成交）供应商具有同等法律效力。中标（成交）通知书发出后，采购人</w:t>
      </w:r>
      <w:r>
        <w:rPr>
          <w:spacing w:val="-4"/>
        </w:rPr>
        <w:t>改变中</w:t>
      </w:r>
      <w:r>
        <w:t xml:space="preserve"> </w:t>
      </w:r>
      <w:r>
        <w:rPr>
          <w:spacing w:val="-1"/>
        </w:rPr>
        <w:t>标结果，或者中标（成交）供应商放弃中标，</w:t>
      </w:r>
      <w:r>
        <w:rPr>
          <w:spacing w:val="-2"/>
        </w:rPr>
        <w:t>应当承担相应的法律责任。</w:t>
      </w:r>
    </w:p>
    <w:p w14:paraId="7A717CAF">
      <w:pPr>
        <w:pStyle w:val="3"/>
        <w:keepNext w:val="0"/>
        <w:keepLines w:val="0"/>
        <w:pageBreakBefore w:val="0"/>
        <w:widowControl/>
        <w:kinsoku/>
        <w:wordWrap/>
        <w:overflowPunct/>
        <w:topLinePunct w:val="0"/>
        <w:autoSpaceDE w:val="0"/>
        <w:autoSpaceDN w:val="0"/>
        <w:bidi w:val="0"/>
        <w:adjustRightInd w:val="0"/>
        <w:snapToGrid w:val="0"/>
        <w:spacing w:line="360" w:lineRule="auto"/>
        <w:ind w:left="23" w:right="90" w:firstLine="599"/>
        <w:jc w:val="both"/>
        <w:textAlignment w:val="baseline"/>
      </w:pPr>
      <w:r>
        <w:t>根据《省发展改革委等九部门关于在贵州省公共资源交易领域对法院失信</w:t>
      </w:r>
      <w:r>
        <w:rPr>
          <w:spacing w:val="13"/>
        </w:rPr>
        <w:t xml:space="preserve"> </w:t>
      </w:r>
      <w:r>
        <w:t>被执行人实施信用联合惩戒的通知》黔发改财金（2019）1035 号文件要求，对</w:t>
      </w:r>
      <w:r>
        <w:rPr>
          <w:spacing w:val="16"/>
        </w:rPr>
        <w:t xml:space="preserve"> </w:t>
      </w:r>
      <w:r>
        <w:rPr>
          <w:spacing w:val="-3"/>
        </w:rPr>
        <w:t>失信供应商实施信用联合惩戒，拒绝确定该供应商为中标人，采购人可以按</w:t>
      </w:r>
      <w:r>
        <w:rPr>
          <w:spacing w:val="-4"/>
        </w:rPr>
        <w:t>照评</w:t>
      </w:r>
      <w:r>
        <w:t xml:space="preserve"> </w:t>
      </w:r>
      <w:r>
        <w:rPr>
          <w:spacing w:val="-3"/>
        </w:rPr>
        <w:t>审报告推荐的中标候选人名单排序，确定下一候选人为中标或者成交供应商</w:t>
      </w:r>
      <w:r>
        <w:rPr>
          <w:spacing w:val="-4"/>
        </w:rPr>
        <w:t>，也</w:t>
      </w:r>
      <w:r>
        <w:t xml:space="preserve"> </w:t>
      </w:r>
      <w:r>
        <w:rPr>
          <w:spacing w:val="-4"/>
        </w:rPr>
        <w:t>可以重新开展政府采购活动。</w:t>
      </w:r>
    </w:p>
    <w:p w14:paraId="14230571">
      <w:pPr>
        <w:pStyle w:val="3"/>
        <w:keepNext w:val="0"/>
        <w:keepLines w:val="0"/>
        <w:pageBreakBefore w:val="0"/>
        <w:widowControl/>
        <w:kinsoku/>
        <w:wordWrap/>
        <w:overflowPunct/>
        <w:topLinePunct w:val="0"/>
        <w:autoSpaceDE w:val="0"/>
        <w:autoSpaceDN w:val="0"/>
        <w:bidi w:val="0"/>
        <w:adjustRightInd w:val="0"/>
        <w:snapToGrid w:val="0"/>
        <w:spacing w:line="360" w:lineRule="auto"/>
        <w:ind w:left="22" w:right="102" w:firstLine="599"/>
        <w:textAlignment w:val="baseline"/>
      </w:pPr>
      <w:r>
        <w:t>对未通过资格审查的供应商，由系统自动告知其未通过的原因；采用综合</w:t>
      </w:r>
      <w:r>
        <w:rPr>
          <w:spacing w:val="5"/>
        </w:rPr>
        <w:t xml:space="preserve"> </w:t>
      </w:r>
      <w:r>
        <w:rPr>
          <w:spacing w:val="-2"/>
        </w:rPr>
        <w:t>评分法评审的，由系统自动告知未中标本人的评审得分和排序。</w:t>
      </w:r>
    </w:p>
    <w:p w14:paraId="4F85EDC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A7609DC">
      <w:pPr>
        <w:pStyle w:val="3"/>
        <w:keepNext w:val="0"/>
        <w:keepLines w:val="0"/>
        <w:pageBreakBefore w:val="0"/>
        <w:widowControl/>
        <w:kinsoku/>
        <w:wordWrap/>
        <w:overflowPunct/>
        <w:topLinePunct w:val="0"/>
        <w:autoSpaceDE w:val="0"/>
        <w:autoSpaceDN w:val="0"/>
        <w:bidi w:val="0"/>
        <w:adjustRightInd w:val="0"/>
        <w:snapToGrid w:val="0"/>
        <w:spacing w:before="98" w:line="360" w:lineRule="auto"/>
        <w:ind w:left="26"/>
        <w:jc w:val="center"/>
        <w:textAlignment w:val="baseline"/>
        <w:outlineLvl w:val="2"/>
        <w:rPr>
          <w:sz w:val="30"/>
          <w:szCs w:val="30"/>
        </w:rPr>
      </w:pPr>
      <w:bookmarkStart w:id="25" w:name="_Toc21833"/>
      <w:r>
        <w:rPr>
          <w:b/>
          <w:bCs/>
          <w:spacing w:val="-3"/>
          <w:sz w:val="30"/>
          <w:szCs w:val="30"/>
        </w:rPr>
        <w:t>第六节</w:t>
      </w:r>
      <w:r>
        <w:rPr>
          <w:spacing w:val="-3"/>
          <w:sz w:val="30"/>
          <w:szCs w:val="30"/>
        </w:rPr>
        <w:t xml:space="preserve">  </w:t>
      </w:r>
      <w:r>
        <w:rPr>
          <w:b/>
          <w:bCs/>
          <w:spacing w:val="-3"/>
          <w:sz w:val="30"/>
          <w:szCs w:val="30"/>
        </w:rPr>
        <w:t>支付代理服务费</w:t>
      </w:r>
      <w:bookmarkEnd w:id="25"/>
    </w:p>
    <w:p w14:paraId="43BEB1F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52CEE3A">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519"/>
        <w:textAlignment w:val="baseline"/>
      </w:pPr>
      <w:r>
        <w:rPr>
          <w:spacing w:val="-4"/>
        </w:rPr>
        <w:t>一、收费标准</w:t>
      </w:r>
    </w:p>
    <w:p w14:paraId="61F26C36">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23" w:right="26" w:firstLine="490"/>
        <w:jc w:val="both"/>
        <w:textAlignment w:val="baseline"/>
      </w:pPr>
      <w:r>
        <w:rPr>
          <w:spacing w:val="-11"/>
        </w:rPr>
        <w:t>代理机构严格遵守《价格法》、《关于商品和服务实行明码标价的规定》等法</w:t>
      </w:r>
      <w:r>
        <w:rPr>
          <w:spacing w:val="16"/>
        </w:rPr>
        <w:t xml:space="preserve"> </w:t>
      </w:r>
      <w:r>
        <w:rPr>
          <w:spacing w:val="-7"/>
        </w:rPr>
        <w:t>律法规规定，告知有关服务项目、服务内容、</w:t>
      </w:r>
      <w:r>
        <w:rPr>
          <w:spacing w:val="-8"/>
        </w:rPr>
        <w:t>服务质量，</w:t>
      </w:r>
      <w:r>
        <w:rPr>
          <w:spacing w:val="33"/>
        </w:rPr>
        <w:t xml:space="preserve"> </w:t>
      </w:r>
      <w:r>
        <w:rPr>
          <w:spacing w:val="-8"/>
        </w:rPr>
        <w:t>以及服务价格等，并在</w:t>
      </w:r>
      <w:r>
        <w:t xml:space="preserve"> </w:t>
      </w:r>
      <w:r>
        <w:rPr>
          <w:spacing w:val="-8"/>
        </w:rPr>
        <w:t>相关服务合同中约定。代理机构提供的服务，应当符合国家和行业有关标准规范，</w:t>
      </w:r>
      <w:r>
        <w:rPr>
          <w:spacing w:val="8"/>
        </w:rPr>
        <w:t xml:space="preserve"> </w:t>
      </w:r>
      <w:r>
        <w:rPr>
          <w:spacing w:val="-5"/>
        </w:rPr>
        <w:t>满足合同约定的服务内容和质量等要求。不得违反标准规范规定或合同约定，</w:t>
      </w:r>
      <w:r>
        <w:rPr>
          <w:spacing w:val="-52"/>
        </w:rPr>
        <w:t xml:space="preserve"> </w:t>
      </w:r>
      <w:r>
        <w:rPr>
          <w:spacing w:val="-5"/>
        </w:rPr>
        <w:t>通</w:t>
      </w:r>
      <w:r>
        <w:t xml:space="preserve"> </w:t>
      </w:r>
      <w:r>
        <w:rPr>
          <w:spacing w:val="-1"/>
        </w:rPr>
        <w:t>过降低服务质量、减少服务内容等手段进行恶性竞</w:t>
      </w:r>
      <w:r>
        <w:rPr>
          <w:spacing w:val="-2"/>
        </w:rPr>
        <w:t>争，扰乱正常市场秩序。</w:t>
      </w:r>
    </w:p>
    <w:p w14:paraId="16033865">
      <w:pPr>
        <w:pStyle w:val="3"/>
        <w:keepNext w:val="0"/>
        <w:keepLines w:val="0"/>
        <w:pageBreakBefore w:val="0"/>
        <w:widowControl/>
        <w:kinsoku/>
        <w:wordWrap/>
        <w:overflowPunct/>
        <w:topLinePunct w:val="0"/>
        <w:autoSpaceDE w:val="0"/>
        <w:autoSpaceDN w:val="0"/>
        <w:bidi w:val="0"/>
        <w:adjustRightInd w:val="0"/>
        <w:snapToGrid w:val="0"/>
        <w:spacing w:before="42" w:line="360" w:lineRule="auto"/>
        <w:ind w:firstLine="456" w:firstLineChars="200"/>
        <w:textAlignment w:val="baseline"/>
      </w:pPr>
      <w:r>
        <w:rPr>
          <w:spacing w:val="-6"/>
        </w:rPr>
        <w:t>代理服务费：</w:t>
      </w:r>
      <w:r>
        <w:rPr>
          <w:rFonts w:hint="eastAsia"/>
          <w:spacing w:val="-6"/>
          <w:lang w:val="en-US" w:eastAsia="zh-CN"/>
        </w:rPr>
        <w:t>参照《贵州省关于降低部分建设项目收费标准规范收费行为等有关问题的通知》（黔价房[2011]69号文件）规定的收费标准为基准，下浮20 %</w:t>
      </w:r>
      <w:r>
        <w:rPr>
          <w:spacing w:val="-6"/>
        </w:rPr>
        <w:t>。</w:t>
      </w:r>
    </w:p>
    <w:p w14:paraId="2A8340D0">
      <w:pPr>
        <w:pStyle w:val="3"/>
        <w:keepNext w:val="0"/>
        <w:keepLines w:val="0"/>
        <w:pageBreakBefore w:val="0"/>
        <w:widowControl/>
        <w:kinsoku/>
        <w:wordWrap/>
        <w:overflowPunct/>
        <w:topLinePunct w:val="0"/>
        <w:autoSpaceDE w:val="0"/>
        <w:autoSpaceDN w:val="0"/>
        <w:bidi w:val="0"/>
        <w:adjustRightInd w:val="0"/>
        <w:snapToGrid w:val="0"/>
        <w:spacing w:before="80" w:line="360" w:lineRule="auto"/>
        <w:ind w:left="544"/>
        <w:textAlignment w:val="baseline"/>
      </w:pPr>
      <w:r>
        <w:rPr>
          <w:spacing w:val="-6"/>
        </w:rPr>
        <w:t>由</w:t>
      </w:r>
      <w:r>
        <w:rPr>
          <w:color w:val="0000FF"/>
          <w:spacing w:val="-6"/>
        </w:rPr>
        <w:t>□</w:t>
      </w:r>
      <w:r>
        <w:rPr>
          <w:spacing w:val="-6"/>
        </w:rPr>
        <w:t>采购人</w:t>
      </w:r>
      <w:r>
        <w:rPr>
          <w:rFonts w:ascii="Segoe UI Symbol" w:hAnsi="Segoe UI Symbol" w:eastAsia="Segoe UI Symbol" w:cs="Segoe UI Symbol"/>
          <w:color w:val="0000FF"/>
          <w:spacing w:val="-6"/>
        </w:rPr>
        <w:t>☑</w:t>
      </w:r>
      <w:r>
        <w:rPr>
          <w:spacing w:val="-6"/>
        </w:rPr>
        <w:t>中标人支付。</w:t>
      </w:r>
    </w:p>
    <w:p w14:paraId="6D475C68">
      <w:pPr>
        <w:pStyle w:val="3"/>
        <w:keepNext w:val="0"/>
        <w:keepLines w:val="0"/>
        <w:pageBreakBefore w:val="0"/>
        <w:widowControl/>
        <w:kinsoku/>
        <w:wordWrap/>
        <w:overflowPunct/>
        <w:topLinePunct w:val="0"/>
        <w:autoSpaceDE w:val="0"/>
        <w:autoSpaceDN w:val="0"/>
        <w:bidi w:val="0"/>
        <w:adjustRightInd w:val="0"/>
        <w:snapToGrid w:val="0"/>
        <w:spacing w:before="156" w:line="360" w:lineRule="auto"/>
        <w:ind w:left="519"/>
        <w:textAlignment w:val="baseline"/>
      </w:pPr>
      <w:r>
        <w:rPr>
          <w:spacing w:val="-2"/>
        </w:rPr>
        <w:t>二、支付方式</w:t>
      </w:r>
    </w:p>
    <w:p w14:paraId="30149818">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24" w:right="89" w:firstLine="513"/>
        <w:jc w:val="both"/>
        <w:textAlignment w:val="baseline"/>
      </w:pPr>
      <w:r>
        <w:rPr>
          <w:spacing w:val="-4"/>
        </w:rPr>
        <w:t>中标（成交）通知书发出同时，</w:t>
      </w:r>
      <w:r>
        <w:rPr>
          <w:color w:val="0000FF"/>
          <w:spacing w:val="-4"/>
        </w:rPr>
        <w:t>□</w:t>
      </w:r>
      <w:r>
        <w:rPr>
          <w:spacing w:val="-4"/>
        </w:rPr>
        <w:t>采购人</w:t>
      </w:r>
      <w:r>
        <w:rPr>
          <w:rFonts w:hint="eastAsia"/>
          <w:color w:val="0000FF"/>
          <w:spacing w:val="-4"/>
          <w:lang w:eastAsia="zh-CN"/>
        </w:rPr>
        <w:t>☑</w:t>
      </w:r>
      <w:r>
        <w:rPr>
          <w:spacing w:val="-4"/>
        </w:rPr>
        <w:t>中标人向代理机构</w:t>
      </w:r>
      <w:r>
        <w:rPr>
          <w:spacing w:val="-5"/>
        </w:rPr>
        <w:t>支付代理服务</w:t>
      </w:r>
      <w:r>
        <w:rPr>
          <w:spacing w:val="-3"/>
        </w:rPr>
        <w:t>费。代理服务费可采取现金、银行汇款、电汇款或其他代理机构认可的方式进行</w:t>
      </w:r>
      <w:r>
        <w:rPr>
          <w:spacing w:val="-11"/>
        </w:rPr>
        <w:t>支付。</w:t>
      </w:r>
    </w:p>
    <w:p w14:paraId="7B6C171F">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515"/>
        <w:textAlignment w:val="baseline"/>
      </w:pPr>
      <w:r>
        <w:rPr>
          <w:spacing w:val="-4"/>
        </w:rPr>
        <w:t>三、</w:t>
      </w:r>
      <w:r>
        <w:rPr>
          <w:spacing w:val="16"/>
        </w:rPr>
        <w:t xml:space="preserve"> </w:t>
      </w:r>
      <w:r>
        <w:rPr>
          <w:spacing w:val="-4"/>
        </w:rPr>
        <w:t>账户信息</w:t>
      </w:r>
    </w:p>
    <w:p w14:paraId="2557B1AE">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516"/>
        <w:textAlignment w:val="baseline"/>
      </w:pPr>
      <w:r>
        <w:rPr>
          <w:spacing w:val="-1"/>
        </w:rPr>
        <w:t>户  名：</w:t>
      </w:r>
      <w:r>
        <w:rPr>
          <w:rFonts w:hint="eastAsia"/>
          <w:color w:val="0000FF"/>
          <w:spacing w:val="-1"/>
          <w:lang w:eastAsia="zh-CN"/>
        </w:rPr>
        <w:t>贵州新山水建设咨询（集团）有限公司</w:t>
      </w:r>
      <w:r>
        <w:rPr>
          <w:color w:val="0000FF"/>
          <w:spacing w:val="-1"/>
        </w:rPr>
        <w:t>贵阳分公司</w:t>
      </w:r>
    </w:p>
    <w:p w14:paraId="255F0C74">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519"/>
        <w:textAlignment w:val="baseline"/>
      </w:pPr>
      <w:r>
        <w:rPr>
          <w:spacing w:val="-1"/>
        </w:rPr>
        <w:t>账  号：</w:t>
      </w:r>
      <w:r>
        <w:rPr>
          <w:rFonts w:hint="eastAsia"/>
          <w:spacing w:val="-1"/>
        </w:rPr>
        <w:t>中国光大银行股份有限公司贵阳碧海花园支行</w:t>
      </w:r>
    </w:p>
    <w:p w14:paraId="075D2C2C">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516"/>
        <w:textAlignment w:val="baseline"/>
      </w:pPr>
      <w:r>
        <w:rPr>
          <w:spacing w:val="-1"/>
        </w:rPr>
        <w:t>开户行：</w:t>
      </w:r>
      <w:r>
        <w:rPr>
          <w:rFonts w:hint="eastAsia"/>
          <w:spacing w:val="-1"/>
        </w:rPr>
        <w:t>51750188000053156</w:t>
      </w:r>
    </w:p>
    <w:p w14:paraId="57136A72">
      <w:pPr>
        <w:pStyle w:val="3"/>
        <w:keepNext w:val="0"/>
        <w:keepLines w:val="0"/>
        <w:pageBreakBefore w:val="0"/>
        <w:widowControl/>
        <w:kinsoku/>
        <w:wordWrap/>
        <w:overflowPunct/>
        <w:topLinePunct w:val="0"/>
        <w:autoSpaceDE w:val="0"/>
        <w:autoSpaceDN w:val="0"/>
        <w:bidi w:val="0"/>
        <w:adjustRightInd w:val="0"/>
        <w:snapToGrid w:val="0"/>
        <w:spacing w:before="98" w:line="360" w:lineRule="auto"/>
        <w:ind w:left="26"/>
        <w:jc w:val="center"/>
        <w:textAlignment w:val="baseline"/>
        <w:outlineLvl w:val="2"/>
        <w:rPr>
          <w:sz w:val="30"/>
          <w:szCs w:val="30"/>
        </w:rPr>
      </w:pPr>
      <w:bookmarkStart w:id="26" w:name="_Toc31799"/>
      <w:r>
        <w:rPr>
          <w:b/>
          <w:bCs/>
          <w:spacing w:val="-3"/>
          <w:sz w:val="30"/>
          <w:szCs w:val="30"/>
        </w:rPr>
        <w:t>第七节</w:t>
      </w:r>
      <w:r>
        <w:rPr>
          <w:spacing w:val="-3"/>
          <w:sz w:val="30"/>
          <w:szCs w:val="30"/>
        </w:rPr>
        <w:t xml:space="preserve">  </w:t>
      </w:r>
      <w:r>
        <w:rPr>
          <w:b/>
          <w:bCs/>
          <w:spacing w:val="-3"/>
          <w:sz w:val="30"/>
          <w:szCs w:val="30"/>
        </w:rPr>
        <w:t>政府采购合同签订、备案、公告及履约验收</w:t>
      </w:r>
      <w:bookmarkEnd w:id="26"/>
    </w:p>
    <w:p w14:paraId="091A24C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71C9A2F">
      <w:pPr>
        <w:pStyle w:val="3"/>
        <w:keepNext w:val="0"/>
        <w:keepLines w:val="0"/>
        <w:pageBreakBefore w:val="0"/>
        <w:widowControl/>
        <w:kinsoku/>
        <w:wordWrap/>
        <w:overflowPunct/>
        <w:topLinePunct w:val="0"/>
        <w:autoSpaceDE w:val="0"/>
        <w:autoSpaceDN w:val="0"/>
        <w:bidi w:val="0"/>
        <w:adjustRightInd w:val="0"/>
        <w:snapToGrid w:val="0"/>
        <w:spacing w:before="79" w:line="360" w:lineRule="auto"/>
        <w:ind w:left="519"/>
        <w:textAlignment w:val="baseline"/>
      </w:pPr>
      <w:r>
        <w:rPr>
          <w:spacing w:val="-3"/>
        </w:rPr>
        <w:t>一、合同签订、备案及公告时间</w:t>
      </w:r>
    </w:p>
    <w:p w14:paraId="2DCD3340">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24" w:right="89" w:firstLine="513"/>
        <w:jc w:val="both"/>
        <w:textAlignment w:val="baseline"/>
      </w:pPr>
      <w:r>
        <w:rPr>
          <w:rFonts w:ascii="宋体" w:hAnsi="宋体" w:eastAsia="宋体" w:cs="宋体"/>
          <w:spacing w:val="-4"/>
        </w:rPr>
        <w:t>采购人在中标（成交）通知书发出之日起三十日内，通过贵阳市公共资源交 易中心电子交易系统在线编制和签订政府采购合同，中标（成交）供应商收到采 购人发出的采购合同后应当在 5 个工作日内完成网签，若合同内容超出约定事项 的，中标（成交）供应商应点击退回并说明退回理由，无正当理由退回或超期未在系统进行操作的，采购人可视为中标（成交）供应商拒绝签订合同，放弃中标  资格。采购合同签订完成后， 推送至同级财政部门备案，并将政府采购合同自动  同 步 在 全 国 公 共 资 源 交 易 平 台 （ 贵 州 省 . 贵</w:t>
      </w:r>
      <w:r>
        <w:rPr>
          <w:spacing w:val="64"/>
        </w:rPr>
        <w:t xml:space="preserve"> </w:t>
      </w:r>
      <w:r>
        <w:rPr>
          <w:spacing w:val="-17"/>
        </w:rPr>
        <w:t>阳</w:t>
      </w:r>
      <w:r>
        <w:rPr>
          <w:spacing w:val="51"/>
        </w:rPr>
        <w:t xml:space="preserve"> </w:t>
      </w:r>
      <w:r>
        <w:rPr>
          <w:spacing w:val="-17"/>
        </w:rPr>
        <w:t>市</w:t>
      </w:r>
      <w:r>
        <w:rPr>
          <w:spacing w:val="37"/>
        </w:rPr>
        <w:t xml:space="preserve"> </w:t>
      </w:r>
      <w:r>
        <w:rPr>
          <w:spacing w:val="-17"/>
        </w:rPr>
        <w:t>）</w:t>
      </w:r>
      <w:r>
        <w:t xml:space="preserve"> </w:t>
      </w:r>
      <w:r>
        <w:rPr>
          <w:spacing w:val="13"/>
        </w:rPr>
        <w:t>（</w:t>
      </w:r>
      <w:r>
        <w:fldChar w:fldCharType="begin"/>
      </w:r>
      <w:r>
        <w:instrText xml:space="preserve"> HYPERLINK "http://ggzy.guiyang.gov.cn/" </w:instrText>
      </w:r>
      <w:r>
        <w:fldChar w:fldCharType="separate"/>
      </w:r>
      <w:r>
        <w:t>http</w:t>
      </w:r>
      <w:r>
        <w:rPr>
          <w:spacing w:val="13"/>
        </w:rPr>
        <w:t>://</w:t>
      </w:r>
      <w:r>
        <w:t>ggzy</w:t>
      </w:r>
      <w:r>
        <w:rPr>
          <w:spacing w:val="13"/>
        </w:rPr>
        <w:t>.</w:t>
      </w:r>
      <w:r>
        <w:t>guiyang</w:t>
      </w:r>
      <w:r>
        <w:rPr>
          <w:spacing w:val="13"/>
        </w:rPr>
        <w:t>.</w:t>
      </w:r>
      <w:r>
        <w:t>gov</w:t>
      </w:r>
      <w:r>
        <w:rPr>
          <w:spacing w:val="13"/>
        </w:rPr>
        <w:t>.</w:t>
      </w:r>
      <w:r>
        <w:t>cn</w:t>
      </w:r>
      <w:r>
        <w:rPr>
          <w:spacing w:val="13"/>
        </w:rPr>
        <w:t>/</w:t>
      </w:r>
      <w:r>
        <w:rPr>
          <w:spacing w:val="13"/>
        </w:rPr>
        <w:fldChar w:fldCharType="end"/>
      </w:r>
      <w:r>
        <w:rPr>
          <w:spacing w:val="-58"/>
        </w:rPr>
        <w:t xml:space="preserve"> </w:t>
      </w:r>
      <w:r>
        <w:rPr>
          <w:spacing w:val="13"/>
        </w:rPr>
        <w:t>）上公告，</w:t>
      </w:r>
      <w:r>
        <w:rPr>
          <w:spacing w:val="-33"/>
        </w:rPr>
        <w:t xml:space="preserve"> </w:t>
      </w:r>
      <w:r>
        <w:rPr>
          <w:spacing w:val="13"/>
        </w:rPr>
        <w:t>同时还应在贵州省政府采</w:t>
      </w:r>
      <w:r>
        <w:rPr>
          <w:spacing w:val="12"/>
        </w:rPr>
        <w:t>购网</w:t>
      </w:r>
    </w:p>
    <w:p w14:paraId="03552EC3">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30"/>
        <w:textAlignment w:val="baseline"/>
      </w:pPr>
      <w:r>
        <w:rPr>
          <w:spacing w:val="-1"/>
        </w:rPr>
        <w:t>（</w:t>
      </w:r>
      <w:r>
        <w:fldChar w:fldCharType="begin"/>
      </w:r>
      <w:r>
        <w:instrText xml:space="preserve"> HYPERLINK "http://www.ccgp-guizhou.gov.cn/" </w:instrText>
      </w:r>
      <w:r>
        <w:fldChar w:fldCharType="separate"/>
      </w:r>
      <w:r>
        <w:rPr>
          <w:spacing w:val="-1"/>
        </w:rPr>
        <w:t>http://www.ccgp-guizhou.gov.c</w:t>
      </w:r>
      <w:r>
        <w:rPr>
          <w:spacing w:val="-2"/>
        </w:rPr>
        <w:t>n/</w:t>
      </w:r>
      <w:r>
        <w:rPr>
          <w:spacing w:val="-2"/>
        </w:rPr>
        <w:fldChar w:fldCharType="end"/>
      </w:r>
      <w:r>
        <w:rPr>
          <w:spacing w:val="-2"/>
        </w:rPr>
        <w:t>）进行公告。</w:t>
      </w:r>
    </w:p>
    <w:p w14:paraId="59C1598D">
      <w:pPr>
        <w:pStyle w:val="3"/>
        <w:keepNext w:val="0"/>
        <w:keepLines w:val="0"/>
        <w:pageBreakBefore w:val="0"/>
        <w:widowControl/>
        <w:kinsoku/>
        <w:wordWrap/>
        <w:overflowPunct/>
        <w:topLinePunct w:val="0"/>
        <w:autoSpaceDE w:val="0"/>
        <w:autoSpaceDN w:val="0"/>
        <w:bidi w:val="0"/>
        <w:adjustRightInd w:val="0"/>
        <w:snapToGrid w:val="0"/>
        <w:spacing w:before="34" w:line="360" w:lineRule="auto"/>
        <w:ind w:left="25" w:right="107" w:firstLine="512"/>
        <w:jc w:val="both"/>
        <w:textAlignment w:val="baseline"/>
      </w:pPr>
      <w:r>
        <w:rPr>
          <w:spacing w:val="-4"/>
        </w:rPr>
        <w:t>中标人拒绝与采购人签订合同的，采购人可以按照评审报告</w:t>
      </w:r>
      <w:r>
        <w:rPr>
          <w:spacing w:val="-5"/>
        </w:rPr>
        <w:t>推荐的中标候选</w:t>
      </w:r>
      <w:r>
        <w:t xml:space="preserve"> </w:t>
      </w:r>
      <w:r>
        <w:rPr>
          <w:spacing w:val="-3"/>
        </w:rPr>
        <w:t>人名单排序，确定下一候选人为中标或者成交供应商，也可以重新开展</w:t>
      </w:r>
      <w:r>
        <w:rPr>
          <w:spacing w:val="-4"/>
        </w:rPr>
        <w:t>政府采购</w:t>
      </w:r>
      <w:r>
        <w:t xml:space="preserve"> </w:t>
      </w:r>
      <w:r>
        <w:rPr>
          <w:spacing w:val="-11"/>
        </w:rPr>
        <w:t>活动。</w:t>
      </w:r>
    </w:p>
    <w:p w14:paraId="4497707D">
      <w:pPr>
        <w:pStyle w:val="3"/>
        <w:keepNext w:val="0"/>
        <w:keepLines w:val="0"/>
        <w:pageBreakBefore w:val="0"/>
        <w:widowControl/>
        <w:kinsoku/>
        <w:wordWrap/>
        <w:overflowPunct/>
        <w:topLinePunct w:val="0"/>
        <w:autoSpaceDE w:val="0"/>
        <w:autoSpaceDN w:val="0"/>
        <w:bidi w:val="0"/>
        <w:adjustRightInd w:val="0"/>
        <w:snapToGrid w:val="0"/>
        <w:spacing w:before="3" w:line="360" w:lineRule="auto"/>
        <w:ind w:left="22" w:right="107" w:firstLine="496"/>
        <w:textAlignment w:val="baseline"/>
      </w:pPr>
      <w:r>
        <w:rPr>
          <w:spacing w:val="-5"/>
        </w:rPr>
        <w:t>二、采购合同备案完成后，</w:t>
      </w:r>
      <w:r>
        <w:rPr>
          <w:spacing w:val="-62"/>
        </w:rPr>
        <w:t xml:space="preserve"> </w:t>
      </w:r>
      <w:r>
        <w:rPr>
          <w:spacing w:val="-5"/>
        </w:rPr>
        <w:t>采购人可自行通过</w:t>
      </w:r>
      <w:r>
        <w:rPr>
          <w:spacing w:val="-6"/>
        </w:rPr>
        <w:t>贵阳市公共资源交易电子招投</w:t>
      </w:r>
      <w:r>
        <w:t xml:space="preserve"> </w:t>
      </w:r>
      <w:r>
        <w:rPr>
          <w:spacing w:val="-3"/>
        </w:rPr>
        <w:t>标系统打印《贵阳市公共资源进场交易证明书》。采购人凭《贵阳市</w:t>
      </w:r>
      <w:r>
        <w:rPr>
          <w:spacing w:val="-4"/>
        </w:rPr>
        <w:t>公共资源进</w:t>
      </w:r>
      <w:r>
        <w:t xml:space="preserve"> </w:t>
      </w:r>
      <w:r>
        <w:rPr>
          <w:spacing w:val="-2"/>
        </w:rPr>
        <w:t>场交易证明书》到财政部门办理后续资金拨付等相关手续。</w:t>
      </w:r>
    </w:p>
    <w:p w14:paraId="780C961C">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28" w:right="67" w:firstLine="509"/>
        <w:jc w:val="both"/>
        <w:textAlignment w:val="baseline"/>
      </w:pPr>
      <w:r>
        <w:rPr>
          <w:spacing w:val="-2"/>
        </w:rPr>
        <w:t>三、履约验收</w:t>
      </w:r>
    </w:p>
    <w:p w14:paraId="44629657">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28" w:right="67" w:firstLine="509"/>
        <w:jc w:val="both"/>
        <w:textAlignment w:val="baseline"/>
      </w:pPr>
      <w:r>
        <w:rPr>
          <w:spacing w:val="-4"/>
        </w:rPr>
        <w:t>中标人在合同约定服务期（供货期）内，完成合同约定内容</w:t>
      </w:r>
      <w:r>
        <w:rPr>
          <w:spacing w:val="-5"/>
        </w:rPr>
        <w:t>，可向采购人提</w:t>
      </w:r>
      <w:r>
        <w:t xml:space="preserve"> </w:t>
      </w:r>
      <w:r>
        <w:rPr>
          <w:spacing w:val="-2"/>
        </w:rPr>
        <w:t>交履约验收申请，采购人应按照合同约定方式在规定期限内完成履约验收工作，</w:t>
      </w:r>
      <w:r>
        <w:rPr>
          <w:spacing w:val="1"/>
        </w:rPr>
        <w:t xml:space="preserve"> </w:t>
      </w:r>
      <w:r>
        <w:rPr>
          <w:spacing w:val="-3"/>
        </w:rPr>
        <w:t>并将验收相关资料上传贵阳市公共资源交易电子招投标系统，并在全国</w:t>
      </w:r>
      <w:r>
        <w:rPr>
          <w:spacing w:val="-4"/>
        </w:rPr>
        <w:t>公共资源</w:t>
      </w:r>
      <w:r>
        <w:t xml:space="preserve"> </w:t>
      </w:r>
      <w:r>
        <w:rPr>
          <w:spacing w:val="-5"/>
        </w:rPr>
        <w:t>交易平台（贵州省.贵阳市</w:t>
      </w:r>
      <w:r>
        <w:rPr>
          <w:spacing w:val="-42"/>
        </w:rPr>
        <w:t>）（</w:t>
      </w:r>
      <w:r>
        <w:fldChar w:fldCharType="begin"/>
      </w:r>
      <w:r>
        <w:instrText xml:space="preserve"> HYPERLINK "http://ggzy.guiyang.gov.cn/" </w:instrText>
      </w:r>
      <w:r>
        <w:fldChar w:fldCharType="separate"/>
      </w:r>
      <w:r>
        <w:rPr>
          <w:spacing w:val="-5"/>
        </w:rPr>
        <w:t>http://ggzy.</w:t>
      </w:r>
      <w:r>
        <w:rPr>
          <w:spacing w:val="-6"/>
        </w:rPr>
        <w:t>guiyang.gov.cn/</w:t>
      </w:r>
      <w:r>
        <w:rPr>
          <w:spacing w:val="-6"/>
        </w:rPr>
        <w:fldChar w:fldCharType="end"/>
      </w:r>
      <w:r>
        <w:rPr>
          <w:spacing w:val="-6"/>
        </w:rPr>
        <w:t>）、贵州省政府采购</w:t>
      </w:r>
      <w:r>
        <w:rPr>
          <w:spacing w:val="-1"/>
        </w:rPr>
        <w:t>网（</w:t>
      </w:r>
      <w:r>
        <w:fldChar w:fldCharType="begin"/>
      </w:r>
      <w:r>
        <w:instrText xml:space="preserve"> HYPERLINK "http://www.ccgp-guizhou.gov.cn/" </w:instrText>
      </w:r>
      <w:r>
        <w:fldChar w:fldCharType="separate"/>
      </w:r>
      <w:r>
        <w:rPr>
          <w:spacing w:val="-1"/>
        </w:rPr>
        <w:t>http://www.ccgp-gu</w:t>
      </w:r>
      <w:r>
        <w:rPr>
          <w:spacing w:val="-2"/>
        </w:rPr>
        <w:t>izhou.gov.cn/</w:t>
      </w:r>
      <w:r>
        <w:rPr>
          <w:spacing w:val="-2"/>
        </w:rPr>
        <w:fldChar w:fldCharType="end"/>
      </w:r>
      <w:r>
        <w:rPr>
          <w:spacing w:val="-2"/>
        </w:rPr>
        <w:t>）进行公告。</w:t>
      </w:r>
    </w:p>
    <w:p w14:paraId="4733A87E">
      <w:pPr>
        <w:pStyle w:val="3"/>
        <w:keepNext w:val="0"/>
        <w:keepLines w:val="0"/>
        <w:pageBreakBefore w:val="0"/>
        <w:widowControl/>
        <w:kinsoku/>
        <w:wordWrap/>
        <w:overflowPunct/>
        <w:topLinePunct w:val="0"/>
        <w:autoSpaceDE w:val="0"/>
        <w:autoSpaceDN w:val="0"/>
        <w:bidi w:val="0"/>
        <w:adjustRightInd w:val="0"/>
        <w:snapToGrid w:val="0"/>
        <w:spacing w:before="99" w:line="360" w:lineRule="auto"/>
        <w:ind w:left="26"/>
        <w:jc w:val="center"/>
        <w:textAlignment w:val="baseline"/>
        <w:outlineLvl w:val="2"/>
        <w:rPr>
          <w:sz w:val="30"/>
          <w:szCs w:val="30"/>
        </w:rPr>
      </w:pPr>
      <w:bookmarkStart w:id="27" w:name="_Toc24859"/>
      <w:r>
        <w:rPr>
          <w:b/>
          <w:bCs/>
          <w:spacing w:val="-3"/>
          <w:sz w:val="30"/>
          <w:szCs w:val="30"/>
        </w:rPr>
        <w:t>第八节</w:t>
      </w:r>
      <w:r>
        <w:rPr>
          <w:spacing w:val="-3"/>
          <w:sz w:val="30"/>
          <w:szCs w:val="30"/>
        </w:rPr>
        <w:t xml:space="preserve">   </w:t>
      </w:r>
      <w:r>
        <w:rPr>
          <w:b/>
          <w:bCs/>
          <w:spacing w:val="-3"/>
          <w:sz w:val="30"/>
          <w:szCs w:val="30"/>
        </w:rPr>
        <w:t>质疑和投诉</w:t>
      </w:r>
      <w:bookmarkEnd w:id="27"/>
    </w:p>
    <w:p w14:paraId="5C8A42F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21F0382">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507"/>
        <w:textAlignment w:val="baseline"/>
      </w:pPr>
      <w:r>
        <w:rPr>
          <w:spacing w:val="-6"/>
        </w:rPr>
        <w:t>一、质疑</w:t>
      </w:r>
    </w:p>
    <w:p w14:paraId="32423EDF">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522"/>
        <w:textAlignment w:val="baseline"/>
      </w:pPr>
      <w:r>
        <w:rPr>
          <w:spacing w:val="-4"/>
        </w:rPr>
        <w:t>（一）质疑时效</w:t>
      </w:r>
    </w:p>
    <w:p w14:paraId="198E8EB9">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23" w:right="41" w:firstLine="491"/>
        <w:jc w:val="both"/>
        <w:textAlignment w:val="baseline"/>
      </w:pPr>
      <w:r>
        <w:rPr>
          <w:spacing w:val="-9"/>
        </w:rPr>
        <w:t>供应商认为采购文件、采购过程和中标、成交结果使自己的权益受到损害的，</w:t>
      </w:r>
      <w:r>
        <w:rPr>
          <w:spacing w:val="16"/>
        </w:rPr>
        <w:t xml:space="preserve"> </w:t>
      </w:r>
      <w:r>
        <w:rPr>
          <w:spacing w:val="-3"/>
        </w:rPr>
        <w:t>可以在知道或者应知其权益受到损害之日（政</w:t>
      </w:r>
      <w:r>
        <w:rPr>
          <w:spacing w:val="-4"/>
        </w:rPr>
        <w:t>府采购法第五十二条规定的供应商</w:t>
      </w:r>
      <w:r>
        <w:t xml:space="preserve"> </w:t>
      </w:r>
      <w:r>
        <w:rPr>
          <w:spacing w:val="1"/>
        </w:rPr>
        <w:t>应知其权益受到损害之日，是指</w:t>
      </w:r>
      <w:r>
        <w:rPr>
          <w:spacing w:val="-60"/>
          <w:w w:val="95"/>
        </w:rPr>
        <w:t>：（</w:t>
      </w:r>
      <w:r>
        <w:rPr>
          <w:spacing w:val="1"/>
        </w:rPr>
        <w:t>一）对可以质疑的采购文件提出质疑的，为</w:t>
      </w:r>
      <w:r>
        <w:t xml:space="preserve"> </w:t>
      </w:r>
      <w:r>
        <w:rPr>
          <w:spacing w:val="-2"/>
        </w:rPr>
        <w:t>收到采购文件之日或者采购文件公告期限届满之日</w:t>
      </w:r>
      <w:r>
        <w:rPr>
          <w:spacing w:val="-18"/>
        </w:rPr>
        <w:t>；（</w:t>
      </w:r>
      <w:r>
        <w:rPr>
          <w:spacing w:val="-2"/>
        </w:rPr>
        <w:t>二）</w:t>
      </w:r>
      <w:r>
        <w:rPr>
          <w:spacing w:val="-3"/>
        </w:rPr>
        <w:t>对采购过程提出质疑</w:t>
      </w:r>
      <w:r>
        <w:t xml:space="preserve"> </w:t>
      </w:r>
      <w:r>
        <w:rPr>
          <w:spacing w:val="1"/>
        </w:rPr>
        <w:t>的，为各采购程序环节结束之日</w:t>
      </w:r>
      <w:r>
        <w:rPr>
          <w:spacing w:val="-60"/>
          <w:w w:val="95"/>
        </w:rPr>
        <w:t>；（</w:t>
      </w:r>
      <w:r>
        <w:rPr>
          <w:spacing w:val="1"/>
        </w:rPr>
        <w:t>三）对中标或者成交结果提出质疑的，为中</w:t>
      </w:r>
      <w:r>
        <w:t xml:space="preserve"> </w:t>
      </w:r>
      <w:r>
        <w:rPr>
          <w:spacing w:val="-3"/>
        </w:rPr>
        <w:t>标或者成交结果公告期限届满之日。）起七个工作日内，通过贵阳</w:t>
      </w:r>
      <w:r>
        <w:rPr>
          <w:spacing w:val="-4"/>
        </w:rPr>
        <w:t>市公共资源交</w:t>
      </w:r>
      <w:r>
        <w:t xml:space="preserve"> </w:t>
      </w:r>
      <w:r>
        <w:rPr>
          <w:spacing w:val="-2"/>
        </w:rPr>
        <w:t>易中心电子交易系统向采购人或代理机构提出质疑。</w:t>
      </w:r>
    </w:p>
    <w:p w14:paraId="7C494841">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510"/>
        <w:textAlignment w:val="baseline"/>
      </w:pPr>
      <w:r>
        <w:rPr>
          <w:spacing w:val="-4"/>
        </w:rPr>
        <w:t>（二）受理条件</w:t>
      </w:r>
    </w:p>
    <w:p w14:paraId="6F0398A6">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63" w:right="107" w:firstLine="452"/>
        <w:jc w:val="both"/>
        <w:textAlignment w:val="baseline"/>
      </w:pPr>
      <w:r>
        <w:rPr>
          <w:spacing w:val="-4"/>
        </w:rPr>
        <w:t>供应商所提出质疑，必需有认为采购文件、采购过程、中标和成交结果等使</w:t>
      </w:r>
      <w:r>
        <w:rPr>
          <w:spacing w:val="13"/>
        </w:rPr>
        <w:t xml:space="preserve"> </w:t>
      </w:r>
      <w:r>
        <w:rPr>
          <w:spacing w:val="-4"/>
        </w:rPr>
        <w:t>自已的利益受到损害的事实和依据，对与采购活动无关的供应商或者没</w:t>
      </w:r>
      <w:r>
        <w:rPr>
          <w:spacing w:val="-5"/>
        </w:rPr>
        <w:t>有提出使</w:t>
      </w:r>
      <w:r>
        <w:t xml:space="preserve"> </w:t>
      </w:r>
      <w:r>
        <w:rPr>
          <w:spacing w:val="-4"/>
        </w:rPr>
        <w:t>自己的利益受到损害的事实和依据的质疑，可不予受理。</w:t>
      </w:r>
    </w:p>
    <w:p w14:paraId="4013F1F6">
      <w:pPr>
        <w:pStyle w:val="3"/>
        <w:keepNext w:val="0"/>
        <w:keepLines w:val="0"/>
        <w:pageBreakBefore w:val="0"/>
        <w:widowControl/>
        <w:kinsoku/>
        <w:wordWrap/>
        <w:overflowPunct/>
        <w:topLinePunct w:val="0"/>
        <w:autoSpaceDE w:val="0"/>
        <w:autoSpaceDN w:val="0"/>
        <w:bidi w:val="0"/>
        <w:adjustRightInd w:val="0"/>
        <w:snapToGrid w:val="0"/>
        <w:spacing w:line="360" w:lineRule="auto"/>
        <w:ind w:left="510"/>
        <w:textAlignment w:val="baseline"/>
      </w:pPr>
      <w:r>
        <w:rPr>
          <w:spacing w:val="-4"/>
        </w:rPr>
        <w:t>（三）质疑函内容</w:t>
      </w:r>
      <w:r>
        <w:rPr>
          <w:spacing w:val="-56"/>
        </w:rPr>
        <w:t xml:space="preserve"> </w:t>
      </w:r>
      <w:r>
        <w:rPr>
          <w:spacing w:val="-4"/>
        </w:rPr>
        <w:t>:</w:t>
      </w:r>
    </w:p>
    <w:p w14:paraId="31FD7228">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23" w:right="107" w:firstLine="480"/>
        <w:jc w:val="both"/>
        <w:textAlignment w:val="baseline"/>
      </w:pPr>
      <w:r>
        <w:rPr>
          <w:spacing w:val="-7"/>
        </w:rPr>
        <w:t>质疑函内容包含：供应商名称、地址、邮编、联系人及联系电话； 质疑项目</w:t>
      </w:r>
      <w:r>
        <w:rPr>
          <w:spacing w:val="13"/>
        </w:rPr>
        <w:t xml:space="preserve"> </w:t>
      </w:r>
      <w:r>
        <w:rPr>
          <w:spacing w:val="-6"/>
        </w:rPr>
        <w:t>的名称、项目序列号； 质疑事项和与质疑事项相关的请</w:t>
      </w:r>
      <w:r>
        <w:rPr>
          <w:spacing w:val="-7"/>
        </w:rPr>
        <w:t>求；事实依据；必要的法</w:t>
      </w:r>
      <w:r>
        <w:t xml:space="preserve"> </w:t>
      </w:r>
      <w:r>
        <w:rPr>
          <w:spacing w:val="-8"/>
        </w:rPr>
        <w:t>律依据；提出质疑的日期（系统自动生成）。</w:t>
      </w:r>
    </w:p>
    <w:p w14:paraId="50708EB9">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522"/>
        <w:textAlignment w:val="baseline"/>
      </w:pPr>
      <w:r>
        <w:rPr>
          <w:spacing w:val="-4"/>
        </w:rPr>
        <w:t>（四）递交方式</w:t>
      </w:r>
    </w:p>
    <w:p w14:paraId="63CF8F9C">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24" w:right="16" w:firstLine="478"/>
        <w:textAlignment w:val="baseline"/>
        <w:rPr>
          <w:rFonts w:ascii="宋体" w:hAnsi="宋体" w:eastAsia="宋体" w:cs="宋体"/>
          <w:spacing w:val="-3"/>
        </w:rPr>
      </w:pPr>
      <w:r>
        <w:rPr>
          <w:rFonts w:ascii="宋体" w:hAnsi="宋体" w:eastAsia="宋体" w:cs="宋体"/>
          <w:spacing w:val="-3"/>
        </w:rPr>
        <w:t>在法定时间内提出质疑。供应商在认为采购文件、采购过程、中标和成交结</w:t>
      </w:r>
    </w:p>
    <w:p w14:paraId="0779FD69">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510"/>
        <w:textAlignment w:val="baseline"/>
      </w:pPr>
      <w:r>
        <w:rPr>
          <w:spacing w:val="-4"/>
        </w:rPr>
        <w:t>（五）质疑回复</w:t>
      </w:r>
    </w:p>
    <w:p w14:paraId="536D6CBE">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24" w:right="16" w:firstLine="478"/>
        <w:textAlignment w:val="baseline"/>
      </w:pPr>
      <w:r>
        <w:rPr>
          <w:spacing w:val="-3"/>
        </w:rPr>
        <w:t>代理机构在法定期限内对质疑事项作出答复，经采购人确认</w:t>
      </w:r>
      <w:r>
        <w:rPr>
          <w:spacing w:val="-4"/>
        </w:rPr>
        <w:t>后，系统自动将</w:t>
      </w:r>
      <w:r>
        <w:t xml:space="preserve"> </w:t>
      </w:r>
      <w:r>
        <w:rPr>
          <w:b/>
          <w:bCs/>
          <w:spacing w:val="-3"/>
          <w:u w:val="single" w:color="auto"/>
        </w:rPr>
        <w:t>质疑事项和答复内容</w:t>
      </w:r>
      <w:r>
        <w:rPr>
          <w:spacing w:val="-3"/>
        </w:rPr>
        <w:t>通知质疑供应商和其他有关供应商。</w:t>
      </w:r>
    </w:p>
    <w:p w14:paraId="1263EB57">
      <w:pPr>
        <w:pStyle w:val="3"/>
        <w:keepNext w:val="0"/>
        <w:keepLines w:val="0"/>
        <w:pageBreakBefore w:val="0"/>
        <w:widowControl/>
        <w:kinsoku/>
        <w:wordWrap/>
        <w:overflowPunct/>
        <w:topLinePunct w:val="0"/>
        <w:autoSpaceDE w:val="0"/>
        <w:autoSpaceDN w:val="0"/>
        <w:bidi w:val="0"/>
        <w:adjustRightInd w:val="0"/>
        <w:snapToGrid w:val="0"/>
        <w:spacing w:line="360" w:lineRule="auto"/>
        <w:ind w:left="507"/>
        <w:textAlignment w:val="baseline"/>
      </w:pPr>
      <w:r>
        <w:rPr>
          <w:spacing w:val="-3"/>
        </w:rPr>
        <w:t>二、投诉</w:t>
      </w:r>
    </w:p>
    <w:p w14:paraId="5C2ABCFC">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510"/>
        <w:textAlignment w:val="baseline"/>
      </w:pPr>
      <w:r>
        <w:rPr>
          <w:spacing w:val="-4"/>
        </w:rPr>
        <w:t>（一）投诉时效</w:t>
      </w:r>
    </w:p>
    <w:p w14:paraId="37472FFB">
      <w:pPr>
        <w:pStyle w:val="3"/>
        <w:keepNext w:val="0"/>
        <w:keepLines w:val="0"/>
        <w:pageBreakBefore w:val="0"/>
        <w:widowControl/>
        <w:kinsoku/>
        <w:wordWrap/>
        <w:overflowPunct/>
        <w:topLinePunct w:val="0"/>
        <w:autoSpaceDE w:val="0"/>
        <w:autoSpaceDN w:val="0"/>
        <w:bidi w:val="0"/>
        <w:adjustRightInd w:val="0"/>
        <w:snapToGrid w:val="0"/>
        <w:spacing w:before="25" w:line="360" w:lineRule="auto"/>
        <w:ind w:left="26" w:right="13" w:firstLine="478"/>
        <w:jc w:val="both"/>
        <w:textAlignment w:val="baseline"/>
      </w:pPr>
      <w:r>
        <w:rPr>
          <w:spacing w:val="-3"/>
        </w:rPr>
        <w:t>提出质疑的供应商对采购人或代理机构的答复不满意或采购人</w:t>
      </w:r>
      <w:r>
        <w:rPr>
          <w:spacing w:val="-4"/>
        </w:rPr>
        <w:t>、采购代理机</w:t>
      </w:r>
      <w:r>
        <w:t xml:space="preserve"> </w:t>
      </w:r>
      <w:r>
        <w:rPr>
          <w:spacing w:val="-3"/>
        </w:rPr>
        <w:t>构在规定的时间内未作出答复的，可在收到答复之日起或答复期满后十五个</w:t>
      </w:r>
      <w:r>
        <w:rPr>
          <w:spacing w:val="-4"/>
        </w:rPr>
        <w:t>工作</w:t>
      </w:r>
      <w:r>
        <w:t xml:space="preserve"> </w:t>
      </w:r>
      <w:r>
        <w:rPr>
          <w:spacing w:val="-3"/>
        </w:rPr>
        <w:t>日内向采购人同级政府采购监督部门投诉。</w:t>
      </w:r>
    </w:p>
    <w:p w14:paraId="0879E2CA">
      <w:pPr>
        <w:pStyle w:val="3"/>
        <w:keepNext w:val="0"/>
        <w:keepLines w:val="0"/>
        <w:pageBreakBefore w:val="0"/>
        <w:widowControl/>
        <w:kinsoku/>
        <w:wordWrap/>
        <w:overflowPunct/>
        <w:topLinePunct w:val="0"/>
        <w:autoSpaceDE w:val="0"/>
        <w:autoSpaceDN w:val="0"/>
        <w:bidi w:val="0"/>
        <w:adjustRightInd w:val="0"/>
        <w:snapToGrid w:val="0"/>
        <w:spacing w:line="360" w:lineRule="auto"/>
        <w:ind w:left="555"/>
        <w:textAlignment w:val="baseline"/>
      </w:pPr>
      <w:r>
        <w:rPr>
          <w:spacing w:val="-4"/>
        </w:rPr>
        <w:t>（二）受理条件</w:t>
      </w:r>
    </w:p>
    <w:p w14:paraId="0914587C">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503"/>
        <w:textAlignment w:val="baseline"/>
      </w:pPr>
      <w:r>
        <w:rPr>
          <w:spacing w:val="-2"/>
        </w:rPr>
        <w:t>满足《政府采购质疑和投诉办法》（财政部令第</w:t>
      </w:r>
      <w:r>
        <w:rPr>
          <w:spacing w:val="-48"/>
        </w:rPr>
        <w:t xml:space="preserve"> </w:t>
      </w:r>
      <w:r>
        <w:rPr>
          <w:spacing w:val="-2"/>
        </w:rPr>
        <w:t>94</w:t>
      </w:r>
      <w:r>
        <w:rPr>
          <w:spacing w:val="-45"/>
        </w:rPr>
        <w:t xml:space="preserve"> </w:t>
      </w:r>
      <w:r>
        <w:rPr>
          <w:spacing w:val="-2"/>
        </w:rPr>
        <w:t>号）第十九条规</w:t>
      </w:r>
      <w:r>
        <w:rPr>
          <w:spacing w:val="-3"/>
        </w:rPr>
        <w:t>定。</w:t>
      </w:r>
    </w:p>
    <w:p w14:paraId="49BF1294">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510"/>
        <w:textAlignment w:val="baseline"/>
      </w:pPr>
      <w:r>
        <w:rPr>
          <w:spacing w:val="-4"/>
        </w:rPr>
        <w:t>（三）递交方式</w:t>
      </w:r>
    </w:p>
    <w:p w14:paraId="05969D83">
      <w:pPr>
        <w:pStyle w:val="3"/>
        <w:keepNext w:val="0"/>
        <w:keepLines w:val="0"/>
        <w:pageBreakBefore w:val="0"/>
        <w:widowControl/>
        <w:kinsoku/>
        <w:wordWrap/>
        <w:overflowPunct/>
        <w:topLinePunct w:val="0"/>
        <w:autoSpaceDE w:val="0"/>
        <w:autoSpaceDN w:val="0"/>
        <w:bidi w:val="0"/>
        <w:adjustRightInd w:val="0"/>
        <w:snapToGrid w:val="0"/>
        <w:spacing w:before="25" w:line="360" w:lineRule="auto"/>
        <w:ind w:left="23" w:right="13" w:firstLine="478"/>
        <w:textAlignment w:val="baseline"/>
      </w:pPr>
      <w:r>
        <w:rPr>
          <w:spacing w:val="-3"/>
        </w:rPr>
        <w:t>在法定时限内发起投诉。通过贵阳市公共资源交易中心电子交易系</w:t>
      </w:r>
      <w:r>
        <w:rPr>
          <w:spacing w:val="-4"/>
        </w:rPr>
        <w:t>统在线编</w:t>
      </w:r>
      <w:r>
        <w:t xml:space="preserve"> </w:t>
      </w:r>
      <w:r>
        <w:rPr>
          <w:spacing w:val="-2"/>
        </w:rPr>
        <w:t>辑投诉书，并上传必要的证明文件，加盖电子章后，推送监督部门。</w:t>
      </w:r>
    </w:p>
    <w:p w14:paraId="0C12FD11">
      <w:pPr>
        <w:pStyle w:val="3"/>
        <w:keepNext w:val="0"/>
        <w:keepLines w:val="0"/>
        <w:pageBreakBefore w:val="0"/>
        <w:widowControl/>
        <w:kinsoku/>
        <w:wordWrap/>
        <w:overflowPunct/>
        <w:topLinePunct w:val="0"/>
        <w:autoSpaceDE w:val="0"/>
        <w:autoSpaceDN w:val="0"/>
        <w:bidi w:val="0"/>
        <w:adjustRightInd w:val="0"/>
        <w:snapToGrid w:val="0"/>
        <w:spacing w:line="360" w:lineRule="auto"/>
        <w:ind w:left="510"/>
        <w:textAlignment w:val="baseline"/>
      </w:pPr>
      <w:r>
        <w:rPr>
          <w:spacing w:val="-4"/>
        </w:rPr>
        <w:t>（四）投诉回复</w:t>
      </w:r>
    </w:p>
    <w:p w14:paraId="13A92831">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28" w:right="15" w:firstLine="475"/>
        <w:jc w:val="both"/>
        <w:textAlignment w:val="baseline"/>
      </w:pPr>
      <w:r>
        <w:rPr>
          <w:spacing w:val="-4"/>
        </w:rPr>
        <w:t>供应商发起投诉后，监督部门应在</w:t>
      </w:r>
      <w:r>
        <w:rPr>
          <w:spacing w:val="-44"/>
        </w:rPr>
        <w:t xml:space="preserve"> </w:t>
      </w:r>
      <w:r>
        <w:rPr>
          <w:spacing w:val="-4"/>
        </w:rPr>
        <w:t>5</w:t>
      </w:r>
      <w:r>
        <w:rPr>
          <w:spacing w:val="-50"/>
        </w:rPr>
        <w:t xml:space="preserve"> </w:t>
      </w:r>
      <w:r>
        <w:rPr>
          <w:spacing w:val="-4"/>
        </w:rPr>
        <w:t>个工作日内确认是否受理。监督部门应</w:t>
      </w:r>
      <w:r>
        <w:t xml:space="preserve"> </w:t>
      </w:r>
      <w:r>
        <w:rPr>
          <w:spacing w:val="-1"/>
        </w:rPr>
        <w:t>当自收到投诉之日起</w:t>
      </w:r>
      <w:r>
        <w:rPr>
          <w:spacing w:val="-34"/>
        </w:rPr>
        <w:t xml:space="preserve"> </w:t>
      </w:r>
      <w:r>
        <w:rPr>
          <w:spacing w:val="-1"/>
        </w:rPr>
        <w:t>30</w:t>
      </w:r>
      <w:r>
        <w:rPr>
          <w:spacing w:val="-38"/>
        </w:rPr>
        <w:t xml:space="preserve"> </w:t>
      </w:r>
      <w:r>
        <w:rPr>
          <w:spacing w:val="-1"/>
        </w:rPr>
        <w:t>个工作日内是对投诉事项作出处理决定，编辑</w:t>
      </w:r>
      <w:r>
        <w:rPr>
          <w:spacing w:val="-2"/>
        </w:rPr>
        <w:t>投诉处理</w:t>
      </w:r>
      <w:r>
        <w:t xml:space="preserve"> </w:t>
      </w:r>
      <w:r>
        <w:rPr>
          <w:spacing w:val="-3"/>
        </w:rPr>
        <w:t>决定书，点击发布投诉处理决定公告后，系统自动将投诉事项和</w:t>
      </w:r>
      <w:r>
        <w:rPr>
          <w:spacing w:val="-4"/>
        </w:rPr>
        <w:t>处理决定内容通</w:t>
      </w:r>
      <w:r>
        <w:t xml:space="preserve"> </w:t>
      </w:r>
      <w:r>
        <w:rPr>
          <w:spacing w:val="-3"/>
        </w:rPr>
        <w:t>知投诉人和与投诉事项相关的当事人。</w:t>
      </w:r>
    </w:p>
    <w:p w14:paraId="2919A3C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sectPr>
          <w:pgSz w:w="11907" w:h="16839"/>
          <w:pgMar w:top="1440" w:right="1080" w:bottom="1440" w:left="1080" w:header="0" w:footer="0" w:gutter="0"/>
          <w:pgNumType w:fmt="decimal"/>
          <w:cols w:space="720" w:num="1"/>
        </w:sectPr>
      </w:pPr>
    </w:p>
    <w:p w14:paraId="0FFE0874">
      <w:pPr>
        <w:pStyle w:val="3"/>
        <w:keepNext w:val="0"/>
        <w:keepLines w:val="0"/>
        <w:pageBreakBefore w:val="0"/>
        <w:widowControl/>
        <w:kinsoku/>
        <w:wordWrap/>
        <w:overflowPunct/>
        <w:topLinePunct w:val="0"/>
        <w:autoSpaceDE w:val="0"/>
        <w:autoSpaceDN w:val="0"/>
        <w:bidi w:val="0"/>
        <w:adjustRightInd w:val="0"/>
        <w:snapToGrid w:val="0"/>
        <w:spacing w:before="97" w:line="360" w:lineRule="auto"/>
        <w:jc w:val="center"/>
        <w:textAlignment w:val="baseline"/>
        <w:outlineLvl w:val="1"/>
        <w:rPr>
          <w:sz w:val="30"/>
          <w:szCs w:val="30"/>
        </w:rPr>
      </w:pPr>
      <w:bookmarkStart w:id="28" w:name="bookmark141"/>
      <w:bookmarkEnd w:id="28"/>
      <w:bookmarkStart w:id="29" w:name="_Toc9175"/>
      <w:r>
        <w:rPr>
          <w:b/>
          <w:bCs/>
          <w:spacing w:val="-3"/>
          <w:sz w:val="30"/>
          <w:szCs w:val="30"/>
        </w:rPr>
        <w:t>第五章</w:t>
      </w:r>
      <w:r>
        <w:rPr>
          <w:spacing w:val="-3"/>
          <w:sz w:val="30"/>
          <w:szCs w:val="30"/>
        </w:rPr>
        <w:t xml:space="preserve">  </w:t>
      </w:r>
      <w:r>
        <w:rPr>
          <w:b/>
          <w:bCs/>
          <w:spacing w:val="-3"/>
          <w:sz w:val="30"/>
          <w:szCs w:val="30"/>
        </w:rPr>
        <w:t>政府采购合同</w:t>
      </w:r>
      <w:bookmarkEnd w:id="29"/>
    </w:p>
    <w:p w14:paraId="0C6DC68E">
      <w:pPr>
        <w:pStyle w:val="3"/>
        <w:keepNext w:val="0"/>
        <w:keepLines w:val="0"/>
        <w:pageBreakBefore w:val="0"/>
        <w:widowControl/>
        <w:kinsoku/>
        <w:wordWrap/>
        <w:overflowPunct/>
        <w:topLinePunct w:val="0"/>
        <w:autoSpaceDE w:val="0"/>
        <w:autoSpaceDN w:val="0"/>
        <w:bidi w:val="0"/>
        <w:adjustRightInd w:val="0"/>
        <w:snapToGrid w:val="0"/>
        <w:spacing w:before="169" w:line="360" w:lineRule="auto"/>
        <w:ind w:left="673"/>
        <w:jc w:val="center"/>
        <w:textAlignment w:val="baseline"/>
        <w:rPr>
          <w:spacing w:val="-12"/>
          <w:sz w:val="52"/>
          <w:szCs w:val="52"/>
        </w:rPr>
      </w:pPr>
    </w:p>
    <w:p w14:paraId="7A2BE0AF">
      <w:pPr>
        <w:pStyle w:val="3"/>
        <w:keepNext w:val="0"/>
        <w:keepLines w:val="0"/>
        <w:pageBreakBefore w:val="0"/>
        <w:widowControl/>
        <w:kinsoku/>
        <w:wordWrap/>
        <w:overflowPunct/>
        <w:topLinePunct w:val="0"/>
        <w:autoSpaceDE w:val="0"/>
        <w:autoSpaceDN w:val="0"/>
        <w:bidi w:val="0"/>
        <w:adjustRightInd w:val="0"/>
        <w:snapToGrid w:val="0"/>
        <w:spacing w:before="169" w:line="360" w:lineRule="auto"/>
        <w:ind w:left="673"/>
        <w:jc w:val="center"/>
        <w:textAlignment w:val="baseline"/>
        <w:rPr>
          <w:spacing w:val="-12"/>
          <w:sz w:val="52"/>
          <w:szCs w:val="52"/>
        </w:rPr>
      </w:pPr>
      <w:r>
        <w:rPr>
          <w:spacing w:val="-12"/>
          <w:sz w:val="52"/>
          <w:szCs w:val="52"/>
        </w:rPr>
        <w:t>政 府 采</w:t>
      </w:r>
      <w:r>
        <w:rPr>
          <w:spacing w:val="24"/>
          <w:sz w:val="52"/>
          <w:szCs w:val="52"/>
        </w:rPr>
        <w:t xml:space="preserve"> </w:t>
      </w:r>
      <w:r>
        <w:rPr>
          <w:spacing w:val="-12"/>
          <w:sz w:val="52"/>
          <w:szCs w:val="52"/>
        </w:rPr>
        <w:t>购</w:t>
      </w:r>
      <w:r>
        <w:rPr>
          <w:spacing w:val="24"/>
          <w:sz w:val="52"/>
          <w:szCs w:val="52"/>
        </w:rPr>
        <w:t xml:space="preserve"> </w:t>
      </w:r>
      <w:r>
        <w:rPr>
          <w:spacing w:val="-12"/>
          <w:sz w:val="52"/>
          <w:szCs w:val="52"/>
        </w:rPr>
        <w:t>合</w:t>
      </w:r>
      <w:r>
        <w:rPr>
          <w:spacing w:val="71"/>
          <w:sz w:val="52"/>
          <w:szCs w:val="52"/>
        </w:rPr>
        <w:t xml:space="preserve"> </w:t>
      </w:r>
      <w:r>
        <w:rPr>
          <w:spacing w:val="-12"/>
          <w:sz w:val="52"/>
          <w:szCs w:val="52"/>
        </w:rPr>
        <w:t>同（货物类）</w:t>
      </w:r>
    </w:p>
    <w:p w14:paraId="263965BC">
      <w:pPr>
        <w:pStyle w:val="3"/>
        <w:keepNext w:val="0"/>
        <w:keepLines w:val="0"/>
        <w:pageBreakBefore w:val="0"/>
        <w:widowControl/>
        <w:kinsoku/>
        <w:wordWrap/>
        <w:overflowPunct/>
        <w:topLinePunct w:val="0"/>
        <w:autoSpaceDE w:val="0"/>
        <w:autoSpaceDN w:val="0"/>
        <w:bidi w:val="0"/>
        <w:adjustRightInd w:val="0"/>
        <w:snapToGrid w:val="0"/>
        <w:spacing w:before="169" w:line="360" w:lineRule="auto"/>
        <w:ind w:left="673"/>
        <w:jc w:val="center"/>
        <w:textAlignment w:val="baseline"/>
        <w:rPr>
          <w:sz w:val="52"/>
          <w:szCs w:val="52"/>
        </w:rPr>
      </w:pPr>
      <w:r>
        <w:rPr>
          <w:spacing w:val="-13"/>
          <w:sz w:val="52"/>
          <w:szCs w:val="52"/>
        </w:rPr>
        <w:t>（试行）</w:t>
      </w:r>
    </w:p>
    <w:p w14:paraId="0933B87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1414EF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FE42433">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298266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B423BD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31FF52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EFD3AB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77C034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68E9170">
      <w:pPr>
        <w:pStyle w:val="3"/>
        <w:keepNext w:val="0"/>
        <w:keepLines w:val="0"/>
        <w:pageBreakBefore w:val="0"/>
        <w:widowControl/>
        <w:kinsoku/>
        <w:wordWrap/>
        <w:overflowPunct/>
        <w:topLinePunct w:val="0"/>
        <w:autoSpaceDE w:val="0"/>
        <w:autoSpaceDN w:val="0"/>
        <w:bidi w:val="0"/>
        <w:adjustRightInd w:val="0"/>
        <w:snapToGrid w:val="0"/>
        <w:spacing w:before="117" w:line="360" w:lineRule="auto"/>
        <w:ind w:left="1229"/>
        <w:textAlignment w:val="baseline"/>
        <w:rPr>
          <w:sz w:val="36"/>
          <w:szCs w:val="36"/>
        </w:rPr>
      </w:pPr>
      <w:r>
        <w:rPr>
          <w:b/>
          <w:bCs/>
          <w:spacing w:val="-22"/>
          <w:sz w:val="36"/>
          <w:szCs w:val="36"/>
        </w:rPr>
        <w:t>采</w:t>
      </w:r>
      <w:r>
        <w:rPr>
          <w:spacing w:val="13"/>
          <w:sz w:val="36"/>
          <w:szCs w:val="36"/>
        </w:rPr>
        <w:t xml:space="preserve"> </w:t>
      </w:r>
      <w:r>
        <w:rPr>
          <w:b/>
          <w:bCs/>
          <w:spacing w:val="-22"/>
          <w:sz w:val="36"/>
          <w:szCs w:val="36"/>
        </w:rPr>
        <w:t>购</w:t>
      </w:r>
      <w:r>
        <w:rPr>
          <w:spacing w:val="19"/>
          <w:sz w:val="36"/>
          <w:szCs w:val="36"/>
        </w:rPr>
        <w:t xml:space="preserve"> </w:t>
      </w:r>
      <w:r>
        <w:rPr>
          <w:b/>
          <w:bCs/>
          <w:spacing w:val="-22"/>
          <w:sz w:val="36"/>
          <w:szCs w:val="36"/>
        </w:rPr>
        <w:t>人：</w:t>
      </w:r>
    </w:p>
    <w:p w14:paraId="00105F9F">
      <w:pPr>
        <w:pStyle w:val="3"/>
        <w:keepNext w:val="0"/>
        <w:keepLines w:val="0"/>
        <w:pageBreakBefore w:val="0"/>
        <w:widowControl/>
        <w:kinsoku/>
        <w:wordWrap/>
        <w:overflowPunct/>
        <w:topLinePunct w:val="0"/>
        <w:autoSpaceDE w:val="0"/>
        <w:autoSpaceDN w:val="0"/>
        <w:bidi w:val="0"/>
        <w:adjustRightInd w:val="0"/>
        <w:snapToGrid w:val="0"/>
        <w:spacing w:before="196" w:line="360" w:lineRule="auto"/>
        <w:ind w:left="1230"/>
        <w:textAlignment w:val="baseline"/>
        <w:rPr>
          <w:sz w:val="36"/>
          <w:szCs w:val="36"/>
        </w:rPr>
      </w:pPr>
      <w:r>
        <w:rPr>
          <w:b/>
          <w:bCs/>
          <w:spacing w:val="-24"/>
          <w:sz w:val="36"/>
          <w:szCs w:val="36"/>
        </w:rPr>
        <w:t>供</w:t>
      </w:r>
      <w:r>
        <w:rPr>
          <w:spacing w:val="17"/>
          <w:sz w:val="36"/>
          <w:szCs w:val="36"/>
        </w:rPr>
        <w:t xml:space="preserve"> </w:t>
      </w:r>
      <w:r>
        <w:rPr>
          <w:b/>
          <w:bCs/>
          <w:spacing w:val="-24"/>
          <w:sz w:val="36"/>
          <w:szCs w:val="36"/>
        </w:rPr>
        <w:t>应</w:t>
      </w:r>
      <w:r>
        <w:rPr>
          <w:spacing w:val="24"/>
          <w:sz w:val="36"/>
          <w:szCs w:val="36"/>
        </w:rPr>
        <w:t xml:space="preserve"> </w:t>
      </w:r>
      <w:r>
        <w:rPr>
          <w:b/>
          <w:bCs/>
          <w:spacing w:val="-24"/>
          <w:sz w:val="36"/>
          <w:szCs w:val="36"/>
        </w:rPr>
        <w:t>商：</w:t>
      </w:r>
    </w:p>
    <w:p w14:paraId="710635E4">
      <w:pPr>
        <w:pStyle w:val="3"/>
        <w:keepNext w:val="0"/>
        <w:keepLines w:val="0"/>
        <w:pageBreakBefore w:val="0"/>
        <w:widowControl/>
        <w:kinsoku/>
        <w:wordWrap/>
        <w:overflowPunct/>
        <w:topLinePunct w:val="0"/>
        <w:autoSpaceDE w:val="0"/>
        <w:autoSpaceDN w:val="0"/>
        <w:bidi w:val="0"/>
        <w:adjustRightInd w:val="0"/>
        <w:snapToGrid w:val="0"/>
        <w:spacing w:before="198" w:line="360" w:lineRule="auto"/>
        <w:ind w:left="1236"/>
        <w:textAlignment w:val="baseline"/>
        <w:rPr>
          <w:sz w:val="36"/>
          <w:szCs w:val="36"/>
        </w:rPr>
      </w:pPr>
      <w:r>
        <w:rPr>
          <w:b/>
          <w:bCs/>
          <w:spacing w:val="-7"/>
          <w:sz w:val="36"/>
          <w:szCs w:val="36"/>
        </w:rPr>
        <w:t>项目名称：</w:t>
      </w:r>
    </w:p>
    <w:p w14:paraId="722460FC">
      <w:pPr>
        <w:pStyle w:val="3"/>
        <w:keepNext w:val="0"/>
        <w:keepLines w:val="0"/>
        <w:pageBreakBefore w:val="0"/>
        <w:widowControl/>
        <w:kinsoku/>
        <w:wordWrap/>
        <w:overflowPunct/>
        <w:topLinePunct w:val="0"/>
        <w:autoSpaceDE w:val="0"/>
        <w:autoSpaceDN w:val="0"/>
        <w:bidi w:val="0"/>
        <w:adjustRightInd w:val="0"/>
        <w:snapToGrid w:val="0"/>
        <w:spacing w:before="195" w:line="360" w:lineRule="auto"/>
        <w:ind w:left="1236"/>
        <w:textAlignment w:val="baseline"/>
        <w:rPr>
          <w:sz w:val="36"/>
          <w:szCs w:val="36"/>
        </w:rPr>
      </w:pPr>
      <w:r>
        <w:rPr>
          <w:b/>
          <w:bCs/>
          <w:spacing w:val="-6"/>
          <w:sz w:val="36"/>
          <w:szCs w:val="36"/>
        </w:rPr>
        <w:t>项目序列号：</w:t>
      </w:r>
    </w:p>
    <w:p w14:paraId="5087D4F4">
      <w:pPr>
        <w:pStyle w:val="3"/>
        <w:keepNext w:val="0"/>
        <w:keepLines w:val="0"/>
        <w:pageBreakBefore w:val="0"/>
        <w:widowControl/>
        <w:kinsoku/>
        <w:wordWrap/>
        <w:overflowPunct/>
        <w:topLinePunct w:val="0"/>
        <w:autoSpaceDE w:val="0"/>
        <w:autoSpaceDN w:val="0"/>
        <w:bidi w:val="0"/>
        <w:adjustRightInd w:val="0"/>
        <w:snapToGrid w:val="0"/>
        <w:spacing w:before="194" w:line="360" w:lineRule="auto"/>
        <w:ind w:left="1230"/>
        <w:textAlignment w:val="baseline"/>
        <w:rPr>
          <w:sz w:val="36"/>
          <w:szCs w:val="36"/>
        </w:rPr>
      </w:pPr>
      <w:r>
        <w:rPr>
          <w:b/>
          <w:bCs/>
          <w:spacing w:val="-5"/>
          <w:sz w:val="36"/>
          <w:szCs w:val="36"/>
        </w:rPr>
        <w:t>签订时间：</w:t>
      </w:r>
      <w:r>
        <w:rPr>
          <w:spacing w:val="-5"/>
          <w:sz w:val="36"/>
          <w:szCs w:val="36"/>
          <w:u w:val="single" w:color="auto"/>
        </w:rPr>
        <w:t xml:space="preserve">    </w:t>
      </w:r>
      <w:r>
        <w:rPr>
          <w:spacing w:val="-151"/>
          <w:sz w:val="36"/>
          <w:szCs w:val="36"/>
        </w:rPr>
        <w:t xml:space="preserve"> </w:t>
      </w:r>
      <w:r>
        <w:rPr>
          <w:b/>
          <w:bCs/>
          <w:spacing w:val="-5"/>
          <w:sz w:val="36"/>
          <w:szCs w:val="36"/>
        </w:rPr>
        <w:t>年</w:t>
      </w:r>
      <w:r>
        <w:rPr>
          <w:spacing w:val="-5"/>
          <w:sz w:val="36"/>
          <w:szCs w:val="36"/>
          <w:u w:val="single" w:color="auto"/>
        </w:rPr>
        <w:t xml:space="preserve">    </w:t>
      </w:r>
      <w:r>
        <w:rPr>
          <w:spacing w:val="-157"/>
          <w:sz w:val="36"/>
          <w:szCs w:val="36"/>
        </w:rPr>
        <w:t xml:space="preserve"> </w:t>
      </w:r>
      <w:r>
        <w:rPr>
          <w:b/>
          <w:bCs/>
          <w:spacing w:val="-5"/>
          <w:sz w:val="36"/>
          <w:szCs w:val="36"/>
        </w:rPr>
        <w:t>月</w:t>
      </w:r>
      <w:r>
        <w:rPr>
          <w:sz w:val="36"/>
          <w:szCs w:val="36"/>
          <w:u w:val="single" w:color="auto"/>
        </w:rPr>
        <w:t xml:space="preserve">    </w:t>
      </w:r>
      <w:r>
        <w:rPr>
          <w:spacing w:val="-102"/>
          <w:sz w:val="36"/>
          <w:szCs w:val="36"/>
        </w:rPr>
        <w:t xml:space="preserve"> </w:t>
      </w:r>
      <w:r>
        <w:rPr>
          <w:b/>
          <w:bCs/>
          <w:spacing w:val="-5"/>
          <w:sz w:val="36"/>
          <w:szCs w:val="36"/>
        </w:rPr>
        <w:t>日</w:t>
      </w:r>
    </w:p>
    <w:p w14:paraId="1D5E0038">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sz w:val="36"/>
          <w:szCs w:val="36"/>
        </w:rPr>
        <w:sectPr>
          <w:pgSz w:w="11907" w:h="16839"/>
          <w:pgMar w:top="1440" w:right="1080" w:bottom="1440" w:left="1080" w:header="0" w:footer="0" w:gutter="0"/>
          <w:pgNumType w:fmt="decimal"/>
          <w:cols w:space="720" w:num="1"/>
        </w:sectPr>
      </w:pPr>
    </w:p>
    <w:p w14:paraId="3FBB8DEF">
      <w:pPr>
        <w:pStyle w:val="3"/>
        <w:keepNext w:val="0"/>
        <w:keepLines w:val="0"/>
        <w:pageBreakBefore w:val="0"/>
        <w:widowControl/>
        <w:kinsoku/>
        <w:wordWrap/>
        <w:overflowPunct/>
        <w:topLinePunct w:val="0"/>
        <w:autoSpaceDE w:val="0"/>
        <w:autoSpaceDN w:val="0"/>
        <w:bidi w:val="0"/>
        <w:adjustRightInd w:val="0"/>
        <w:snapToGrid w:val="0"/>
        <w:spacing w:before="140" w:line="360" w:lineRule="auto"/>
        <w:jc w:val="center"/>
        <w:textAlignment w:val="baseline"/>
        <w:rPr>
          <w:sz w:val="43"/>
          <w:szCs w:val="43"/>
        </w:rPr>
      </w:pPr>
      <w:r>
        <w:rPr>
          <w:b/>
          <w:bCs/>
          <w:spacing w:val="-12"/>
          <w:sz w:val="43"/>
          <w:szCs w:val="43"/>
        </w:rPr>
        <w:t>说</w:t>
      </w:r>
      <w:r>
        <w:rPr>
          <w:spacing w:val="37"/>
          <w:sz w:val="43"/>
          <w:szCs w:val="43"/>
        </w:rPr>
        <w:t xml:space="preserve">  </w:t>
      </w:r>
      <w:r>
        <w:rPr>
          <w:b/>
          <w:bCs/>
          <w:spacing w:val="-12"/>
          <w:sz w:val="43"/>
          <w:szCs w:val="43"/>
        </w:rPr>
        <w:t>明</w:t>
      </w:r>
    </w:p>
    <w:p w14:paraId="47324743">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9BEC08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4B7F8C4">
      <w:pPr>
        <w:pStyle w:val="3"/>
        <w:keepNext w:val="0"/>
        <w:keepLines w:val="0"/>
        <w:pageBreakBefore w:val="0"/>
        <w:widowControl/>
        <w:kinsoku/>
        <w:wordWrap/>
        <w:overflowPunct/>
        <w:topLinePunct w:val="0"/>
        <w:autoSpaceDE w:val="0"/>
        <w:autoSpaceDN w:val="0"/>
        <w:bidi w:val="0"/>
        <w:adjustRightInd w:val="0"/>
        <w:snapToGrid w:val="0"/>
        <w:spacing w:before="98" w:line="360" w:lineRule="auto"/>
        <w:ind w:left="32" w:right="24" w:firstLine="597"/>
        <w:jc w:val="both"/>
        <w:textAlignment w:val="baseline"/>
        <w:rPr>
          <w:sz w:val="30"/>
          <w:szCs w:val="30"/>
        </w:rPr>
      </w:pPr>
      <w:r>
        <w:rPr>
          <w:spacing w:val="-5"/>
          <w:sz w:val="30"/>
          <w:szCs w:val="30"/>
        </w:rPr>
        <w:t>为维护合同当事人的合法权益，依据《中华人民共和国民法</w:t>
      </w:r>
      <w:r>
        <w:rPr>
          <w:spacing w:val="8"/>
          <w:sz w:val="30"/>
          <w:szCs w:val="30"/>
        </w:rPr>
        <w:t xml:space="preserve"> </w:t>
      </w:r>
      <w:r>
        <w:rPr>
          <w:spacing w:val="-15"/>
          <w:sz w:val="30"/>
          <w:szCs w:val="30"/>
        </w:rPr>
        <w:t>典》《中华人民共和国政府采购法》《中华人民共和国政府采购法</w:t>
      </w:r>
      <w:r>
        <w:rPr>
          <w:spacing w:val="11"/>
          <w:sz w:val="30"/>
          <w:szCs w:val="30"/>
        </w:rPr>
        <w:t xml:space="preserve"> </w:t>
      </w:r>
      <w:r>
        <w:rPr>
          <w:spacing w:val="-12"/>
          <w:sz w:val="30"/>
          <w:szCs w:val="30"/>
        </w:rPr>
        <w:t>实施条例》以及相关法律、法规的规定，现就有关问题说明如下：</w:t>
      </w:r>
    </w:p>
    <w:p w14:paraId="028849E4">
      <w:pPr>
        <w:pStyle w:val="3"/>
        <w:keepNext w:val="0"/>
        <w:keepLines w:val="0"/>
        <w:pageBreakBefore w:val="0"/>
        <w:widowControl/>
        <w:kinsoku/>
        <w:wordWrap/>
        <w:overflowPunct/>
        <w:topLinePunct w:val="0"/>
        <w:autoSpaceDE w:val="0"/>
        <w:autoSpaceDN w:val="0"/>
        <w:bidi w:val="0"/>
        <w:adjustRightInd w:val="0"/>
        <w:snapToGrid w:val="0"/>
        <w:spacing w:line="360" w:lineRule="auto"/>
        <w:ind w:left="26" w:right="24" w:firstLine="607"/>
        <w:textAlignment w:val="baseline"/>
        <w:rPr>
          <w:sz w:val="30"/>
          <w:szCs w:val="30"/>
        </w:rPr>
      </w:pPr>
      <w:r>
        <w:rPr>
          <w:b/>
          <w:bCs/>
          <w:spacing w:val="-18"/>
          <w:sz w:val="30"/>
          <w:szCs w:val="30"/>
        </w:rPr>
        <w:t>一、本《政府采购合同（货物类）》（试行）</w:t>
      </w:r>
      <w:r>
        <w:rPr>
          <w:spacing w:val="-83"/>
          <w:sz w:val="30"/>
          <w:szCs w:val="30"/>
        </w:rPr>
        <w:t xml:space="preserve"> </w:t>
      </w:r>
      <w:r>
        <w:rPr>
          <w:b/>
          <w:bCs/>
          <w:spacing w:val="-18"/>
          <w:sz w:val="30"/>
          <w:szCs w:val="30"/>
        </w:rPr>
        <w:t>由合同协议书、</w:t>
      </w:r>
      <w:r>
        <w:rPr>
          <w:sz w:val="30"/>
          <w:szCs w:val="30"/>
        </w:rPr>
        <w:t xml:space="preserve"> </w:t>
      </w:r>
      <w:r>
        <w:rPr>
          <w:b/>
          <w:bCs/>
          <w:spacing w:val="-4"/>
          <w:sz w:val="30"/>
          <w:szCs w:val="30"/>
        </w:rPr>
        <w:t>通用合同条款和专用合同条款三部分组成。</w:t>
      </w:r>
    </w:p>
    <w:p w14:paraId="5563FA7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6B76E8E">
      <w:pPr>
        <w:pStyle w:val="3"/>
        <w:keepNext w:val="0"/>
        <w:keepLines w:val="0"/>
        <w:pageBreakBefore w:val="0"/>
        <w:widowControl/>
        <w:kinsoku/>
        <w:wordWrap/>
        <w:overflowPunct/>
        <w:topLinePunct w:val="0"/>
        <w:autoSpaceDE w:val="0"/>
        <w:autoSpaceDN w:val="0"/>
        <w:bidi w:val="0"/>
        <w:adjustRightInd w:val="0"/>
        <w:snapToGrid w:val="0"/>
        <w:spacing w:before="98" w:line="360" w:lineRule="auto"/>
        <w:ind w:left="633"/>
        <w:textAlignment w:val="baseline"/>
        <w:rPr>
          <w:sz w:val="30"/>
          <w:szCs w:val="30"/>
        </w:rPr>
      </w:pPr>
      <w:r>
        <w:rPr>
          <w:b/>
          <w:bCs/>
          <w:spacing w:val="-5"/>
          <w:sz w:val="30"/>
          <w:szCs w:val="30"/>
        </w:rPr>
        <w:t>二、专用合同条款附件具有相同法律效力。</w:t>
      </w:r>
    </w:p>
    <w:p w14:paraId="2084C43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5AD9A13">
      <w:pPr>
        <w:pStyle w:val="3"/>
        <w:keepNext w:val="0"/>
        <w:keepLines w:val="0"/>
        <w:pageBreakBefore w:val="0"/>
        <w:widowControl/>
        <w:kinsoku/>
        <w:wordWrap/>
        <w:overflowPunct/>
        <w:topLinePunct w:val="0"/>
        <w:autoSpaceDE w:val="0"/>
        <w:autoSpaceDN w:val="0"/>
        <w:bidi w:val="0"/>
        <w:adjustRightInd w:val="0"/>
        <w:snapToGrid w:val="0"/>
        <w:spacing w:before="98" w:line="360" w:lineRule="auto"/>
        <w:ind w:left="31" w:firstLine="597"/>
        <w:textAlignment w:val="baseline"/>
        <w:rPr>
          <w:sz w:val="30"/>
          <w:szCs w:val="30"/>
        </w:rPr>
      </w:pPr>
      <w:r>
        <w:rPr>
          <w:b/>
          <w:bCs/>
          <w:spacing w:val="-15"/>
          <w:sz w:val="30"/>
          <w:szCs w:val="30"/>
        </w:rPr>
        <w:t>三、货物，是指各种形态和种类的物品，包括原材料、燃料、</w:t>
      </w:r>
      <w:r>
        <w:rPr>
          <w:spacing w:val="15"/>
          <w:sz w:val="30"/>
          <w:szCs w:val="30"/>
        </w:rPr>
        <w:t xml:space="preserve"> </w:t>
      </w:r>
      <w:r>
        <w:rPr>
          <w:b/>
          <w:bCs/>
          <w:spacing w:val="-8"/>
          <w:sz w:val="30"/>
          <w:szCs w:val="30"/>
        </w:rPr>
        <w:t>设备、产品等。</w:t>
      </w:r>
    </w:p>
    <w:p w14:paraId="59055AC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sz w:val="30"/>
          <w:szCs w:val="30"/>
        </w:rPr>
        <w:sectPr>
          <w:pgSz w:w="11907" w:h="16839"/>
          <w:pgMar w:top="1440" w:right="1080" w:bottom="1440" w:left="1080" w:header="0" w:footer="0" w:gutter="0"/>
          <w:pgNumType w:fmt="decimal"/>
          <w:cols w:space="720" w:num="1"/>
        </w:sectPr>
      </w:pPr>
    </w:p>
    <w:p w14:paraId="1289C7A9">
      <w:pPr>
        <w:pStyle w:val="3"/>
        <w:keepNext w:val="0"/>
        <w:keepLines w:val="0"/>
        <w:pageBreakBefore w:val="0"/>
        <w:widowControl/>
        <w:kinsoku/>
        <w:wordWrap/>
        <w:overflowPunct/>
        <w:topLinePunct w:val="0"/>
        <w:autoSpaceDE w:val="0"/>
        <w:autoSpaceDN w:val="0"/>
        <w:bidi w:val="0"/>
        <w:adjustRightInd w:val="0"/>
        <w:snapToGrid w:val="0"/>
        <w:spacing w:before="140" w:line="360" w:lineRule="auto"/>
        <w:jc w:val="center"/>
        <w:textAlignment w:val="baseline"/>
        <w:outlineLvl w:val="2"/>
        <w:rPr>
          <w:sz w:val="43"/>
          <w:szCs w:val="43"/>
        </w:rPr>
      </w:pPr>
      <w:bookmarkStart w:id="30" w:name="_Toc19480"/>
      <w:r>
        <w:rPr>
          <w:b/>
          <w:bCs/>
          <w:spacing w:val="4"/>
          <w:sz w:val="43"/>
          <w:szCs w:val="43"/>
        </w:rPr>
        <w:t>第一部分</w:t>
      </w:r>
      <w:r>
        <w:rPr>
          <w:spacing w:val="4"/>
          <w:sz w:val="43"/>
          <w:szCs w:val="43"/>
        </w:rPr>
        <w:t xml:space="preserve"> </w:t>
      </w:r>
      <w:r>
        <w:rPr>
          <w:b/>
          <w:bCs/>
          <w:spacing w:val="4"/>
          <w:sz w:val="43"/>
          <w:szCs w:val="43"/>
        </w:rPr>
        <w:t>合同协议书</w:t>
      </w:r>
      <w:bookmarkEnd w:id="30"/>
    </w:p>
    <w:p w14:paraId="63BFEEF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4397A1C">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624"/>
        <w:textAlignment w:val="baseline"/>
        <w:rPr>
          <w:sz w:val="28"/>
          <w:szCs w:val="28"/>
        </w:rPr>
      </w:pPr>
      <w:r>
        <w:rPr>
          <w:spacing w:val="-11"/>
          <w:sz w:val="28"/>
          <w:szCs w:val="28"/>
        </w:rPr>
        <w:t>采购人（简称甲方</w:t>
      </w:r>
      <w:r>
        <w:rPr>
          <w:spacing w:val="-40"/>
          <w:sz w:val="28"/>
          <w:szCs w:val="28"/>
        </w:rPr>
        <w:t>）：</w:t>
      </w:r>
    </w:p>
    <w:p w14:paraId="6AFF871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05472A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555998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9044138">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625"/>
        <w:textAlignment w:val="baseline"/>
        <w:rPr>
          <w:sz w:val="28"/>
          <w:szCs w:val="28"/>
        </w:rPr>
      </w:pPr>
      <w:r>
        <w:rPr>
          <w:spacing w:val="-11"/>
          <w:sz w:val="28"/>
          <w:szCs w:val="28"/>
        </w:rPr>
        <w:t>供应商（简称乙方</w:t>
      </w:r>
      <w:r>
        <w:rPr>
          <w:spacing w:val="-40"/>
          <w:sz w:val="28"/>
          <w:szCs w:val="28"/>
        </w:rPr>
        <w:t>）：</w:t>
      </w:r>
    </w:p>
    <w:p w14:paraId="4F4C1EE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548D7F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1B8DA5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D1B6CC4">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4" w:right="113" w:firstLine="596"/>
        <w:jc w:val="both"/>
        <w:textAlignment w:val="baseline"/>
        <w:rPr>
          <w:sz w:val="28"/>
          <w:szCs w:val="28"/>
        </w:rPr>
      </w:pPr>
      <w:r>
        <w:rPr>
          <w:sz w:val="28"/>
          <w:szCs w:val="28"/>
        </w:rPr>
        <w:t xml:space="preserve">甲、乙双方根据 </w:t>
      </w:r>
      <w:r>
        <w:rPr>
          <w:sz w:val="28"/>
          <w:szCs w:val="28"/>
          <w:u w:val="single" w:color="auto"/>
        </w:rPr>
        <w:t xml:space="preserve">    （项目名称）       </w:t>
      </w:r>
      <w:r>
        <w:rPr>
          <w:spacing w:val="-107"/>
          <w:sz w:val="28"/>
          <w:szCs w:val="28"/>
        </w:rPr>
        <w:t xml:space="preserve"> </w:t>
      </w:r>
      <w:r>
        <w:rPr>
          <w:sz w:val="28"/>
          <w:szCs w:val="28"/>
        </w:rPr>
        <w:t xml:space="preserve">项目（项目序列号 </w:t>
      </w:r>
      <w:r>
        <w:rPr>
          <w:spacing w:val="-3"/>
          <w:sz w:val="28"/>
          <w:szCs w:val="28"/>
        </w:rPr>
        <w:t>号：20XX-ZFCG-XXXX,）的</w:t>
      </w:r>
      <w:r>
        <w:rPr>
          <w:spacing w:val="-104"/>
          <w:sz w:val="28"/>
          <w:szCs w:val="28"/>
        </w:rPr>
        <w:t xml:space="preserve"> </w:t>
      </w:r>
      <w:r>
        <w:rPr>
          <w:spacing w:val="-3"/>
          <w:sz w:val="28"/>
          <w:szCs w:val="28"/>
          <w:u w:val="single" w:color="auto"/>
        </w:rPr>
        <w:t xml:space="preserve"> （采购方式）</w:t>
      </w:r>
      <w:r>
        <w:rPr>
          <w:spacing w:val="64"/>
          <w:sz w:val="28"/>
          <w:szCs w:val="28"/>
          <w:u w:val="single" w:color="auto"/>
        </w:rPr>
        <w:t xml:space="preserve">  </w:t>
      </w:r>
      <w:r>
        <w:rPr>
          <w:spacing w:val="-121"/>
          <w:sz w:val="28"/>
          <w:szCs w:val="28"/>
        </w:rPr>
        <w:t xml:space="preserve"> </w:t>
      </w:r>
      <w:r>
        <w:rPr>
          <w:spacing w:val="-3"/>
          <w:sz w:val="28"/>
          <w:szCs w:val="28"/>
        </w:rPr>
        <w:t>结果，甲方接受乙方为</w:t>
      </w:r>
      <w:r>
        <w:rPr>
          <w:sz w:val="28"/>
          <w:szCs w:val="28"/>
        </w:rPr>
        <w:t xml:space="preserve"> </w:t>
      </w:r>
      <w:r>
        <w:rPr>
          <w:spacing w:val="-7"/>
          <w:sz w:val="28"/>
          <w:szCs w:val="28"/>
        </w:rPr>
        <w:t>本项目的供应商。现双方根据《中华人民共和国民法典》《中华人民</w:t>
      </w:r>
      <w:r>
        <w:rPr>
          <w:spacing w:val="2"/>
          <w:sz w:val="28"/>
          <w:szCs w:val="28"/>
        </w:rPr>
        <w:t xml:space="preserve"> </w:t>
      </w:r>
      <w:r>
        <w:rPr>
          <w:spacing w:val="-7"/>
          <w:sz w:val="28"/>
          <w:szCs w:val="28"/>
        </w:rPr>
        <w:t>共和国政府采购法》《中华人民共和国政府采购法实施条例》等法律</w:t>
      </w:r>
      <w:r>
        <w:rPr>
          <w:spacing w:val="3"/>
          <w:sz w:val="28"/>
          <w:szCs w:val="28"/>
        </w:rPr>
        <w:t xml:space="preserve"> </w:t>
      </w:r>
      <w:r>
        <w:rPr>
          <w:spacing w:val="1"/>
          <w:sz w:val="28"/>
          <w:szCs w:val="28"/>
        </w:rPr>
        <w:t>法规的规定，并依据本项目采购过程中确定的有关内容，在平等、</w:t>
      </w:r>
    </w:p>
    <w:p w14:paraId="46B10E26">
      <w:pPr>
        <w:pStyle w:val="3"/>
        <w:keepNext w:val="0"/>
        <w:keepLines w:val="0"/>
        <w:pageBreakBefore w:val="0"/>
        <w:widowControl/>
        <w:kinsoku/>
        <w:wordWrap/>
        <w:overflowPunct/>
        <w:topLinePunct w:val="0"/>
        <w:autoSpaceDE w:val="0"/>
        <w:autoSpaceDN w:val="0"/>
        <w:bidi w:val="0"/>
        <w:adjustRightInd w:val="0"/>
        <w:snapToGrid w:val="0"/>
        <w:spacing w:line="360" w:lineRule="auto"/>
        <w:ind w:left="71"/>
        <w:textAlignment w:val="baseline"/>
        <w:rPr>
          <w:sz w:val="28"/>
          <w:szCs w:val="28"/>
        </w:rPr>
      </w:pPr>
      <w:r>
        <w:rPr>
          <w:spacing w:val="-4"/>
          <w:sz w:val="28"/>
          <w:szCs w:val="28"/>
        </w:rPr>
        <w:t>自愿、公平和诚实信用的基础上，达成如下</w:t>
      </w:r>
      <w:r>
        <w:rPr>
          <w:spacing w:val="-5"/>
          <w:sz w:val="28"/>
          <w:szCs w:val="28"/>
        </w:rPr>
        <w:t>协议：</w:t>
      </w:r>
    </w:p>
    <w:p w14:paraId="58908A50">
      <w:pPr>
        <w:pStyle w:val="3"/>
        <w:keepNext w:val="0"/>
        <w:keepLines w:val="0"/>
        <w:pageBreakBefore w:val="0"/>
        <w:widowControl/>
        <w:kinsoku/>
        <w:wordWrap/>
        <w:overflowPunct/>
        <w:topLinePunct w:val="0"/>
        <w:autoSpaceDE w:val="0"/>
        <w:autoSpaceDN w:val="0"/>
        <w:bidi w:val="0"/>
        <w:adjustRightInd w:val="0"/>
        <w:snapToGrid w:val="0"/>
        <w:spacing w:before="161" w:line="360" w:lineRule="auto"/>
        <w:ind w:left="29"/>
        <w:textAlignment w:val="baseline"/>
        <w:outlineLvl w:val="1"/>
        <w:rPr>
          <w:sz w:val="28"/>
          <w:szCs w:val="28"/>
        </w:rPr>
      </w:pPr>
      <w:bookmarkStart w:id="31" w:name="_Toc29674"/>
      <w:r>
        <w:rPr>
          <w:spacing w:val="-5"/>
          <w:sz w:val="28"/>
          <w:szCs w:val="28"/>
        </w:rPr>
        <w:t>一、项目概况</w:t>
      </w:r>
      <w:bookmarkEnd w:id="31"/>
    </w:p>
    <w:p w14:paraId="58203DF4">
      <w:pPr>
        <w:pStyle w:val="3"/>
        <w:keepNext w:val="0"/>
        <w:keepLines w:val="0"/>
        <w:pageBreakBefore w:val="0"/>
        <w:widowControl/>
        <w:kinsoku/>
        <w:wordWrap/>
        <w:overflowPunct/>
        <w:topLinePunct w:val="0"/>
        <w:autoSpaceDE w:val="0"/>
        <w:autoSpaceDN w:val="0"/>
        <w:bidi w:val="0"/>
        <w:adjustRightInd w:val="0"/>
        <w:snapToGrid w:val="0"/>
        <w:spacing w:before="314" w:line="360" w:lineRule="auto"/>
        <w:ind w:left="46"/>
        <w:textAlignment w:val="baseline"/>
        <w:rPr>
          <w:sz w:val="28"/>
          <w:szCs w:val="28"/>
        </w:rPr>
      </w:pPr>
      <w:r>
        <w:rPr>
          <w:spacing w:val="-5"/>
          <w:sz w:val="28"/>
          <w:szCs w:val="28"/>
        </w:rPr>
        <w:t>1、项目名称：</w:t>
      </w:r>
    </w:p>
    <w:p w14:paraId="30AB7FBA">
      <w:pPr>
        <w:pStyle w:val="3"/>
        <w:keepNext w:val="0"/>
        <w:keepLines w:val="0"/>
        <w:pageBreakBefore w:val="0"/>
        <w:widowControl/>
        <w:kinsoku/>
        <w:wordWrap/>
        <w:overflowPunct/>
        <w:topLinePunct w:val="0"/>
        <w:autoSpaceDE w:val="0"/>
        <w:autoSpaceDN w:val="0"/>
        <w:bidi w:val="0"/>
        <w:adjustRightInd w:val="0"/>
        <w:snapToGrid w:val="0"/>
        <w:spacing w:before="288" w:line="360" w:lineRule="auto"/>
        <w:ind w:left="28"/>
        <w:textAlignment w:val="baseline"/>
        <w:rPr>
          <w:sz w:val="28"/>
          <w:szCs w:val="28"/>
        </w:rPr>
      </w:pPr>
      <w:r>
        <w:rPr>
          <w:spacing w:val="-1"/>
          <w:sz w:val="28"/>
          <w:szCs w:val="28"/>
        </w:rPr>
        <w:t>2、项目序列号：20XX-ZFCG-XXXX</w:t>
      </w:r>
    </w:p>
    <w:p w14:paraId="65E4D37F">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31"/>
        <w:textAlignment w:val="baseline"/>
        <w:rPr>
          <w:sz w:val="28"/>
          <w:szCs w:val="28"/>
        </w:rPr>
      </w:pPr>
      <w:r>
        <w:rPr>
          <w:spacing w:val="-2"/>
          <w:sz w:val="28"/>
          <w:szCs w:val="28"/>
        </w:rPr>
        <w:t>3、资金来源：</w:t>
      </w:r>
    </w:p>
    <w:p w14:paraId="33971AE0">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24"/>
        <w:textAlignment w:val="baseline"/>
        <w:rPr>
          <w:sz w:val="28"/>
          <w:szCs w:val="28"/>
        </w:rPr>
      </w:pPr>
      <w:r>
        <w:rPr>
          <w:spacing w:val="-1"/>
          <w:sz w:val="28"/>
          <w:szCs w:val="28"/>
        </w:rPr>
        <w:t>4、项目内容：</w:t>
      </w:r>
    </w:p>
    <w:p w14:paraId="1744B356">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31"/>
        <w:textAlignment w:val="baseline"/>
        <w:rPr>
          <w:sz w:val="28"/>
          <w:szCs w:val="28"/>
        </w:rPr>
      </w:pPr>
      <w:r>
        <w:rPr>
          <w:spacing w:val="-2"/>
          <w:sz w:val="28"/>
          <w:szCs w:val="28"/>
        </w:rPr>
        <w:t>5、项目地点：</w:t>
      </w:r>
    </w:p>
    <w:p w14:paraId="6A987E64">
      <w:pPr>
        <w:pStyle w:val="3"/>
        <w:keepNext w:val="0"/>
        <w:keepLines w:val="0"/>
        <w:pageBreakBefore w:val="0"/>
        <w:widowControl/>
        <w:kinsoku/>
        <w:wordWrap/>
        <w:overflowPunct/>
        <w:topLinePunct w:val="0"/>
        <w:autoSpaceDE w:val="0"/>
        <w:autoSpaceDN w:val="0"/>
        <w:bidi w:val="0"/>
        <w:adjustRightInd w:val="0"/>
        <w:snapToGrid w:val="0"/>
        <w:spacing w:before="161" w:line="360" w:lineRule="auto"/>
        <w:ind w:left="29"/>
        <w:textAlignment w:val="baseline"/>
        <w:outlineLvl w:val="1"/>
        <w:rPr>
          <w:sz w:val="28"/>
          <w:szCs w:val="28"/>
        </w:rPr>
      </w:pPr>
      <w:bookmarkStart w:id="32" w:name="_Toc1252"/>
      <w:r>
        <w:rPr>
          <w:spacing w:val="-2"/>
          <w:sz w:val="28"/>
          <w:szCs w:val="28"/>
        </w:rPr>
        <w:t>二、供货期期限</w:t>
      </w:r>
      <w:bookmarkEnd w:id="32"/>
    </w:p>
    <w:p w14:paraId="67AB6318">
      <w:pPr>
        <w:pStyle w:val="3"/>
        <w:keepNext w:val="0"/>
        <w:keepLines w:val="0"/>
        <w:pageBreakBefore w:val="0"/>
        <w:widowControl/>
        <w:kinsoku/>
        <w:wordWrap/>
        <w:overflowPunct/>
        <w:topLinePunct w:val="0"/>
        <w:autoSpaceDE w:val="0"/>
        <w:autoSpaceDN w:val="0"/>
        <w:bidi w:val="0"/>
        <w:adjustRightInd w:val="0"/>
        <w:snapToGrid w:val="0"/>
        <w:spacing w:before="315" w:line="360" w:lineRule="auto"/>
        <w:ind w:left="585"/>
        <w:textAlignment w:val="baseline"/>
        <w:rPr>
          <w:sz w:val="28"/>
          <w:szCs w:val="28"/>
        </w:rPr>
      </w:pPr>
      <w:r>
        <w:rPr>
          <w:spacing w:val="-9"/>
          <w:sz w:val="28"/>
          <w:szCs w:val="28"/>
        </w:rPr>
        <w:t>本合同从</w:t>
      </w:r>
      <w:r>
        <w:rPr>
          <w:spacing w:val="-9"/>
          <w:sz w:val="28"/>
          <w:szCs w:val="28"/>
          <w:u w:val="single" w:color="auto"/>
        </w:rPr>
        <w:t xml:space="preserve">    </w:t>
      </w:r>
      <w:r>
        <w:rPr>
          <w:spacing w:val="-123"/>
          <w:sz w:val="28"/>
          <w:szCs w:val="28"/>
        </w:rPr>
        <w:t xml:space="preserve"> </w:t>
      </w:r>
      <w:r>
        <w:rPr>
          <w:spacing w:val="-9"/>
          <w:sz w:val="28"/>
          <w:szCs w:val="28"/>
        </w:rPr>
        <w:t>年</w:t>
      </w:r>
      <w:r>
        <w:rPr>
          <w:spacing w:val="-9"/>
          <w:sz w:val="28"/>
          <w:szCs w:val="28"/>
          <w:u w:val="single" w:color="auto"/>
        </w:rPr>
        <w:t xml:space="preserve">   </w:t>
      </w:r>
      <w:r>
        <w:rPr>
          <w:spacing w:val="-122"/>
          <w:sz w:val="28"/>
          <w:szCs w:val="28"/>
        </w:rPr>
        <w:t xml:space="preserve"> </w:t>
      </w:r>
      <w:r>
        <w:rPr>
          <w:spacing w:val="-9"/>
          <w:sz w:val="28"/>
          <w:szCs w:val="28"/>
        </w:rPr>
        <w:t>月</w:t>
      </w:r>
      <w:r>
        <w:rPr>
          <w:sz w:val="28"/>
          <w:szCs w:val="28"/>
          <w:u w:val="single" w:color="auto"/>
        </w:rPr>
        <w:t xml:space="preserve">   </w:t>
      </w:r>
      <w:r>
        <w:rPr>
          <w:spacing w:val="-81"/>
          <w:sz w:val="28"/>
          <w:szCs w:val="28"/>
        </w:rPr>
        <w:t xml:space="preserve"> </w:t>
      </w:r>
      <w:r>
        <w:rPr>
          <w:spacing w:val="-9"/>
          <w:sz w:val="28"/>
          <w:szCs w:val="28"/>
        </w:rPr>
        <w:t>日起至</w:t>
      </w:r>
      <w:r>
        <w:rPr>
          <w:spacing w:val="46"/>
          <w:sz w:val="28"/>
          <w:szCs w:val="28"/>
          <w:u w:val="single" w:color="auto"/>
        </w:rPr>
        <w:t xml:space="preserve">   </w:t>
      </w:r>
      <w:r>
        <w:rPr>
          <w:spacing w:val="-126"/>
          <w:sz w:val="28"/>
          <w:szCs w:val="28"/>
        </w:rPr>
        <w:t xml:space="preserve"> </w:t>
      </w:r>
      <w:r>
        <w:rPr>
          <w:spacing w:val="-9"/>
          <w:sz w:val="28"/>
          <w:szCs w:val="28"/>
        </w:rPr>
        <w:t>年</w:t>
      </w:r>
      <w:r>
        <w:rPr>
          <w:spacing w:val="46"/>
          <w:sz w:val="28"/>
          <w:szCs w:val="28"/>
          <w:u w:val="single" w:color="auto"/>
        </w:rPr>
        <w:t xml:space="preserve">   </w:t>
      </w:r>
      <w:r>
        <w:rPr>
          <w:spacing w:val="-121"/>
          <w:sz w:val="28"/>
          <w:szCs w:val="28"/>
        </w:rPr>
        <w:t xml:space="preserve"> </w:t>
      </w:r>
      <w:r>
        <w:rPr>
          <w:spacing w:val="-9"/>
          <w:sz w:val="28"/>
          <w:szCs w:val="28"/>
        </w:rPr>
        <w:t>月</w:t>
      </w:r>
      <w:r>
        <w:rPr>
          <w:spacing w:val="46"/>
          <w:sz w:val="28"/>
          <w:szCs w:val="28"/>
          <w:u w:val="single" w:color="auto"/>
        </w:rPr>
        <w:t xml:space="preserve">   </w:t>
      </w:r>
      <w:r>
        <w:rPr>
          <w:spacing w:val="-80"/>
          <w:sz w:val="28"/>
          <w:szCs w:val="28"/>
        </w:rPr>
        <w:t xml:space="preserve"> </w:t>
      </w:r>
      <w:r>
        <w:rPr>
          <w:spacing w:val="-9"/>
          <w:sz w:val="28"/>
          <w:szCs w:val="28"/>
        </w:rPr>
        <w:t>日止。</w:t>
      </w:r>
    </w:p>
    <w:p w14:paraId="11ACD7A8">
      <w:pPr>
        <w:pStyle w:val="3"/>
        <w:keepNext w:val="0"/>
        <w:keepLines w:val="0"/>
        <w:pageBreakBefore w:val="0"/>
        <w:widowControl/>
        <w:kinsoku/>
        <w:wordWrap/>
        <w:overflowPunct/>
        <w:topLinePunct w:val="0"/>
        <w:autoSpaceDE w:val="0"/>
        <w:autoSpaceDN w:val="0"/>
        <w:bidi w:val="0"/>
        <w:adjustRightInd w:val="0"/>
        <w:snapToGrid w:val="0"/>
        <w:spacing w:before="162" w:line="360" w:lineRule="auto"/>
        <w:ind w:left="25"/>
        <w:textAlignment w:val="baseline"/>
        <w:outlineLvl w:val="1"/>
        <w:rPr>
          <w:sz w:val="28"/>
          <w:szCs w:val="28"/>
        </w:rPr>
      </w:pPr>
      <w:bookmarkStart w:id="33" w:name="_Toc14867"/>
      <w:r>
        <w:rPr>
          <w:spacing w:val="-1"/>
          <w:sz w:val="28"/>
          <w:szCs w:val="28"/>
        </w:rPr>
        <w:t>三、合同文件构成</w:t>
      </w:r>
      <w:bookmarkEnd w:id="33"/>
    </w:p>
    <w:p w14:paraId="0884347E">
      <w:pPr>
        <w:pStyle w:val="3"/>
        <w:keepNext w:val="0"/>
        <w:keepLines w:val="0"/>
        <w:pageBreakBefore w:val="0"/>
        <w:widowControl/>
        <w:kinsoku/>
        <w:wordWrap/>
        <w:overflowPunct/>
        <w:topLinePunct w:val="0"/>
        <w:autoSpaceDE w:val="0"/>
        <w:autoSpaceDN w:val="0"/>
        <w:bidi w:val="0"/>
        <w:adjustRightInd w:val="0"/>
        <w:snapToGrid w:val="0"/>
        <w:spacing w:before="317" w:line="360" w:lineRule="auto"/>
        <w:ind w:left="626"/>
        <w:textAlignment w:val="baseline"/>
        <w:rPr>
          <w:sz w:val="28"/>
          <w:szCs w:val="28"/>
        </w:rPr>
      </w:pPr>
      <w:r>
        <w:rPr>
          <w:spacing w:val="-3"/>
          <w:sz w:val="28"/>
          <w:szCs w:val="28"/>
        </w:rPr>
        <w:t>本协议书与下列文件一起构成合同文件：</w:t>
      </w:r>
    </w:p>
    <w:p w14:paraId="7C0AE6C8">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592"/>
        <w:textAlignment w:val="baseline"/>
        <w:rPr>
          <w:sz w:val="28"/>
          <w:szCs w:val="28"/>
        </w:rPr>
      </w:pPr>
      <w:r>
        <w:rPr>
          <w:spacing w:val="-2"/>
          <w:sz w:val="28"/>
          <w:szCs w:val="28"/>
        </w:rPr>
        <w:t>（1）招标/采购公告（包括更正公告</w:t>
      </w:r>
      <w:r>
        <w:rPr>
          <w:spacing w:val="-10"/>
          <w:sz w:val="28"/>
          <w:szCs w:val="28"/>
        </w:rPr>
        <w:t>）；</w:t>
      </w:r>
    </w:p>
    <w:p w14:paraId="42537AF3">
      <w:pPr>
        <w:pStyle w:val="3"/>
        <w:keepNext w:val="0"/>
        <w:keepLines w:val="0"/>
        <w:pageBreakBefore w:val="0"/>
        <w:widowControl/>
        <w:kinsoku/>
        <w:wordWrap/>
        <w:overflowPunct/>
        <w:topLinePunct w:val="0"/>
        <w:autoSpaceDE w:val="0"/>
        <w:autoSpaceDN w:val="0"/>
        <w:bidi w:val="0"/>
        <w:adjustRightInd w:val="0"/>
        <w:snapToGrid w:val="0"/>
        <w:spacing w:before="292" w:line="360" w:lineRule="auto"/>
        <w:ind w:left="592"/>
        <w:textAlignment w:val="baseline"/>
        <w:rPr>
          <w:sz w:val="28"/>
          <w:szCs w:val="28"/>
        </w:rPr>
      </w:pPr>
      <w:r>
        <w:rPr>
          <w:spacing w:val="-7"/>
          <w:sz w:val="28"/>
          <w:szCs w:val="28"/>
        </w:rPr>
        <w:t>（2）招标/采购文件（包括澄清修改通知</w:t>
      </w:r>
      <w:r>
        <w:rPr>
          <w:spacing w:val="-23"/>
          <w:sz w:val="28"/>
          <w:szCs w:val="28"/>
        </w:rPr>
        <w:t>）；</w:t>
      </w:r>
    </w:p>
    <w:p w14:paraId="0DDE5BC9">
      <w:pPr>
        <w:pStyle w:val="3"/>
        <w:keepNext w:val="0"/>
        <w:keepLines w:val="0"/>
        <w:pageBreakBefore w:val="0"/>
        <w:widowControl/>
        <w:kinsoku/>
        <w:wordWrap/>
        <w:overflowPunct/>
        <w:topLinePunct w:val="0"/>
        <w:autoSpaceDE w:val="0"/>
        <w:autoSpaceDN w:val="0"/>
        <w:bidi w:val="0"/>
        <w:adjustRightInd w:val="0"/>
        <w:snapToGrid w:val="0"/>
        <w:spacing w:before="291" w:line="360" w:lineRule="auto"/>
        <w:ind w:left="592"/>
        <w:textAlignment w:val="baseline"/>
        <w:rPr>
          <w:sz w:val="28"/>
          <w:szCs w:val="28"/>
        </w:rPr>
      </w:pPr>
      <w:r>
        <w:rPr>
          <w:spacing w:val="-1"/>
          <w:sz w:val="28"/>
          <w:szCs w:val="28"/>
        </w:rPr>
        <w:t>（3）中标（成交）通知书（如果有</w:t>
      </w:r>
      <w:r>
        <w:rPr>
          <w:spacing w:val="-72"/>
          <w:w w:val="97"/>
          <w:sz w:val="28"/>
          <w:szCs w:val="28"/>
        </w:rPr>
        <w:t>）；</w:t>
      </w:r>
    </w:p>
    <w:p w14:paraId="3692BE43">
      <w:pPr>
        <w:pStyle w:val="3"/>
        <w:keepNext w:val="0"/>
        <w:keepLines w:val="0"/>
        <w:pageBreakBefore w:val="0"/>
        <w:widowControl/>
        <w:kinsoku/>
        <w:wordWrap/>
        <w:overflowPunct/>
        <w:topLinePunct w:val="0"/>
        <w:autoSpaceDE w:val="0"/>
        <w:autoSpaceDN w:val="0"/>
        <w:bidi w:val="0"/>
        <w:adjustRightInd w:val="0"/>
        <w:snapToGrid w:val="0"/>
        <w:spacing w:before="292" w:line="360" w:lineRule="auto"/>
        <w:ind w:left="592"/>
        <w:textAlignment w:val="baseline"/>
        <w:rPr>
          <w:sz w:val="28"/>
          <w:szCs w:val="28"/>
        </w:rPr>
      </w:pPr>
      <w:r>
        <w:rPr>
          <w:spacing w:val="-1"/>
          <w:sz w:val="28"/>
          <w:szCs w:val="28"/>
        </w:rPr>
        <w:t>（4）投标函（响应文件）及其附录（如果有</w:t>
      </w:r>
      <w:r>
        <w:rPr>
          <w:spacing w:val="-73"/>
          <w:w w:val="97"/>
          <w:sz w:val="28"/>
          <w:szCs w:val="28"/>
        </w:rPr>
        <w:t>）；</w:t>
      </w:r>
    </w:p>
    <w:p w14:paraId="2E6FA194">
      <w:pPr>
        <w:pStyle w:val="3"/>
        <w:keepNext w:val="0"/>
        <w:keepLines w:val="0"/>
        <w:pageBreakBefore w:val="0"/>
        <w:widowControl/>
        <w:kinsoku/>
        <w:wordWrap/>
        <w:overflowPunct/>
        <w:topLinePunct w:val="0"/>
        <w:autoSpaceDE w:val="0"/>
        <w:autoSpaceDN w:val="0"/>
        <w:bidi w:val="0"/>
        <w:adjustRightInd w:val="0"/>
        <w:snapToGrid w:val="0"/>
        <w:spacing w:before="292" w:line="360" w:lineRule="auto"/>
        <w:ind w:left="592"/>
        <w:textAlignment w:val="baseline"/>
        <w:rPr>
          <w:sz w:val="28"/>
          <w:szCs w:val="28"/>
        </w:rPr>
      </w:pPr>
      <w:r>
        <w:rPr>
          <w:spacing w:val="-6"/>
          <w:sz w:val="28"/>
          <w:szCs w:val="28"/>
        </w:rPr>
        <w:t>（5）专用合同条款及附件；</w:t>
      </w:r>
    </w:p>
    <w:p w14:paraId="30275C98">
      <w:pPr>
        <w:pStyle w:val="3"/>
        <w:keepNext w:val="0"/>
        <w:keepLines w:val="0"/>
        <w:pageBreakBefore w:val="0"/>
        <w:widowControl/>
        <w:kinsoku/>
        <w:wordWrap/>
        <w:overflowPunct/>
        <w:topLinePunct w:val="0"/>
        <w:autoSpaceDE w:val="0"/>
        <w:autoSpaceDN w:val="0"/>
        <w:bidi w:val="0"/>
        <w:adjustRightInd w:val="0"/>
        <w:snapToGrid w:val="0"/>
        <w:spacing w:before="291" w:line="360" w:lineRule="auto"/>
        <w:ind w:left="592"/>
        <w:textAlignment w:val="baseline"/>
        <w:rPr>
          <w:sz w:val="28"/>
          <w:szCs w:val="28"/>
        </w:rPr>
      </w:pPr>
      <w:r>
        <w:rPr>
          <w:spacing w:val="-2"/>
          <w:sz w:val="28"/>
          <w:szCs w:val="28"/>
        </w:rPr>
        <w:t>（6）通用合同条款；</w:t>
      </w:r>
    </w:p>
    <w:p w14:paraId="397AA0A2">
      <w:pPr>
        <w:pStyle w:val="3"/>
        <w:keepNext w:val="0"/>
        <w:keepLines w:val="0"/>
        <w:pageBreakBefore w:val="0"/>
        <w:widowControl/>
        <w:kinsoku/>
        <w:wordWrap/>
        <w:overflowPunct/>
        <w:topLinePunct w:val="0"/>
        <w:autoSpaceDE w:val="0"/>
        <w:autoSpaceDN w:val="0"/>
        <w:bidi w:val="0"/>
        <w:adjustRightInd w:val="0"/>
        <w:snapToGrid w:val="0"/>
        <w:spacing w:before="291" w:line="360" w:lineRule="auto"/>
        <w:ind w:left="592"/>
        <w:textAlignment w:val="baseline"/>
        <w:rPr>
          <w:sz w:val="28"/>
          <w:szCs w:val="28"/>
        </w:rPr>
      </w:pPr>
      <w:r>
        <w:rPr>
          <w:spacing w:val="-5"/>
          <w:sz w:val="28"/>
          <w:szCs w:val="28"/>
        </w:rPr>
        <w:t>（7）技术标准和要求；</w:t>
      </w:r>
    </w:p>
    <w:p w14:paraId="669B440C">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592"/>
        <w:textAlignment w:val="baseline"/>
        <w:rPr>
          <w:sz w:val="28"/>
          <w:szCs w:val="28"/>
        </w:rPr>
      </w:pPr>
      <w:r>
        <w:rPr>
          <w:spacing w:val="-10"/>
          <w:sz w:val="28"/>
          <w:szCs w:val="28"/>
        </w:rPr>
        <w:t>（8）清单：</w:t>
      </w:r>
    </w:p>
    <w:p w14:paraId="17802A14">
      <w:pPr>
        <w:pStyle w:val="3"/>
        <w:keepNext w:val="0"/>
        <w:keepLines w:val="0"/>
        <w:pageBreakBefore w:val="0"/>
        <w:widowControl/>
        <w:kinsoku/>
        <w:wordWrap/>
        <w:overflowPunct/>
        <w:topLinePunct w:val="0"/>
        <w:autoSpaceDE w:val="0"/>
        <w:autoSpaceDN w:val="0"/>
        <w:bidi w:val="0"/>
        <w:adjustRightInd w:val="0"/>
        <w:snapToGrid w:val="0"/>
        <w:spacing w:before="288" w:line="360" w:lineRule="auto"/>
        <w:ind w:left="28" w:right="36" w:firstLine="563"/>
        <w:textAlignment w:val="baseline"/>
        <w:rPr>
          <w:sz w:val="28"/>
          <w:szCs w:val="28"/>
        </w:rPr>
      </w:pPr>
      <w:r>
        <w:rPr>
          <w:sz w:val="28"/>
          <w:szCs w:val="28"/>
        </w:rPr>
        <w:t>（9）经双方确认的信函、传真、电子邮件等，将作为本合同的</w:t>
      </w:r>
      <w:r>
        <w:rPr>
          <w:spacing w:val="3"/>
          <w:sz w:val="28"/>
          <w:szCs w:val="28"/>
        </w:rPr>
        <w:t xml:space="preserve"> </w:t>
      </w:r>
      <w:r>
        <w:rPr>
          <w:spacing w:val="-2"/>
          <w:sz w:val="28"/>
          <w:szCs w:val="28"/>
        </w:rPr>
        <w:t>组成部分，具有合同的效力</w:t>
      </w:r>
    </w:p>
    <w:p w14:paraId="23286551">
      <w:pPr>
        <w:pStyle w:val="3"/>
        <w:keepNext w:val="0"/>
        <w:keepLines w:val="0"/>
        <w:pageBreakBefore w:val="0"/>
        <w:widowControl/>
        <w:kinsoku/>
        <w:wordWrap/>
        <w:overflowPunct/>
        <w:topLinePunct w:val="0"/>
        <w:autoSpaceDE w:val="0"/>
        <w:autoSpaceDN w:val="0"/>
        <w:bidi w:val="0"/>
        <w:adjustRightInd w:val="0"/>
        <w:snapToGrid w:val="0"/>
        <w:spacing w:before="289" w:line="360" w:lineRule="auto"/>
        <w:ind w:left="28" w:right="14" w:firstLine="557"/>
        <w:textAlignment w:val="baseline"/>
        <w:rPr>
          <w:sz w:val="28"/>
          <w:szCs w:val="28"/>
        </w:rPr>
      </w:pPr>
      <w:r>
        <w:rPr>
          <w:spacing w:val="6"/>
          <w:sz w:val="28"/>
          <w:szCs w:val="28"/>
        </w:rPr>
        <w:t>上述各项合同文件包括合同当事人就该项合同文件所作出的补</w:t>
      </w:r>
      <w:r>
        <w:rPr>
          <w:spacing w:val="5"/>
          <w:sz w:val="28"/>
          <w:szCs w:val="28"/>
        </w:rPr>
        <w:t xml:space="preserve"> </w:t>
      </w:r>
      <w:r>
        <w:rPr>
          <w:spacing w:val="-4"/>
          <w:sz w:val="28"/>
          <w:szCs w:val="28"/>
        </w:rPr>
        <w:t>充和修改，属于同一类内容的文件，应以最新签署的为准。专用合同</w:t>
      </w:r>
    </w:p>
    <w:p w14:paraId="667B2E36">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27"/>
        <w:textAlignment w:val="baseline"/>
        <w:rPr>
          <w:sz w:val="28"/>
          <w:szCs w:val="28"/>
        </w:rPr>
      </w:pPr>
      <w:r>
        <w:rPr>
          <w:spacing w:val="-3"/>
          <w:sz w:val="28"/>
          <w:szCs w:val="28"/>
        </w:rPr>
        <w:t>条款及其附件须经合同当事人签字或盖章。</w:t>
      </w:r>
    </w:p>
    <w:p w14:paraId="62C157FD">
      <w:pPr>
        <w:pStyle w:val="3"/>
        <w:keepNext w:val="0"/>
        <w:keepLines w:val="0"/>
        <w:pageBreakBefore w:val="0"/>
        <w:widowControl/>
        <w:kinsoku/>
        <w:wordWrap/>
        <w:overflowPunct/>
        <w:topLinePunct w:val="0"/>
        <w:autoSpaceDE w:val="0"/>
        <w:autoSpaceDN w:val="0"/>
        <w:bidi w:val="0"/>
        <w:adjustRightInd w:val="0"/>
        <w:snapToGrid w:val="0"/>
        <w:spacing w:before="161" w:line="360" w:lineRule="auto"/>
        <w:ind w:left="51"/>
        <w:textAlignment w:val="baseline"/>
        <w:outlineLvl w:val="1"/>
        <w:rPr>
          <w:sz w:val="28"/>
          <w:szCs w:val="28"/>
        </w:rPr>
      </w:pPr>
      <w:bookmarkStart w:id="34" w:name="_Toc7650"/>
      <w:r>
        <w:rPr>
          <w:spacing w:val="-3"/>
          <w:sz w:val="28"/>
          <w:szCs w:val="28"/>
        </w:rPr>
        <w:t>四、合同文件解读及其优先顺序</w:t>
      </w:r>
      <w:bookmarkEnd w:id="34"/>
    </w:p>
    <w:p w14:paraId="34759E9B">
      <w:pPr>
        <w:pStyle w:val="3"/>
        <w:keepNext w:val="0"/>
        <w:keepLines w:val="0"/>
        <w:pageBreakBefore w:val="0"/>
        <w:widowControl/>
        <w:kinsoku/>
        <w:wordWrap/>
        <w:overflowPunct/>
        <w:topLinePunct w:val="0"/>
        <w:autoSpaceDE w:val="0"/>
        <w:autoSpaceDN w:val="0"/>
        <w:bidi w:val="0"/>
        <w:adjustRightInd w:val="0"/>
        <w:snapToGrid w:val="0"/>
        <w:spacing w:before="316" w:line="360" w:lineRule="auto"/>
        <w:ind w:left="34" w:right="14" w:firstLine="553"/>
        <w:textAlignment w:val="baseline"/>
        <w:rPr>
          <w:sz w:val="28"/>
          <w:szCs w:val="28"/>
        </w:rPr>
      </w:pPr>
      <w:r>
        <w:rPr>
          <w:spacing w:val="-4"/>
          <w:sz w:val="28"/>
          <w:szCs w:val="28"/>
        </w:rPr>
        <w:t>组成合同的各项表述出现前后不一致的，除合同另有规定外，以</w:t>
      </w:r>
      <w:r>
        <w:rPr>
          <w:spacing w:val="2"/>
          <w:sz w:val="28"/>
          <w:szCs w:val="28"/>
        </w:rPr>
        <w:t xml:space="preserve"> </w:t>
      </w:r>
      <w:r>
        <w:rPr>
          <w:spacing w:val="-3"/>
          <w:sz w:val="28"/>
          <w:szCs w:val="28"/>
        </w:rPr>
        <w:t>下列先后顺序为准：</w:t>
      </w:r>
    </w:p>
    <w:p w14:paraId="34B23108">
      <w:pPr>
        <w:pStyle w:val="3"/>
        <w:keepNext w:val="0"/>
        <w:keepLines w:val="0"/>
        <w:pageBreakBefore w:val="0"/>
        <w:widowControl/>
        <w:kinsoku/>
        <w:wordWrap/>
        <w:overflowPunct/>
        <w:topLinePunct w:val="0"/>
        <w:autoSpaceDE w:val="0"/>
        <w:autoSpaceDN w:val="0"/>
        <w:bidi w:val="0"/>
        <w:adjustRightInd w:val="0"/>
        <w:snapToGrid w:val="0"/>
        <w:spacing w:line="360" w:lineRule="auto"/>
        <w:ind w:left="592"/>
        <w:textAlignment w:val="baseline"/>
        <w:rPr>
          <w:sz w:val="28"/>
          <w:szCs w:val="28"/>
        </w:rPr>
      </w:pPr>
      <w:r>
        <w:rPr>
          <w:spacing w:val="-7"/>
          <w:sz w:val="28"/>
          <w:szCs w:val="28"/>
        </w:rPr>
        <w:t>（1）合同协议书；</w:t>
      </w:r>
    </w:p>
    <w:p w14:paraId="587472E4">
      <w:pPr>
        <w:pStyle w:val="3"/>
        <w:keepNext w:val="0"/>
        <w:keepLines w:val="0"/>
        <w:pageBreakBefore w:val="0"/>
        <w:widowControl/>
        <w:kinsoku/>
        <w:wordWrap/>
        <w:overflowPunct/>
        <w:topLinePunct w:val="0"/>
        <w:autoSpaceDE w:val="0"/>
        <w:autoSpaceDN w:val="0"/>
        <w:bidi w:val="0"/>
        <w:adjustRightInd w:val="0"/>
        <w:snapToGrid w:val="0"/>
        <w:spacing w:before="292" w:line="360" w:lineRule="auto"/>
        <w:ind w:left="592"/>
        <w:textAlignment w:val="baseline"/>
        <w:rPr>
          <w:sz w:val="28"/>
          <w:szCs w:val="28"/>
        </w:rPr>
      </w:pPr>
      <w:r>
        <w:rPr>
          <w:spacing w:val="-5"/>
          <w:sz w:val="28"/>
          <w:szCs w:val="28"/>
        </w:rPr>
        <w:t>（2）中标（成交）通知书；</w:t>
      </w:r>
    </w:p>
    <w:p w14:paraId="53180CC9">
      <w:pPr>
        <w:pStyle w:val="3"/>
        <w:keepNext w:val="0"/>
        <w:keepLines w:val="0"/>
        <w:pageBreakBefore w:val="0"/>
        <w:widowControl/>
        <w:kinsoku/>
        <w:wordWrap/>
        <w:overflowPunct/>
        <w:topLinePunct w:val="0"/>
        <w:autoSpaceDE w:val="0"/>
        <w:autoSpaceDN w:val="0"/>
        <w:bidi w:val="0"/>
        <w:adjustRightInd w:val="0"/>
        <w:snapToGrid w:val="0"/>
        <w:spacing w:before="293" w:line="360" w:lineRule="auto"/>
        <w:ind w:left="592"/>
        <w:textAlignment w:val="baseline"/>
        <w:rPr>
          <w:sz w:val="28"/>
          <w:szCs w:val="28"/>
        </w:rPr>
      </w:pPr>
      <w:r>
        <w:rPr>
          <w:spacing w:val="-6"/>
          <w:sz w:val="28"/>
          <w:szCs w:val="28"/>
        </w:rPr>
        <w:t>（3）投标函及投标函附录；</w:t>
      </w:r>
    </w:p>
    <w:p w14:paraId="448A9589">
      <w:pPr>
        <w:pStyle w:val="3"/>
        <w:keepNext w:val="0"/>
        <w:keepLines w:val="0"/>
        <w:pageBreakBefore w:val="0"/>
        <w:widowControl/>
        <w:kinsoku/>
        <w:wordWrap/>
        <w:overflowPunct/>
        <w:topLinePunct w:val="0"/>
        <w:autoSpaceDE w:val="0"/>
        <w:autoSpaceDN w:val="0"/>
        <w:bidi w:val="0"/>
        <w:adjustRightInd w:val="0"/>
        <w:snapToGrid w:val="0"/>
        <w:spacing w:before="291" w:line="360" w:lineRule="auto"/>
        <w:ind w:left="592"/>
        <w:textAlignment w:val="baseline"/>
        <w:rPr>
          <w:sz w:val="28"/>
          <w:szCs w:val="28"/>
        </w:rPr>
      </w:pPr>
      <w:r>
        <w:rPr>
          <w:spacing w:val="-2"/>
          <w:sz w:val="28"/>
          <w:szCs w:val="28"/>
        </w:rPr>
        <w:t>（4）专用合同条款；</w:t>
      </w:r>
    </w:p>
    <w:p w14:paraId="530474F1">
      <w:pPr>
        <w:pStyle w:val="3"/>
        <w:keepNext w:val="0"/>
        <w:keepLines w:val="0"/>
        <w:pageBreakBefore w:val="0"/>
        <w:widowControl/>
        <w:kinsoku/>
        <w:wordWrap/>
        <w:overflowPunct/>
        <w:topLinePunct w:val="0"/>
        <w:autoSpaceDE w:val="0"/>
        <w:autoSpaceDN w:val="0"/>
        <w:bidi w:val="0"/>
        <w:adjustRightInd w:val="0"/>
        <w:snapToGrid w:val="0"/>
        <w:spacing w:before="291" w:line="360" w:lineRule="auto"/>
        <w:ind w:left="592"/>
        <w:textAlignment w:val="baseline"/>
        <w:rPr>
          <w:sz w:val="28"/>
          <w:szCs w:val="28"/>
        </w:rPr>
      </w:pPr>
      <w:r>
        <w:rPr>
          <w:spacing w:val="-2"/>
          <w:sz w:val="28"/>
          <w:szCs w:val="28"/>
        </w:rPr>
        <w:t>（5）通用合同条款；</w:t>
      </w:r>
    </w:p>
    <w:p w14:paraId="691C226F">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592"/>
        <w:textAlignment w:val="baseline"/>
        <w:rPr>
          <w:sz w:val="28"/>
          <w:szCs w:val="28"/>
        </w:rPr>
      </w:pPr>
      <w:r>
        <w:rPr>
          <w:spacing w:val="-7"/>
          <w:sz w:val="28"/>
          <w:szCs w:val="28"/>
        </w:rPr>
        <w:t>（6）供货要求；</w:t>
      </w:r>
    </w:p>
    <w:p w14:paraId="73235AC7">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592"/>
        <w:textAlignment w:val="baseline"/>
        <w:rPr>
          <w:sz w:val="28"/>
          <w:szCs w:val="28"/>
        </w:rPr>
      </w:pPr>
      <w:r>
        <w:rPr>
          <w:spacing w:val="-7"/>
          <w:sz w:val="28"/>
          <w:szCs w:val="28"/>
        </w:rPr>
        <w:t>（7）分项报价表；</w:t>
      </w:r>
    </w:p>
    <w:p w14:paraId="4FAE49D5">
      <w:pPr>
        <w:pStyle w:val="3"/>
        <w:keepNext w:val="0"/>
        <w:keepLines w:val="0"/>
        <w:pageBreakBefore w:val="0"/>
        <w:widowControl/>
        <w:kinsoku/>
        <w:wordWrap/>
        <w:overflowPunct/>
        <w:topLinePunct w:val="0"/>
        <w:autoSpaceDE w:val="0"/>
        <w:autoSpaceDN w:val="0"/>
        <w:bidi w:val="0"/>
        <w:adjustRightInd w:val="0"/>
        <w:snapToGrid w:val="0"/>
        <w:spacing w:before="292" w:line="360" w:lineRule="auto"/>
        <w:ind w:left="592"/>
        <w:textAlignment w:val="baseline"/>
        <w:rPr>
          <w:sz w:val="28"/>
          <w:szCs w:val="28"/>
        </w:rPr>
      </w:pPr>
      <w:r>
        <w:rPr>
          <w:spacing w:val="-1"/>
          <w:sz w:val="28"/>
          <w:szCs w:val="28"/>
        </w:rPr>
        <w:t>（9）中标材料质量标准的详细描述；</w:t>
      </w:r>
    </w:p>
    <w:p w14:paraId="1C41BE10">
      <w:pPr>
        <w:pStyle w:val="3"/>
        <w:keepNext w:val="0"/>
        <w:keepLines w:val="0"/>
        <w:pageBreakBefore w:val="0"/>
        <w:widowControl/>
        <w:kinsoku/>
        <w:wordWrap/>
        <w:overflowPunct/>
        <w:topLinePunct w:val="0"/>
        <w:autoSpaceDE w:val="0"/>
        <w:autoSpaceDN w:val="0"/>
        <w:bidi w:val="0"/>
        <w:adjustRightInd w:val="0"/>
        <w:snapToGrid w:val="0"/>
        <w:spacing w:before="291" w:line="360" w:lineRule="auto"/>
        <w:ind w:left="592"/>
        <w:textAlignment w:val="baseline"/>
        <w:rPr>
          <w:sz w:val="28"/>
          <w:szCs w:val="28"/>
        </w:rPr>
      </w:pPr>
      <w:r>
        <w:rPr>
          <w:spacing w:val="-5"/>
          <w:sz w:val="28"/>
          <w:szCs w:val="28"/>
        </w:rPr>
        <w:t>（10）相关服务计划；</w:t>
      </w:r>
    </w:p>
    <w:p w14:paraId="19AD5E47">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592"/>
        <w:textAlignment w:val="baseline"/>
        <w:rPr>
          <w:sz w:val="28"/>
          <w:szCs w:val="28"/>
        </w:rPr>
      </w:pPr>
      <w:r>
        <w:rPr>
          <w:spacing w:val="-4"/>
          <w:sz w:val="28"/>
          <w:szCs w:val="28"/>
        </w:rPr>
        <w:t>（11）其他合同文件。</w:t>
      </w:r>
    </w:p>
    <w:p w14:paraId="2F024A98">
      <w:pPr>
        <w:pStyle w:val="3"/>
        <w:keepNext w:val="0"/>
        <w:keepLines w:val="0"/>
        <w:pageBreakBefore w:val="0"/>
        <w:widowControl/>
        <w:kinsoku/>
        <w:wordWrap/>
        <w:overflowPunct/>
        <w:topLinePunct w:val="0"/>
        <w:autoSpaceDE w:val="0"/>
        <w:autoSpaceDN w:val="0"/>
        <w:bidi w:val="0"/>
        <w:adjustRightInd w:val="0"/>
        <w:snapToGrid w:val="0"/>
        <w:spacing w:before="160" w:line="360" w:lineRule="auto"/>
        <w:ind w:left="29"/>
        <w:textAlignment w:val="baseline"/>
        <w:outlineLvl w:val="1"/>
        <w:rPr>
          <w:sz w:val="28"/>
          <w:szCs w:val="28"/>
        </w:rPr>
      </w:pPr>
      <w:bookmarkStart w:id="35" w:name="_Toc30027"/>
      <w:r>
        <w:rPr>
          <w:spacing w:val="-3"/>
          <w:sz w:val="28"/>
          <w:szCs w:val="28"/>
        </w:rPr>
        <w:t>五、合同金额（中标价）</w:t>
      </w:r>
      <w:bookmarkEnd w:id="35"/>
    </w:p>
    <w:p w14:paraId="62C28C4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36539E8">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firstLine="496" w:firstLineChars="200"/>
        <w:jc w:val="both"/>
        <w:textAlignment w:val="baseline"/>
        <w:rPr>
          <w:sz w:val="28"/>
          <w:szCs w:val="28"/>
        </w:rPr>
      </w:pPr>
      <w:r>
        <w:rPr>
          <w:spacing w:val="-16"/>
          <w:sz w:val="28"/>
          <w:szCs w:val="28"/>
        </w:rPr>
        <w:t>本合同金额为（大写）人民币</w:t>
      </w:r>
      <w:r>
        <w:rPr>
          <w:spacing w:val="-16"/>
          <w:sz w:val="28"/>
          <w:szCs w:val="28"/>
          <w:u w:val="single" w:color="auto"/>
        </w:rPr>
        <w:t xml:space="preserve">               </w:t>
      </w:r>
      <w:r>
        <w:rPr>
          <w:spacing w:val="-16"/>
          <w:sz w:val="28"/>
          <w:szCs w:val="28"/>
        </w:rPr>
        <w:t xml:space="preserve">（小写¥ </w:t>
      </w:r>
      <w:r>
        <w:rPr>
          <w:spacing w:val="-16"/>
          <w:sz w:val="28"/>
          <w:szCs w:val="28"/>
          <w:u w:val="single" w:color="auto"/>
        </w:rPr>
        <w:t xml:space="preserve">          </w:t>
      </w:r>
      <w:r>
        <w:rPr>
          <w:spacing w:val="-109"/>
          <w:sz w:val="28"/>
          <w:szCs w:val="28"/>
        </w:rPr>
        <w:t xml:space="preserve"> </w:t>
      </w:r>
      <w:r>
        <w:rPr>
          <w:spacing w:val="-16"/>
          <w:sz w:val="28"/>
          <w:szCs w:val="28"/>
        </w:rPr>
        <w:t>元）。</w:t>
      </w:r>
    </w:p>
    <w:p w14:paraId="2BEA6A0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8780591">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27"/>
        <w:textAlignment w:val="baseline"/>
        <w:outlineLvl w:val="1"/>
        <w:rPr>
          <w:sz w:val="28"/>
          <w:szCs w:val="28"/>
        </w:rPr>
      </w:pPr>
      <w:bookmarkStart w:id="36" w:name="_Toc32708"/>
      <w:r>
        <w:rPr>
          <w:spacing w:val="-2"/>
          <w:sz w:val="28"/>
          <w:szCs w:val="28"/>
        </w:rPr>
        <w:t>六、履约保证金</w:t>
      </w:r>
      <w:bookmarkEnd w:id="36"/>
    </w:p>
    <w:p w14:paraId="19FA8D3F">
      <w:pPr>
        <w:pStyle w:val="3"/>
        <w:keepNext w:val="0"/>
        <w:keepLines w:val="0"/>
        <w:pageBreakBefore w:val="0"/>
        <w:widowControl/>
        <w:kinsoku/>
        <w:wordWrap/>
        <w:overflowPunct/>
        <w:topLinePunct w:val="0"/>
        <w:autoSpaceDE w:val="0"/>
        <w:autoSpaceDN w:val="0"/>
        <w:bidi w:val="0"/>
        <w:adjustRightInd w:val="0"/>
        <w:snapToGrid w:val="0"/>
        <w:spacing w:before="315" w:line="360" w:lineRule="auto"/>
        <w:ind w:left="173" w:right="99" w:firstLine="488"/>
        <w:textAlignment w:val="baseline"/>
        <w:rPr>
          <w:sz w:val="28"/>
          <w:szCs w:val="28"/>
        </w:rPr>
      </w:pPr>
      <w:r>
        <w:rPr>
          <w:spacing w:val="-11"/>
          <w:sz w:val="28"/>
          <w:szCs w:val="28"/>
        </w:rPr>
        <w:t>甲乙双方签订合同后，乙方按照约定缴纳保证金：人民币（大写)</w:t>
      </w:r>
      <w:r>
        <w:rPr>
          <w:sz w:val="28"/>
          <w:szCs w:val="28"/>
        </w:rPr>
        <w:t xml:space="preserve"> </w:t>
      </w:r>
      <w:r>
        <w:rPr>
          <w:spacing w:val="-28"/>
          <w:sz w:val="28"/>
          <w:szCs w:val="28"/>
        </w:rPr>
        <w:t>(¥</w:t>
      </w:r>
      <w:r>
        <w:rPr>
          <w:spacing w:val="-28"/>
          <w:sz w:val="28"/>
          <w:szCs w:val="28"/>
          <w:u w:val="single" w:color="auto"/>
        </w:rPr>
        <w:t xml:space="preserve">            </w:t>
      </w:r>
      <w:r>
        <w:rPr>
          <w:spacing w:val="-123"/>
          <w:sz w:val="28"/>
          <w:szCs w:val="28"/>
        </w:rPr>
        <w:t xml:space="preserve"> </w:t>
      </w:r>
      <w:r>
        <w:rPr>
          <w:spacing w:val="-28"/>
          <w:sz w:val="28"/>
          <w:szCs w:val="28"/>
        </w:rPr>
        <w:t>元）。</w:t>
      </w:r>
    </w:p>
    <w:p w14:paraId="0B245947">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48" w:right="103" w:firstLine="604"/>
        <w:textAlignment w:val="baseline"/>
        <w:rPr>
          <w:sz w:val="28"/>
          <w:szCs w:val="28"/>
        </w:rPr>
      </w:pPr>
      <w:r>
        <w:rPr>
          <w:spacing w:val="-6"/>
          <w:sz w:val="28"/>
          <w:szCs w:val="28"/>
        </w:rPr>
        <w:t>乙方在合同履行的过程中，出现本合同相关条款</w:t>
      </w:r>
      <w:r>
        <w:rPr>
          <w:spacing w:val="-7"/>
          <w:sz w:val="28"/>
          <w:szCs w:val="28"/>
        </w:rPr>
        <w:t>约定的违约情形</w:t>
      </w:r>
      <w:r>
        <w:rPr>
          <w:sz w:val="28"/>
          <w:szCs w:val="28"/>
        </w:rPr>
        <w:t xml:space="preserve"> </w:t>
      </w:r>
      <w:r>
        <w:rPr>
          <w:spacing w:val="-4"/>
          <w:sz w:val="28"/>
          <w:szCs w:val="28"/>
        </w:rPr>
        <w:t>的，甲方除了有权根据本合同的其他条款追究</w:t>
      </w:r>
      <w:r>
        <w:rPr>
          <w:spacing w:val="-5"/>
          <w:sz w:val="28"/>
          <w:szCs w:val="28"/>
        </w:rPr>
        <w:t>违约责任外，同时可不</w:t>
      </w:r>
    </w:p>
    <w:p w14:paraId="6EA9EB91">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34"/>
        <w:textAlignment w:val="baseline"/>
        <w:rPr>
          <w:sz w:val="28"/>
          <w:szCs w:val="28"/>
        </w:rPr>
      </w:pPr>
      <w:r>
        <w:rPr>
          <w:spacing w:val="-5"/>
          <w:sz w:val="28"/>
          <w:szCs w:val="28"/>
        </w:rPr>
        <w:t>予退还上述履约保证金。</w:t>
      </w:r>
    </w:p>
    <w:p w14:paraId="5B0B5A9F">
      <w:pPr>
        <w:pStyle w:val="3"/>
        <w:keepNext w:val="0"/>
        <w:keepLines w:val="0"/>
        <w:pageBreakBefore w:val="0"/>
        <w:widowControl/>
        <w:kinsoku/>
        <w:wordWrap/>
        <w:overflowPunct/>
        <w:topLinePunct w:val="0"/>
        <w:autoSpaceDE w:val="0"/>
        <w:autoSpaceDN w:val="0"/>
        <w:bidi w:val="0"/>
        <w:adjustRightInd w:val="0"/>
        <w:snapToGrid w:val="0"/>
        <w:spacing w:before="160" w:line="360" w:lineRule="auto"/>
        <w:ind w:left="24"/>
        <w:textAlignment w:val="baseline"/>
        <w:outlineLvl w:val="1"/>
        <w:rPr>
          <w:sz w:val="28"/>
          <w:szCs w:val="28"/>
        </w:rPr>
      </w:pPr>
      <w:bookmarkStart w:id="37" w:name="_Toc8881"/>
      <w:r>
        <w:rPr>
          <w:spacing w:val="-2"/>
          <w:sz w:val="28"/>
          <w:szCs w:val="28"/>
        </w:rPr>
        <w:t>七、订立时间</w:t>
      </w:r>
      <w:bookmarkEnd w:id="37"/>
    </w:p>
    <w:p w14:paraId="10B28E73">
      <w:pPr>
        <w:pStyle w:val="3"/>
        <w:keepNext w:val="0"/>
        <w:keepLines w:val="0"/>
        <w:pageBreakBefore w:val="0"/>
        <w:widowControl/>
        <w:kinsoku/>
        <w:wordWrap/>
        <w:overflowPunct/>
        <w:topLinePunct w:val="0"/>
        <w:autoSpaceDE w:val="0"/>
        <w:autoSpaceDN w:val="0"/>
        <w:bidi w:val="0"/>
        <w:adjustRightInd w:val="0"/>
        <w:snapToGrid w:val="0"/>
        <w:spacing w:before="312" w:line="360" w:lineRule="auto"/>
        <w:ind w:left="626"/>
        <w:textAlignment w:val="baseline"/>
        <w:rPr>
          <w:sz w:val="28"/>
          <w:szCs w:val="28"/>
        </w:rPr>
      </w:pPr>
      <w:r>
        <w:rPr>
          <w:spacing w:val="-9"/>
          <w:sz w:val="28"/>
          <w:szCs w:val="28"/>
        </w:rPr>
        <w:t>本合同于</w:t>
      </w:r>
      <w:r>
        <w:rPr>
          <w:spacing w:val="20"/>
          <w:sz w:val="28"/>
          <w:szCs w:val="28"/>
          <w:u w:val="single" w:color="auto"/>
        </w:rPr>
        <w:t xml:space="preserve">       </w:t>
      </w:r>
      <w:r>
        <w:rPr>
          <w:spacing w:val="-122"/>
          <w:sz w:val="28"/>
          <w:szCs w:val="28"/>
        </w:rPr>
        <w:t xml:space="preserve"> </w:t>
      </w:r>
      <w:r>
        <w:rPr>
          <w:spacing w:val="-9"/>
          <w:sz w:val="28"/>
          <w:szCs w:val="28"/>
        </w:rPr>
        <w:t>年</w:t>
      </w:r>
      <w:r>
        <w:rPr>
          <w:spacing w:val="-140"/>
          <w:sz w:val="28"/>
          <w:szCs w:val="28"/>
        </w:rPr>
        <w:t xml:space="preserve"> </w:t>
      </w:r>
      <w:r>
        <w:rPr>
          <w:sz w:val="28"/>
          <w:szCs w:val="28"/>
          <w:u w:val="single" w:color="auto"/>
        </w:rPr>
        <w:t xml:space="preserve">     </w:t>
      </w:r>
      <w:r>
        <w:rPr>
          <w:spacing w:val="-121"/>
          <w:sz w:val="28"/>
          <w:szCs w:val="28"/>
        </w:rPr>
        <w:t xml:space="preserve"> </w:t>
      </w:r>
      <w:r>
        <w:rPr>
          <w:spacing w:val="-9"/>
          <w:sz w:val="28"/>
          <w:szCs w:val="28"/>
        </w:rPr>
        <w:t>月</w:t>
      </w:r>
      <w:r>
        <w:rPr>
          <w:spacing w:val="-9"/>
          <w:sz w:val="28"/>
          <w:szCs w:val="28"/>
          <w:u w:val="single" w:color="auto"/>
        </w:rPr>
        <w:t xml:space="preserve">     </w:t>
      </w:r>
      <w:r>
        <w:rPr>
          <w:spacing w:val="-81"/>
          <w:sz w:val="28"/>
          <w:szCs w:val="28"/>
        </w:rPr>
        <w:t xml:space="preserve"> </w:t>
      </w:r>
      <w:r>
        <w:rPr>
          <w:spacing w:val="-9"/>
          <w:sz w:val="28"/>
          <w:szCs w:val="28"/>
        </w:rPr>
        <w:t>日订立。</w:t>
      </w:r>
    </w:p>
    <w:p w14:paraId="3F108841">
      <w:pPr>
        <w:pStyle w:val="3"/>
        <w:keepNext w:val="0"/>
        <w:keepLines w:val="0"/>
        <w:pageBreakBefore w:val="0"/>
        <w:widowControl/>
        <w:kinsoku/>
        <w:wordWrap/>
        <w:overflowPunct/>
        <w:topLinePunct w:val="0"/>
        <w:autoSpaceDE w:val="0"/>
        <w:autoSpaceDN w:val="0"/>
        <w:bidi w:val="0"/>
        <w:adjustRightInd w:val="0"/>
        <w:snapToGrid w:val="0"/>
        <w:spacing w:before="161" w:line="360" w:lineRule="auto"/>
        <w:ind w:left="29"/>
        <w:textAlignment w:val="baseline"/>
        <w:outlineLvl w:val="1"/>
        <w:rPr>
          <w:sz w:val="28"/>
          <w:szCs w:val="28"/>
        </w:rPr>
      </w:pPr>
      <w:bookmarkStart w:id="38" w:name="_Toc21901"/>
      <w:r>
        <w:rPr>
          <w:spacing w:val="-3"/>
          <w:sz w:val="28"/>
          <w:szCs w:val="28"/>
        </w:rPr>
        <w:t>八、订立地点</w:t>
      </w:r>
      <w:bookmarkEnd w:id="38"/>
    </w:p>
    <w:p w14:paraId="52874E6F">
      <w:pPr>
        <w:pStyle w:val="3"/>
        <w:keepNext w:val="0"/>
        <w:keepLines w:val="0"/>
        <w:pageBreakBefore w:val="0"/>
        <w:widowControl/>
        <w:kinsoku/>
        <w:wordWrap/>
        <w:overflowPunct/>
        <w:topLinePunct w:val="0"/>
        <w:autoSpaceDE w:val="0"/>
        <w:autoSpaceDN w:val="0"/>
        <w:bidi w:val="0"/>
        <w:adjustRightInd w:val="0"/>
        <w:snapToGrid w:val="0"/>
        <w:spacing w:before="315" w:line="360" w:lineRule="auto"/>
        <w:ind w:left="32" w:right="126" w:firstLine="594"/>
        <w:textAlignment w:val="baseline"/>
        <w:rPr>
          <w:sz w:val="28"/>
          <w:szCs w:val="28"/>
        </w:rPr>
      </w:pPr>
      <w:r>
        <w:rPr>
          <w:spacing w:val="-1"/>
          <w:sz w:val="28"/>
          <w:szCs w:val="28"/>
        </w:rPr>
        <w:t>本合同在</w:t>
      </w:r>
      <w:r>
        <w:rPr>
          <w:spacing w:val="-1"/>
          <w:sz w:val="28"/>
          <w:szCs w:val="28"/>
          <w:u w:val="single" w:color="auto"/>
        </w:rPr>
        <w:t xml:space="preserve"> （采购人地址）贵阳市公共资源交易中心电</w:t>
      </w:r>
      <w:r>
        <w:rPr>
          <w:spacing w:val="-2"/>
          <w:sz w:val="28"/>
          <w:szCs w:val="28"/>
          <w:u w:val="single" w:color="auto"/>
        </w:rPr>
        <w:t>子交易系</w:t>
      </w:r>
      <w:r>
        <w:rPr>
          <w:sz w:val="28"/>
          <w:szCs w:val="28"/>
        </w:rPr>
        <w:t xml:space="preserve"> </w:t>
      </w:r>
      <w:r>
        <w:rPr>
          <w:spacing w:val="-13"/>
          <w:sz w:val="28"/>
          <w:szCs w:val="28"/>
          <w:u w:val="single" w:color="auto"/>
        </w:rPr>
        <w:t>统</w:t>
      </w:r>
      <w:r>
        <w:rPr>
          <w:spacing w:val="15"/>
          <w:sz w:val="28"/>
          <w:szCs w:val="28"/>
          <w:u w:val="single" w:color="auto"/>
        </w:rPr>
        <w:t xml:space="preserve"> </w:t>
      </w:r>
      <w:r>
        <w:rPr>
          <w:spacing w:val="-13"/>
          <w:sz w:val="28"/>
          <w:szCs w:val="28"/>
        </w:rPr>
        <w:t>订立。</w:t>
      </w:r>
    </w:p>
    <w:p w14:paraId="1EA668C2">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32"/>
        <w:textAlignment w:val="baseline"/>
        <w:outlineLvl w:val="1"/>
        <w:rPr>
          <w:sz w:val="28"/>
          <w:szCs w:val="28"/>
        </w:rPr>
      </w:pPr>
      <w:bookmarkStart w:id="39" w:name="_Toc506"/>
      <w:r>
        <w:rPr>
          <w:spacing w:val="-3"/>
          <w:sz w:val="28"/>
          <w:szCs w:val="28"/>
        </w:rPr>
        <w:t>九、合同生效</w:t>
      </w:r>
      <w:bookmarkEnd w:id="39"/>
    </w:p>
    <w:p w14:paraId="3FF21549">
      <w:pPr>
        <w:pStyle w:val="3"/>
        <w:keepNext w:val="0"/>
        <w:keepLines w:val="0"/>
        <w:pageBreakBefore w:val="0"/>
        <w:widowControl/>
        <w:kinsoku/>
        <w:wordWrap/>
        <w:overflowPunct/>
        <w:topLinePunct w:val="0"/>
        <w:autoSpaceDE w:val="0"/>
        <w:autoSpaceDN w:val="0"/>
        <w:bidi w:val="0"/>
        <w:adjustRightInd w:val="0"/>
        <w:snapToGrid w:val="0"/>
        <w:spacing w:before="314" w:line="360" w:lineRule="auto"/>
        <w:ind w:left="626"/>
        <w:textAlignment w:val="baseline"/>
        <w:rPr>
          <w:sz w:val="28"/>
          <w:szCs w:val="28"/>
        </w:rPr>
      </w:pPr>
      <w:r>
        <w:rPr>
          <w:spacing w:val="-3"/>
          <w:sz w:val="28"/>
          <w:szCs w:val="28"/>
        </w:rPr>
        <w:t>本合同经双方签字或盖章后成立，并自</w:t>
      </w:r>
      <w:r>
        <w:rPr>
          <w:spacing w:val="-127"/>
          <w:sz w:val="28"/>
          <w:szCs w:val="28"/>
        </w:rPr>
        <w:t xml:space="preserve"> </w:t>
      </w:r>
      <w:r>
        <w:rPr>
          <w:sz w:val="28"/>
          <w:szCs w:val="28"/>
          <w:u w:val="single" w:color="auto"/>
        </w:rPr>
        <w:t xml:space="preserve">            </w:t>
      </w:r>
      <w:r>
        <w:rPr>
          <w:spacing w:val="-126"/>
          <w:sz w:val="28"/>
          <w:szCs w:val="28"/>
        </w:rPr>
        <w:t xml:space="preserve"> </w:t>
      </w:r>
      <w:r>
        <w:rPr>
          <w:spacing w:val="-3"/>
          <w:sz w:val="28"/>
          <w:szCs w:val="28"/>
        </w:rPr>
        <w:t>生效。</w:t>
      </w:r>
    </w:p>
    <w:p w14:paraId="603C66C4">
      <w:pPr>
        <w:pStyle w:val="3"/>
        <w:keepNext w:val="0"/>
        <w:keepLines w:val="0"/>
        <w:pageBreakBefore w:val="0"/>
        <w:widowControl/>
        <w:kinsoku/>
        <w:wordWrap/>
        <w:overflowPunct/>
        <w:topLinePunct w:val="0"/>
        <w:autoSpaceDE w:val="0"/>
        <w:autoSpaceDN w:val="0"/>
        <w:bidi w:val="0"/>
        <w:adjustRightInd w:val="0"/>
        <w:snapToGrid w:val="0"/>
        <w:spacing w:before="162" w:line="360" w:lineRule="auto"/>
        <w:ind w:left="26"/>
        <w:textAlignment w:val="baseline"/>
        <w:outlineLvl w:val="1"/>
        <w:rPr>
          <w:sz w:val="28"/>
          <w:szCs w:val="28"/>
        </w:rPr>
      </w:pPr>
      <w:bookmarkStart w:id="40" w:name="_Toc9699"/>
      <w:r>
        <w:rPr>
          <w:spacing w:val="-2"/>
          <w:sz w:val="28"/>
          <w:szCs w:val="28"/>
        </w:rPr>
        <w:t>十、补充协议</w:t>
      </w:r>
      <w:bookmarkEnd w:id="40"/>
    </w:p>
    <w:p w14:paraId="059393D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sz w:val="28"/>
          <w:szCs w:val="28"/>
        </w:rPr>
      </w:pPr>
      <w:r>
        <w:rPr>
          <w:spacing w:val="-1"/>
          <w:sz w:val="28"/>
          <w:szCs w:val="28"/>
        </w:rPr>
        <w:t>合同未尽事宜，合同当事人另行签订补充协议，补充协议是合</w:t>
      </w:r>
      <w:r>
        <w:rPr>
          <w:spacing w:val="6"/>
          <w:sz w:val="28"/>
          <w:szCs w:val="28"/>
        </w:rPr>
        <w:t xml:space="preserve">  </w:t>
      </w:r>
      <w:r>
        <w:rPr>
          <w:spacing w:val="-5"/>
          <w:sz w:val="28"/>
          <w:szCs w:val="28"/>
        </w:rPr>
        <w:t>同的组成部分。但甲乙双方不得订立背离采购文件确定的合同文本以</w:t>
      </w:r>
      <w:r>
        <w:rPr>
          <w:spacing w:val="-3"/>
          <w:sz w:val="28"/>
          <w:szCs w:val="28"/>
        </w:rPr>
        <w:t>及采购标的、规格型号、采购金额、采购数量</w:t>
      </w:r>
      <w:r>
        <w:rPr>
          <w:spacing w:val="-4"/>
          <w:sz w:val="28"/>
          <w:szCs w:val="28"/>
        </w:rPr>
        <w:t>、技术和服务要求等实</w:t>
      </w:r>
      <w:r>
        <w:rPr>
          <w:spacing w:val="-2"/>
          <w:sz w:val="28"/>
          <w:szCs w:val="28"/>
        </w:rPr>
        <w:t>质性内容的协议。</w:t>
      </w:r>
    </w:p>
    <w:p w14:paraId="68B8DF14">
      <w:pPr>
        <w:pStyle w:val="3"/>
        <w:keepNext w:val="0"/>
        <w:keepLines w:val="0"/>
        <w:pageBreakBefore w:val="0"/>
        <w:widowControl/>
        <w:kinsoku/>
        <w:wordWrap/>
        <w:overflowPunct/>
        <w:topLinePunct w:val="0"/>
        <w:autoSpaceDE w:val="0"/>
        <w:autoSpaceDN w:val="0"/>
        <w:bidi w:val="0"/>
        <w:adjustRightInd w:val="0"/>
        <w:snapToGrid w:val="0"/>
        <w:spacing w:before="161" w:line="360" w:lineRule="auto"/>
        <w:ind w:left="26"/>
        <w:textAlignment w:val="baseline"/>
        <w:outlineLvl w:val="1"/>
        <w:rPr>
          <w:sz w:val="28"/>
          <w:szCs w:val="28"/>
        </w:rPr>
      </w:pPr>
      <w:bookmarkStart w:id="41" w:name="_Toc5644"/>
      <w:r>
        <w:rPr>
          <w:spacing w:val="-5"/>
          <w:sz w:val="28"/>
          <w:szCs w:val="28"/>
        </w:rPr>
        <w:t>十一、其它</w:t>
      </w:r>
      <w:bookmarkEnd w:id="41"/>
    </w:p>
    <w:p w14:paraId="43E8F189">
      <w:pPr>
        <w:pStyle w:val="3"/>
        <w:keepNext w:val="0"/>
        <w:keepLines w:val="0"/>
        <w:pageBreakBefore w:val="0"/>
        <w:widowControl/>
        <w:kinsoku/>
        <w:wordWrap/>
        <w:overflowPunct/>
        <w:topLinePunct w:val="0"/>
        <w:autoSpaceDE w:val="0"/>
        <w:autoSpaceDN w:val="0"/>
        <w:bidi w:val="0"/>
        <w:adjustRightInd w:val="0"/>
        <w:snapToGrid w:val="0"/>
        <w:spacing w:before="310" w:line="360" w:lineRule="auto"/>
        <w:ind w:left="24" w:right="12" w:firstLine="561"/>
        <w:jc w:val="both"/>
        <w:textAlignment w:val="baseline"/>
        <w:rPr>
          <w:sz w:val="28"/>
          <w:szCs w:val="28"/>
        </w:rPr>
      </w:pPr>
      <w:r>
        <w:rPr>
          <w:spacing w:val="-4"/>
          <w:sz w:val="28"/>
          <w:szCs w:val="28"/>
        </w:rPr>
        <w:t>本合同内容的确定应以采购文件和响应文件为基础，不得违背其</w:t>
      </w:r>
      <w:r>
        <w:rPr>
          <w:spacing w:val="5"/>
          <w:sz w:val="28"/>
          <w:szCs w:val="28"/>
        </w:rPr>
        <w:t xml:space="preserve"> </w:t>
      </w:r>
      <w:r>
        <w:rPr>
          <w:spacing w:val="-4"/>
          <w:sz w:val="28"/>
          <w:szCs w:val="28"/>
        </w:rPr>
        <w:t>实质性内容。本合同应在法定时限内，双方应当将合同副本报同级政</w:t>
      </w:r>
      <w:r>
        <w:rPr>
          <w:spacing w:val="16"/>
          <w:sz w:val="28"/>
          <w:szCs w:val="28"/>
        </w:rPr>
        <w:t xml:space="preserve"> </w:t>
      </w:r>
      <w:r>
        <w:rPr>
          <w:spacing w:val="-3"/>
          <w:sz w:val="28"/>
          <w:szCs w:val="28"/>
        </w:rPr>
        <w:t>府采购财政部门和有关部门备案。</w:t>
      </w:r>
    </w:p>
    <w:p w14:paraId="1F5A9DF2">
      <w:pPr>
        <w:pStyle w:val="3"/>
        <w:keepNext w:val="0"/>
        <w:keepLines w:val="0"/>
        <w:pageBreakBefore w:val="0"/>
        <w:widowControl/>
        <w:kinsoku/>
        <w:wordWrap/>
        <w:overflowPunct/>
        <w:topLinePunct w:val="0"/>
        <w:autoSpaceDE w:val="0"/>
        <w:autoSpaceDN w:val="0"/>
        <w:bidi w:val="0"/>
        <w:adjustRightInd w:val="0"/>
        <w:snapToGrid w:val="0"/>
        <w:spacing w:line="360" w:lineRule="auto"/>
        <w:ind w:left="24"/>
        <w:textAlignment w:val="baseline"/>
        <w:rPr>
          <w:sz w:val="28"/>
          <w:szCs w:val="28"/>
        </w:rPr>
      </w:pPr>
      <w:r>
        <w:rPr>
          <w:spacing w:val="2"/>
          <w:sz w:val="28"/>
          <w:szCs w:val="28"/>
        </w:rPr>
        <w:t>采购人</w:t>
      </w:r>
      <w:r>
        <w:rPr>
          <w:spacing w:val="-69"/>
          <w:w w:val="92"/>
          <w:sz w:val="28"/>
          <w:szCs w:val="28"/>
        </w:rPr>
        <w:t>：（</w:t>
      </w:r>
      <w:r>
        <w:rPr>
          <w:spacing w:val="2"/>
          <w:sz w:val="28"/>
          <w:szCs w:val="28"/>
        </w:rPr>
        <w:t>公章）</w:t>
      </w:r>
      <w:r>
        <w:rPr>
          <w:spacing w:val="6"/>
          <w:sz w:val="28"/>
          <w:szCs w:val="28"/>
        </w:rPr>
        <w:t xml:space="preserve">               </w:t>
      </w:r>
      <w:r>
        <w:rPr>
          <w:spacing w:val="2"/>
          <w:sz w:val="28"/>
          <w:szCs w:val="28"/>
        </w:rPr>
        <w:t>供应商</w:t>
      </w:r>
      <w:r>
        <w:rPr>
          <w:spacing w:val="-69"/>
          <w:w w:val="92"/>
          <w:sz w:val="28"/>
          <w:szCs w:val="28"/>
        </w:rPr>
        <w:t>：（</w:t>
      </w:r>
      <w:r>
        <w:rPr>
          <w:spacing w:val="2"/>
          <w:sz w:val="28"/>
          <w:szCs w:val="28"/>
        </w:rPr>
        <w:t>公章）</w:t>
      </w:r>
    </w:p>
    <w:p w14:paraId="28EE81F9">
      <w:pPr>
        <w:pStyle w:val="3"/>
        <w:keepNext w:val="0"/>
        <w:keepLines w:val="0"/>
        <w:pageBreakBefore w:val="0"/>
        <w:widowControl/>
        <w:kinsoku/>
        <w:wordWrap/>
        <w:overflowPunct/>
        <w:topLinePunct w:val="0"/>
        <w:autoSpaceDE w:val="0"/>
        <w:autoSpaceDN w:val="0"/>
        <w:bidi w:val="0"/>
        <w:adjustRightInd w:val="0"/>
        <w:snapToGrid w:val="0"/>
        <w:spacing w:before="161" w:line="360" w:lineRule="auto"/>
        <w:ind w:left="26"/>
        <w:textAlignment w:val="baseline"/>
        <w:rPr>
          <w:sz w:val="28"/>
          <w:szCs w:val="28"/>
        </w:rPr>
      </w:pPr>
      <w:r>
        <w:rPr>
          <w:spacing w:val="-1"/>
          <w:sz w:val="28"/>
          <w:szCs w:val="28"/>
        </w:rPr>
        <w:t>法定代表人或其委托代理人：</w:t>
      </w:r>
      <w:r>
        <w:rPr>
          <w:spacing w:val="18"/>
          <w:sz w:val="28"/>
          <w:szCs w:val="28"/>
        </w:rPr>
        <w:t xml:space="preserve">    </w:t>
      </w:r>
      <w:r>
        <w:rPr>
          <w:spacing w:val="-1"/>
          <w:sz w:val="28"/>
          <w:szCs w:val="28"/>
        </w:rPr>
        <w:t>法定代表人或其委托代理人：</w:t>
      </w:r>
    </w:p>
    <w:p w14:paraId="68E755AD">
      <w:pPr>
        <w:pStyle w:val="3"/>
        <w:keepNext w:val="0"/>
        <w:keepLines w:val="0"/>
        <w:pageBreakBefore w:val="0"/>
        <w:widowControl/>
        <w:kinsoku/>
        <w:wordWrap/>
        <w:overflowPunct/>
        <w:topLinePunct w:val="0"/>
        <w:autoSpaceDE w:val="0"/>
        <w:autoSpaceDN w:val="0"/>
        <w:bidi w:val="0"/>
        <w:adjustRightInd w:val="0"/>
        <w:snapToGrid w:val="0"/>
        <w:spacing w:before="211" w:line="360" w:lineRule="auto"/>
        <w:ind w:left="33"/>
        <w:textAlignment w:val="baseline"/>
        <w:rPr>
          <w:sz w:val="28"/>
          <w:szCs w:val="28"/>
        </w:rPr>
      </w:pPr>
      <w:r>
        <w:rPr>
          <w:spacing w:val="-4"/>
          <w:sz w:val="28"/>
          <w:szCs w:val="28"/>
        </w:rPr>
        <w:t>（签字</w:t>
      </w:r>
      <w:r>
        <w:rPr>
          <w:spacing w:val="-3"/>
          <w:sz w:val="28"/>
          <w:szCs w:val="28"/>
        </w:rPr>
        <w:t>）</w:t>
      </w:r>
      <w:r>
        <w:rPr>
          <w:spacing w:val="2"/>
          <w:sz w:val="28"/>
          <w:szCs w:val="28"/>
        </w:rPr>
        <w:t xml:space="preserve">                      </w:t>
      </w:r>
      <w:r>
        <w:rPr>
          <w:spacing w:val="-3"/>
          <w:sz w:val="28"/>
          <w:szCs w:val="28"/>
        </w:rPr>
        <w:t>（</w:t>
      </w:r>
      <w:r>
        <w:rPr>
          <w:spacing w:val="-4"/>
          <w:sz w:val="28"/>
          <w:szCs w:val="28"/>
        </w:rPr>
        <w:t>签字）</w:t>
      </w:r>
    </w:p>
    <w:p w14:paraId="1D089D29">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15721CB">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32"/>
        <w:textAlignment w:val="baseline"/>
        <w:rPr>
          <w:sz w:val="28"/>
          <w:szCs w:val="28"/>
        </w:rPr>
      </w:pPr>
      <w:r>
        <w:rPr>
          <w:spacing w:val="-2"/>
          <w:sz w:val="28"/>
          <w:szCs w:val="28"/>
        </w:rPr>
        <w:t>统一社会信用代码：</w:t>
      </w:r>
      <w:r>
        <w:rPr>
          <w:spacing w:val="-2"/>
          <w:sz w:val="28"/>
          <w:szCs w:val="28"/>
          <w:u w:val="single" w:color="auto"/>
        </w:rPr>
        <w:t xml:space="preserve">       </w:t>
      </w:r>
      <w:r>
        <w:rPr>
          <w:spacing w:val="18"/>
          <w:sz w:val="28"/>
          <w:szCs w:val="28"/>
        </w:rPr>
        <w:t xml:space="preserve">     </w:t>
      </w:r>
      <w:r>
        <w:rPr>
          <w:spacing w:val="-2"/>
          <w:sz w:val="28"/>
          <w:szCs w:val="28"/>
        </w:rPr>
        <w:t>统一社会信用代码：</w:t>
      </w:r>
      <w:r>
        <w:rPr>
          <w:sz w:val="28"/>
          <w:szCs w:val="28"/>
          <w:u w:val="single" w:color="auto"/>
        </w:rPr>
        <w:t xml:space="preserve">       </w:t>
      </w:r>
    </w:p>
    <w:p w14:paraId="543D613F">
      <w:pPr>
        <w:pStyle w:val="3"/>
        <w:keepNext w:val="0"/>
        <w:keepLines w:val="0"/>
        <w:pageBreakBefore w:val="0"/>
        <w:widowControl/>
        <w:kinsoku/>
        <w:wordWrap/>
        <w:overflowPunct/>
        <w:topLinePunct w:val="0"/>
        <w:autoSpaceDE w:val="0"/>
        <w:autoSpaceDN w:val="0"/>
        <w:bidi w:val="0"/>
        <w:adjustRightInd w:val="0"/>
        <w:snapToGrid w:val="0"/>
        <w:spacing w:before="292" w:line="360" w:lineRule="auto"/>
        <w:ind w:left="25"/>
        <w:textAlignment w:val="baseline"/>
        <w:rPr>
          <w:sz w:val="28"/>
          <w:szCs w:val="28"/>
        </w:rPr>
      </w:pPr>
      <w:r>
        <w:rPr>
          <w:spacing w:val="-1"/>
          <w:sz w:val="28"/>
          <w:szCs w:val="28"/>
        </w:rPr>
        <w:t>地址：</w:t>
      </w:r>
      <w:r>
        <w:rPr>
          <w:spacing w:val="-1"/>
          <w:sz w:val="28"/>
          <w:szCs w:val="28"/>
          <w:u w:val="single" w:color="auto"/>
        </w:rPr>
        <w:t xml:space="preserve">                   </w:t>
      </w:r>
      <w:r>
        <w:rPr>
          <w:spacing w:val="14"/>
          <w:sz w:val="28"/>
          <w:szCs w:val="28"/>
        </w:rPr>
        <w:t xml:space="preserve">     </w:t>
      </w:r>
      <w:r>
        <w:rPr>
          <w:spacing w:val="-1"/>
          <w:sz w:val="28"/>
          <w:szCs w:val="28"/>
        </w:rPr>
        <w:t>地址：</w:t>
      </w:r>
      <w:r>
        <w:rPr>
          <w:sz w:val="28"/>
          <w:szCs w:val="28"/>
          <w:u w:val="single" w:color="auto"/>
        </w:rPr>
        <w:t xml:space="preserve">                    </w:t>
      </w:r>
    </w:p>
    <w:p w14:paraId="6B2B19AC">
      <w:pPr>
        <w:pStyle w:val="3"/>
        <w:keepNext w:val="0"/>
        <w:keepLines w:val="0"/>
        <w:pageBreakBefore w:val="0"/>
        <w:widowControl/>
        <w:kinsoku/>
        <w:wordWrap/>
        <w:overflowPunct/>
        <w:topLinePunct w:val="0"/>
        <w:autoSpaceDE w:val="0"/>
        <w:autoSpaceDN w:val="0"/>
        <w:bidi w:val="0"/>
        <w:adjustRightInd w:val="0"/>
        <w:snapToGrid w:val="0"/>
        <w:spacing w:before="276" w:line="360" w:lineRule="auto"/>
        <w:ind w:left="46"/>
        <w:textAlignment w:val="baseline"/>
        <w:rPr>
          <w:sz w:val="28"/>
          <w:szCs w:val="28"/>
        </w:rPr>
      </w:pPr>
      <w:r>
        <w:rPr>
          <w:spacing w:val="-6"/>
          <w:sz w:val="28"/>
          <w:szCs w:val="28"/>
        </w:rPr>
        <w:t>邮政编码：</w:t>
      </w:r>
      <w:r>
        <w:rPr>
          <w:sz w:val="28"/>
          <w:szCs w:val="28"/>
          <w:u w:val="single" w:color="auto"/>
        </w:rPr>
        <w:t xml:space="preserve">               </w:t>
      </w:r>
      <w:r>
        <w:rPr>
          <w:spacing w:val="18"/>
          <w:sz w:val="28"/>
          <w:szCs w:val="28"/>
        </w:rPr>
        <w:t xml:space="preserve">     </w:t>
      </w:r>
      <w:r>
        <w:rPr>
          <w:spacing w:val="-6"/>
          <w:sz w:val="28"/>
          <w:szCs w:val="28"/>
        </w:rPr>
        <w:t>邮政编码：</w:t>
      </w:r>
      <w:r>
        <w:rPr>
          <w:sz w:val="28"/>
          <w:szCs w:val="28"/>
          <w:u w:val="single" w:color="auto"/>
        </w:rPr>
        <w:t xml:space="preserve">                </w:t>
      </w:r>
    </w:p>
    <w:p w14:paraId="53DBB53C">
      <w:pPr>
        <w:pStyle w:val="3"/>
        <w:keepNext w:val="0"/>
        <w:keepLines w:val="0"/>
        <w:pageBreakBefore w:val="0"/>
        <w:widowControl/>
        <w:kinsoku/>
        <w:wordWrap/>
        <w:overflowPunct/>
        <w:topLinePunct w:val="0"/>
        <w:autoSpaceDE w:val="0"/>
        <w:autoSpaceDN w:val="0"/>
        <w:bidi w:val="0"/>
        <w:adjustRightInd w:val="0"/>
        <w:snapToGrid w:val="0"/>
        <w:spacing w:before="291" w:line="360" w:lineRule="auto"/>
        <w:ind w:left="26"/>
        <w:textAlignment w:val="baseline"/>
        <w:rPr>
          <w:sz w:val="28"/>
          <w:szCs w:val="28"/>
        </w:rPr>
      </w:pPr>
      <w:r>
        <w:rPr>
          <w:spacing w:val="-1"/>
          <w:sz w:val="28"/>
          <w:szCs w:val="28"/>
        </w:rPr>
        <w:t>法定代表人：</w:t>
      </w:r>
      <w:r>
        <w:rPr>
          <w:spacing w:val="-1"/>
          <w:sz w:val="28"/>
          <w:szCs w:val="28"/>
          <w:u w:val="single" w:color="auto"/>
        </w:rPr>
        <w:t xml:space="preserve">             </w:t>
      </w:r>
      <w:r>
        <w:rPr>
          <w:spacing w:val="14"/>
          <w:sz w:val="28"/>
          <w:szCs w:val="28"/>
        </w:rPr>
        <w:t xml:space="preserve">     </w:t>
      </w:r>
      <w:r>
        <w:rPr>
          <w:spacing w:val="-1"/>
          <w:sz w:val="28"/>
          <w:szCs w:val="28"/>
        </w:rPr>
        <w:t>法定代表人：</w:t>
      </w:r>
      <w:r>
        <w:rPr>
          <w:sz w:val="28"/>
          <w:szCs w:val="28"/>
          <w:u w:val="single" w:color="auto"/>
        </w:rPr>
        <w:t xml:space="preserve">              </w:t>
      </w:r>
    </w:p>
    <w:p w14:paraId="0F4C8B56">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24"/>
        <w:textAlignment w:val="baseline"/>
        <w:rPr>
          <w:sz w:val="28"/>
          <w:szCs w:val="28"/>
        </w:rPr>
      </w:pPr>
      <w:r>
        <w:rPr>
          <w:spacing w:val="-1"/>
          <w:sz w:val="28"/>
          <w:szCs w:val="28"/>
        </w:rPr>
        <w:t>委托代理人：</w:t>
      </w:r>
      <w:r>
        <w:rPr>
          <w:spacing w:val="-1"/>
          <w:sz w:val="28"/>
          <w:szCs w:val="28"/>
          <w:u w:val="single" w:color="auto"/>
        </w:rPr>
        <w:t xml:space="preserve">             </w:t>
      </w:r>
      <w:r>
        <w:rPr>
          <w:spacing w:val="15"/>
          <w:sz w:val="28"/>
          <w:szCs w:val="28"/>
        </w:rPr>
        <w:t xml:space="preserve">     </w:t>
      </w:r>
      <w:r>
        <w:rPr>
          <w:spacing w:val="-1"/>
          <w:sz w:val="28"/>
          <w:szCs w:val="28"/>
        </w:rPr>
        <w:t>委托代理人：</w:t>
      </w:r>
      <w:r>
        <w:rPr>
          <w:sz w:val="28"/>
          <w:szCs w:val="28"/>
          <w:u w:val="single" w:color="auto"/>
        </w:rPr>
        <w:t xml:space="preserve">              </w:t>
      </w:r>
    </w:p>
    <w:p w14:paraId="0731E5D8">
      <w:pPr>
        <w:pStyle w:val="3"/>
        <w:keepNext w:val="0"/>
        <w:keepLines w:val="0"/>
        <w:pageBreakBefore w:val="0"/>
        <w:widowControl/>
        <w:kinsoku/>
        <w:wordWrap/>
        <w:overflowPunct/>
        <w:topLinePunct w:val="0"/>
        <w:autoSpaceDE w:val="0"/>
        <w:autoSpaceDN w:val="0"/>
        <w:bidi w:val="0"/>
        <w:adjustRightInd w:val="0"/>
        <w:snapToGrid w:val="0"/>
        <w:spacing w:before="291" w:line="360" w:lineRule="auto"/>
        <w:ind w:left="58"/>
        <w:textAlignment w:val="baseline"/>
        <w:rPr>
          <w:sz w:val="28"/>
          <w:szCs w:val="28"/>
        </w:rPr>
      </w:pPr>
      <w:r>
        <w:rPr>
          <w:spacing w:val="-8"/>
          <w:sz w:val="28"/>
          <w:szCs w:val="28"/>
        </w:rPr>
        <w:t>电话：</w:t>
      </w:r>
      <w:r>
        <w:rPr>
          <w:spacing w:val="-8"/>
          <w:sz w:val="28"/>
          <w:szCs w:val="28"/>
          <w:u w:val="single" w:color="auto"/>
        </w:rPr>
        <w:t xml:space="preserve">                    </w:t>
      </w:r>
      <w:r>
        <w:rPr>
          <w:spacing w:val="-8"/>
          <w:sz w:val="28"/>
          <w:szCs w:val="28"/>
        </w:rPr>
        <w:t xml:space="preserve"> </w:t>
      </w:r>
      <w:r>
        <w:rPr>
          <w:spacing w:val="-9"/>
          <w:sz w:val="28"/>
          <w:szCs w:val="28"/>
        </w:rPr>
        <w:t xml:space="preserve">     电话：</w:t>
      </w:r>
      <w:r>
        <w:rPr>
          <w:sz w:val="28"/>
          <w:szCs w:val="28"/>
          <w:u w:val="single" w:color="auto"/>
        </w:rPr>
        <w:t xml:space="preserve">                    </w:t>
      </w:r>
    </w:p>
    <w:p w14:paraId="0217E707">
      <w:pPr>
        <w:pStyle w:val="3"/>
        <w:keepNext w:val="0"/>
        <w:keepLines w:val="0"/>
        <w:pageBreakBefore w:val="0"/>
        <w:widowControl/>
        <w:kinsoku/>
        <w:wordWrap/>
        <w:overflowPunct/>
        <w:topLinePunct w:val="0"/>
        <w:autoSpaceDE w:val="0"/>
        <w:autoSpaceDN w:val="0"/>
        <w:bidi w:val="0"/>
        <w:adjustRightInd w:val="0"/>
        <w:snapToGrid w:val="0"/>
        <w:spacing w:before="287" w:line="360" w:lineRule="auto"/>
        <w:ind w:left="23"/>
        <w:textAlignment w:val="baseline"/>
        <w:rPr>
          <w:sz w:val="28"/>
          <w:szCs w:val="28"/>
        </w:rPr>
      </w:pPr>
      <w:r>
        <w:rPr>
          <w:spacing w:val="-1"/>
          <w:sz w:val="28"/>
          <w:szCs w:val="28"/>
        </w:rPr>
        <w:t>传真：</w:t>
      </w:r>
      <w:r>
        <w:rPr>
          <w:spacing w:val="-1"/>
          <w:sz w:val="28"/>
          <w:szCs w:val="28"/>
          <w:u w:val="single" w:color="auto"/>
        </w:rPr>
        <w:t xml:space="preserve">                   </w:t>
      </w:r>
      <w:r>
        <w:rPr>
          <w:spacing w:val="15"/>
          <w:sz w:val="28"/>
          <w:szCs w:val="28"/>
        </w:rPr>
        <w:t xml:space="preserve">     </w:t>
      </w:r>
      <w:r>
        <w:rPr>
          <w:spacing w:val="-1"/>
          <w:sz w:val="28"/>
          <w:szCs w:val="28"/>
        </w:rPr>
        <w:t>传真：</w:t>
      </w:r>
      <w:r>
        <w:rPr>
          <w:sz w:val="28"/>
          <w:szCs w:val="28"/>
          <w:u w:val="single" w:color="auto"/>
        </w:rPr>
        <w:t xml:space="preserve">                    </w:t>
      </w:r>
    </w:p>
    <w:p w14:paraId="6CB3077B">
      <w:pPr>
        <w:pStyle w:val="3"/>
        <w:keepNext w:val="0"/>
        <w:keepLines w:val="0"/>
        <w:pageBreakBefore w:val="0"/>
        <w:widowControl/>
        <w:kinsoku/>
        <w:wordWrap/>
        <w:overflowPunct/>
        <w:topLinePunct w:val="0"/>
        <w:autoSpaceDE w:val="0"/>
        <w:autoSpaceDN w:val="0"/>
        <w:bidi w:val="0"/>
        <w:adjustRightInd w:val="0"/>
        <w:snapToGrid w:val="0"/>
        <w:spacing w:before="292" w:line="360" w:lineRule="auto"/>
        <w:ind w:left="58"/>
        <w:textAlignment w:val="baseline"/>
        <w:rPr>
          <w:sz w:val="28"/>
          <w:szCs w:val="28"/>
        </w:rPr>
      </w:pPr>
      <w:r>
        <w:rPr>
          <w:spacing w:val="-9"/>
          <w:sz w:val="28"/>
          <w:szCs w:val="28"/>
        </w:rPr>
        <w:t>电子信箱：</w:t>
      </w:r>
      <w:r>
        <w:rPr>
          <w:sz w:val="28"/>
          <w:szCs w:val="28"/>
          <w:u w:val="single" w:color="auto"/>
        </w:rPr>
        <w:t xml:space="preserve">               </w:t>
      </w:r>
      <w:r>
        <w:rPr>
          <w:spacing w:val="21"/>
          <w:sz w:val="28"/>
          <w:szCs w:val="28"/>
        </w:rPr>
        <w:t xml:space="preserve">     </w:t>
      </w:r>
      <w:r>
        <w:rPr>
          <w:spacing w:val="-9"/>
          <w:sz w:val="28"/>
          <w:szCs w:val="28"/>
        </w:rPr>
        <w:t>电子信箱：</w:t>
      </w:r>
      <w:r>
        <w:rPr>
          <w:sz w:val="28"/>
          <w:szCs w:val="28"/>
          <w:u w:val="single" w:color="auto"/>
        </w:rPr>
        <w:t xml:space="preserve">                </w:t>
      </w:r>
    </w:p>
    <w:p w14:paraId="4BA89C15">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26"/>
        <w:textAlignment w:val="baseline"/>
        <w:rPr>
          <w:sz w:val="28"/>
          <w:szCs w:val="28"/>
        </w:rPr>
      </w:pPr>
      <w:r>
        <w:rPr>
          <w:spacing w:val="-1"/>
          <w:sz w:val="28"/>
          <w:szCs w:val="28"/>
        </w:rPr>
        <w:t>开户银行：</w:t>
      </w:r>
      <w:r>
        <w:rPr>
          <w:spacing w:val="-1"/>
          <w:sz w:val="28"/>
          <w:szCs w:val="28"/>
          <w:u w:val="single" w:color="auto"/>
        </w:rPr>
        <w:t xml:space="preserve">               </w:t>
      </w:r>
      <w:r>
        <w:rPr>
          <w:spacing w:val="14"/>
          <w:sz w:val="28"/>
          <w:szCs w:val="28"/>
        </w:rPr>
        <w:t xml:space="preserve">     </w:t>
      </w:r>
      <w:r>
        <w:rPr>
          <w:spacing w:val="-1"/>
          <w:sz w:val="28"/>
          <w:szCs w:val="28"/>
        </w:rPr>
        <w:t>开户银行：</w:t>
      </w:r>
      <w:r>
        <w:rPr>
          <w:sz w:val="28"/>
          <w:szCs w:val="28"/>
          <w:u w:val="single" w:color="auto"/>
        </w:rPr>
        <w:t xml:space="preserve">                </w:t>
      </w:r>
    </w:p>
    <w:p w14:paraId="37F3A51D">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29"/>
        <w:textAlignment w:val="baseline"/>
        <w:rPr>
          <w:sz w:val="28"/>
          <w:szCs w:val="28"/>
        </w:rPr>
      </w:pPr>
      <w:r>
        <w:rPr>
          <w:spacing w:val="-6"/>
          <w:sz w:val="28"/>
          <w:szCs w:val="28"/>
        </w:rPr>
        <w:t>账号：</w:t>
      </w:r>
      <w:r>
        <w:rPr>
          <w:sz w:val="28"/>
          <w:szCs w:val="28"/>
          <w:u w:val="single" w:color="auto"/>
        </w:rPr>
        <w:t xml:space="preserve">                   </w:t>
      </w:r>
      <w:r>
        <w:rPr>
          <w:spacing w:val="16"/>
          <w:sz w:val="28"/>
          <w:szCs w:val="28"/>
        </w:rPr>
        <w:t xml:space="preserve">     </w:t>
      </w:r>
      <w:r>
        <w:rPr>
          <w:spacing w:val="-6"/>
          <w:sz w:val="28"/>
          <w:szCs w:val="28"/>
        </w:rPr>
        <w:t>账号：</w:t>
      </w:r>
      <w:r>
        <w:rPr>
          <w:sz w:val="28"/>
          <w:szCs w:val="28"/>
          <w:u w:val="single" w:color="auto"/>
        </w:rPr>
        <w:t xml:space="preserve">                    </w:t>
      </w:r>
    </w:p>
    <w:p w14:paraId="68B8EBB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sz w:val="28"/>
          <w:szCs w:val="28"/>
        </w:rPr>
        <w:sectPr>
          <w:pgSz w:w="11907" w:h="16839"/>
          <w:pgMar w:top="1440" w:right="1080" w:bottom="1440" w:left="1080" w:header="0" w:footer="0" w:gutter="0"/>
          <w:pgNumType w:fmt="decimal"/>
          <w:cols w:space="720" w:num="1"/>
        </w:sectPr>
      </w:pPr>
    </w:p>
    <w:p w14:paraId="009B082B">
      <w:pPr>
        <w:pStyle w:val="3"/>
        <w:keepNext w:val="0"/>
        <w:keepLines w:val="0"/>
        <w:pageBreakBefore w:val="0"/>
        <w:widowControl/>
        <w:kinsoku/>
        <w:wordWrap/>
        <w:overflowPunct/>
        <w:topLinePunct w:val="0"/>
        <w:autoSpaceDE w:val="0"/>
        <w:autoSpaceDN w:val="0"/>
        <w:bidi w:val="0"/>
        <w:adjustRightInd w:val="0"/>
        <w:snapToGrid w:val="0"/>
        <w:spacing w:before="140" w:line="360" w:lineRule="auto"/>
        <w:jc w:val="center"/>
        <w:textAlignment w:val="baseline"/>
        <w:outlineLvl w:val="2"/>
        <w:rPr>
          <w:sz w:val="43"/>
          <w:szCs w:val="43"/>
        </w:rPr>
      </w:pPr>
      <w:bookmarkStart w:id="42" w:name="bookmark44"/>
      <w:bookmarkEnd w:id="42"/>
      <w:bookmarkStart w:id="43" w:name="bookmark43"/>
      <w:bookmarkEnd w:id="43"/>
      <w:bookmarkStart w:id="44" w:name="_Toc27543"/>
      <w:r>
        <w:rPr>
          <w:b/>
          <w:bCs/>
          <w:spacing w:val="5"/>
          <w:sz w:val="43"/>
          <w:szCs w:val="43"/>
        </w:rPr>
        <w:t>第二部分</w:t>
      </w:r>
      <w:r>
        <w:rPr>
          <w:spacing w:val="5"/>
          <w:sz w:val="43"/>
          <w:szCs w:val="43"/>
        </w:rPr>
        <w:t xml:space="preserve"> </w:t>
      </w:r>
      <w:r>
        <w:rPr>
          <w:b/>
          <w:bCs/>
          <w:spacing w:val="5"/>
          <w:sz w:val="43"/>
          <w:szCs w:val="43"/>
        </w:rPr>
        <w:t>通用合同条款</w:t>
      </w:r>
      <w:bookmarkEnd w:id="44"/>
    </w:p>
    <w:p w14:paraId="7E036FE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C74DAB7">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5"/>
        <w:textAlignment w:val="baseline"/>
        <w:outlineLvl w:val="1"/>
        <w:rPr>
          <w:sz w:val="28"/>
          <w:szCs w:val="28"/>
        </w:rPr>
      </w:pPr>
      <w:bookmarkStart w:id="45" w:name="bookmark142"/>
      <w:bookmarkEnd w:id="45"/>
      <w:bookmarkStart w:id="46" w:name="_Toc3021"/>
      <w:r>
        <w:rPr>
          <w:b/>
          <w:bCs/>
          <w:spacing w:val="-13"/>
          <w:sz w:val="28"/>
          <w:szCs w:val="28"/>
        </w:rPr>
        <w:t>第</w:t>
      </w:r>
      <w:r>
        <w:rPr>
          <w:spacing w:val="-36"/>
          <w:sz w:val="28"/>
          <w:szCs w:val="28"/>
        </w:rPr>
        <w:t xml:space="preserve"> </w:t>
      </w:r>
      <w:r>
        <w:rPr>
          <w:b/>
          <w:bCs/>
          <w:spacing w:val="-13"/>
          <w:sz w:val="28"/>
          <w:szCs w:val="28"/>
        </w:rPr>
        <w:t>1</w:t>
      </w:r>
      <w:r>
        <w:rPr>
          <w:spacing w:val="-54"/>
          <w:sz w:val="28"/>
          <w:szCs w:val="28"/>
        </w:rPr>
        <w:t xml:space="preserve"> </w:t>
      </w:r>
      <w:r>
        <w:rPr>
          <w:b/>
          <w:bCs/>
          <w:spacing w:val="-13"/>
          <w:sz w:val="28"/>
          <w:szCs w:val="28"/>
        </w:rPr>
        <w:t>条</w:t>
      </w:r>
      <w:r>
        <w:rPr>
          <w:spacing w:val="17"/>
          <w:sz w:val="28"/>
          <w:szCs w:val="28"/>
        </w:rPr>
        <w:t xml:space="preserve"> </w:t>
      </w:r>
      <w:r>
        <w:rPr>
          <w:b/>
          <w:bCs/>
          <w:spacing w:val="-13"/>
          <w:sz w:val="28"/>
          <w:szCs w:val="28"/>
        </w:rPr>
        <w:t>一般约定</w:t>
      </w:r>
      <w:bookmarkEnd w:id="46"/>
    </w:p>
    <w:p w14:paraId="094A5E98">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453FF44">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466"/>
        <w:textAlignment w:val="baseline"/>
        <w:outlineLvl w:val="2"/>
        <w:rPr>
          <w:sz w:val="28"/>
          <w:szCs w:val="28"/>
        </w:rPr>
      </w:pPr>
      <w:bookmarkStart w:id="47" w:name="bookmark143"/>
      <w:bookmarkEnd w:id="47"/>
      <w:bookmarkStart w:id="48" w:name="_Toc20435"/>
      <w:r>
        <w:rPr>
          <w:b/>
          <w:bCs/>
          <w:spacing w:val="-8"/>
          <w:sz w:val="28"/>
          <w:szCs w:val="28"/>
        </w:rPr>
        <w:t>1.1</w:t>
      </w:r>
      <w:r>
        <w:rPr>
          <w:spacing w:val="-58"/>
          <w:sz w:val="28"/>
          <w:szCs w:val="28"/>
        </w:rPr>
        <w:t xml:space="preserve"> </w:t>
      </w:r>
      <w:r>
        <w:rPr>
          <w:b/>
          <w:bCs/>
          <w:spacing w:val="-8"/>
          <w:sz w:val="28"/>
          <w:szCs w:val="28"/>
        </w:rPr>
        <w:t>严禁贿赂</w:t>
      </w:r>
      <w:bookmarkEnd w:id="48"/>
    </w:p>
    <w:p w14:paraId="473B0F8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D468DDE">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4" w:right="12" w:firstLine="422"/>
        <w:jc w:val="both"/>
        <w:textAlignment w:val="baseline"/>
        <w:rPr>
          <w:sz w:val="28"/>
          <w:szCs w:val="28"/>
        </w:rPr>
      </w:pPr>
      <w:r>
        <w:rPr>
          <w:spacing w:val="1"/>
          <w:sz w:val="28"/>
          <w:szCs w:val="28"/>
        </w:rPr>
        <w:t>合同当事人不得以贿赂或变相贿赂的方式，谋取非法利益或损害</w:t>
      </w:r>
      <w:r>
        <w:rPr>
          <w:spacing w:val="6"/>
          <w:sz w:val="28"/>
          <w:szCs w:val="28"/>
        </w:rPr>
        <w:t xml:space="preserve"> </w:t>
      </w:r>
      <w:r>
        <w:rPr>
          <w:spacing w:val="-4"/>
          <w:sz w:val="28"/>
          <w:szCs w:val="28"/>
        </w:rPr>
        <w:t>对方合法权益。因一方合同当事人的贿赂造成对方损失的，应赔偿损</w:t>
      </w:r>
      <w:r>
        <w:rPr>
          <w:spacing w:val="14"/>
          <w:sz w:val="28"/>
          <w:szCs w:val="28"/>
        </w:rPr>
        <w:t xml:space="preserve"> </w:t>
      </w:r>
      <w:r>
        <w:rPr>
          <w:spacing w:val="-1"/>
          <w:sz w:val="28"/>
          <w:szCs w:val="28"/>
        </w:rPr>
        <w:t>失，并承担相应的法律责任。</w:t>
      </w:r>
    </w:p>
    <w:p w14:paraId="0B19D78F">
      <w:pPr>
        <w:pStyle w:val="3"/>
        <w:keepNext w:val="0"/>
        <w:keepLines w:val="0"/>
        <w:pageBreakBefore w:val="0"/>
        <w:widowControl/>
        <w:kinsoku/>
        <w:wordWrap/>
        <w:overflowPunct/>
        <w:topLinePunct w:val="0"/>
        <w:autoSpaceDE w:val="0"/>
        <w:autoSpaceDN w:val="0"/>
        <w:bidi w:val="0"/>
        <w:adjustRightInd w:val="0"/>
        <w:snapToGrid w:val="0"/>
        <w:spacing w:before="87" w:line="360" w:lineRule="auto"/>
        <w:ind w:left="466"/>
        <w:textAlignment w:val="baseline"/>
        <w:outlineLvl w:val="2"/>
        <w:rPr>
          <w:sz w:val="28"/>
          <w:szCs w:val="28"/>
        </w:rPr>
      </w:pPr>
      <w:bookmarkStart w:id="49" w:name="bookmark45"/>
      <w:bookmarkEnd w:id="49"/>
      <w:bookmarkStart w:id="50" w:name="_Toc16442"/>
      <w:r>
        <w:rPr>
          <w:b/>
          <w:bCs/>
          <w:spacing w:val="-8"/>
          <w:sz w:val="28"/>
          <w:szCs w:val="28"/>
        </w:rPr>
        <w:t>1.2</w:t>
      </w:r>
      <w:r>
        <w:rPr>
          <w:spacing w:val="-27"/>
          <w:sz w:val="28"/>
          <w:szCs w:val="28"/>
        </w:rPr>
        <w:t xml:space="preserve"> </w:t>
      </w:r>
      <w:r>
        <w:rPr>
          <w:b/>
          <w:bCs/>
          <w:spacing w:val="-8"/>
          <w:sz w:val="28"/>
          <w:szCs w:val="28"/>
        </w:rPr>
        <w:t>国家、社会公共利益</w:t>
      </w:r>
      <w:bookmarkEnd w:id="50"/>
    </w:p>
    <w:p w14:paraId="1A8797E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C32E375">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4" w:right="12" w:firstLine="419"/>
        <w:jc w:val="both"/>
        <w:textAlignment w:val="baseline"/>
        <w:rPr>
          <w:sz w:val="28"/>
          <w:szCs w:val="28"/>
        </w:rPr>
      </w:pPr>
      <w:r>
        <w:rPr>
          <w:spacing w:val="1"/>
          <w:sz w:val="28"/>
          <w:szCs w:val="28"/>
        </w:rPr>
        <w:t>对当事人利用合同实施危害国家利益、社会公共利益行为的，市</w:t>
      </w:r>
      <w:r>
        <w:rPr>
          <w:spacing w:val="8"/>
          <w:sz w:val="28"/>
          <w:szCs w:val="28"/>
        </w:rPr>
        <w:t xml:space="preserve"> </w:t>
      </w:r>
      <w:r>
        <w:rPr>
          <w:spacing w:val="-4"/>
          <w:sz w:val="28"/>
          <w:szCs w:val="28"/>
        </w:rPr>
        <w:t>场监督管理和其他有关行政主管部门依照法律、行政法规的规定负责</w:t>
      </w:r>
      <w:r>
        <w:rPr>
          <w:spacing w:val="14"/>
          <w:sz w:val="28"/>
          <w:szCs w:val="28"/>
        </w:rPr>
        <w:t xml:space="preserve"> </w:t>
      </w:r>
      <w:r>
        <w:rPr>
          <w:spacing w:val="-2"/>
          <w:sz w:val="28"/>
          <w:szCs w:val="28"/>
        </w:rPr>
        <w:t>监督处理。</w:t>
      </w:r>
    </w:p>
    <w:p w14:paraId="76096D61">
      <w:pPr>
        <w:pStyle w:val="3"/>
        <w:keepNext w:val="0"/>
        <w:keepLines w:val="0"/>
        <w:pageBreakBefore w:val="0"/>
        <w:widowControl/>
        <w:kinsoku/>
        <w:wordWrap/>
        <w:overflowPunct/>
        <w:topLinePunct w:val="0"/>
        <w:autoSpaceDE w:val="0"/>
        <w:autoSpaceDN w:val="0"/>
        <w:bidi w:val="0"/>
        <w:adjustRightInd w:val="0"/>
        <w:snapToGrid w:val="0"/>
        <w:spacing w:before="87" w:line="360" w:lineRule="auto"/>
        <w:ind w:left="466"/>
        <w:textAlignment w:val="baseline"/>
        <w:outlineLvl w:val="2"/>
        <w:rPr>
          <w:sz w:val="28"/>
          <w:szCs w:val="28"/>
        </w:rPr>
      </w:pPr>
      <w:bookmarkStart w:id="51" w:name="bookmark46"/>
      <w:bookmarkEnd w:id="51"/>
      <w:bookmarkStart w:id="52" w:name="_Toc31310"/>
      <w:r>
        <w:rPr>
          <w:b/>
          <w:bCs/>
          <w:spacing w:val="-10"/>
          <w:sz w:val="28"/>
          <w:szCs w:val="28"/>
        </w:rPr>
        <w:t>1.3</w:t>
      </w:r>
      <w:r>
        <w:rPr>
          <w:spacing w:val="-57"/>
          <w:sz w:val="28"/>
          <w:szCs w:val="28"/>
        </w:rPr>
        <w:t xml:space="preserve"> </w:t>
      </w:r>
      <w:r>
        <w:rPr>
          <w:b/>
          <w:bCs/>
          <w:spacing w:val="-10"/>
          <w:sz w:val="28"/>
          <w:szCs w:val="28"/>
        </w:rPr>
        <w:t>保密</w:t>
      </w:r>
      <w:bookmarkEnd w:id="52"/>
    </w:p>
    <w:p w14:paraId="4EC234D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7A21CE8">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25" w:right="8" w:firstLine="560"/>
        <w:jc w:val="both"/>
        <w:textAlignment w:val="baseline"/>
        <w:rPr>
          <w:sz w:val="28"/>
          <w:szCs w:val="28"/>
        </w:rPr>
      </w:pPr>
      <w:r>
        <w:rPr>
          <w:spacing w:val="-4"/>
          <w:sz w:val="28"/>
          <w:szCs w:val="28"/>
        </w:rPr>
        <w:t>合同双方应对因履行合同而取得的另一方当事人的信息、资料等</w:t>
      </w:r>
      <w:r>
        <w:rPr>
          <w:spacing w:val="5"/>
          <w:sz w:val="28"/>
          <w:szCs w:val="28"/>
        </w:rPr>
        <w:t xml:space="preserve"> </w:t>
      </w:r>
      <w:r>
        <w:rPr>
          <w:spacing w:val="1"/>
          <w:sz w:val="28"/>
          <w:szCs w:val="28"/>
        </w:rPr>
        <w:t>予以保密。未经另一方当 事人书面同意，任何一方均不得为与履行</w:t>
      </w:r>
      <w:r>
        <w:rPr>
          <w:spacing w:val="8"/>
          <w:sz w:val="28"/>
          <w:szCs w:val="28"/>
        </w:rPr>
        <w:t xml:space="preserve"> </w:t>
      </w:r>
      <w:r>
        <w:rPr>
          <w:spacing w:val="1"/>
          <w:sz w:val="28"/>
          <w:szCs w:val="28"/>
        </w:rPr>
        <w:t>合同无关的目的使用或向第三方披露另一方当事人提 供的信息、资</w:t>
      </w:r>
      <w:r>
        <w:rPr>
          <w:spacing w:val="9"/>
          <w:sz w:val="28"/>
          <w:szCs w:val="28"/>
        </w:rPr>
        <w:t xml:space="preserve"> </w:t>
      </w:r>
      <w:r>
        <w:rPr>
          <w:spacing w:val="-13"/>
          <w:sz w:val="28"/>
          <w:szCs w:val="28"/>
        </w:rPr>
        <w:t>料。</w:t>
      </w:r>
    </w:p>
    <w:p w14:paraId="0992AFDF">
      <w:pPr>
        <w:pStyle w:val="3"/>
        <w:keepNext w:val="0"/>
        <w:keepLines w:val="0"/>
        <w:pageBreakBefore w:val="0"/>
        <w:widowControl/>
        <w:kinsoku/>
        <w:wordWrap/>
        <w:overflowPunct/>
        <w:topLinePunct w:val="0"/>
        <w:autoSpaceDE w:val="0"/>
        <w:autoSpaceDN w:val="0"/>
        <w:bidi w:val="0"/>
        <w:adjustRightInd w:val="0"/>
        <w:snapToGrid w:val="0"/>
        <w:spacing w:line="360" w:lineRule="auto"/>
        <w:ind w:left="25"/>
        <w:textAlignment w:val="baseline"/>
        <w:outlineLvl w:val="1"/>
        <w:rPr>
          <w:sz w:val="28"/>
          <w:szCs w:val="28"/>
        </w:rPr>
      </w:pPr>
      <w:bookmarkStart w:id="53" w:name="bookmark47"/>
      <w:bookmarkEnd w:id="53"/>
      <w:bookmarkStart w:id="54" w:name="_Toc10286"/>
      <w:r>
        <w:rPr>
          <w:b/>
          <w:bCs/>
          <w:spacing w:val="-6"/>
          <w:sz w:val="28"/>
          <w:szCs w:val="28"/>
        </w:rPr>
        <w:t>第</w:t>
      </w:r>
      <w:r>
        <w:rPr>
          <w:spacing w:val="-46"/>
          <w:sz w:val="28"/>
          <w:szCs w:val="28"/>
        </w:rPr>
        <w:t xml:space="preserve"> </w:t>
      </w:r>
      <w:r>
        <w:rPr>
          <w:b/>
          <w:bCs/>
          <w:spacing w:val="-6"/>
          <w:sz w:val="28"/>
          <w:szCs w:val="28"/>
        </w:rPr>
        <w:t>2</w:t>
      </w:r>
      <w:r>
        <w:rPr>
          <w:spacing w:val="-54"/>
          <w:sz w:val="28"/>
          <w:szCs w:val="28"/>
        </w:rPr>
        <w:t xml:space="preserve"> </w:t>
      </w:r>
      <w:r>
        <w:rPr>
          <w:b/>
          <w:bCs/>
          <w:spacing w:val="-6"/>
          <w:sz w:val="28"/>
          <w:szCs w:val="28"/>
        </w:rPr>
        <w:t>条</w:t>
      </w:r>
      <w:r>
        <w:rPr>
          <w:spacing w:val="-6"/>
          <w:sz w:val="28"/>
          <w:szCs w:val="28"/>
        </w:rPr>
        <w:t xml:space="preserve"> </w:t>
      </w:r>
      <w:r>
        <w:rPr>
          <w:b/>
          <w:bCs/>
          <w:spacing w:val="-6"/>
          <w:sz w:val="28"/>
          <w:szCs w:val="28"/>
        </w:rPr>
        <w:t>包装、运输和交付</w:t>
      </w:r>
      <w:bookmarkEnd w:id="54"/>
    </w:p>
    <w:p w14:paraId="7F0AFCA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CA63182">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448"/>
        <w:textAlignment w:val="baseline"/>
        <w:outlineLvl w:val="2"/>
        <w:rPr>
          <w:sz w:val="28"/>
          <w:szCs w:val="28"/>
        </w:rPr>
      </w:pPr>
      <w:bookmarkStart w:id="55" w:name="bookmark48"/>
      <w:bookmarkEnd w:id="55"/>
      <w:bookmarkStart w:id="56" w:name="_Toc20586"/>
      <w:r>
        <w:rPr>
          <w:b/>
          <w:bCs/>
          <w:spacing w:val="-7"/>
          <w:sz w:val="28"/>
          <w:szCs w:val="28"/>
        </w:rPr>
        <w:t>2.1</w:t>
      </w:r>
      <w:r>
        <w:rPr>
          <w:spacing w:val="-55"/>
          <w:sz w:val="28"/>
          <w:szCs w:val="28"/>
        </w:rPr>
        <w:t xml:space="preserve"> </w:t>
      </w:r>
      <w:r>
        <w:rPr>
          <w:b/>
          <w:bCs/>
          <w:spacing w:val="-7"/>
          <w:sz w:val="28"/>
          <w:szCs w:val="28"/>
        </w:rPr>
        <w:t>包装</w:t>
      </w:r>
      <w:bookmarkEnd w:id="56"/>
    </w:p>
    <w:p w14:paraId="3A60641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7E30ADF">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26" w:right="11" w:firstLine="842"/>
        <w:jc w:val="both"/>
        <w:textAlignment w:val="baseline"/>
        <w:rPr>
          <w:sz w:val="28"/>
          <w:szCs w:val="28"/>
        </w:rPr>
      </w:pPr>
      <w:r>
        <w:rPr>
          <w:spacing w:val="-4"/>
          <w:sz w:val="28"/>
          <w:szCs w:val="28"/>
        </w:rPr>
        <w:t>2.1.1 卖方应对合同材料进行妥善包装。包装应采取防潮、防</w:t>
      </w:r>
      <w:r>
        <w:rPr>
          <w:spacing w:val="10"/>
          <w:sz w:val="28"/>
          <w:szCs w:val="28"/>
        </w:rPr>
        <w:t xml:space="preserve"> </w:t>
      </w:r>
      <w:r>
        <w:rPr>
          <w:spacing w:val="-4"/>
          <w:sz w:val="28"/>
          <w:szCs w:val="28"/>
        </w:rPr>
        <w:t>晒、防锈、防腐蚀、防震动及防止其它损坏的必要保护措施，从而保</w:t>
      </w:r>
      <w:r>
        <w:rPr>
          <w:spacing w:val="15"/>
          <w:sz w:val="28"/>
          <w:szCs w:val="28"/>
        </w:rPr>
        <w:t xml:space="preserve"> </w:t>
      </w:r>
      <w:r>
        <w:rPr>
          <w:spacing w:val="-2"/>
          <w:sz w:val="28"/>
          <w:szCs w:val="28"/>
        </w:rPr>
        <w:t>护合同材料能够经受多次搬运、装卸、长途运输并适宜保管。</w:t>
      </w:r>
    </w:p>
    <w:p w14:paraId="045C1A2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sz w:val="28"/>
          <w:szCs w:val="28"/>
        </w:rPr>
        <w:sectPr>
          <w:pgSz w:w="11907" w:h="16839"/>
          <w:pgMar w:top="1440" w:right="1080" w:bottom="1440" w:left="1080" w:header="0" w:footer="0" w:gutter="0"/>
          <w:pgNumType w:fmt="decimal"/>
          <w:cols w:space="720" w:num="1"/>
        </w:sectPr>
      </w:pPr>
    </w:p>
    <w:p w14:paraId="11775665">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448"/>
        <w:textAlignment w:val="baseline"/>
        <w:outlineLvl w:val="2"/>
        <w:rPr>
          <w:sz w:val="28"/>
          <w:szCs w:val="28"/>
        </w:rPr>
      </w:pPr>
      <w:bookmarkStart w:id="57" w:name="bookmark49"/>
      <w:bookmarkEnd w:id="57"/>
      <w:bookmarkStart w:id="58" w:name="_Toc12176"/>
      <w:r>
        <w:rPr>
          <w:b/>
          <w:bCs/>
          <w:spacing w:val="-7"/>
          <w:sz w:val="28"/>
          <w:szCs w:val="28"/>
        </w:rPr>
        <w:t>2.2</w:t>
      </w:r>
      <w:r>
        <w:rPr>
          <w:spacing w:val="-55"/>
          <w:sz w:val="28"/>
          <w:szCs w:val="28"/>
        </w:rPr>
        <w:t xml:space="preserve"> </w:t>
      </w:r>
      <w:r>
        <w:rPr>
          <w:b/>
          <w:bCs/>
          <w:spacing w:val="-7"/>
          <w:sz w:val="28"/>
          <w:szCs w:val="28"/>
        </w:rPr>
        <w:t>运输</w:t>
      </w:r>
      <w:bookmarkEnd w:id="58"/>
    </w:p>
    <w:p w14:paraId="1FED9F1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612B895">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4" w:right="104" w:firstLine="563"/>
        <w:textAlignment w:val="baseline"/>
        <w:rPr>
          <w:sz w:val="28"/>
          <w:szCs w:val="28"/>
        </w:rPr>
      </w:pPr>
      <w:r>
        <w:rPr>
          <w:spacing w:val="5"/>
          <w:sz w:val="28"/>
          <w:szCs w:val="28"/>
        </w:rPr>
        <w:t>2.2.1 卖方应自行选择适宜的运输工具及线路安排合同材料运</w:t>
      </w:r>
      <w:r>
        <w:rPr>
          <w:spacing w:val="17"/>
          <w:sz w:val="28"/>
          <w:szCs w:val="28"/>
        </w:rPr>
        <w:t xml:space="preserve"> </w:t>
      </w:r>
      <w:r>
        <w:rPr>
          <w:spacing w:val="-13"/>
          <w:sz w:val="28"/>
          <w:szCs w:val="28"/>
        </w:rPr>
        <w:t>输。</w:t>
      </w:r>
    </w:p>
    <w:p w14:paraId="76F2B288">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26" w:firstLine="561"/>
        <w:textAlignment w:val="baseline"/>
        <w:rPr>
          <w:sz w:val="28"/>
          <w:szCs w:val="28"/>
        </w:rPr>
      </w:pPr>
      <w:r>
        <w:rPr>
          <w:spacing w:val="-4"/>
          <w:sz w:val="28"/>
          <w:szCs w:val="28"/>
        </w:rPr>
        <w:t>2.2.2 除专用合同条款另有约定外，卖方应在合同材料预计启运</w:t>
      </w:r>
      <w:r>
        <w:rPr>
          <w:spacing w:val="14"/>
          <w:sz w:val="28"/>
          <w:szCs w:val="28"/>
        </w:rPr>
        <w:t xml:space="preserve"> </w:t>
      </w:r>
      <w:r>
        <w:rPr>
          <w:spacing w:val="-6"/>
          <w:sz w:val="28"/>
          <w:szCs w:val="28"/>
        </w:rPr>
        <w:t>前，将合同材料名称、 装运材料数量、重量、体积（用 m3 表示）、</w:t>
      </w:r>
      <w:r>
        <w:rPr>
          <w:spacing w:val="7"/>
          <w:sz w:val="28"/>
          <w:szCs w:val="28"/>
        </w:rPr>
        <w:t xml:space="preserve"> </w:t>
      </w:r>
      <w:r>
        <w:rPr>
          <w:spacing w:val="-9"/>
          <w:sz w:val="28"/>
          <w:szCs w:val="28"/>
        </w:rPr>
        <w:t>合同材料单价、总金额、运输方式、预计交付日期</w:t>
      </w:r>
      <w:r>
        <w:rPr>
          <w:spacing w:val="-10"/>
          <w:sz w:val="28"/>
          <w:szCs w:val="28"/>
        </w:rPr>
        <w:t>和合同材料在装卸、</w:t>
      </w:r>
    </w:p>
    <w:p w14:paraId="4D1D4F5C">
      <w:pPr>
        <w:pStyle w:val="3"/>
        <w:keepNext w:val="0"/>
        <w:keepLines w:val="0"/>
        <w:pageBreakBefore w:val="0"/>
        <w:widowControl/>
        <w:kinsoku/>
        <w:wordWrap/>
        <w:overflowPunct/>
        <w:topLinePunct w:val="0"/>
        <w:autoSpaceDE w:val="0"/>
        <w:autoSpaceDN w:val="0"/>
        <w:bidi w:val="0"/>
        <w:adjustRightInd w:val="0"/>
        <w:snapToGrid w:val="0"/>
        <w:spacing w:before="293" w:line="360" w:lineRule="auto"/>
        <w:ind w:left="26"/>
        <w:textAlignment w:val="baseline"/>
        <w:rPr>
          <w:sz w:val="28"/>
          <w:szCs w:val="28"/>
        </w:rPr>
      </w:pPr>
      <w:r>
        <w:rPr>
          <w:spacing w:val="-3"/>
          <w:sz w:val="28"/>
          <w:szCs w:val="28"/>
        </w:rPr>
        <w:t>保管中的注意事项等预通知买方。</w:t>
      </w:r>
    </w:p>
    <w:p w14:paraId="09792373">
      <w:pPr>
        <w:pStyle w:val="3"/>
        <w:keepNext w:val="0"/>
        <w:keepLines w:val="0"/>
        <w:pageBreakBefore w:val="0"/>
        <w:widowControl/>
        <w:kinsoku/>
        <w:wordWrap/>
        <w:overflowPunct/>
        <w:topLinePunct w:val="0"/>
        <w:autoSpaceDE w:val="0"/>
        <w:autoSpaceDN w:val="0"/>
        <w:bidi w:val="0"/>
        <w:adjustRightInd w:val="0"/>
        <w:snapToGrid w:val="0"/>
        <w:spacing w:before="161" w:line="360" w:lineRule="auto"/>
        <w:ind w:left="448"/>
        <w:textAlignment w:val="baseline"/>
        <w:outlineLvl w:val="2"/>
        <w:rPr>
          <w:sz w:val="28"/>
          <w:szCs w:val="28"/>
        </w:rPr>
      </w:pPr>
      <w:bookmarkStart w:id="59" w:name="bookmark50"/>
      <w:bookmarkEnd w:id="59"/>
      <w:bookmarkStart w:id="60" w:name="_Toc575"/>
      <w:r>
        <w:rPr>
          <w:b/>
          <w:bCs/>
          <w:spacing w:val="-7"/>
          <w:sz w:val="28"/>
          <w:szCs w:val="28"/>
        </w:rPr>
        <w:t>2.3</w:t>
      </w:r>
      <w:r>
        <w:rPr>
          <w:spacing w:val="-52"/>
          <w:sz w:val="28"/>
          <w:szCs w:val="28"/>
        </w:rPr>
        <w:t xml:space="preserve"> </w:t>
      </w:r>
      <w:r>
        <w:rPr>
          <w:b/>
          <w:bCs/>
          <w:spacing w:val="-7"/>
          <w:sz w:val="28"/>
          <w:szCs w:val="28"/>
        </w:rPr>
        <w:t>交付</w:t>
      </w:r>
      <w:bookmarkEnd w:id="60"/>
    </w:p>
    <w:p w14:paraId="426F6C5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B102AF7">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24" w:right="100" w:firstLine="563"/>
        <w:textAlignment w:val="baseline"/>
        <w:rPr>
          <w:sz w:val="28"/>
          <w:szCs w:val="28"/>
        </w:rPr>
      </w:pPr>
      <w:r>
        <w:rPr>
          <w:spacing w:val="-4"/>
          <w:sz w:val="28"/>
          <w:szCs w:val="28"/>
        </w:rPr>
        <w:t>2.3.1 除专用合同条款另有约定外，卖方应根据合同约定的交付</w:t>
      </w:r>
      <w:r>
        <w:rPr>
          <w:spacing w:val="14"/>
          <w:sz w:val="28"/>
          <w:szCs w:val="28"/>
        </w:rPr>
        <w:t xml:space="preserve"> </w:t>
      </w:r>
      <w:r>
        <w:rPr>
          <w:spacing w:val="-4"/>
          <w:sz w:val="28"/>
          <w:szCs w:val="28"/>
        </w:rPr>
        <w:t>时间和批次将合同材料交付给买方，买方对卖方交付的合同材料的外</w:t>
      </w:r>
      <w:r>
        <w:rPr>
          <w:spacing w:val="14"/>
          <w:sz w:val="28"/>
          <w:szCs w:val="28"/>
        </w:rPr>
        <w:t xml:space="preserve"> </w:t>
      </w:r>
      <w:r>
        <w:rPr>
          <w:spacing w:val="-4"/>
          <w:sz w:val="28"/>
          <w:szCs w:val="28"/>
        </w:rPr>
        <w:t>观及件数进行清点核验后应签发收货清单。买方签发收货清单不代表</w:t>
      </w:r>
      <w:r>
        <w:rPr>
          <w:spacing w:val="14"/>
          <w:sz w:val="28"/>
          <w:szCs w:val="28"/>
        </w:rPr>
        <w:t xml:space="preserve"> </w:t>
      </w:r>
      <w:r>
        <w:rPr>
          <w:spacing w:val="-1"/>
          <w:sz w:val="28"/>
          <w:szCs w:val="28"/>
        </w:rPr>
        <w:t>对合同材料的接受，双方还应按合同约定进行后续的检验和验收。</w:t>
      </w:r>
    </w:p>
    <w:p w14:paraId="5D1068AA">
      <w:pPr>
        <w:pStyle w:val="3"/>
        <w:keepNext w:val="0"/>
        <w:keepLines w:val="0"/>
        <w:pageBreakBefore w:val="0"/>
        <w:widowControl/>
        <w:kinsoku/>
        <w:wordWrap/>
        <w:overflowPunct/>
        <w:topLinePunct w:val="0"/>
        <w:autoSpaceDE w:val="0"/>
        <w:autoSpaceDN w:val="0"/>
        <w:bidi w:val="0"/>
        <w:adjustRightInd w:val="0"/>
        <w:snapToGrid w:val="0"/>
        <w:spacing w:before="293" w:line="360" w:lineRule="auto"/>
        <w:ind w:left="26" w:right="70" w:firstLine="561"/>
        <w:textAlignment w:val="baseline"/>
        <w:rPr>
          <w:sz w:val="28"/>
          <w:szCs w:val="28"/>
        </w:rPr>
      </w:pPr>
      <w:r>
        <w:rPr>
          <w:spacing w:val="-3"/>
          <w:sz w:val="28"/>
          <w:szCs w:val="28"/>
        </w:rPr>
        <w:t>2.3.2 合同材料的所有权和风险自交付时起由卖方转移至买方，</w:t>
      </w:r>
      <w:r>
        <w:rPr>
          <w:spacing w:val="14"/>
          <w:sz w:val="28"/>
          <w:szCs w:val="28"/>
        </w:rPr>
        <w:t xml:space="preserve"> </w:t>
      </w:r>
      <w:r>
        <w:rPr>
          <w:spacing w:val="-1"/>
          <w:sz w:val="28"/>
          <w:szCs w:val="28"/>
        </w:rPr>
        <w:t>合同材料交付给买方之前包括运输在内的所有风险均由卖方承担。</w:t>
      </w:r>
    </w:p>
    <w:p w14:paraId="290A66E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CFF1874">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25"/>
        <w:textAlignment w:val="baseline"/>
        <w:outlineLvl w:val="1"/>
        <w:rPr>
          <w:sz w:val="28"/>
          <w:szCs w:val="28"/>
        </w:rPr>
      </w:pPr>
      <w:bookmarkStart w:id="61" w:name="bookmark51"/>
      <w:bookmarkEnd w:id="61"/>
      <w:bookmarkStart w:id="62" w:name="_Toc4798"/>
      <w:r>
        <w:rPr>
          <w:b/>
          <w:bCs/>
          <w:spacing w:val="-6"/>
          <w:sz w:val="28"/>
          <w:szCs w:val="28"/>
        </w:rPr>
        <w:t>第</w:t>
      </w:r>
      <w:r>
        <w:rPr>
          <w:spacing w:val="-49"/>
          <w:sz w:val="28"/>
          <w:szCs w:val="28"/>
        </w:rPr>
        <w:t xml:space="preserve"> </w:t>
      </w:r>
      <w:r>
        <w:rPr>
          <w:b/>
          <w:bCs/>
          <w:spacing w:val="-6"/>
          <w:sz w:val="28"/>
          <w:szCs w:val="28"/>
        </w:rPr>
        <w:t>3</w:t>
      </w:r>
      <w:r>
        <w:rPr>
          <w:spacing w:val="-53"/>
          <w:sz w:val="28"/>
          <w:szCs w:val="28"/>
        </w:rPr>
        <w:t xml:space="preserve"> </w:t>
      </w:r>
      <w:r>
        <w:rPr>
          <w:b/>
          <w:bCs/>
          <w:spacing w:val="-6"/>
          <w:sz w:val="28"/>
          <w:szCs w:val="28"/>
        </w:rPr>
        <w:t>条</w:t>
      </w:r>
      <w:r>
        <w:rPr>
          <w:spacing w:val="-6"/>
          <w:sz w:val="28"/>
          <w:szCs w:val="28"/>
        </w:rPr>
        <w:t xml:space="preserve"> </w:t>
      </w:r>
      <w:r>
        <w:rPr>
          <w:b/>
          <w:bCs/>
          <w:spacing w:val="-6"/>
          <w:sz w:val="28"/>
          <w:szCs w:val="28"/>
        </w:rPr>
        <w:t>货物检验和验收</w:t>
      </w:r>
      <w:bookmarkEnd w:id="62"/>
    </w:p>
    <w:p w14:paraId="2904D9D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98A17E8">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5" w:right="100" w:firstLine="605"/>
        <w:textAlignment w:val="baseline"/>
        <w:rPr>
          <w:sz w:val="28"/>
          <w:szCs w:val="28"/>
        </w:rPr>
      </w:pPr>
      <w:r>
        <w:rPr>
          <w:spacing w:val="-5"/>
          <w:sz w:val="28"/>
          <w:szCs w:val="28"/>
        </w:rPr>
        <w:t>3.1 合同材料交付前，卖方应对其进行全面检验，并在交</w:t>
      </w:r>
      <w:r>
        <w:rPr>
          <w:spacing w:val="-6"/>
          <w:sz w:val="28"/>
          <w:szCs w:val="28"/>
        </w:rPr>
        <w:t>付合同</w:t>
      </w:r>
      <w:r>
        <w:rPr>
          <w:sz w:val="28"/>
          <w:szCs w:val="28"/>
        </w:rPr>
        <w:t xml:space="preserve"> </w:t>
      </w:r>
      <w:r>
        <w:rPr>
          <w:spacing w:val="-3"/>
          <w:sz w:val="28"/>
          <w:szCs w:val="28"/>
        </w:rPr>
        <w:t>材料时向买方提交合同材料的质量合格证书。</w:t>
      </w:r>
    </w:p>
    <w:p w14:paraId="25ED17FE">
      <w:pPr>
        <w:pStyle w:val="3"/>
        <w:keepNext w:val="0"/>
        <w:keepLines w:val="0"/>
        <w:pageBreakBefore w:val="0"/>
        <w:widowControl/>
        <w:kinsoku/>
        <w:wordWrap/>
        <w:overflowPunct/>
        <w:topLinePunct w:val="0"/>
        <w:autoSpaceDE w:val="0"/>
        <w:autoSpaceDN w:val="0"/>
        <w:bidi w:val="0"/>
        <w:adjustRightInd w:val="0"/>
        <w:snapToGrid w:val="0"/>
        <w:spacing w:before="165" w:line="360" w:lineRule="auto"/>
        <w:ind w:left="24" w:right="100" w:firstLine="606"/>
        <w:textAlignment w:val="baseline"/>
        <w:rPr>
          <w:sz w:val="28"/>
          <w:szCs w:val="28"/>
        </w:rPr>
      </w:pPr>
      <w:r>
        <w:rPr>
          <w:spacing w:val="-5"/>
          <w:sz w:val="28"/>
          <w:szCs w:val="28"/>
        </w:rPr>
        <w:t>3.2 合同材料交付后，买方应在专用合同条款约定的期限</w:t>
      </w:r>
      <w:r>
        <w:rPr>
          <w:spacing w:val="-6"/>
          <w:sz w:val="28"/>
          <w:szCs w:val="28"/>
        </w:rPr>
        <w:t>内安排</w:t>
      </w:r>
      <w:r>
        <w:rPr>
          <w:sz w:val="28"/>
          <w:szCs w:val="28"/>
        </w:rPr>
        <w:t xml:space="preserve"> </w:t>
      </w:r>
      <w:r>
        <w:rPr>
          <w:spacing w:val="-4"/>
          <w:sz w:val="28"/>
          <w:szCs w:val="28"/>
        </w:rPr>
        <w:t>对合同材料的规格、质量等进行检验，检验按照专用合同条款约定的</w:t>
      </w:r>
      <w:r>
        <w:rPr>
          <w:spacing w:val="14"/>
          <w:sz w:val="28"/>
          <w:szCs w:val="28"/>
        </w:rPr>
        <w:t xml:space="preserve"> </w:t>
      </w:r>
      <w:r>
        <w:rPr>
          <w:spacing w:val="-1"/>
          <w:sz w:val="28"/>
          <w:szCs w:val="28"/>
        </w:rPr>
        <w:t>下列一种方式进行：</w:t>
      </w:r>
    </w:p>
    <w:p w14:paraId="413C5BE0">
      <w:pPr>
        <w:pStyle w:val="3"/>
        <w:keepNext w:val="0"/>
        <w:keepLines w:val="0"/>
        <w:pageBreakBefore w:val="0"/>
        <w:widowControl/>
        <w:kinsoku/>
        <w:wordWrap/>
        <w:overflowPunct/>
        <w:topLinePunct w:val="0"/>
        <w:autoSpaceDE w:val="0"/>
        <w:autoSpaceDN w:val="0"/>
        <w:bidi w:val="0"/>
        <w:adjustRightInd w:val="0"/>
        <w:snapToGrid w:val="0"/>
        <w:spacing w:before="165" w:line="360" w:lineRule="auto"/>
        <w:ind w:left="633"/>
        <w:textAlignment w:val="baseline"/>
        <w:rPr>
          <w:sz w:val="28"/>
          <w:szCs w:val="28"/>
        </w:rPr>
      </w:pPr>
      <w:r>
        <w:rPr>
          <w:spacing w:val="-4"/>
          <w:sz w:val="28"/>
          <w:szCs w:val="28"/>
        </w:rPr>
        <w:t>（1）由买方对合同材料进行检验；</w:t>
      </w:r>
    </w:p>
    <w:p w14:paraId="7E299130">
      <w:pPr>
        <w:pStyle w:val="3"/>
        <w:keepNext w:val="0"/>
        <w:keepLines w:val="0"/>
        <w:pageBreakBefore w:val="0"/>
        <w:widowControl/>
        <w:kinsoku/>
        <w:wordWrap/>
        <w:overflowPunct/>
        <w:topLinePunct w:val="0"/>
        <w:autoSpaceDE w:val="0"/>
        <w:autoSpaceDN w:val="0"/>
        <w:bidi w:val="0"/>
        <w:adjustRightInd w:val="0"/>
        <w:snapToGrid w:val="0"/>
        <w:spacing w:before="165" w:line="360" w:lineRule="auto"/>
        <w:ind w:left="633"/>
        <w:textAlignment w:val="baseline"/>
        <w:rPr>
          <w:rFonts w:ascii="宋体" w:hAnsi="宋体" w:eastAsia="宋体" w:cs="宋体"/>
          <w:spacing w:val="-4"/>
          <w:sz w:val="28"/>
          <w:szCs w:val="28"/>
        </w:rPr>
      </w:pPr>
      <w:r>
        <w:rPr>
          <w:rFonts w:ascii="宋体" w:hAnsi="宋体" w:eastAsia="宋体" w:cs="宋体"/>
          <w:spacing w:val="-4"/>
          <w:sz w:val="28"/>
          <w:szCs w:val="28"/>
        </w:rPr>
        <w:t>（2）由专用合同条款约定的拥有资质的第三方检验机构对合同 材料进行检验；</w:t>
      </w:r>
    </w:p>
    <w:p w14:paraId="3F8BCB33">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633"/>
        <w:textAlignment w:val="baseline"/>
        <w:rPr>
          <w:sz w:val="28"/>
          <w:szCs w:val="28"/>
        </w:rPr>
      </w:pPr>
      <w:r>
        <w:rPr>
          <w:spacing w:val="-1"/>
          <w:sz w:val="28"/>
          <w:szCs w:val="28"/>
        </w:rPr>
        <w:t>（3）专用合同条款约定的其他方式。</w:t>
      </w:r>
    </w:p>
    <w:p w14:paraId="5795E749">
      <w:pPr>
        <w:pStyle w:val="3"/>
        <w:keepNext w:val="0"/>
        <w:keepLines w:val="0"/>
        <w:pageBreakBefore w:val="0"/>
        <w:widowControl/>
        <w:kinsoku/>
        <w:wordWrap/>
        <w:overflowPunct/>
        <w:topLinePunct w:val="0"/>
        <w:autoSpaceDE w:val="0"/>
        <w:autoSpaceDN w:val="0"/>
        <w:bidi w:val="0"/>
        <w:adjustRightInd w:val="0"/>
        <w:snapToGrid w:val="0"/>
        <w:spacing w:before="167" w:line="360" w:lineRule="auto"/>
        <w:ind w:left="24" w:right="101" w:firstLine="606"/>
        <w:textAlignment w:val="baseline"/>
        <w:rPr>
          <w:sz w:val="28"/>
          <w:szCs w:val="28"/>
        </w:rPr>
      </w:pPr>
      <w:r>
        <w:rPr>
          <w:spacing w:val="-5"/>
          <w:sz w:val="28"/>
          <w:szCs w:val="28"/>
        </w:rPr>
        <w:t>3.3 若合同约定了合同材料的最低质量标准，且合同材料</w:t>
      </w:r>
      <w:r>
        <w:rPr>
          <w:spacing w:val="-6"/>
          <w:sz w:val="28"/>
          <w:szCs w:val="28"/>
        </w:rPr>
        <w:t>经检验</w:t>
      </w:r>
      <w:r>
        <w:rPr>
          <w:sz w:val="28"/>
          <w:szCs w:val="28"/>
        </w:rPr>
        <w:t xml:space="preserve"> </w:t>
      </w:r>
      <w:r>
        <w:rPr>
          <w:spacing w:val="-4"/>
          <w:sz w:val="28"/>
          <w:szCs w:val="28"/>
        </w:rPr>
        <w:t>达到了合同约定的最低质量标准的，视为合同材料符合质量标准，买</w:t>
      </w:r>
      <w:r>
        <w:rPr>
          <w:spacing w:val="14"/>
          <w:sz w:val="28"/>
          <w:szCs w:val="28"/>
        </w:rPr>
        <w:t xml:space="preserve"> </w:t>
      </w:r>
      <w:r>
        <w:rPr>
          <w:spacing w:val="-4"/>
          <w:sz w:val="28"/>
          <w:szCs w:val="28"/>
        </w:rPr>
        <w:t>方应验收合同材料，但卖方应按专用合同条款的约定进行减价或向买</w:t>
      </w:r>
      <w:r>
        <w:rPr>
          <w:spacing w:val="14"/>
          <w:sz w:val="28"/>
          <w:szCs w:val="28"/>
        </w:rPr>
        <w:t xml:space="preserve"> </w:t>
      </w:r>
      <w:r>
        <w:rPr>
          <w:spacing w:val="-5"/>
          <w:sz w:val="28"/>
          <w:szCs w:val="28"/>
        </w:rPr>
        <w:t>方支付补偿金。</w:t>
      </w:r>
    </w:p>
    <w:p w14:paraId="501C0AE7">
      <w:pPr>
        <w:pStyle w:val="3"/>
        <w:keepNext w:val="0"/>
        <w:keepLines w:val="0"/>
        <w:pageBreakBefore w:val="0"/>
        <w:widowControl/>
        <w:kinsoku/>
        <w:wordWrap/>
        <w:overflowPunct/>
        <w:topLinePunct w:val="0"/>
        <w:autoSpaceDE w:val="0"/>
        <w:autoSpaceDN w:val="0"/>
        <w:bidi w:val="0"/>
        <w:adjustRightInd w:val="0"/>
        <w:snapToGrid w:val="0"/>
        <w:spacing w:before="166" w:line="360" w:lineRule="auto"/>
        <w:ind w:left="25" w:right="102" w:firstLine="605"/>
        <w:textAlignment w:val="baseline"/>
        <w:rPr>
          <w:sz w:val="28"/>
          <w:szCs w:val="28"/>
        </w:rPr>
      </w:pPr>
      <w:r>
        <w:rPr>
          <w:spacing w:val="-5"/>
          <w:sz w:val="28"/>
          <w:szCs w:val="28"/>
        </w:rPr>
        <w:t>3.4 合同材料由第三方检验机构进行检验的，第三方检验</w:t>
      </w:r>
      <w:r>
        <w:rPr>
          <w:spacing w:val="-6"/>
          <w:sz w:val="28"/>
          <w:szCs w:val="28"/>
        </w:rPr>
        <w:t>机构的</w:t>
      </w:r>
      <w:r>
        <w:rPr>
          <w:sz w:val="28"/>
          <w:szCs w:val="28"/>
        </w:rPr>
        <w:t xml:space="preserve"> </w:t>
      </w:r>
      <w:r>
        <w:rPr>
          <w:spacing w:val="-3"/>
          <w:sz w:val="28"/>
          <w:szCs w:val="28"/>
        </w:rPr>
        <w:t>检验结果对双方均具有约束力。</w:t>
      </w:r>
    </w:p>
    <w:p w14:paraId="2230EF71">
      <w:pPr>
        <w:pStyle w:val="3"/>
        <w:keepNext w:val="0"/>
        <w:keepLines w:val="0"/>
        <w:pageBreakBefore w:val="0"/>
        <w:widowControl/>
        <w:kinsoku/>
        <w:wordWrap/>
        <w:overflowPunct/>
        <w:topLinePunct w:val="0"/>
        <w:autoSpaceDE w:val="0"/>
        <w:autoSpaceDN w:val="0"/>
        <w:bidi w:val="0"/>
        <w:adjustRightInd w:val="0"/>
        <w:snapToGrid w:val="0"/>
        <w:spacing w:before="178" w:line="360" w:lineRule="auto"/>
        <w:ind w:left="631"/>
        <w:textAlignment w:val="baseline"/>
        <w:rPr>
          <w:sz w:val="28"/>
          <w:szCs w:val="28"/>
        </w:rPr>
      </w:pPr>
      <w:r>
        <w:rPr>
          <w:spacing w:val="4"/>
          <w:sz w:val="28"/>
          <w:szCs w:val="28"/>
        </w:rPr>
        <w:t>3.5 合同材料验收证书的签署不能免除卖方在质量保证期内对</w:t>
      </w:r>
    </w:p>
    <w:p w14:paraId="74345583">
      <w:pPr>
        <w:pStyle w:val="3"/>
        <w:keepNext w:val="0"/>
        <w:keepLines w:val="0"/>
        <w:pageBreakBefore w:val="0"/>
        <w:widowControl/>
        <w:kinsoku/>
        <w:wordWrap/>
        <w:overflowPunct/>
        <w:topLinePunct w:val="0"/>
        <w:autoSpaceDE w:val="0"/>
        <w:autoSpaceDN w:val="0"/>
        <w:bidi w:val="0"/>
        <w:adjustRightInd w:val="0"/>
        <w:snapToGrid w:val="0"/>
        <w:spacing w:before="291" w:line="360" w:lineRule="auto"/>
        <w:ind w:left="26"/>
        <w:textAlignment w:val="baseline"/>
        <w:rPr>
          <w:sz w:val="28"/>
          <w:szCs w:val="28"/>
        </w:rPr>
      </w:pPr>
      <w:r>
        <w:rPr>
          <w:spacing w:val="-1"/>
          <w:sz w:val="28"/>
          <w:szCs w:val="28"/>
        </w:rPr>
        <w:t>合同材料应承担的保证责任。</w:t>
      </w:r>
    </w:p>
    <w:p w14:paraId="15076BA2">
      <w:pPr>
        <w:pStyle w:val="3"/>
        <w:keepNext w:val="0"/>
        <w:keepLines w:val="0"/>
        <w:pageBreakBefore w:val="0"/>
        <w:widowControl/>
        <w:kinsoku/>
        <w:wordWrap/>
        <w:overflowPunct/>
        <w:topLinePunct w:val="0"/>
        <w:autoSpaceDE w:val="0"/>
        <w:autoSpaceDN w:val="0"/>
        <w:bidi w:val="0"/>
        <w:adjustRightInd w:val="0"/>
        <w:snapToGrid w:val="0"/>
        <w:spacing w:before="162" w:line="360" w:lineRule="auto"/>
        <w:ind w:left="25"/>
        <w:textAlignment w:val="baseline"/>
        <w:outlineLvl w:val="1"/>
        <w:rPr>
          <w:sz w:val="28"/>
          <w:szCs w:val="28"/>
        </w:rPr>
      </w:pPr>
      <w:bookmarkStart w:id="63" w:name="bookmark52"/>
      <w:bookmarkEnd w:id="63"/>
      <w:bookmarkStart w:id="64" w:name="_Toc31949"/>
      <w:r>
        <w:rPr>
          <w:b/>
          <w:bCs/>
          <w:spacing w:val="-6"/>
          <w:sz w:val="28"/>
          <w:szCs w:val="28"/>
        </w:rPr>
        <w:t>第</w:t>
      </w:r>
      <w:r>
        <w:rPr>
          <w:spacing w:val="-56"/>
          <w:sz w:val="28"/>
          <w:szCs w:val="28"/>
        </w:rPr>
        <w:t xml:space="preserve"> </w:t>
      </w:r>
      <w:r>
        <w:rPr>
          <w:b/>
          <w:bCs/>
          <w:spacing w:val="-6"/>
          <w:sz w:val="28"/>
          <w:szCs w:val="28"/>
        </w:rPr>
        <w:t>4</w:t>
      </w:r>
      <w:r>
        <w:rPr>
          <w:spacing w:val="-54"/>
          <w:sz w:val="28"/>
          <w:szCs w:val="28"/>
        </w:rPr>
        <w:t xml:space="preserve"> </w:t>
      </w:r>
      <w:r>
        <w:rPr>
          <w:b/>
          <w:bCs/>
          <w:spacing w:val="-6"/>
          <w:sz w:val="28"/>
          <w:szCs w:val="28"/>
        </w:rPr>
        <w:t>条</w:t>
      </w:r>
      <w:r>
        <w:rPr>
          <w:spacing w:val="-6"/>
          <w:sz w:val="28"/>
          <w:szCs w:val="28"/>
        </w:rPr>
        <w:t xml:space="preserve"> </w:t>
      </w:r>
      <w:r>
        <w:rPr>
          <w:b/>
          <w:bCs/>
          <w:spacing w:val="-6"/>
          <w:sz w:val="28"/>
          <w:szCs w:val="28"/>
        </w:rPr>
        <w:t>质量保证期</w:t>
      </w:r>
      <w:bookmarkEnd w:id="64"/>
    </w:p>
    <w:p w14:paraId="1A75171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AFC1E70">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6" w:right="71" w:firstLine="556"/>
        <w:textAlignment w:val="baseline"/>
        <w:rPr>
          <w:sz w:val="28"/>
          <w:szCs w:val="28"/>
        </w:rPr>
      </w:pPr>
      <w:r>
        <w:rPr>
          <w:spacing w:val="-3"/>
          <w:sz w:val="28"/>
          <w:szCs w:val="28"/>
        </w:rPr>
        <w:t>4.1 除专用合同条款和（或）供货要求等合同文件另有约定外，</w:t>
      </w:r>
      <w:r>
        <w:rPr>
          <w:spacing w:val="15"/>
          <w:sz w:val="28"/>
          <w:szCs w:val="28"/>
        </w:rPr>
        <w:t xml:space="preserve"> </w:t>
      </w:r>
      <w:r>
        <w:rPr>
          <w:spacing w:val="-1"/>
          <w:sz w:val="28"/>
          <w:szCs w:val="28"/>
        </w:rPr>
        <w:t>合同材料的质量保证期自合同设备/材料验收之日起算。</w:t>
      </w:r>
    </w:p>
    <w:p w14:paraId="47632EBC">
      <w:pPr>
        <w:pStyle w:val="3"/>
        <w:keepNext w:val="0"/>
        <w:keepLines w:val="0"/>
        <w:pageBreakBefore w:val="0"/>
        <w:widowControl/>
        <w:kinsoku/>
        <w:wordWrap/>
        <w:overflowPunct/>
        <w:topLinePunct w:val="0"/>
        <w:autoSpaceDE w:val="0"/>
        <w:autoSpaceDN w:val="0"/>
        <w:bidi w:val="0"/>
        <w:adjustRightInd w:val="0"/>
        <w:snapToGrid w:val="0"/>
        <w:spacing w:before="280" w:line="360" w:lineRule="auto"/>
        <w:ind w:left="23" w:right="94" w:firstLine="601"/>
        <w:textAlignment w:val="baseline"/>
        <w:rPr>
          <w:sz w:val="28"/>
          <w:szCs w:val="28"/>
        </w:rPr>
      </w:pPr>
      <w:r>
        <w:rPr>
          <w:sz w:val="28"/>
          <w:szCs w:val="28"/>
        </w:rPr>
        <w:t>4.2 除非因买方使用不当，合同设备/材料在质量保证期内</w:t>
      </w:r>
      <w:r>
        <w:rPr>
          <w:spacing w:val="-1"/>
          <w:sz w:val="28"/>
          <w:szCs w:val="28"/>
        </w:rPr>
        <w:t>如破</w:t>
      </w:r>
      <w:r>
        <w:rPr>
          <w:sz w:val="28"/>
          <w:szCs w:val="28"/>
        </w:rPr>
        <w:t xml:space="preserve"> </w:t>
      </w:r>
      <w:r>
        <w:rPr>
          <w:spacing w:val="1"/>
          <w:sz w:val="28"/>
          <w:szCs w:val="28"/>
        </w:rPr>
        <w:t>损、变质或被发现存在任何质量问题，卖方应负责对合同设备/材料</w:t>
      </w:r>
      <w:r>
        <w:rPr>
          <w:spacing w:val="13"/>
          <w:sz w:val="28"/>
          <w:szCs w:val="28"/>
        </w:rPr>
        <w:t xml:space="preserve"> </w:t>
      </w:r>
      <w:r>
        <w:rPr>
          <w:sz w:val="28"/>
          <w:szCs w:val="28"/>
        </w:rPr>
        <w:t>进行修补和退换。更换的合同设备/材料的质量保证</w:t>
      </w:r>
      <w:r>
        <w:rPr>
          <w:spacing w:val="-1"/>
          <w:sz w:val="28"/>
          <w:szCs w:val="28"/>
        </w:rPr>
        <w:t>期应重新计算。</w:t>
      </w:r>
    </w:p>
    <w:p w14:paraId="5C1190F8">
      <w:pPr>
        <w:pStyle w:val="3"/>
        <w:keepNext w:val="0"/>
        <w:keepLines w:val="0"/>
        <w:pageBreakBefore w:val="0"/>
        <w:widowControl/>
        <w:kinsoku/>
        <w:wordWrap/>
        <w:overflowPunct/>
        <w:topLinePunct w:val="0"/>
        <w:autoSpaceDE w:val="0"/>
        <w:autoSpaceDN w:val="0"/>
        <w:bidi w:val="0"/>
        <w:adjustRightInd w:val="0"/>
        <w:snapToGrid w:val="0"/>
        <w:spacing w:before="167" w:line="360" w:lineRule="auto"/>
        <w:ind w:left="59" w:firstLine="564"/>
        <w:textAlignment w:val="baseline"/>
        <w:rPr>
          <w:sz w:val="28"/>
          <w:szCs w:val="28"/>
        </w:rPr>
      </w:pPr>
      <w:r>
        <w:rPr>
          <w:spacing w:val="4"/>
          <w:sz w:val="28"/>
          <w:szCs w:val="28"/>
        </w:rPr>
        <w:t>4.3 质量保证期届满且卖方按照合同约定履行完毕质量保证期</w:t>
      </w:r>
      <w:r>
        <w:rPr>
          <w:spacing w:val="12"/>
          <w:sz w:val="28"/>
          <w:szCs w:val="28"/>
        </w:rPr>
        <w:t xml:space="preserve"> </w:t>
      </w:r>
      <w:r>
        <w:rPr>
          <w:spacing w:val="-6"/>
          <w:sz w:val="28"/>
          <w:szCs w:val="28"/>
        </w:rPr>
        <w:t>内义务后，买方应向卖方出具合同设备/材料的质量保证期届满证书。</w:t>
      </w:r>
    </w:p>
    <w:p w14:paraId="6EA7D0A0">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AF40944">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5"/>
        <w:textAlignment w:val="baseline"/>
        <w:outlineLvl w:val="1"/>
        <w:rPr>
          <w:sz w:val="28"/>
          <w:szCs w:val="28"/>
        </w:rPr>
      </w:pPr>
      <w:bookmarkStart w:id="65" w:name="bookmark53"/>
      <w:bookmarkEnd w:id="65"/>
      <w:bookmarkStart w:id="66" w:name="_Toc3176"/>
      <w:r>
        <w:rPr>
          <w:b/>
          <w:bCs/>
          <w:spacing w:val="-6"/>
          <w:sz w:val="28"/>
          <w:szCs w:val="28"/>
        </w:rPr>
        <w:t>第</w:t>
      </w:r>
      <w:r>
        <w:rPr>
          <w:spacing w:val="-53"/>
          <w:sz w:val="28"/>
          <w:szCs w:val="28"/>
        </w:rPr>
        <w:t xml:space="preserve"> </w:t>
      </w:r>
      <w:r>
        <w:rPr>
          <w:b/>
          <w:bCs/>
          <w:spacing w:val="-6"/>
          <w:sz w:val="28"/>
          <w:szCs w:val="28"/>
        </w:rPr>
        <w:t>5</w:t>
      </w:r>
      <w:r>
        <w:rPr>
          <w:spacing w:val="-54"/>
          <w:sz w:val="28"/>
          <w:szCs w:val="28"/>
        </w:rPr>
        <w:t xml:space="preserve"> </w:t>
      </w:r>
      <w:r>
        <w:rPr>
          <w:b/>
          <w:bCs/>
          <w:spacing w:val="-6"/>
          <w:sz w:val="28"/>
          <w:szCs w:val="28"/>
        </w:rPr>
        <w:t>条</w:t>
      </w:r>
      <w:r>
        <w:rPr>
          <w:spacing w:val="-6"/>
          <w:sz w:val="28"/>
          <w:szCs w:val="28"/>
        </w:rPr>
        <w:t xml:space="preserve"> </w:t>
      </w:r>
      <w:r>
        <w:rPr>
          <w:b/>
          <w:bCs/>
          <w:spacing w:val="-6"/>
          <w:sz w:val="28"/>
          <w:szCs w:val="28"/>
        </w:rPr>
        <w:t>合同价款支付</w:t>
      </w:r>
      <w:bookmarkEnd w:id="66"/>
    </w:p>
    <w:p w14:paraId="1FFBB09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2C52197">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26" w:right="101" w:firstLine="563"/>
        <w:textAlignment w:val="baseline"/>
        <w:rPr>
          <w:sz w:val="28"/>
          <w:szCs w:val="28"/>
        </w:rPr>
      </w:pPr>
      <w:r>
        <w:rPr>
          <w:spacing w:val="-4"/>
          <w:sz w:val="28"/>
          <w:szCs w:val="28"/>
        </w:rPr>
        <w:t>5.1 合同签订生效后，采购人应按合同约定支付合同价款，合同</w:t>
      </w:r>
      <w:r>
        <w:rPr>
          <w:spacing w:val="9"/>
          <w:sz w:val="28"/>
          <w:szCs w:val="28"/>
        </w:rPr>
        <w:t xml:space="preserve"> </w:t>
      </w:r>
      <w:r>
        <w:rPr>
          <w:spacing w:val="-1"/>
          <w:sz w:val="28"/>
          <w:szCs w:val="28"/>
        </w:rPr>
        <w:t>价款的支付细节，合同当事人双方可在专用合同条款部分约定。</w:t>
      </w:r>
    </w:p>
    <w:p w14:paraId="2762351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C5F339A">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25"/>
        <w:textAlignment w:val="baseline"/>
        <w:outlineLvl w:val="1"/>
        <w:rPr>
          <w:sz w:val="28"/>
          <w:szCs w:val="28"/>
        </w:rPr>
      </w:pPr>
      <w:bookmarkStart w:id="67" w:name="bookmark54"/>
      <w:bookmarkEnd w:id="67"/>
      <w:bookmarkStart w:id="68" w:name="_Toc21232"/>
      <w:r>
        <w:rPr>
          <w:b/>
          <w:bCs/>
          <w:spacing w:val="-10"/>
          <w:sz w:val="28"/>
          <w:szCs w:val="28"/>
        </w:rPr>
        <w:t>第</w:t>
      </w:r>
      <w:r>
        <w:rPr>
          <w:spacing w:val="-54"/>
          <w:sz w:val="28"/>
          <w:szCs w:val="28"/>
        </w:rPr>
        <w:t xml:space="preserve"> </w:t>
      </w:r>
      <w:r>
        <w:rPr>
          <w:b/>
          <w:bCs/>
          <w:spacing w:val="-10"/>
          <w:sz w:val="28"/>
          <w:szCs w:val="28"/>
        </w:rPr>
        <w:t>6</w:t>
      </w:r>
      <w:r>
        <w:rPr>
          <w:spacing w:val="-53"/>
          <w:sz w:val="28"/>
          <w:szCs w:val="28"/>
        </w:rPr>
        <w:t xml:space="preserve"> </w:t>
      </w:r>
      <w:r>
        <w:rPr>
          <w:b/>
          <w:bCs/>
          <w:spacing w:val="-10"/>
          <w:sz w:val="28"/>
          <w:szCs w:val="28"/>
        </w:rPr>
        <w:t>条</w:t>
      </w:r>
      <w:r>
        <w:rPr>
          <w:spacing w:val="17"/>
          <w:sz w:val="28"/>
          <w:szCs w:val="28"/>
        </w:rPr>
        <w:t xml:space="preserve"> </w:t>
      </w:r>
      <w:r>
        <w:rPr>
          <w:b/>
          <w:bCs/>
          <w:spacing w:val="-10"/>
          <w:sz w:val="28"/>
          <w:szCs w:val="28"/>
        </w:rPr>
        <w:t>履约担保</w:t>
      </w:r>
      <w:bookmarkEnd w:id="68"/>
    </w:p>
    <w:p w14:paraId="1ED585A9">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C084CB1">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26" w:right="101" w:firstLine="563"/>
        <w:textAlignment w:val="baseline"/>
        <w:rPr>
          <w:rFonts w:ascii="宋体" w:hAnsi="宋体" w:eastAsia="宋体" w:cs="宋体"/>
          <w:spacing w:val="-1"/>
          <w:sz w:val="28"/>
          <w:szCs w:val="28"/>
        </w:rPr>
      </w:pPr>
      <w:r>
        <w:rPr>
          <w:rFonts w:ascii="宋体" w:hAnsi="宋体" w:eastAsia="宋体" w:cs="宋体"/>
          <w:spacing w:val="-1"/>
          <w:sz w:val="28"/>
          <w:szCs w:val="28"/>
        </w:rPr>
        <w:t>采购人需要供应商提供履约担保的，由合同当事人在专用合同条 款中约定履约担保的方式、金额及提交的时间等。</w:t>
      </w:r>
    </w:p>
    <w:p w14:paraId="018C938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C46ADF5">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5"/>
        <w:textAlignment w:val="baseline"/>
        <w:outlineLvl w:val="1"/>
        <w:rPr>
          <w:sz w:val="28"/>
          <w:szCs w:val="28"/>
        </w:rPr>
      </w:pPr>
      <w:bookmarkStart w:id="69" w:name="bookmark55"/>
      <w:bookmarkEnd w:id="69"/>
      <w:bookmarkStart w:id="70" w:name="_Toc17215"/>
      <w:r>
        <w:rPr>
          <w:b/>
          <w:bCs/>
          <w:spacing w:val="-10"/>
          <w:sz w:val="28"/>
          <w:szCs w:val="28"/>
        </w:rPr>
        <w:t>第</w:t>
      </w:r>
      <w:r>
        <w:rPr>
          <w:spacing w:val="-53"/>
          <w:sz w:val="28"/>
          <w:szCs w:val="28"/>
        </w:rPr>
        <w:t xml:space="preserve"> </w:t>
      </w:r>
      <w:r>
        <w:rPr>
          <w:b/>
          <w:bCs/>
          <w:spacing w:val="-10"/>
          <w:sz w:val="28"/>
          <w:szCs w:val="28"/>
        </w:rPr>
        <w:t>7</w:t>
      </w:r>
      <w:r>
        <w:rPr>
          <w:spacing w:val="-54"/>
          <w:sz w:val="28"/>
          <w:szCs w:val="28"/>
        </w:rPr>
        <w:t xml:space="preserve"> </w:t>
      </w:r>
      <w:r>
        <w:rPr>
          <w:b/>
          <w:bCs/>
          <w:spacing w:val="-10"/>
          <w:sz w:val="28"/>
          <w:szCs w:val="28"/>
        </w:rPr>
        <w:t>条</w:t>
      </w:r>
      <w:r>
        <w:rPr>
          <w:spacing w:val="17"/>
          <w:sz w:val="28"/>
          <w:szCs w:val="28"/>
        </w:rPr>
        <w:t xml:space="preserve"> </w:t>
      </w:r>
      <w:r>
        <w:rPr>
          <w:b/>
          <w:bCs/>
          <w:spacing w:val="-10"/>
          <w:sz w:val="28"/>
          <w:szCs w:val="28"/>
        </w:rPr>
        <w:t>不可抗力</w:t>
      </w:r>
      <w:bookmarkEnd w:id="70"/>
    </w:p>
    <w:p w14:paraId="11514B33">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4" w:right="14" w:firstLine="566"/>
        <w:textAlignment w:val="baseline"/>
        <w:rPr>
          <w:rFonts w:ascii="Arial"/>
          <w:sz w:val="21"/>
        </w:rPr>
      </w:pPr>
      <w:r>
        <w:rPr>
          <w:spacing w:val="5"/>
          <w:sz w:val="28"/>
          <w:szCs w:val="28"/>
        </w:rPr>
        <w:t>7.1 如果供应商和采购人因不可抗力而导致政府采购合同迟延</w:t>
      </w:r>
      <w:r>
        <w:rPr>
          <w:spacing w:val="18"/>
          <w:sz w:val="28"/>
          <w:szCs w:val="28"/>
        </w:rPr>
        <w:t xml:space="preserve"> </w:t>
      </w:r>
      <w:r>
        <w:rPr>
          <w:spacing w:val="-4"/>
          <w:sz w:val="28"/>
          <w:szCs w:val="28"/>
        </w:rPr>
        <w:t>履行或不能履行政府采购合同义务，不应该承担误期赔偿或不能履行</w:t>
      </w:r>
      <w:r>
        <w:rPr>
          <w:spacing w:val="14"/>
          <w:sz w:val="28"/>
          <w:szCs w:val="28"/>
        </w:rPr>
        <w:t xml:space="preserve"> </w:t>
      </w:r>
      <w:r>
        <w:rPr>
          <w:spacing w:val="-4"/>
          <w:sz w:val="28"/>
          <w:szCs w:val="28"/>
        </w:rPr>
        <w:t>政府采购合同义务的责任。因供应商或采购人先延误或不能履行政府</w:t>
      </w:r>
      <w:r>
        <w:rPr>
          <w:spacing w:val="14"/>
          <w:sz w:val="28"/>
          <w:szCs w:val="28"/>
        </w:rPr>
        <w:t xml:space="preserve"> </w:t>
      </w:r>
      <w:r>
        <w:rPr>
          <w:spacing w:val="-1"/>
          <w:sz w:val="28"/>
          <w:szCs w:val="28"/>
        </w:rPr>
        <w:t>采购合同而后遇不可抗力的情形除外。</w:t>
      </w:r>
    </w:p>
    <w:p w14:paraId="560B2165">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7" w:right="14" w:firstLine="563"/>
        <w:textAlignment w:val="baseline"/>
        <w:rPr>
          <w:sz w:val="28"/>
          <w:szCs w:val="28"/>
        </w:rPr>
      </w:pPr>
      <w:r>
        <w:rPr>
          <w:spacing w:val="-4"/>
          <w:sz w:val="28"/>
          <w:szCs w:val="28"/>
        </w:rPr>
        <w:t>7.2 在不可抗力事件发生后，当事方应尽快以书面形式将不可抗</w:t>
      </w:r>
      <w:r>
        <w:rPr>
          <w:spacing w:val="7"/>
          <w:sz w:val="28"/>
          <w:szCs w:val="28"/>
        </w:rPr>
        <w:t xml:space="preserve"> </w:t>
      </w:r>
      <w:r>
        <w:rPr>
          <w:spacing w:val="-4"/>
          <w:sz w:val="28"/>
          <w:szCs w:val="28"/>
        </w:rPr>
        <w:t>力的情况和原因通知对方。双方应尽实际可能继续履行政府采购合同</w:t>
      </w:r>
      <w:r>
        <w:rPr>
          <w:spacing w:val="11"/>
          <w:sz w:val="28"/>
          <w:szCs w:val="28"/>
        </w:rPr>
        <w:t xml:space="preserve"> </w:t>
      </w:r>
      <w:r>
        <w:rPr>
          <w:spacing w:val="6"/>
          <w:sz w:val="28"/>
          <w:szCs w:val="28"/>
        </w:rPr>
        <w:t>义务，并积极寻求采取合理的方案履行不受不可抗力影响</w:t>
      </w:r>
      <w:r>
        <w:rPr>
          <w:spacing w:val="5"/>
          <w:sz w:val="28"/>
          <w:szCs w:val="28"/>
        </w:rPr>
        <w:t>的其它事</w:t>
      </w:r>
      <w:r>
        <w:rPr>
          <w:sz w:val="28"/>
          <w:szCs w:val="28"/>
        </w:rPr>
        <w:t xml:space="preserve"> </w:t>
      </w:r>
      <w:r>
        <w:rPr>
          <w:spacing w:val="6"/>
          <w:sz w:val="28"/>
          <w:szCs w:val="28"/>
        </w:rPr>
        <w:t>项。双方应通过友好协商在合理的时间内达成进一步履行</w:t>
      </w:r>
      <w:r>
        <w:rPr>
          <w:spacing w:val="5"/>
          <w:sz w:val="28"/>
          <w:szCs w:val="28"/>
        </w:rPr>
        <w:t>合同的协</w:t>
      </w:r>
      <w:r>
        <w:rPr>
          <w:sz w:val="28"/>
          <w:szCs w:val="28"/>
        </w:rPr>
        <w:t xml:space="preserve"> </w:t>
      </w:r>
      <w:r>
        <w:rPr>
          <w:spacing w:val="-14"/>
          <w:sz w:val="28"/>
          <w:szCs w:val="28"/>
        </w:rPr>
        <w:t>议。</w:t>
      </w:r>
    </w:p>
    <w:p w14:paraId="5BDEE1DB">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5"/>
        <w:textAlignment w:val="baseline"/>
        <w:outlineLvl w:val="1"/>
        <w:rPr>
          <w:sz w:val="28"/>
          <w:szCs w:val="28"/>
        </w:rPr>
      </w:pPr>
      <w:bookmarkStart w:id="71" w:name="bookmark56"/>
      <w:bookmarkEnd w:id="71"/>
      <w:bookmarkStart w:id="72" w:name="_Toc31438"/>
      <w:r>
        <w:rPr>
          <w:b/>
          <w:bCs/>
          <w:spacing w:val="-6"/>
          <w:sz w:val="28"/>
          <w:szCs w:val="28"/>
        </w:rPr>
        <w:t>第</w:t>
      </w:r>
      <w:r>
        <w:rPr>
          <w:spacing w:val="-49"/>
          <w:sz w:val="28"/>
          <w:szCs w:val="28"/>
        </w:rPr>
        <w:t xml:space="preserve"> </w:t>
      </w:r>
      <w:r>
        <w:rPr>
          <w:b/>
          <w:bCs/>
          <w:spacing w:val="-6"/>
          <w:sz w:val="28"/>
          <w:szCs w:val="28"/>
        </w:rPr>
        <w:t>8</w:t>
      </w:r>
      <w:r>
        <w:rPr>
          <w:spacing w:val="-54"/>
          <w:sz w:val="28"/>
          <w:szCs w:val="28"/>
        </w:rPr>
        <w:t xml:space="preserve"> </w:t>
      </w:r>
      <w:r>
        <w:rPr>
          <w:b/>
          <w:bCs/>
          <w:spacing w:val="-6"/>
          <w:sz w:val="28"/>
          <w:szCs w:val="28"/>
        </w:rPr>
        <w:t>条</w:t>
      </w:r>
      <w:r>
        <w:rPr>
          <w:spacing w:val="-6"/>
          <w:sz w:val="28"/>
          <w:szCs w:val="28"/>
        </w:rPr>
        <w:t xml:space="preserve"> </w:t>
      </w:r>
      <w:r>
        <w:rPr>
          <w:b/>
          <w:bCs/>
          <w:spacing w:val="-6"/>
          <w:sz w:val="28"/>
          <w:szCs w:val="28"/>
        </w:rPr>
        <w:t>合同转让和分包</w:t>
      </w:r>
      <w:bookmarkEnd w:id="72"/>
    </w:p>
    <w:p w14:paraId="28A474CA">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26" w:right="14" w:firstLine="574"/>
        <w:textAlignment w:val="baseline"/>
        <w:rPr>
          <w:sz w:val="28"/>
          <w:szCs w:val="28"/>
        </w:rPr>
      </w:pPr>
      <w:r>
        <w:rPr>
          <w:sz w:val="28"/>
          <w:szCs w:val="28"/>
        </w:rPr>
        <w:t>除招标文件规定,并经采购人事先书面同意外，供应商不得部分</w:t>
      </w:r>
      <w:r>
        <w:rPr>
          <w:spacing w:val="18"/>
          <w:sz w:val="28"/>
          <w:szCs w:val="28"/>
        </w:rPr>
        <w:t xml:space="preserve"> </w:t>
      </w:r>
      <w:r>
        <w:rPr>
          <w:spacing w:val="-2"/>
          <w:sz w:val="28"/>
          <w:szCs w:val="28"/>
        </w:rPr>
        <w:t>转让和分包或全部转让和分包其应履行的政府采购合同义务。</w:t>
      </w:r>
    </w:p>
    <w:p w14:paraId="56AE55CF">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5"/>
        <w:textAlignment w:val="baseline"/>
        <w:outlineLvl w:val="1"/>
        <w:rPr>
          <w:sz w:val="28"/>
          <w:szCs w:val="28"/>
        </w:rPr>
      </w:pPr>
      <w:bookmarkStart w:id="73" w:name="bookmark57"/>
      <w:bookmarkEnd w:id="73"/>
      <w:bookmarkStart w:id="74" w:name="_Toc32289"/>
      <w:r>
        <w:rPr>
          <w:b/>
          <w:bCs/>
          <w:spacing w:val="-7"/>
          <w:sz w:val="28"/>
          <w:szCs w:val="28"/>
        </w:rPr>
        <w:t>第</w:t>
      </w:r>
      <w:r>
        <w:rPr>
          <w:spacing w:val="-52"/>
          <w:sz w:val="28"/>
          <w:szCs w:val="28"/>
        </w:rPr>
        <w:t xml:space="preserve"> </w:t>
      </w:r>
      <w:r>
        <w:rPr>
          <w:b/>
          <w:bCs/>
          <w:spacing w:val="-7"/>
          <w:sz w:val="28"/>
          <w:szCs w:val="28"/>
        </w:rPr>
        <w:t>9</w:t>
      </w:r>
      <w:r>
        <w:rPr>
          <w:spacing w:val="-54"/>
          <w:sz w:val="28"/>
          <w:szCs w:val="28"/>
        </w:rPr>
        <w:t xml:space="preserve"> </w:t>
      </w:r>
      <w:r>
        <w:rPr>
          <w:b/>
          <w:bCs/>
          <w:spacing w:val="-7"/>
          <w:sz w:val="28"/>
          <w:szCs w:val="28"/>
        </w:rPr>
        <w:t>条</w:t>
      </w:r>
      <w:r>
        <w:rPr>
          <w:spacing w:val="-7"/>
          <w:sz w:val="28"/>
          <w:szCs w:val="28"/>
        </w:rPr>
        <w:t xml:space="preserve"> </w:t>
      </w:r>
      <w:r>
        <w:rPr>
          <w:b/>
          <w:bCs/>
          <w:spacing w:val="-7"/>
          <w:sz w:val="28"/>
          <w:szCs w:val="28"/>
        </w:rPr>
        <w:t>节能环保</w:t>
      </w:r>
      <w:bookmarkEnd w:id="74"/>
    </w:p>
    <w:p w14:paraId="53B4D1BE">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26" w:right="9" w:firstLine="559"/>
        <w:jc w:val="both"/>
        <w:textAlignment w:val="baseline"/>
        <w:rPr>
          <w:sz w:val="28"/>
          <w:szCs w:val="28"/>
        </w:rPr>
      </w:pPr>
      <w:r>
        <w:rPr>
          <w:spacing w:val="-4"/>
          <w:sz w:val="28"/>
          <w:szCs w:val="28"/>
        </w:rPr>
        <w:t>合同当事人双方在履行合同过程中，应当遵循有利于节能和环境</w:t>
      </w:r>
      <w:r>
        <w:rPr>
          <w:spacing w:val="5"/>
          <w:sz w:val="28"/>
          <w:szCs w:val="28"/>
        </w:rPr>
        <w:t xml:space="preserve"> </w:t>
      </w:r>
      <w:r>
        <w:rPr>
          <w:spacing w:val="-4"/>
          <w:sz w:val="28"/>
          <w:szCs w:val="28"/>
        </w:rPr>
        <w:t>保护的产业政策，禁止交易高耗能、高污染的产品、设备及材料，禁</w:t>
      </w:r>
      <w:r>
        <w:rPr>
          <w:spacing w:val="17"/>
          <w:sz w:val="28"/>
          <w:szCs w:val="28"/>
        </w:rPr>
        <w:t xml:space="preserve"> </w:t>
      </w:r>
      <w:r>
        <w:rPr>
          <w:spacing w:val="-4"/>
          <w:sz w:val="28"/>
          <w:szCs w:val="28"/>
        </w:rPr>
        <w:t>止交易国家明令淘汰或者不符合强制性能源效率标准的用能产品、设</w:t>
      </w:r>
      <w:r>
        <w:rPr>
          <w:spacing w:val="12"/>
          <w:sz w:val="28"/>
          <w:szCs w:val="28"/>
        </w:rPr>
        <w:t xml:space="preserve"> </w:t>
      </w:r>
      <w:r>
        <w:rPr>
          <w:spacing w:val="-2"/>
          <w:sz w:val="28"/>
          <w:szCs w:val="28"/>
        </w:rPr>
        <w:t>备及材料。</w:t>
      </w:r>
    </w:p>
    <w:p w14:paraId="090DD79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sz w:val="28"/>
          <w:szCs w:val="28"/>
        </w:rPr>
        <w:sectPr>
          <w:pgSz w:w="11907" w:h="16839"/>
          <w:pgMar w:top="1440" w:right="1080" w:bottom="1440" w:left="1080" w:header="0" w:footer="0" w:gutter="0"/>
          <w:pgNumType w:fmt="decimal"/>
          <w:cols w:space="720" w:num="1"/>
        </w:sectPr>
      </w:pPr>
    </w:p>
    <w:p w14:paraId="3CD3131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E9E7241">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5"/>
        <w:textAlignment w:val="baseline"/>
        <w:outlineLvl w:val="1"/>
        <w:rPr>
          <w:sz w:val="28"/>
          <w:szCs w:val="28"/>
        </w:rPr>
      </w:pPr>
      <w:bookmarkStart w:id="75" w:name="bookmark58"/>
      <w:bookmarkEnd w:id="75"/>
      <w:bookmarkStart w:id="76" w:name="_Toc27602"/>
      <w:r>
        <w:rPr>
          <w:b/>
          <w:bCs/>
          <w:spacing w:val="-8"/>
          <w:sz w:val="28"/>
          <w:szCs w:val="28"/>
        </w:rPr>
        <w:t>第</w:t>
      </w:r>
      <w:r>
        <w:rPr>
          <w:spacing w:val="-37"/>
          <w:sz w:val="28"/>
          <w:szCs w:val="28"/>
        </w:rPr>
        <w:t xml:space="preserve"> </w:t>
      </w:r>
      <w:r>
        <w:rPr>
          <w:b/>
          <w:bCs/>
          <w:spacing w:val="-8"/>
          <w:sz w:val="28"/>
          <w:szCs w:val="28"/>
        </w:rPr>
        <w:t>10</w:t>
      </w:r>
      <w:r>
        <w:rPr>
          <w:spacing w:val="-56"/>
          <w:sz w:val="28"/>
          <w:szCs w:val="28"/>
        </w:rPr>
        <w:t xml:space="preserve"> </w:t>
      </w:r>
      <w:r>
        <w:rPr>
          <w:b/>
          <w:bCs/>
          <w:spacing w:val="-8"/>
          <w:sz w:val="28"/>
          <w:szCs w:val="28"/>
        </w:rPr>
        <w:t>条</w:t>
      </w:r>
      <w:r>
        <w:rPr>
          <w:spacing w:val="-8"/>
          <w:sz w:val="28"/>
          <w:szCs w:val="28"/>
        </w:rPr>
        <w:t xml:space="preserve"> </w:t>
      </w:r>
      <w:r>
        <w:rPr>
          <w:b/>
          <w:bCs/>
          <w:spacing w:val="-8"/>
          <w:sz w:val="28"/>
          <w:szCs w:val="28"/>
        </w:rPr>
        <w:t>合同解除</w:t>
      </w:r>
      <w:bookmarkEnd w:id="76"/>
    </w:p>
    <w:p w14:paraId="21B4514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7225C60">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8" w:firstLine="572"/>
        <w:jc w:val="both"/>
        <w:textAlignment w:val="baseline"/>
        <w:rPr>
          <w:sz w:val="28"/>
          <w:szCs w:val="28"/>
        </w:rPr>
      </w:pPr>
      <w:r>
        <w:rPr>
          <w:spacing w:val="-11"/>
          <w:sz w:val="28"/>
          <w:szCs w:val="28"/>
        </w:rPr>
        <w:t>除具有《中华人民共和国政府采购法》第五十条</w:t>
      </w:r>
      <w:r>
        <w:rPr>
          <w:spacing w:val="-12"/>
          <w:sz w:val="28"/>
          <w:szCs w:val="28"/>
        </w:rPr>
        <w:t>第二款规定情形，</w:t>
      </w:r>
      <w:r>
        <w:rPr>
          <w:sz w:val="28"/>
          <w:szCs w:val="28"/>
        </w:rPr>
        <w:t xml:space="preserve"> </w:t>
      </w:r>
      <w:r>
        <w:rPr>
          <w:spacing w:val="-4"/>
          <w:sz w:val="28"/>
          <w:szCs w:val="28"/>
        </w:rPr>
        <w:t>或者《中华人民共和国民法典》第五百六十二条、第五百六十三条规</w:t>
      </w:r>
      <w:r>
        <w:rPr>
          <w:spacing w:val="9"/>
          <w:sz w:val="28"/>
          <w:szCs w:val="28"/>
        </w:rPr>
        <w:t xml:space="preserve"> </w:t>
      </w:r>
      <w:r>
        <w:rPr>
          <w:spacing w:val="-4"/>
          <w:sz w:val="28"/>
          <w:szCs w:val="28"/>
        </w:rPr>
        <w:t>定的情形及本合同约定的情形外，本合同一经签订，甲乙双方不得擅</w:t>
      </w:r>
      <w:r>
        <w:rPr>
          <w:spacing w:val="12"/>
          <w:sz w:val="28"/>
          <w:szCs w:val="28"/>
        </w:rPr>
        <w:t xml:space="preserve"> </w:t>
      </w:r>
      <w:r>
        <w:rPr>
          <w:spacing w:val="-6"/>
          <w:sz w:val="28"/>
          <w:szCs w:val="28"/>
        </w:rPr>
        <w:t>自解除合同。</w:t>
      </w:r>
    </w:p>
    <w:p w14:paraId="61C657E8">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5DC4B0C">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5"/>
        <w:textAlignment w:val="baseline"/>
        <w:outlineLvl w:val="1"/>
        <w:rPr>
          <w:sz w:val="28"/>
          <w:szCs w:val="28"/>
        </w:rPr>
      </w:pPr>
      <w:bookmarkStart w:id="77" w:name="bookmark59"/>
      <w:bookmarkEnd w:id="77"/>
      <w:bookmarkStart w:id="78" w:name="_Toc6832"/>
      <w:r>
        <w:rPr>
          <w:b/>
          <w:bCs/>
          <w:spacing w:val="-6"/>
          <w:sz w:val="28"/>
          <w:szCs w:val="28"/>
        </w:rPr>
        <w:t>第</w:t>
      </w:r>
      <w:r>
        <w:rPr>
          <w:spacing w:val="-26"/>
          <w:sz w:val="28"/>
          <w:szCs w:val="28"/>
        </w:rPr>
        <w:t xml:space="preserve"> </w:t>
      </w:r>
      <w:r>
        <w:rPr>
          <w:b/>
          <w:bCs/>
          <w:spacing w:val="-6"/>
          <w:sz w:val="28"/>
          <w:szCs w:val="28"/>
        </w:rPr>
        <w:t>11</w:t>
      </w:r>
      <w:r>
        <w:rPr>
          <w:spacing w:val="-56"/>
          <w:sz w:val="28"/>
          <w:szCs w:val="28"/>
        </w:rPr>
        <w:t xml:space="preserve"> </w:t>
      </w:r>
      <w:r>
        <w:rPr>
          <w:b/>
          <w:bCs/>
          <w:spacing w:val="-6"/>
          <w:sz w:val="28"/>
          <w:szCs w:val="28"/>
        </w:rPr>
        <w:t>条</w:t>
      </w:r>
      <w:r>
        <w:rPr>
          <w:spacing w:val="-6"/>
          <w:sz w:val="28"/>
          <w:szCs w:val="28"/>
        </w:rPr>
        <w:t xml:space="preserve"> </w:t>
      </w:r>
      <w:r>
        <w:rPr>
          <w:b/>
          <w:bCs/>
          <w:spacing w:val="-6"/>
          <w:sz w:val="28"/>
          <w:szCs w:val="28"/>
        </w:rPr>
        <w:t>合同的变更、中止或终止</w:t>
      </w:r>
      <w:bookmarkEnd w:id="78"/>
    </w:p>
    <w:p w14:paraId="60BB420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32500FE">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605"/>
        <w:textAlignment w:val="baseline"/>
        <w:rPr>
          <w:sz w:val="28"/>
          <w:szCs w:val="28"/>
        </w:rPr>
      </w:pPr>
      <w:r>
        <w:rPr>
          <w:spacing w:val="-2"/>
          <w:sz w:val="28"/>
          <w:szCs w:val="28"/>
        </w:rPr>
        <w:t>11.1 合同的双方当事人不得擅自变更、中止或者终止本合同。</w:t>
      </w:r>
    </w:p>
    <w:p w14:paraId="3A074FA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6DB28CE">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24" w:right="72" w:firstLine="581"/>
        <w:textAlignment w:val="baseline"/>
        <w:rPr>
          <w:sz w:val="28"/>
          <w:szCs w:val="28"/>
        </w:rPr>
      </w:pPr>
      <w:r>
        <w:rPr>
          <w:sz w:val="28"/>
          <w:szCs w:val="28"/>
        </w:rPr>
        <w:t>11.2 本合同继续履行将损害国家利益和社会公共利益的，双方</w:t>
      </w:r>
      <w:r>
        <w:rPr>
          <w:spacing w:val="17"/>
          <w:sz w:val="28"/>
          <w:szCs w:val="28"/>
        </w:rPr>
        <w:t xml:space="preserve"> </w:t>
      </w:r>
      <w:r>
        <w:rPr>
          <w:spacing w:val="-4"/>
          <w:sz w:val="28"/>
          <w:szCs w:val="28"/>
        </w:rPr>
        <w:t>当事人应当变更、中止或者终止合同。有过错的一方应当承担赔偿责</w:t>
      </w:r>
      <w:r>
        <w:rPr>
          <w:spacing w:val="17"/>
          <w:sz w:val="28"/>
          <w:szCs w:val="28"/>
        </w:rPr>
        <w:t xml:space="preserve"> </w:t>
      </w:r>
      <w:r>
        <w:rPr>
          <w:spacing w:val="-2"/>
          <w:sz w:val="28"/>
          <w:szCs w:val="28"/>
        </w:rPr>
        <w:t>任，双方都有过错的，各自承担相应的责任。</w:t>
      </w:r>
    </w:p>
    <w:p w14:paraId="411AE11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729A72B">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31" w:right="23" w:firstLine="574"/>
        <w:textAlignment w:val="baseline"/>
        <w:rPr>
          <w:sz w:val="28"/>
          <w:szCs w:val="28"/>
        </w:rPr>
      </w:pPr>
      <w:r>
        <w:rPr>
          <w:sz w:val="28"/>
          <w:szCs w:val="28"/>
        </w:rPr>
        <w:t>11.3 如必须对本合同条款进行改动时，当事人双方须共同签署</w:t>
      </w:r>
      <w:r>
        <w:rPr>
          <w:spacing w:val="17"/>
          <w:sz w:val="28"/>
          <w:szCs w:val="28"/>
        </w:rPr>
        <w:t xml:space="preserve"> </w:t>
      </w:r>
      <w:r>
        <w:rPr>
          <w:spacing w:val="-2"/>
          <w:sz w:val="28"/>
          <w:szCs w:val="28"/>
        </w:rPr>
        <w:t>书面文件，作为合同的补充，并报同级政府采购监督管理部门备案。</w:t>
      </w:r>
    </w:p>
    <w:p w14:paraId="19319CF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C1328D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E96000E">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5"/>
        <w:textAlignment w:val="baseline"/>
        <w:outlineLvl w:val="1"/>
        <w:rPr>
          <w:sz w:val="28"/>
          <w:szCs w:val="28"/>
        </w:rPr>
      </w:pPr>
      <w:bookmarkStart w:id="79" w:name="bookmark60"/>
      <w:bookmarkEnd w:id="79"/>
      <w:bookmarkStart w:id="80" w:name="_Toc18808"/>
      <w:r>
        <w:rPr>
          <w:b/>
          <w:bCs/>
          <w:spacing w:val="-10"/>
          <w:sz w:val="28"/>
          <w:szCs w:val="28"/>
        </w:rPr>
        <w:t>第</w:t>
      </w:r>
      <w:r>
        <w:rPr>
          <w:spacing w:val="-39"/>
          <w:sz w:val="28"/>
          <w:szCs w:val="28"/>
        </w:rPr>
        <w:t xml:space="preserve"> </w:t>
      </w:r>
      <w:r>
        <w:rPr>
          <w:b/>
          <w:bCs/>
          <w:spacing w:val="-10"/>
          <w:sz w:val="28"/>
          <w:szCs w:val="28"/>
        </w:rPr>
        <w:t>12</w:t>
      </w:r>
      <w:r>
        <w:rPr>
          <w:spacing w:val="-56"/>
          <w:sz w:val="28"/>
          <w:szCs w:val="28"/>
        </w:rPr>
        <w:t xml:space="preserve"> </w:t>
      </w:r>
      <w:r>
        <w:rPr>
          <w:b/>
          <w:bCs/>
          <w:spacing w:val="-10"/>
          <w:sz w:val="28"/>
          <w:szCs w:val="28"/>
        </w:rPr>
        <w:t>条</w:t>
      </w:r>
      <w:r>
        <w:rPr>
          <w:spacing w:val="18"/>
          <w:sz w:val="28"/>
          <w:szCs w:val="28"/>
        </w:rPr>
        <w:t xml:space="preserve"> </w:t>
      </w:r>
      <w:r>
        <w:rPr>
          <w:b/>
          <w:bCs/>
          <w:spacing w:val="-10"/>
          <w:sz w:val="28"/>
          <w:szCs w:val="28"/>
        </w:rPr>
        <w:t>争议的解决</w:t>
      </w:r>
      <w:bookmarkEnd w:id="80"/>
    </w:p>
    <w:p w14:paraId="2C26F6F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305A7A5">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646"/>
        <w:textAlignment w:val="baseline"/>
        <w:rPr>
          <w:sz w:val="28"/>
          <w:szCs w:val="28"/>
        </w:rPr>
      </w:pPr>
      <w:r>
        <w:rPr>
          <w:spacing w:val="-7"/>
          <w:sz w:val="28"/>
          <w:szCs w:val="28"/>
        </w:rPr>
        <w:t>12.1</w:t>
      </w:r>
      <w:r>
        <w:rPr>
          <w:spacing w:val="16"/>
          <w:sz w:val="28"/>
          <w:szCs w:val="28"/>
        </w:rPr>
        <w:t xml:space="preserve"> </w:t>
      </w:r>
      <w:r>
        <w:rPr>
          <w:spacing w:val="-7"/>
          <w:sz w:val="28"/>
          <w:szCs w:val="28"/>
        </w:rPr>
        <w:t>和解</w:t>
      </w:r>
    </w:p>
    <w:p w14:paraId="74F99051">
      <w:pPr>
        <w:pStyle w:val="3"/>
        <w:keepNext w:val="0"/>
        <w:keepLines w:val="0"/>
        <w:pageBreakBefore w:val="0"/>
        <w:widowControl/>
        <w:kinsoku/>
        <w:wordWrap/>
        <w:overflowPunct/>
        <w:topLinePunct w:val="0"/>
        <w:autoSpaceDE w:val="0"/>
        <w:autoSpaceDN w:val="0"/>
        <w:bidi w:val="0"/>
        <w:adjustRightInd w:val="0"/>
        <w:snapToGrid w:val="0"/>
        <w:spacing w:before="288" w:line="360" w:lineRule="auto"/>
        <w:ind w:left="26" w:right="76" w:firstLine="599"/>
        <w:textAlignment w:val="baseline"/>
        <w:rPr>
          <w:sz w:val="28"/>
          <w:szCs w:val="28"/>
        </w:rPr>
      </w:pPr>
      <w:r>
        <w:rPr>
          <w:spacing w:val="-5"/>
          <w:sz w:val="28"/>
          <w:szCs w:val="28"/>
        </w:rPr>
        <w:t>合同当事人可以就争议自行和解，自行和解达</w:t>
      </w:r>
      <w:r>
        <w:rPr>
          <w:spacing w:val="-6"/>
          <w:sz w:val="28"/>
          <w:szCs w:val="28"/>
        </w:rPr>
        <w:t>成协议的经双方签</w:t>
      </w:r>
      <w:r>
        <w:rPr>
          <w:sz w:val="28"/>
          <w:szCs w:val="28"/>
        </w:rPr>
        <w:t xml:space="preserve"> </w:t>
      </w:r>
      <w:r>
        <w:rPr>
          <w:spacing w:val="-2"/>
          <w:sz w:val="28"/>
          <w:szCs w:val="28"/>
        </w:rPr>
        <w:t>字并盖章后作为合同补充文件，双方均应遵照执行。</w:t>
      </w:r>
    </w:p>
    <w:p w14:paraId="0C6F4980">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646"/>
        <w:textAlignment w:val="baseline"/>
        <w:rPr>
          <w:sz w:val="28"/>
          <w:szCs w:val="28"/>
        </w:rPr>
      </w:pPr>
      <w:r>
        <w:rPr>
          <w:spacing w:val="-7"/>
          <w:sz w:val="28"/>
          <w:szCs w:val="28"/>
        </w:rPr>
        <w:t>12.2</w:t>
      </w:r>
      <w:r>
        <w:rPr>
          <w:spacing w:val="17"/>
          <w:sz w:val="28"/>
          <w:szCs w:val="28"/>
        </w:rPr>
        <w:t xml:space="preserve"> </w:t>
      </w:r>
      <w:r>
        <w:rPr>
          <w:spacing w:val="-7"/>
          <w:sz w:val="28"/>
          <w:szCs w:val="28"/>
        </w:rPr>
        <w:t>调解</w:t>
      </w:r>
    </w:p>
    <w:p w14:paraId="2C3D91AC">
      <w:pPr>
        <w:keepNext w:val="0"/>
        <w:keepLines w:val="0"/>
        <w:pageBreakBefore w:val="0"/>
        <w:widowControl/>
        <w:kinsoku/>
        <w:wordWrap/>
        <w:overflowPunct/>
        <w:topLinePunct w:val="0"/>
        <w:autoSpaceDE w:val="0"/>
        <w:autoSpaceDN w:val="0"/>
        <w:bidi w:val="0"/>
        <w:adjustRightInd w:val="0"/>
        <w:snapToGrid w:val="0"/>
        <w:spacing w:line="360" w:lineRule="auto"/>
        <w:ind w:firstLine="540" w:firstLineChars="200"/>
        <w:textAlignment w:val="baseline"/>
        <w:rPr>
          <w:sz w:val="28"/>
          <w:szCs w:val="28"/>
        </w:rPr>
      </w:pPr>
      <w:r>
        <w:rPr>
          <w:spacing w:val="-5"/>
          <w:sz w:val="28"/>
          <w:szCs w:val="28"/>
        </w:rPr>
        <w:t>合同当事人可以就争议请求相关行政主管部门</w:t>
      </w:r>
      <w:r>
        <w:rPr>
          <w:spacing w:val="-6"/>
          <w:sz w:val="28"/>
          <w:szCs w:val="28"/>
        </w:rPr>
        <w:t>、行业协会或其他</w:t>
      </w:r>
      <w:r>
        <w:rPr>
          <w:sz w:val="28"/>
          <w:szCs w:val="28"/>
        </w:rPr>
        <w:t xml:space="preserve"> </w:t>
      </w:r>
      <w:r>
        <w:rPr>
          <w:spacing w:val="-4"/>
          <w:sz w:val="28"/>
          <w:szCs w:val="28"/>
        </w:rPr>
        <w:t>第三方进行调解，调解达成协议的，经双方签字盖章后作为合同补充文件，双方均应遵照执行。</w:t>
      </w:r>
    </w:p>
    <w:p w14:paraId="4A6C7D1C">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646"/>
        <w:textAlignment w:val="baseline"/>
        <w:rPr>
          <w:sz w:val="28"/>
          <w:szCs w:val="28"/>
        </w:rPr>
      </w:pPr>
      <w:r>
        <w:rPr>
          <w:spacing w:val="-3"/>
          <w:sz w:val="28"/>
          <w:szCs w:val="28"/>
        </w:rPr>
        <w:t>12.3 仲裁或诉讼</w:t>
      </w:r>
    </w:p>
    <w:p w14:paraId="03B17B1B">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right="14" w:firstLine="536" w:firstLineChars="200"/>
        <w:jc w:val="both"/>
        <w:textAlignment w:val="baseline"/>
        <w:rPr>
          <w:sz w:val="28"/>
          <w:szCs w:val="28"/>
        </w:rPr>
      </w:pPr>
      <w:r>
        <w:rPr>
          <w:spacing w:val="-6"/>
          <w:sz w:val="28"/>
          <w:szCs w:val="28"/>
        </w:rPr>
        <w:t>因合同及合同有关事项产生的争议，合同当事人可以在专用合同</w:t>
      </w:r>
      <w:r>
        <w:rPr>
          <w:spacing w:val="-1"/>
          <w:sz w:val="28"/>
          <w:szCs w:val="28"/>
        </w:rPr>
        <w:t>条款中约定以下一种方式解决争议：</w:t>
      </w:r>
    </w:p>
    <w:p w14:paraId="3F9B50F9">
      <w:pPr>
        <w:pStyle w:val="3"/>
        <w:keepNext w:val="0"/>
        <w:keepLines w:val="0"/>
        <w:pageBreakBefore w:val="0"/>
        <w:widowControl/>
        <w:kinsoku/>
        <w:wordWrap/>
        <w:overflowPunct/>
        <w:topLinePunct w:val="0"/>
        <w:autoSpaceDE w:val="0"/>
        <w:autoSpaceDN w:val="0"/>
        <w:bidi w:val="0"/>
        <w:adjustRightInd w:val="0"/>
        <w:snapToGrid w:val="0"/>
        <w:spacing w:before="161" w:line="360" w:lineRule="auto"/>
        <w:ind w:left="873"/>
        <w:textAlignment w:val="baseline"/>
        <w:rPr>
          <w:sz w:val="28"/>
          <w:szCs w:val="28"/>
        </w:rPr>
      </w:pPr>
      <w:r>
        <w:rPr>
          <w:spacing w:val="-4"/>
          <w:sz w:val="28"/>
          <w:szCs w:val="28"/>
        </w:rPr>
        <w:t>（1）向贵阳仲裁委员会申请仲裁；</w:t>
      </w:r>
    </w:p>
    <w:p w14:paraId="66F6F9CD">
      <w:pPr>
        <w:pStyle w:val="3"/>
        <w:keepNext w:val="0"/>
        <w:keepLines w:val="0"/>
        <w:pageBreakBefore w:val="0"/>
        <w:widowControl/>
        <w:kinsoku/>
        <w:wordWrap/>
        <w:overflowPunct/>
        <w:topLinePunct w:val="0"/>
        <w:autoSpaceDE w:val="0"/>
        <w:autoSpaceDN w:val="0"/>
        <w:bidi w:val="0"/>
        <w:adjustRightInd w:val="0"/>
        <w:snapToGrid w:val="0"/>
        <w:spacing w:before="186" w:line="360" w:lineRule="auto"/>
        <w:ind w:left="873"/>
        <w:textAlignment w:val="baseline"/>
        <w:rPr>
          <w:sz w:val="28"/>
          <w:szCs w:val="28"/>
        </w:rPr>
      </w:pPr>
      <w:r>
        <w:rPr>
          <w:spacing w:val="-4"/>
          <w:sz w:val="28"/>
          <w:szCs w:val="28"/>
        </w:rPr>
        <w:t>（2）向有管辖权的人民法院起诉；</w:t>
      </w:r>
    </w:p>
    <w:p w14:paraId="269A37AC">
      <w:pPr>
        <w:pStyle w:val="3"/>
        <w:keepNext w:val="0"/>
        <w:keepLines w:val="0"/>
        <w:pageBreakBefore w:val="0"/>
        <w:widowControl/>
        <w:kinsoku/>
        <w:wordWrap/>
        <w:overflowPunct/>
        <w:topLinePunct w:val="0"/>
        <w:autoSpaceDE w:val="0"/>
        <w:autoSpaceDN w:val="0"/>
        <w:bidi w:val="0"/>
        <w:adjustRightInd w:val="0"/>
        <w:snapToGrid w:val="0"/>
        <w:spacing w:before="188" w:line="360" w:lineRule="auto"/>
        <w:ind w:left="873"/>
        <w:textAlignment w:val="baseline"/>
        <w:rPr>
          <w:sz w:val="28"/>
          <w:szCs w:val="28"/>
        </w:rPr>
      </w:pPr>
      <w:r>
        <w:rPr>
          <w:spacing w:val="-2"/>
          <w:sz w:val="28"/>
          <w:szCs w:val="28"/>
        </w:rPr>
        <w:t>（3）法律法规另有规定除外。</w:t>
      </w:r>
    </w:p>
    <w:p w14:paraId="7A9146BC">
      <w:pPr>
        <w:pStyle w:val="3"/>
        <w:keepNext w:val="0"/>
        <w:keepLines w:val="0"/>
        <w:pageBreakBefore w:val="0"/>
        <w:widowControl/>
        <w:kinsoku/>
        <w:wordWrap/>
        <w:overflowPunct/>
        <w:topLinePunct w:val="0"/>
        <w:autoSpaceDE w:val="0"/>
        <w:autoSpaceDN w:val="0"/>
        <w:bidi w:val="0"/>
        <w:adjustRightInd w:val="0"/>
        <w:snapToGrid w:val="0"/>
        <w:spacing w:before="185" w:line="360" w:lineRule="auto"/>
        <w:ind w:left="25"/>
        <w:textAlignment w:val="baseline"/>
        <w:outlineLvl w:val="1"/>
        <w:rPr>
          <w:sz w:val="28"/>
          <w:szCs w:val="28"/>
        </w:rPr>
      </w:pPr>
      <w:bookmarkStart w:id="81" w:name="bookmark61"/>
      <w:bookmarkEnd w:id="81"/>
      <w:bookmarkStart w:id="82" w:name="_Toc24936"/>
      <w:r>
        <w:rPr>
          <w:b/>
          <w:bCs/>
          <w:spacing w:val="-8"/>
          <w:sz w:val="28"/>
          <w:szCs w:val="28"/>
        </w:rPr>
        <w:t>第</w:t>
      </w:r>
      <w:r>
        <w:rPr>
          <w:spacing w:val="-37"/>
          <w:sz w:val="28"/>
          <w:szCs w:val="28"/>
        </w:rPr>
        <w:t xml:space="preserve"> </w:t>
      </w:r>
      <w:r>
        <w:rPr>
          <w:b/>
          <w:bCs/>
          <w:spacing w:val="-8"/>
          <w:sz w:val="28"/>
          <w:szCs w:val="28"/>
        </w:rPr>
        <w:t>13</w:t>
      </w:r>
      <w:r>
        <w:rPr>
          <w:spacing w:val="-56"/>
          <w:sz w:val="28"/>
          <w:szCs w:val="28"/>
        </w:rPr>
        <w:t xml:space="preserve"> </w:t>
      </w:r>
      <w:r>
        <w:rPr>
          <w:b/>
          <w:bCs/>
          <w:spacing w:val="-8"/>
          <w:sz w:val="28"/>
          <w:szCs w:val="28"/>
        </w:rPr>
        <w:t>条</w:t>
      </w:r>
      <w:r>
        <w:rPr>
          <w:spacing w:val="-8"/>
          <w:sz w:val="28"/>
          <w:szCs w:val="28"/>
        </w:rPr>
        <w:t xml:space="preserve"> </w:t>
      </w:r>
      <w:r>
        <w:rPr>
          <w:b/>
          <w:bCs/>
          <w:spacing w:val="-8"/>
          <w:sz w:val="28"/>
          <w:szCs w:val="28"/>
        </w:rPr>
        <w:t>违约责任</w:t>
      </w:r>
      <w:bookmarkEnd w:id="82"/>
    </w:p>
    <w:p w14:paraId="675034C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3CE179A">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48" w:right="14" w:firstLine="597"/>
        <w:textAlignment w:val="baseline"/>
        <w:rPr>
          <w:sz w:val="28"/>
          <w:szCs w:val="28"/>
        </w:rPr>
      </w:pPr>
      <w:r>
        <w:rPr>
          <w:spacing w:val="-1"/>
          <w:sz w:val="28"/>
          <w:szCs w:val="28"/>
        </w:rPr>
        <w:t>13.1 当事人一方不履行合同义务或者履行合同义务不符合约定</w:t>
      </w:r>
      <w:r>
        <w:rPr>
          <w:spacing w:val="2"/>
          <w:sz w:val="28"/>
          <w:szCs w:val="28"/>
        </w:rPr>
        <w:t xml:space="preserve"> </w:t>
      </w:r>
      <w:r>
        <w:rPr>
          <w:spacing w:val="-1"/>
          <w:sz w:val="28"/>
          <w:szCs w:val="28"/>
        </w:rPr>
        <w:t>的，应当承担继续履行、采取补救措施或者赔偿损</w:t>
      </w:r>
      <w:r>
        <w:rPr>
          <w:spacing w:val="-2"/>
          <w:sz w:val="28"/>
          <w:szCs w:val="28"/>
        </w:rPr>
        <w:t>失等违约责任。</w:t>
      </w:r>
    </w:p>
    <w:p w14:paraId="0EA4F247">
      <w:pPr>
        <w:pStyle w:val="3"/>
        <w:keepNext w:val="0"/>
        <w:keepLines w:val="0"/>
        <w:pageBreakBefore w:val="0"/>
        <w:widowControl/>
        <w:kinsoku/>
        <w:wordWrap/>
        <w:overflowPunct/>
        <w:topLinePunct w:val="0"/>
        <w:autoSpaceDE w:val="0"/>
        <w:autoSpaceDN w:val="0"/>
        <w:bidi w:val="0"/>
        <w:adjustRightInd w:val="0"/>
        <w:snapToGrid w:val="0"/>
        <w:spacing w:before="291" w:line="360" w:lineRule="auto"/>
        <w:ind w:left="27" w:right="14" w:firstLine="618"/>
        <w:textAlignment w:val="baseline"/>
        <w:rPr>
          <w:sz w:val="28"/>
          <w:szCs w:val="28"/>
        </w:rPr>
      </w:pPr>
      <w:r>
        <w:rPr>
          <w:spacing w:val="-1"/>
          <w:sz w:val="28"/>
          <w:szCs w:val="28"/>
        </w:rPr>
        <w:t>13.2 当事人一方明确表示或者以自己的行为表明不履行合同义</w:t>
      </w:r>
      <w:r>
        <w:rPr>
          <w:spacing w:val="2"/>
          <w:sz w:val="28"/>
          <w:szCs w:val="28"/>
        </w:rPr>
        <w:t xml:space="preserve"> </w:t>
      </w:r>
      <w:r>
        <w:rPr>
          <w:spacing w:val="-1"/>
          <w:sz w:val="28"/>
          <w:szCs w:val="28"/>
        </w:rPr>
        <w:t>务的，对方可以在履行期限届满前请求其承担违约责任。</w:t>
      </w:r>
    </w:p>
    <w:p w14:paraId="0033F709">
      <w:pPr>
        <w:pStyle w:val="3"/>
        <w:keepNext w:val="0"/>
        <w:keepLines w:val="0"/>
        <w:pageBreakBefore w:val="0"/>
        <w:widowControl/>
        <w:kinsoku/>
        <w:wordWrap/>
        <w:overflowPunct/>
        <w:topLinePunct w:val="0"/>
        <w:autoSpaceDE w:val="0"/>
        <w:autoSpaceDN w:val="0"/>
        <w:bidi w:val="0"/>
        <w:adjustRightInd w:val="0"/>
        <w:snapToGrid w:val="0"/>
        <w:spacing w:before="289" w:line="360" w:lineRule="auto"/>
        <w:ind w:left="26" w:right="14" w:firstLine="619"/>
        <w:textAlignment w:val="baseline"/>
        <w:rPr>
          <w:sz w:val="28"/>
          <w:szCs w:val="28"/>
        </w:rPr>
      </w:pPr>
      <w:r>
        <w:rPr>
          <w:spacing w:val="-10"/>
          <w:sz w:val="28"/>
          <w:szCs w:val="28"/>
        </w:rPr>
        <w:t>13.3</w:t>
      </w:r>
      <w:r>
        <w:rPr>
          <w:spacing w:val="47"/>
          <w:sz w:val="28"/>
          <w:szCs w:val="28"/>
        </w:rPr>
        <w:t xml:space="preserve"> </w:t>
      </w:r>
      <w:r>
        <w:rPr>
          <w:spacing w:val="-10"/>
          <w:sz w:val="28"/>
          <w:szCs w:val="28"/>
        </w:rPr>
        <w:t>当事人一方未支付价款、报酬、租金、利息，</w:t>
      </w:r>
      <w:r>
        <w:rPr>
          <w:spacing w:val="75"/>
          <w:sz w:val="28"/>
          <w:szCs w:val="28"/>
        </w:rPr>
        <w:t xml:space="preserve"> </w:t>
      </w:r>
      <w:r>
        <w:rPr>
          <w:spacing w:val="-10"/>
          <w:sz w:val="28"/>
          <w:szCs w:val="28"/>
        </w:rPr>
        <w:t>或者不履行</w:t>
      </w:r>
      <w:r>
        <w:rPr>
          <w:sz w:val="28"/>
          <w:szCs w:val="28"/>
        </w:rPr>
        <w:t xml:space="preserve"> </w:t>
      </w:r>
      <w:r>
        <w:rPr>
          <w:spacing w:val="-2"/>
          <w:sz w:val="28"/>
          <w:szCs w:val="28"/>
        </w:rPr>
        <w:t>其他金钱债务的，对方可以请求其支付。</w:t>
      </w:r>
    </w:p>
    <w:p w14:paraId="054AAA43">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25"/>
        <w:textAlignment w:val="baseline"/>
        <w:outlineLvl w:val="1"/>
        <w:rPr>
          <w:sz w:val="28"/>
          <w:szCs w:val="28"/>
        </w:rPr>
      </w:pPr>
      <w:bookmarkStart w:id="83" w:name="bookmark62"/>
      <w:bookmarkEnd w:id="83"/>
      <w:bookmarkStart w:id="84" w:name="_Toc26993"/>
      <w:r>
        <w:rPr>
          <w:b/>
          <w:bCs/>
          <w:spacing w:val="-13"/>
          <w:sz w:val="28"/>
          <w:szCs w:val="28"/>
        </w:rPr>
        <w:t>第</w:t>
      </w:r>
      <w:r>
        <w:rPr>
          <w:spacing w:val="-37"/>
          <w:sz w:val="28"/>
          <w:szCs w:val="28"/>
        </w:rPr>
        <w:t xml:space="preserve"> </w:t>
      </w:r>
      <w:r>
        <w:rPr>
          <w:b/>
          <w:bCs/>
          <w:spacing w:val="-13"/>
          <w:sz w:val="28"/>
          <w:szCs w:val="28"/>
        </w:rPr>
        <w:t>14</w:t>
      </w:r>
      <w:r>
        <w:rPr>
          <w:spacing w:val="-56"/>
          <w:sz w:val="28"/>
          <w:szCs w:val="28"/>
        </w:rPr>
        <w:t xml:space="preserve"> </w:t>
      </w:r>
      <w:r>
        <w:rPr>
          <w:b/>
          <w:bCs/>
          <w:spacing w:val="-13"/>
          <w:sz w:val="28"/>
          <w:szCs w:val="28"/>
        </w:rPr>
        <w:t>条</w:t>
      </w:r>
      <w:r>
        <w:rPr>
          <w:spacing w:val="13"/>
          <w:sz w:val="28"/>
          <w:szCs w:val="28"/>
        </w:rPr>
        <w:t xml:space="preserve"> </w:t>
      </w:r>
      <w:r>
        <w:rPr>
          <w:b/>
          <w:bCs/>
          <w:spacing w:val="-13"/>
          <w:sz w:val="28"/>
          <w:szCs w:val="28"/>
        </w:rPr>
        <w:t>其他</w:t>
      </w:r>
      <w:bookmarkEnd w:id="84"/>
    </w:p>
    <w:p w14:paraId="2D3FEE57">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27" w:right="14" w:firstLine="579"/>
        <w:jc w:val="both"/>
        <w:textAlignment w:val="baseline"/>
        <w:rPr>
          <w:sz w:val="28"/>
          <w:szCs w:val="28"/>
        </w:rPr>
      </w:pPr>
      <w:r>
        <w:rPr>
          <w:spacing w:val="5"/>
          <w:sz w:val="28"/>
          <w:szCs w:val="28"/>
        </w:rPr>
        <w:t>合同当事人双方合同的履行，应当符合国家安全的法律法规政</w:t>
      </w:r>
      <w:r>
        <w:rPr>
          <w:spacing w:val="15"/>
          <w:sz w:val="28"/>
          <w:szCs w:val="28"/>
        </w:rPr>
        <w:t xml:space="preserve"> </w:t>
      </w:r>
      <w:r>
        <w:rPr>
          <w:spacing w:val="-4"/>
          <w:sz w:val="28"/>
          <w:szCs w:val="28"/>
        </w:rPr>
        <w:t>策，有助于实现国家的经济和社会发展政策目标，包括保护环境，扶</w:t>
      </w:r>
      <w:r>
        <w:rPr>
          <w:spacing w:val="11"/>
          <w:sz w:val="28"/>
          <w:szCs w:val="28"/>
        </w:rPr>
        <w:t xml:space="preserve"> </w:t>
      </w:r>
      <w:r>
        <w:rPr>
          <w:spacing w:val="-1"/>
          <w:sz w:val="28"/>
          <w:szCs w:val="28"/>
        </w:rPr>
        <w:t>持不发达地区和少数民族地区，促进中小企业发展等。</w:t>
      </w:r>
    </w:p>
    <w:p w14:paraId="38CD6A5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sz w:val="28"/>
          <w:szCs w:val="28"/>
        </w:rPr>
        <w:sectPr>
          <w:pgSz w:w="11907" w:h="16839"/>
          <w:pgMar w:top="1440" w:right="1080" w:bottom="1440" w:left="1080" w:header="0" w:footer="0" w:gutter="0"/>
          <w:pgNumType w:fmt="decimal"/>
          <w:cols w:space="720" w:num="1"/>
        </w:sectPr>
      </w:pPr>
    </w:p>
    <w:p w14:paraId="731288AC">
      <w:pPr>
        <w:pStyle w:val="3"/>
        <w:keepNext w:val="0"/>
        <w:keepLines w:val="0"/>
        <w:pageBreakBefore w:val="0"/>
        <w:widowControl/>
        <w:kinsoku/>
        <w:wordWrap/>
        <w:overflowPunct/>
        <w:topLinePunct w:val="0"/>
        <w:autoSpaceDE w:val="0"/>
        <w:autoSpaceDN w:val="0"/>
        <w:bidi w:val="0"/>
        <w:adjustRightInd w:val="0"/>
        <w:snapToGrid w:val="0"/>
        <w:spacing w:before="140" w:line="360" w:lineRule="auto"/>
        <w:jc w:val="center"/>
        <w:textAlignment w:val="baseline"/>
        <w:outlineLvl w:val="2"/>
        <w:rPr>
          <w:sz w:val="43"/>
          <w:szCs w:val="43"/>
        </w:rPr>
      </w:pPr>
      <w:bookmarkStart w:id="85" w:name="bookmark63"/>
      <w:bookmarkEnd w:id="85"/>
      <w:bookmarkStart w:id="86" w:name="_Toc27577"/>
      <w:r>
        <w:rPr>
          <w:b/>
          <w:bCs/>
          <w:spacing w:val="5"/>
          <w:sz w:val="43"/>
          <w:szCs w:val="43"/>
        </w:rPr>
        <w:t>第三部分</w:t>
      </w:r>
      <w:r>
        <w:rPr>
          <w:spacing w:val="5"/>
          <w:sz w:val="43"/>
          <w:szCs w:val="43"/>
        </w:rPr>
        <w:t xml:space="preserve"> </w:t>
      </w:r>
      <w:r>
        <w:rPr>
          <w:b/>
          <w:bCs/>
          <w:spacing w:val="5"/>
          <w:sz w:val="43"/>
          <w:szCs w:val="43"/>
        </w:rPr>
        <w:t>专用合同条款</w:t>
      </w:r>
      <w:bookmarkEnd w:id="86"/>
    </w:p>
    <w:p w14:paraId="17CF8E19">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5" w:firstLine="601"/>
        <w:jc w:val="both"/>
        <w:textAlignment w:val="baseline"/>
        <w:rPr>
          <w:sz w:val="28"/>
          <w:szCs w:val="28"/>
        </w:rPr>
      </w:pPr>
      <w:r>
        <w:rPr>
          <w:spacing w:val="-5"/>
          <w:sz w:val="28"/>
          <w:szCs w:val="28"/>
        </w:rPr>
        <w:t>专用合同条款是合同当事人根据不同服务项目</w:t>
      </w:r>
      <w:r>
        <w:rPr>
          <w:spacing w:val="-6"/>
          <w:sz w:val="28"/>
          <w:szCs w:val="28"/>
        </w:rPr>
        <w:t>的内容、特点及具</w:t>
      </w:r>
      <w:r>
        <w:rPr>
          <w:sz w:val="28"/>
          <w:szCs w:val="28"/>
        </w:rPr>
        <w:t xml:space="preserve"> </w:t>
      </w:r>
      <w:r>
        <w:rPr>
          <w:spacing w:val="-4"/>
          <w:sz w:val="28"/>
          <w:szCs w:val="28"/>
        </w:rPr>
        <w:t>体情况，通过双方的谈判、协商对通用合同条款原则性约定细化、完</w:t>
      </w:r>
      <w:r>
        <w:rPr>
          <w:spacing w:val="13"/>
          <w:sz w:val="28"/>
          <w:szCs w:val="28"/>
        </w:rPr>
        <w:t xml:space="preserve"> </w:t>
      </w:r>
      <w:r>
        <w:rPr>
          <w:spacing w:val="-4"/>
          <w:sz w:val="28"/>
          <w:szCs w:val="28"/>
        </w:rPr>
        <w:t>善、补充、修改或另行约定的合同条款，但除通用条款明确规定可以</w:t>
      </w:r>
      <w:r>
        <w:rPr>
          <w:spacing w:val="13"/>
          <w:sz w:val="28"/>
          <w:szCs w:val="28"/>
        </w:rPr>
        <w:t xml:space="preserve"> </w:t>
      </w:r>
      <w:r>
        <w:rPr>
          <w:spacing w:val="-4"/>
          <w:sz w:val="28"/>
          <w:szCs w:val="28"/>
        </w:rPr>
        <w:t>作出不同约定外，专用合同合同条款补充和细化的内容不得与通用条</w:t>
      </w:r>
      <w:r>
        <w:rPr>
          <w:spacing w:val="13"/>
          <w:sz w:val="28"/>
          <w:szCs w:val="28"/>
        </w:rPr>
        <w:t xml:space="preserve"> </w:t>
      </w:r>
      <w:r>
        <w:rPr>
          <w:spacing w:val="-9"/>
          <w:sz w:val="28"/>
          <w:szCs w:val="28"/>
        </w:rPr>
        <w:t>款相抵触，不得违反法律、行政法规的强制性规定，</w:t>
      </w:r>
      <w:r>
        <w:rPr>
          <w:spacing w:val="-10"/>
          <w:sz w:val="28"/>
          <w:szCs w:val="28"/>
        </w:rPr>
        <w:t>以及平等、自愿、</w:t>
      </w:r>
      <w:r>
        <w:rPr>
          <w:sz w:val="28"/>
          <w:szCs w:val="28"/>
        </w:rPr>
        <w:t xml:space="preserve"> </w:t>
      </w:r>
      <w:r>
        <w:rPr>
          <w:spacing w:val="-3"/>
          <w:sz w:val="28"/>
          <w:szCs w:val="28"/>
        </w:rPr>
        <w:t>公平和诚实信用原则，否则相关内容无效。</w:t>
      </w:r>
    </w:p>
    <w:p w14:paraId="5E07302A">
      <w:pPr>
        <w:pStyle w:val="3"/>
        <w:keepNext w:val="0"/>
        <w:keepLines w:val="0"/>
        <w:pageBreakBefore w:val="0"/>
        <w:widowControl/>
        <w:kinsoku/>
        <w:wordWrap/>
        <w:overflowPunct/>
        <w:topLinePunct w:val="0"/>
        <w:autoSpaceDE w:val="0"/>
        <w:autoSpaceDN w:val="0"/>
        <w:bidi w:val="0"/>
        <w:adjustRightInd w:val="0"/>
        <w:snapToGrid w:val="0"/>
        <w:spacing w:line="360" w:lineRule="auto"/>
        <w:ind w:left="585"/>
        <w:textAlignment w:val="baseline"/>
        <w:rPr>
          <w:sz w:val="28"/>
          <w:szCs w:val="28"/>
        </w:rPr>
      </w:pPr>
      <w:r>
        <w:rPr>
          <w:spacing w:val="-1"/>
          <w:sz w:val="28"/>
          <w:szCs w:val="28"/>
        </w:rPr>
        <w:t>专用合同条款由采购人和中标人自行协商签定。</w:t>
      </w:r>
    </w:p>
    <w:p w14:paraId="1040C256">
      <w:pPr>
        <w:pStyle w:val="3"/>
        <w:keepNext w:val="0"/>
        <w:keepLines w:val="0"/>
        <w:pageBreakBefore w:val="0"/>
        <w:widowControl/>
        <w:kinsoku/>
        <w:wordWrap/>
        <w:overflowPunct/>
        <w:topLinePunct w:val="0"/>
        <w:autoSpaceDE w:val="0"/>
        <w:autoSpaceDN w:val="0"/>
        <w:bidi w:val="0"/>
        <w:adjustRightInd w:val="0"/>
        <w:snapToGrid w:val="0"/>
        <w:spacing w:before="291" w:line="360" w:lineRule="auto"/>
        <w:ind w:left="629"/>
        <w:textAlignment w:val="baseline"/>
        <w:rPr>
          <w:sz w:val="28"/>
          <w:szCs w:val="28"/>
        </w:rPr>
      </w:pPr>
      <w:r>
        <w:rPr>
          <w:spacing w:val="-2"/>
          <w:sz w:val="28"/>
          <w:szCs w:val="28"/>
        </w:rPr>
        <w:t>一般包括下列条款：</w:t>
      </w:r>
    </w:p>
    <w:p w14:paraId="72AAA9F2">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592"/>
        <w:textAlignment w:val="baseline"/>
        <w:rPr>
          <w:sz w:val="28"/>
          <w:szCs w:val="28"/>
        </w:rPr>
      </w:pPr>
      <w:r>
        <w:rPr>
          <w:spacing w:val="-6"/>
          <w:sz w:val="28"/>
          <w:szCs w:val="28"/>
        </w:rPr>
        <w:t>（一）采购人名称和地址；</w:t>
      </w:r>
    </w:p>
    <w:p w14:paraId="28DA734C">
      <w:pPr>
        <w:pStyle w:val="3"/>
        <w:keepNext w:val="0"/>
        <w:keepLines w:val="0"/>
        <w:pageBreakBefore w:val="0"/>
        <w:widowControl/>
        <w:kinsoku/>
        <w:wordWrap/>
        <w:overflowPunct/>
        <w:topLinePunct w:val="0"/>
        <w:autoSpaceDE w:val="0"/>
        <w:autoSpaceDN w:val="0"/>
        <w:bidi w:val="0"/>
        <w:adjustRightInd w:val="0"/>
        <w:snapToGrid w:val="0"/>
        <w:spacing w:before="292" w:line="360" w:lineRule="auto"/>
        <w:ind w:left="592"/>
        <w:textAlignment w:val="baseline"/>
        <w:rPr>
          <w:sz w:val="28"/>
          <w:szCs w:val="28"/>
        </w:rPr>
      </w:pPr>
      <w:r>
        <w:rPr>
          <w:spacing w:val="-6"/>
          <w:sz w:val="28"/>
          <w:szCs w:val="28"/>
        </w:rPr>
        <w:t>（二）供应商名称和地址；</w:t>
      </w:r>
    </w:p>
    <w:p w14:paraId="373C274D">
      <w:pPr>
        <w:pStyle w:val="3"/>
        <w:keepNext w:val="0"/>
        <w:keepLines w:val="0"/>
        <w:pageBreakBefore w:val="0"/>
        <w:widowControl/>
        <w:kinsoku/>
        <w:wordWrap/>
        <w:overflowPunct/>
        <w:topLinePunct w:val="0"/>
        <w:autoSpaceDE w:val="0"/>
        <w:autoSpaceDN w:val="0"/>
        <w:bidi w:val="0"/>
        <w:adjustRightInd w:val="0"/>
        <w:snapToGrid w:val="0"/>
        <w:spacing w:before="291" w:line="360" w:lineRule="auto"/>
        <w:ind w:left="592"/>
        <w:textAlignment w:val="baseline"/>
        <w:rPr>
          <w:sz w:val="28"/>
          <w:szCs w:val="28"/>
        </w:rPr>
      </w:pPr>
      <w:r>
        <w:rPr>
          <w:spacing w:val="-10"/>
          <w:sz w:val="28"/>
          <w:szCs w:val="28"/>
        </w:rPr>
        <w:t>（三）标的；</w:t>
      </w:r>
    </w:p>
    <w:p w14:paraId="4FAFAA9C">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592"/>
        <w:textAlignment w:val="baseline"/>
        <w:rPr>
          <w:sz w:val="28"/>
          <w:szCs w:val="28"/>
        </w:rPr>
      </w:pPr>
      <w:r>
        <w:rPr>
          <w:spacing w:val="-10"/>
          <w:sz w:val="28"/>
          <w:szCs w:val="28"/>
        </w:rPr>
        <w:t>（四）数量；</w:t>
      </w:r>
    </w:p>
    <w:p w14:paraId="567BC0A6">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592"/>
        <w:textAlignment w:val="baseline"/>
        <w:rPr>
          <w:sz w:val="28"/>
          <w:szCs w:val="28"/>
        </w:rPr>
      </w:pPr>
      <w:r>
        <w:rPr>
          <w:spacing w:val="-11"/>
          <w:sz w:val="28"/>
          <w:szCs w:val="28"/>
        </w:rPr>
        <w:t>（五）质量；</w:t>
      </w:r>
    </w:p>
    <w:p w14:paraId="0C975D1E">
      <w:pPr>
        <w:pStyle w:val="3"/>
        <w:keepNext w:val="0"/>
        <w:keepLines w:val="0"/>
        <w:pageBreakBefore w:val="0"/>
        <w:widowControl/>
        <w:kinsoku/>
        <w:wordWrap/>
        <w:overflowPunct/>
        <w:topLinePunct w:val="0"/>
        <w:autoSpaceDE w:val="0"/>
        <w:autoSpaceDN w:val="0"/>
        <w:bidi w:val="0"/>
        <w:adjustRightInd w:val="0"/>
        <w:snapToGrid w:val="0"/>
        <w:spacing w:before="288" w:line="360" w:lineRule="auto"/>
        <w:ind w:left="592"/>
        <w:textAlignment w:val="baseline"/>
        <w:rPr>
          <w:sz w:val="28"/>
          <w:szCs w:val="28"/>
        </w:rPr>
      </w:pPr>
      <w:r>
        <w:rPr>
          <w:spacing w:val="-6"/>
          <w:sz w:val="28"/>
          <w:szCs w:val="28"/>
        </w:rPr>
        <w:t>（六）价款或者报酬；</w:t>
      </w:r>
    </w:p>
    <w:p w14:paraId="6B6985C2">
      <w:pPr>
        <w:pStyle w:val="3"/>
        <w:keepNext w:val="0"/>
        <w:keepLines w:val="0"/>
        <w:pageBreakBefore w:val="0"/>
        <w:widowControl/>
        <w:kinsoku/>
        <w:wordWrap/>
        <w:overflowPunct/>
        <w:topLinePunct w:val="0"/>
        <w:autoSpaceDE w:val="0"/>
        <w:autoSpaceDN w:val="0"/>
        <w:bidi w:val="0"/>
        <w:adjustRightInd w:val="0"/>
        <w:snapToGrid w:val="0"/>
        <w:spacing w:before="292" w:line="360" w:lineRule="auto"/>
        <w:ind w:left="592"/>
        <w:textAlignment w:val="baseline"/>
        <w:rPr>
          <w:sz w:val="28"/>
          <w:szCs w:val="28"/>
        </w:rPr>
      </w:pPr>
      <w:r>
        <w:rPr>
          <w:spacing w:val="-4"/>
          <w:sz w:val="28"/>
          <w:szCs w:val="28"/>
        </w:rPr>
        <w:t>（七）履行期限、地点和方式；</w:t>
      </w:r>
    </w:p>
    <w:p w14:paraId="6DF7D476">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592"/>
        <w:textAlignment w:val="baseline"/>
        <w:rPr>
          <w:sz w:val="28"/>
          <w:szCs w:val="28"/>
        </w:rPr>
      </w:pPr>
      <w:r>
        <w:rPr>
          <w:spacing w:val="-2"/>
          <w:sz w:val="28"/>
          <w:szCs w:val="28"/>
        </w:rPr>
        <w:t>（八）违约责任；</w:t>
      </w:r>
    </w:p>
    <w:p w14:paraId="4D397DA9">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592"/>
        <w:textAlignment w:val="baseline"/>
        <w:rPr>
          <w:sz w:val="28"/>
          <w:szCs w:val="28"/>
        </w:rPr>
      </w:pPr>
      <w:r>
        <w:rPr>
          <w:spacing w:val="-5"/>
          <w:sz w:val="28"/>
          <w:szCs w:val="28"/>
        </w:rPr>
        <w:t>（九）解决争议的方法。</w:t>
      </w:r>
    </w:p>
    <w:p w14:paraId="79C5786B">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592"/>
        <w:textAlignment w:val="baseline"/>
        <w:rPr>
          <w:sz w:val="28"/>
          <w:szCs w:val="28"/>
        </w:rPr>
      </w:pPr>
      <w:r>
        <w:rPr>
          <w:spacing w:val="-6"/>
          <w:sz w:val="28"/>
          <w:szCs w:val="28"/>
        </w:rPr>
        <w:t>（十）其他</w:t>
      </w:r>
    </w:p>
    <w:p w14:paraId="48309218">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sz w:val="28"/>
          <w:szCs w:val="28"/>
        </w:rPr>
        <w:sectPr>
          <w:pgSz w:w="11907" w:h="16839"/>
          <w:pgMar w:top="1440" w:right="1080" w:bottom="1440" w:left="1080" w:header="0" w:footer="0" w:gutter="0"/>
          <w:pgNumType w:fmt="decimal"/>
          <w:cols w:space="720" w:num="1"/>
        </w:sectPr>
      </w:pPr>
    </w:p>
    <w:p w14:paraId="51997EA9">
      <w:pPr>
        <w:pStyle w:val="3"/>
        <w:keepNext w:val="0"/>
        <w:keepLines w:val="0"/>
        <w:pageBreakBefore w:val="0"/>
        <w:widowControl/>
        <w:kinsoku/>
        <w:wordWrap/>
        <w:overflowPunct/>
        <w:topLinePunct w:val="0"/>
        <w:autoSpaceDE w:val="0"/>
        <w:autoSpaceDN w:val="0"/>
        <w:bidi w:val="0"/>
        <w:adjustRightInd w:val="0"/>
        <w:snapToGrid w:val="0"/>
        <w:spacing w:before="169" w:line="360" w:lineRule="auto"/>
        <w:ind w:left="673"/>
        <w:textAlignment w:val="baseline"/>
        <w:rPr>
          <w:sz w:val="52"/>
          <w:szCs w:val="52"/>
        </w:rPr>
      </w:pPr>
      <w:r>
        <w:rPr>
          <w:spacing w:val="-12"/>
          <w:sz w:val="52"/>
          <w:szCs w:val="52"/>
        </w:rPr>
        <w:t>政 府 采</w:t>
      </w:r>
      <w:r>
        <w:rPr>
          <w:spacing w:val="24"/>
          <w:sz w:val="52"/>
          <w:szCs w:val="52"/>
        </w:rPr>
        <w:t xml:space="preserve"> </w:t>
      </w:r>
      <w:r>
        <w:rPr>
          <w:spacing w:val="-12"/>
          <w:sz w:val="52"/>
          <w:szCs w:val="52"/>
        </w:rPr>
        <w:t>购</w:t>
      </w:r>
      <w:r>
        <w:rPr>
          <w:spacing w:val="24"/>
          <w:sz w:val="52"/>
          <w:szCs w:val="52"/>
        </w:rPr>
        <w:t xml:space="preserve"> </w:t>
      </w:r>
      <w:r>
        <w:rPr>
          <w:spacing w:val="-12"/>
          <w:sz w:val="52"/>
          <w:szCs w:val="52"/>
        </w:rPr>
        <w:t>合</w:t>
      </w:r>
      <w:r>
        <w:rPr>
          <w:spacing w:val="71"/>
          <w:sz w:val="52"/>
          <w:szCs w:val="52"/>
        </w:rPr>
        <w:t xml:space="preserve"> </w:t>
      </w:r>
      <w:r>
        <w:rPr>
          <w:spacing w:val="-12"/>
          <w:sz w:val="52"/>
          <w:szCs w:val="52"/>
        </w:rPr>
        <w:t>同（工程类）</w:t>
      </w:r>
    </w:p>
    <w:p w14:paraId="04679E6A">
      <w:pPr>
        <w:pStyle w:val="3"/>
        <w:keepNext w:val="0"/>
        <w:keepLines w:val="0"/>
        <w:pageBreakBefore w:val="0"/>
        <w:widowControl/>
        <w:kinsoku/>
        <w:wordWrap/>
        <w:overflowPunct/>
        <w:topLinePunct w:val="0"/>
        <w:autoSpaceDE w:val="0"/>
        <w:autoSpaceDN w:val="0"/>
        <w:bidi w:val="0"/>
        <w:adjustRightInd w:val="0"/>
        <w:snapToGrid w:val="0"/>
        <w:spacing w:before="317" w:line="360" w:lineRule="auto"/>
        <w:ind w:left="3162"/>
        <w:textAlignment w:val="baseline"/>
        <w:rPr>
          <w:sz w:val="52"/>
          <w:szCs w:val="52"/>
        </w:rPr>
      </w:pPr>
      <w:r>
        <w:rPr>
          <w:spacing w:val="-13"/>
          <w:sz w:val="52"/>
          <w:szCs w:val="52"/>
        </w:rPr>
        <w:t>（试行）</w:t>
      </w:r>
    </w:p>
    <w:p w14:paraId="58D4785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EEE45F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3094F0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E79781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079010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B51AD3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58B722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AED32C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838533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70DECE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EA43DC4">
      <w:pPr>
        <w:pStyle w:val="3"/>
        <w:keepNext w:val="0"/>
        <w:keepLines w:val="0"/>
        <w:pageBreakBefore w:val="0"/>
        <w:widowControl/>
        <w:kinsoku/>
        <w:wordWrap/>
        <w:overflowPunct/>
        <w:topLinePunct w:val="0"/>
        <w:autoSpaceDE w:val="0"/>
        <w:autoSpaceDN w:val="0"/>
        <w:bidi w:val="0"/>
        <w:adjustRightInd w:val="0"/>
        <w:snapToGrid w:val="0"/>
        <w:spacing w:before="117" w:line="360" w:lineRule="auto"/>
        <w:ind w:left="1229"/>
        <w:textAlignment w:val="baseline"/>
        <w:rPr>
          <w:sz w:val="36"/>
          <w:szCs w:val="36"/>
        </w:rPr>
      </w:pPr>
      <w:r>
        <w:rPr>
          <w:b/>
          <w:bCs/>
          <w:spacing w:val="-22"/>
          <w:sz w:val="36"/>
          <w:szCs w:val="36"/>
        </w:rPr>
        <w:t>采</w:t>
      </w:r>
      <w:r>
        <w:rPr>
          <w:spacing w:val="13"/>
          <w:sz w:val="36"/>
          <w:szCs w:val="36"/>
        </w:rPr>
        <w:t xml:space="preserve"> </w:t>
      </w:r>
      <w:r>
        <w:rPr>
          <w:b/>
          <w:bCs/>
          <w:spacing w:val="-22"/>
          <w:sz w:val="36"/>
          <w:szCs w:val="36"/>
        </w:rPr>
        <w:t>购</w:t>
      </w:r>
      <w:r>
        <w:rPr>
          <w:spacing w:val="19"/>
          <w:sz w:val="36"/>
          <w:szCs w:val="36"/>
        </w:rPr>
        <w:t xml:space="preserve"> </w:t>
      </w:r>
      <w:r>
        <w:rPr>
          <w:b/>
          <w:bCs/>
          <w:spacing w:val="-22"/>
          <w:sz w:val="36"/>
          <w:szCs w:val="36"/>
        </w:rPr>
        <w:t>人：</w:t>
      </w:r>
    </w:p>
    <w:p w14:paraId="1481D7C8">
      <w:pPr>
        <w:pStyle w:val="3"/>
        <w:keepNext w:val="0"/>
        <w:keepLines w:val="0"/>
        <w:pageBreakBefore w:val="0"/>
        <w:widowControl/>
        <w:kinsoku/>
        <w:wordWrap/>
        <w:overflowPunct/>
        <w:topLinePunct w:val="0"/>
        <w:autoSpaceDE w:val="0"/>
        <w:autoSpaceDN w:val="0"/>
        <w:bidi w:val="0"/>
        <w:adjustRightInd w:val="0"/>
        <w:snapToGrid w:val="0"/>
        <w:spacing w:before="197" w:line="360" w:lineRule="auto"/>
        <w:ind w:left="1230"/>
        <w:textAlignment w:val="baseline"/>
        <w:rPr>
          <w:sz w:val="36"/>
          <w:szCs w:val="36"/>
        </w:rPr>
      </w:pPr>
      <w:r>
        <w:rPr>
          <w:b/>
          <w:bCs/>
          <w:spacing w:val="-24"/>
          <w:sz w:val="36"/>
          <w:szCs w:val="36"/>
        </w:rPr>
        <w:t>供</w:t>
      </w:r>
      <w:r>
        <w:rPr>
          <w:spacing w:val="17"/>
          <w:sz w:val="36"/>
          <w:szCs w:val="36"/>
        </w:rPr>
        <w:t xml:space="preserve"> </w:t>
      </w:r>
      <w:r>
        <w:rPr>
          <w:b/>
          <w:bCs/>
          <w:spacing w:val="-24"/>
          <w:sz w:val="36"/>
          <w:szCs w:val="36"/>
        </w:rPr>
        <w:t>应</w:t>
      </w:r>
      <w:r>
        <w:rPr>
          <w:spacing w:val="24"/>
          <w:sz w:val="36"/>
          <w:szCs w:val="36"/>
        </w:rPr>
        <w:t xml:space="preserve"> </w:t>
      </w:r>
      <w:r>
        <w:rPr>
          <w:b/>
          <w:bCs/>
          <w:spacing w:val="-24"/>
          <w:sz w:val="36"/>
          <w:szCs w:val="36"/>
        </w:rPr>
        <w:t>商：</w:t>
      </w:r>
    </w:p>
    <w:p w14:paraId="566EC48D">
      <w:pPr>
        <w:pStyle w:val="3"/>
        <w:keepNext w:val="0"/>
        <w:keepLines w:val="0"/>
        <w:pageBreakBefore w:val="0"/>
        <w:widowControl/>
        <w:kinsoku/>
        <w:wordWrap/>
        <w:overflowPunct/>
        <w:topLinePunct w:val="0"/>
        <w:autoSpaceDE w:val="0"/>
        <w:autoSpaceDN w:val="0"/>
        <w:bidi w:val="0"/>
        <w:adjustRightInd w:val="0"/>
        <w:snapToGrid w:val="0"/>
        <w:spacing w:before="197" w:line="360" w:lineRule="auto"/>
        <w:ind w:left="1236"/>
        <w:textAlignment w:val="baseline"/>
        <w:rPr>
          <w:sz w:val="36"/>
          <w:szCs w:val="36"/>
        </w:rPr>
      </w:pPr>
      <w:r>
        <w:rPr>
          <w:b/>
          <w:bCs/>
          <w:spacing w:val="-7"/>
          <w:sz w:val="36"/>
          <w:szCs w:val="36"/>
        </w:rPr>
        <w:t>项目名称：</w:t>
      </w:r>
    </w:p>
    <w:p w14:paraId="1ED34E86">
      <w:pPr>
        <w:pStyle w:val="3"/>
        <w:keepNext w:val="0"/>
        <w:keepLines w:val="0"/>
        <w:pageBreakBefore w:val="0"/>
        <w:widowControl/>
        <w:kinsoku/>
        <w:wordWrap/>
        <w:overflowPunct/>
        <w:topLinePunct w:val="0"/>
        <w:autoSpaceDE w:val="0"/>
        <w:autoSpaceDN w:val="0"/>
        <w:bidi w:val="0"/>
        <w:adjustRightInd w:val="0"/>
        <w:snapToGrid w:val="0"/>
        <w:spacing w:before="195" w:line="360" w:lineRule="auto"/>
        <w:ind w:left="1236"/>
        <w:textAlignment w:val="baseline"/>
        <w:rPr>
          <w:sz w:val="36"/>
          <w:szCs w:val="36"/>
        </w:rPr>
      </w:pPr>
      <w:r>
        <w:rPr>
          <w:b/>
          <w:bCs/>
          <w:spacing w:val="-6"/>
          <w:sz w:val="36"/>
          <w:szCs w:val="36"/>
        </w:rPr>
        <w:t>项目序列号：</w:t>
      </w:r>
    </w:p>
    <w:p w14:paraId="3092634E">
      <w:pPr>
        <w:pStyle w:val="3"/>
        <w:keepNext w:val="0"/>
        <w:keepLines w:val="0"/>
        <w:pageBreakBefore w:val="0"/>
        <w:widowControl/>
        <w:kinsoku/>
        <w:wordWrap/>
        <w:overflowPunct/>
        <w:topLinePunct w:val="0"/>
        <w:autoSpaceDE w:val="0"/>
        <w:autoSpaceDN w:val="0"/>
        <w:bidi w:val="0"/>
        <w:adjustRightInd w:val="0"/>
        <w:snapToGrid w:val="0"/>
        <w:spacing w:before="194" w:line="360" w:lineRule="auto"/>
        <w:ind w:left="1230"/>
        <w:textAlignment w:val="baseline"/>
        <w:rPr>
          <w:sz w:val="36"/>
          <w:szCs w:val="36"/>
        </w:rPr>
      </w:pPr>
      <w:r>
        <w:rPr>
          <w:b/>
          <w:bCs/>
          <w:spacing w:val="-5"/>
          <w:sz w:val="36"/>
          <w:szCs w:val="36"/>
        </w:rPr>
        <w:t>签订时间：</w:t>
      </w:r>
      <w:r>
        <w:rPr>
          <w:spacing w:val="-5"/>
          <w:sz w:val="36"/>
          <w:szCs w:val="36"/>
          <w:u w:val="single" w:color="auto"/>
        </w:rPr>
        <w:t xml:space="preserve">    </w:t>
      </w:r>
      <w:r>
        <w:rPr>
          <w:spacing w:val="-151"/>
          <w:sz w:val="36"/>
          <w:szCs w:val="36"/>
        </w:rPr>
        <w:t xml:space="preserve"> </w:t>
      </w:r>
      <w:r>
        <w:rPr>
          <w:b/>
          <w:bCs/>
          <w:spacing w:val="-5"/>
          <w:sz w:val="36"/>
          <w:szCs w:val="36"/>
        </w:rPr>
        <w:t>年</w:t>
      </w:r>
      <w:r>
        <w:rPr>
          <w:spacing w:val="-5"/>
          <w:sz w:val="36"/>
          <w:szCs w:val="36"/>
          <w:u w:val="single" w:color="auto"/>
        </w:rPr>
        <w:t xml:space="preserve">    </w:t>
      </w:r>
      <w:r>
        <w:rPr>
          <w:spacing w:val="-157"/>
          <w:sz w:val="36"/>
          <w:szCs w:val="36"/>
        </w:rPr>
        <w:t xml:space="preserve"> </w:t>
      </w:r>
      <w:r>
        <w:rPr>
          <w:b/>
          <w:bCs/>
          <w:spacing w:val="-5"/>
          <w:sz w:val="36"/>
          <w:szCs w:val="36"/>
        </w:rPr>
        <w:t>月</w:t>
      </w:r>
      <w:r>
        <w:rPr>
          <w:sz w:val="36"/>
          <w:szCs w:val="36"/>
          <w:u w:val="single" w:color="auto"/>
        </w:rPr>
        <w:t xml:space="preserve">    </w:t>
      </w:r>
      <w:r>
        <w:rPr>
          <w:spacing w:val="-102"/>
          <w:sz w:val="36"/>
          <w:szCs w:val="36"/>
        </w:rPr>
        <w:t xml:space="preserve"> </w:t>
      </w:r>
      <w:r>
        <w:rPr>
          <w:b/>
          <w:bCs/>
          <w:spacing w:val="-5"/>
          <w:sz w:val="36"/>
          <w:szCs w:val="36"/>
        </w:rPr>
        <w:t>日</w:t>
      </w:r>
    </w:p>
    <w:p w14:paraId="6E50E3E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sz w:val="36"/>
          <w:szCs w:val="36"/>
        </w:rPr>
        <w:sectPr>
          <w:pgSz w:w="11907" w:h="16839"/>
          <w:pgMar w:top="1440" w:right="1080" w:bottom="1440" w:left="1080" w:header="0" w:footer="0" w:gutter="0"/>
          <w:pgNumType w:fmt="decimal"/>
          <w:cols w:space="720" w:num="1"/>
        </w:sectPr>
      </w:pPr>
    </w:p>
    <w:p w14:paraId="336E0F14">
      <w:pPr>
        <w:pStyle w:val="3"/>
        <w:keepNext w:val="0"/>
        <w:keepLines w:val="0"/>
        <w:pageBreakBefore w:val="0"/>
        <w:widowControl/>
        <w:kinsoku/>
        <w:wordWrap/>
        <w:overflowPunct/>
        <w:topLinePunct w:val="0"/>
        <w:autoSpaceDE w:val="0"/>
        <w:autoSpaceDN w:val="0"/>
        <w:bidi w:val="0"/>
        <w:adjustRightInd w:val="0"/>
        <w:snapToGrid w:val="0"/>
        <w:spacing w:before="140" w:line="360" w:lineRule="auto"/>
        <w:jc w:val="center"/>
        <w:textAlignment w:val="baseline"/>
        <w:rPr>
          <w:sz w:val="43"/>
          <w:szCs w:val="43"/>
        </w:rPr>
      </w:pPr>
      <w:r>
        <w:rPr>
          <w:b/>
          <w:bCs/>
          <w:spacing w:val="-12"/>
          <w:sz w:val="43"/>
          <w:szCs w:val="43"/>
        </w:rPr>
        <w:t>说</w:t>
      </w:r>
      <w:r>
        <w:rPr>
          <w:spacing w:val="37"/>
          <w:sz w:val="43"/>
          <w:szCs w:val="43"/>
        </w:rPr>
        <w:t xml:space="preserve">  </w:t>
      </w:r>
      <w:r>
        <w:rPr>
          <w:b/>
          <w:bCs/>
          <w:spacing w:val="-12"/>
          <w:sz w:val="43"/>
          <w:szCs w:val="43"/>
        </w:rPr>
        <w:t>明</w:t>
      </w:r>
    </w:p>
    <w:p w14:paraId="738B810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C77BDF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993C33D">
      <w:pPr>
        <w:pStyle w:val="3"/>
        <w:keepNext w:val="0"/>
        <w:keepLines w:val="0"/>
        <w:pageBreakBefore w:val="0"/>
        <w:widowControl/>
        <w:kinsoku/>
        <w:wordWrap/>
        <w:overflowPunct/>
        <w:topLinePunct w:val="0"/>
        <w:autoSpaceDE w:val="0"/>
        <w:autoSpaceDN w:val="0"/>
        <w:bidi w:val="0"/>
        <w:adjustRightInd w:val="0"/>
        <w:snapToGrid w:val="0"/>
        <w:spacing w:before="98" w:line="360" w:lineRule="auto"/>
        <w:ind w:left="32" w:right="24" w:firstLine="597"/>
        <w:jc w:val="both"/>
        <w:textAlignment w:val="baseline"/>
        <w:rPr>
          <w:sz w:val="30"/>
          <w:szCs w:val="30"/>
        </w:rPr>
      </w:pPr>
      <w:r>
        <w:rPr>
          <w:spacing w:val="-5"/>
          <w:sz w:val="30"/>
          <w:szCs w:val="30"/>
        </w:rPr>
        <w:t>为维护合同当事人的合法权益，依据《中华人民共和国民法</w:t>
      </w:r>
      <w:r>
        <w:rPr>
          <w:spacing w:val="8"/>
          <w:sz w:val="30"/>
          <w:szCs w:val="30"/>
        </w:rPr>
        <w:t xml:space="preserve"> </w:t>
      </w:r>
      <w:r>
        <w:rPr>
          <w:spacing w:val="-15"/>
          <w:sz w:val="30"/>
          <w:szCs w:val="30"/>
        </w:rPr>
        <w:t>典》《中华人民共和国政府采购法》《中华人民共和国政府采购法</w:t>
      </w:r>
      <w:r>
        <w:rPr>
          <w:spacing w:val="11"/>
          <w:sz w:val="30"/>
          <w:szCs w:val="30"/>
        </w:rPr>
        <w:t xml:space="preserve"> </w:t>
      </w:r>
      <w:r>
        <w:rPr>
          <w:spacing w:val="-12"/>
          <w:sz w:val="30"/>
          <w:szCs w:val="30"/>
        </w:rPr>
        <w:t>实施条例》以及相关法律、法规的规定，现就有关问题说明如下：</w:t>
      </w:r>
    </w:p>
    <w:p w14:paraId="63DD27AA">
      <w:pPr>
        <w:pStyle w:val="3"/>
        <w:keepNext w:val="0"/>
        <w:keepLines w:val="0"/>
        <w:pageBreakBefore w:val="0"/>
        <w:widowControl/>
        <w:kinsoku/>
        <w:wordWrap/>
        <w:overflowPunct/>
        <w:topLinePunct w:val="0"/>
        <w:autoSpaceDE w:val="0"/>
        <w:autoSpaceDN w:val="0"/>
        <w:bidi w:val="0"/>
        <w:adjustRightInd w:val="0"/>
        <w:snapToGrid w:val="0"/>
        <w:spacing w:line="360" w:lineRule="auto"/>
        <w:ind w:left="26" w:right="23" w:firstLine="607"/>
        <w:textAlignment w:val="baseline"/>
        <w:rPr>
          <w:sz w:val="30"/>
          <w:szCs w:val="30"/>
        </w:rPr>
      </w:pPr>
      <w:r>
        <w:rPr>
          <w:b/>
          <w:bCs/>
          <w:spacing w:val="-18"/>
          <w:sz w:val="30"/>
          <w:szCs w:val="30"/>
        </w:rPr>
        <w:t>一、本《政府采购合同（工程类）》（试行）</w:t>
      </w:r>
      <w:r>
        <w:rPr>
          <w:spacing w:val="-83"/>
          <w:sz w:val="30"/>
          <w:szCs w:val="30"/>
        </w:rPr>
        <w:t xml:space="preserve"> </w:t>
      </w:r>
      <w:r>
        <w:rPr>
          <w:b/>
          <w:bCs/>
          <w:spacing w:val="-18"/>
          <w:sz w:val="30"/>
          <w:szCs w:val="30"/>
        </w:rPr>
        <w:t>由合同协议书、</w:t>
      </w:r>
      <w:r>
        <w:rPr>
          <w:sz w:val="30"/>
          <w:szCs w:val="30"/>
        </w:rPr>
        <w:t xml:space="preserve"> </w:t>
      </w:r>
      <w:r>
        <w:rPr>
          <w:b/>
          <w:bCs/>
          <w:spacing w:val="-4"/>
          <w:sz w:val="30"/>
          <w:szCs w:val="30"/>
        </w:rPr>
        <w:t>通用合同条款和专用合同条款三部分组成。</w:t>
      </w:r>
    </w:p>
    <w:p w14:paraId="79E5886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206D079">
      <w:pPr>
        <w:pStyle w:val="3"/>
        <w:keepNext w:val="0"/>
        <w:keepLines w:val="0"/>
        <w:pageBreakBefore w:val="0"/>
        <w:widowControl/>
        <w:kinsoku/>
        <w:wordWrap/>
        <w:overflowPunct/>
        <w:topLinePunct w:val="0"/>
        <w:autoSpaceDE w:val="0"/>
        <w:autoSpaceDN w:val="0"/>
        <w:bidi w:val="0"/>
        <w:adjustRightInd w:val="0"/>
        <w:snapToGrid w:val="0"/>
        <w:spacing w:before="98" w:line="360" w:lineRule="auto"/>
        <w:ind w:left="633"/>
        <w:textAlignment w:val="baseline"/>
        <w:rPr>
          <w:sz w:val="30"/>
          <w:szCs w:val="30"/>
        </w:rPr>
      </w:pPr>
      <w:r>
        <w:rPr>
          <w:b/>
          <w:bCs/>
          <w:spacing w:val="-5"/>
          <w:sz w:val="30"/>
          <w:szCs w:val="30"/>
        </w:rPr>
        <w:t>二、专用合同条款附件具有相同法律效力。</w:t>
      </w:r>
    </w:p>
    <w:p w14:paraId="2392AA60">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D58A47A">
      <w:pPr>
        <w:pStyle w:val="3"/>
        <w:keepNext w:val="0"/>
        <w:keepLines w:val="0"/>
        <w:pageBreakBefore w:val="0"/>
        <w:widowControl/>
        <w:kinsoku/>
        <w:wordWrap/>
        <w:overflowPunct/>
        <w:topLinePunct w:val="0"/>
        <w:autoSpaceDE w:val="0"/>
        <w:autoSpaceDN w:val="0"/>
        <w:bidi w:val="0"/>
        <w:adjustRightInd w:val="0"/>
        <w:snapToGrid w:val="0"/>
        <w:spacing w:before="97" w:line="360" w:lineRule="auto"/>
        <w:ind w:left="27" w:right="107" w:firstLine="601"/>
        <w:textAlignment w:val="baseline"/>
        <w:rPr>
          <w:sz w:val="30"/>
          <w:szCs w:val="30"/>
        </w:rPr>
      </w:pPr>
      <w:r>
        <w:rPr>
          <w:b/>
          <w:bCs/>
          <w:spacing w:val="-8"/>
          <w:sz w:val="30"/>
          <w:szCs w:val="30"/>
        </w:rPr>
        <w:t>三、政府采购工程以及与工程建设有关的货物、服务，采用</w:t>
      </w:r>
      <w:r>
        <w:rPr>
          <w:spacing w:val="13"/>
          <w:sz w:val="30"/>
          <w:szCs w:val="30"/>
        </w:rPr>
        <w:t xml:space="preserve"> </w:t>
      </w:r>
      <w:r>
        <w:rPr>
          <w:b/>
          <w:bCs/>
          <w:spacing w:val="-7"/>
          <w:sz w:val="30"/>
          <w:szCs w:val="30"/>
        </w:rPr>
        <w:t>招标方式采购的，适用《中华人民共和国招标投</w:t>
      </w:r>
      <w:r>
        <w:rPr>
          <w:b/>
          <w:bCs/>
          <w:spacing w:val="-8"/>
          <w:sz w:val="30"/>
          <w:szCs w:val="30"/>
        </w:rPr>
        <w:t>标法》及其实施</w:t>
      </w:r>
      <w:r>
        <w:rPr>
          <w:sz w:val="30"/>
          <w:szCs w:val="30"/>
        </w:rPr>
        <w:t xml:space="preserve"> </w:t>
      </w:r>
      <w:r>
        <w:rPr>
          <w:b/>
          <w:bCs/>
          <w:spacing w:val="-4"/>
          <w:sz w:val="30"/>
          <w:szCs w:val="30"/>
        </w:rPr>
        <w:t>条例；采用其他方式采购的，适用政府采购法及本条例。</w:t>
      </w:r>
    </w:p>
    <w:p w14:paraId="40D0B1D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D0568AE">
      <w:pPr>
        <w:pStyle w:val="3"/>
        <w:keepNext w:val="0"/>
        <w:keepLines w:val="0"/>
        <w:pageBreakBefore w:val="0"/>
        <w:widowControl/>
        <w:kinsoku/>
        <w:wordWrap/>
        <w:overflowPunct/>
        <w:topLinePunct w:val="0"/>
        <w:autoSpaceDE w:val="0"/>
        <w:autoSpaceDN w:val="0"/>
        <w:bidi w:val="0"/>
        <w:adjustRightInd w:val="0"/>
        <w:snapToGrid w:val="0"/>
        <w:spacing w:before="97" w:line="360" w:lineRule="auto"/>
        <w:ind w:left="27" w:firstLine="605"/>
        <w:jc w:val="both"/>
        <w:textAlignment w:val="baseline"/>
        <w:rPr>
          <w:sz w:val="30"/>
          <w:szCs w:val="30"/>
        </w:rPr>
      </w:pPr>
      <w:r>
        <w:rPr>
          <w:b/>
          <w:bCs/>
          <w:spacing w:val="-15"/>
          <w:sz w:val="30"/>
          <w:szCs w:val="30"/>
        </w:rPr>
        <w:t>前款所称工程，是指建设工程，包括建筑物和构筑物的新建、</w:t>
      </w:r>
      <w:r>
        <w:rPr>
          <w:spacing w:val="10"/>
          <w:sz w:val="30"/>
          <w:szCs w:val="30"/>
        </w:rPr>
        <w:t xml:space="preserve"> </w:t>
      </w:r>
      <w:r>
        <w:rPr>
          <w:b/>
          <w:bCs/>
          <w:spacing w:val="-7"/>
          <w:sz w:val="30"/>
          <w:szCs w:val="30"/>
        </w:rPr>
        <w:t>改建、扩建及其相关的装修、拆除、修缮等；所称与工程建设有</w:t>
      </w:r>
      <w:r>
        <w:rPr>
          <w:sz w:val="30"/>
          <w:szCs w:val="30"/>
        </w:rPr>
        <w:t xml:space="preserve">  </w:t>
      </w:r>
      <w:r>
        <w:rPr>
          <w:b/>
          <w:bCs/>
          <w:spacing w:val="-7"/>
          <w:sz w:val="30"/>
          <w:szCs w:val="30"/>
        </w:rPr>
        <w:t>关的货物，是指构成工程不可分割的组成部分，且为实现工程基</w:t>
      </w:r>
      <w:r>
        <w:rPr>
          <w:sz w:val="30"/>
          <w:szCs w:val="30"/>
        </w:rPr>
        <w:t xml:space="preserve">  </w:t>
      </w:r>
      <w:r>
        <w:rPr>
          <w:b/>
          <w:bCs/>
          <w:spacing w:val="-7"/>
          <w:sz w:val="30"/>
          <w:szCs w:val="30"/>
        </w:rPr>
        <w:t>本功能所必需的设备、材料等；所称与工程建设有关的</w:t>
      </w:r>
      <w:r>
        <w:rPr>
          <w:b/>
          <w:bCs/>
          <w:spacing w:val="-8"/>
          <w:sz w:val="30"/>
          <w:szCs w:val="30"/>
        </w:rPr>
        <w:t>服务，是</w:t>
      </w:r>
      <w:r>
        <w:rPr>
          <w:sz w:val="30"/>
          <w:szCs w:val="30"/>
        </w:rPr>
        <w:t xml:space="preserve">  </w:t>
      </w:r>
      <w:r>
        <w:rPr>
          <w:b/>
          <w:bCs/>
          <w:spacing w:val="-4"/>
          <w:sz w:val="30"/>
          <w:szCs w:val="30"/>
        </w:rPr>
        <w:t>指为完成工程所需的勘察、设计、监理等服务。</w:t>
      </w:r>
    </w:p>
    <w:p w14:paraId="2F1F45D6">
      <w:pPr>
        <w:pStyle w:val="3"/>
        <w:keepNext w:val="0"/>
        <w:keepLines w:val="0"/>
        <w:pageBreakBefore w:val="0"/>
        <w:widowControl/>
        <w:kinsoku/>
        <w:wordWrap/>
        <w:overflowPunct/>
        <w:topLinePunct w:val="0"/>
        <w:autoSpaceDE w:val="0"/>
        <w:autoSpaceDN w:val="0"/>
        <w:bidi w:val="0"/>
        <w:adjustRightInd w:val="0"/>
        <w:snapToGrid w:val="0"/>
        <w:spacing w:before="150" w:line="360" w:lineRule="auto"/>
        <w:ind w:left="25" w:right="106" w:firstLine="602"/>
        <w:textAlignment w:val="baseline"/>
        <w:rPr>
          <w:sz w:val="30"/>
          <w:szCs w:val="30"/>
        </w:rPr>
      </w:pPr>
      <w:r>
        <w:rPr>
          <w:b/>
          <w:bCs/>
          <w:spacing w:val="-11"/>
          <w:sz w:val="30"/>
          <w:szCs w:val="30"/>
        </w:rPr>
        <w:t>政府采购工程以及与工程建设有关的货物、服务，</w:t>
      </w:r>
      <w:r>
        <w:rPr>
          <w:spacing w:val="-57"/>
          <w:sz w:val="30"/>
          <w:szCs w:val="30"/>
        </w:rPr>
        <w:t xml:space="preserve"> </w:t>
      </w:r>
      <w:r>
        <w:rPr>
          <w:b/>
          <w:bCs/>
          <w:spacing w:val="-11"/>
          <w:sz w:val="30"/>
          <w:szCs w:val="30"/>
        </w:rPr>
        <w:t>应当执行</w:t>
      </w:r>
      <w:r>
        <w:rPr>
          <w:sz w:val="30"/>
          <w:szCs w:val="30"/>
        </w:rPr>
        <w:t xml:space="preserve"> </w:t>
      </w:r>
      <w:r>
        <w:rPr>
          <w:b/>
          <w:bCs/>
          <w:spacing w:val="-8"/>
          <w:sz w:val="30"/>
          <w:szCs w:val="30"/>
        </w:rPr>
        <w:t>政府采购政策。</w:t>
      </w:r>
    </w:p>
    <w:p w14:paraId="6398259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sz w:val="30"/>
          <w:szCs w:val="30"/>
        </w:rPr>
        <w:sectPr>
          <w:pgSz w:w="11907" w:h="16839"/>
          <w:pgMar w:top="1440" w:right="1080" w:bottom="1440" w:left="1080" w:header="0" w:footer="0" w:gutter="0"/>
          <w:pgNumType w:fmt="decimal"/>
          <w:cols w:space="720" w:num="1"/>
        </w:sectPr>
      </w:pPr>
    </w:p>
    <w:p w14:paraId="4984852C">
      <w:pPr>
        <w:pStyle w:val="3"/>
        <w:keepNext w:val="0"/>
        <w:keepLines w:val="0"/>
        <w:pageBreakBefore w:val="0"/>
        <w:widowControl/>
        <w:kinsoku/>
        <w:wordWrap/>
        <w:overflowPunct/>
        <w:topLinePunct w:val="0"/>
        <w:autoSpaceDE w:val="0"/>
        <w:autoSpaceDN w:val="0"/>
        <w:bidi w:val="0"/>
        <w:adjustRightInd w:val="0"/>
        <w:snapToGrid w:val="0"/>
        <w:spacing w:before="140" w:line="360" w:lineRule="auto"/>
        <w:ind w:left="2086"/>
        <w:textAlignment w:val="baseline"/>
        <w:outlineLvl w:val="2"/>
        <w:rPr>
          <w:sz w:val="43"/>
          <w:szCs w:val="43"/>
        </w:rPr>
      </w:pPr>
      <w:bookmarkStart w:id="87" w:name="bookmark64"/>
      <w:bookmarkEnd w:id="87"/>
      <w:bookmarkStart w:id="88" w:name="_Toc14311"/>
      <w:r>
        <w:rPr>
          <w:b/>
          <w:bCs/>
          <w:spacing w:val="4"/>
          <w:sz w:val="43"/>
          <w:szCs w:val="43"/>
        </w:rPr>
        <w:t>第一部分</w:t>
      </w:r>
      <w:r>
        <w:rPr>
          <w:spacing w:val="4"/>
          <w:sz w:val="43"/>
          <w:szCs w:val="43"/>
        </w:rPr>
        <w:t xml:space="preserve"> </w:t>
      </w:r>
      <w:r>
        <w:rPr>
          <w:b/>
          <w:bCs/>
          <w:spacing w:val="4"/>
          <w:sz w:val="43"/>
          <w:szCs w:val="43"/>
        </w:rPr>
        <w:t>合同协议书</w:t>
      </w:r>
      <w:bookmarkEnd w:id="88"/>
    </w:p>
    <w:p w14:paraId="7B84014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D93FC9D">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624"/>
        <w:textAlignment w:val="baseline"/>
        <w:rPr>
          <w:sz w:val="28"/>
          <w:szCs w:val="28"/>
        </w:rPr>
      </w:pPr>
      <w:r>
        <w:rPr>
          <w:spacing w:val="-11"/>
          <w:sz w:val="28"/>
          <w:szCs w:val="28"/>
        </w:rPr>
        <w:t>采购人（简称甲方</w:t>
      </w:r>
      <w:r>
        <w:rPr>
          <w:spacing w:val="-40"/>
          <w:sz w:val="28"/>
          <w:szCs w:val="28"/>
        </w:rPr>
        <w:t>）：</w:t>
      </w:r>
    </w:p>
    <w:p w14:paraId="751A638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1EA1AF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DD6110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1387FD6">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625"/>
        <w:textAlignment w:val="baseline"/>
        <w:rPr>
          <w:sz w:val="28"/>
          <w:szCs w:val="28"/>
        </w:rPr>
      </w:pPr>
      <w:r>
        <w:rPr>
          <w:spacing w:val="-11"/>
          <w:sz w:val="28"/>
          <w:szCs w:val="28"/>
        </w:rPr>
        <w:t>供应商（简称乙方</w:t>
      </w:r>
      <w:r>
        <w:rPr>
          <w:spacing w:val="-40"/>
          <w:sz w:val="28"/>
          <w:szCs w:val="28"/>
        </w:rPr>
        <w:t>）：</w:t>
      </w:r>
    </w:p>
    <w:p w14:paraId="6D037AF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D9232D9">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12F7A3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949912B">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4" w:right="113" w:firstLine="596"/>
        <w:jc w:val="both"/>
        <w:textAlignment w:val="baseline"/>
        <w:rPr>
          <w:sz w:val="28"/>
          <w:szCs w:val="28"/>
        </w:rPr>
      </w:pPr>
      <w:r>
        <w:rPr>
          <w:sz w:val="28"/>
          <w:szCs w:val="28"/>
        </w:rPr>
        <w:t xml:space="preserve">甲、乙双方根据 </w:t>
      </w:r>
      <w:r>
        <w:rPr>
          <w:sz w:val="28"/>
          <w:szCs w:val="28"/>
          <w:u w:val="single" w:color="auto"/>
        </w:rPr>
        <w:t xml:space="preserve">    （项目名称）       </w:t>
      </w:r>
      <w:r>
        <w:rPr>
          <w:spacing w:val="-107"/>
          <w:sz w:val="28"/>
          <w:szCs w:val="28"/>
        </w:rPr>
        <w:t xml:space="preserve"> </w:t>
      </w:r>
      <w:r>
        <w:rPr>
          <w:sz w:val="28"/>
          <w:szCs w:val="28"/>
        </w:rPr>
        <w:t xml:space="preserve">项目（项目序列号 </w:t>
      </w:r>
      <w:r>
        <w:rPr>
          <w:spacing w:val="-3"/>
          <w:sz w:val="28"/>
          <w:szCs w:val="28"/>
        </w:rPr>
        <w:t>号：20XX-ZFCG-XXXX,）的</w:t>
      </w:r>
      <w:r>
        <w:rPr>
          <w:spacing w:val="-104"/>
          <w:sz w:val="28"/>
          <w:szCs w:val="28"/>
        </w:rPr>
        <w:t xml:space="preserve"> </w:t>
      </w:r>
      <w:r>
        <w:rPr>
          <w:spacing w:val="-3"/>
          <w:sz w:val="28"/>
          <w:szCs w:val="28"/>
          <w:u w:val="single" w:color="auto"/>
        </w:rPr>
        <w:t xml:space="preserve"> （采购方式）</w:t>
      </w:r>
      <w:r>
        <w:rPr>
          <w:spacing w:val="64"/>
          <w:sz w:val="28"/>
          <w:szCs w:val="28"/>
          <w:u w:val="single" w:color="auto"/>
        </w:rPr>
        <w:t xml:space="preserve">  </w:t>
      </w:r>
      <w:r>
        <w:rPr>
          <w:spacing w:val="-121"/>
          <w:sz w:val="28"/>
          <w:szCs w:val="28"/>
        </w:rPr>
        <w:t xml:space="preserve"> </w:t>
      </w:r>
      <w:r>
        <w:rPr>
          <w:spacing w:val="-3"/>
          <w:sz w:val="28"/>
          <w:szCs w:val="28"/>
        </w:rPr>
        <w:t>结果，甲方接受乙方为</w:t>
      </w:r>
      <w:r>
        <w:rPr>
          <w:sz w:val="28"/>
          <w:szCs w:val="28"/>
        </w:rPr>
        <w:t xml:space="preserve"> </w:t>
      </w:r>
      <w:r>
        <w:rPr>
          <w:spacing w:val="-7"/>
          <w:sz w:val="28"/>
          <w:szCs w:val="28"/>
        </w:rPr>
        <w:t>本项目的供应商。现双方根据《中华人民共和国民法典》《中华人民</w:t>
      </w:r>
      <w:r>
        <w:rPr>
          <w:spacing w:val="2"/>
          <w:sz w:val="28"/>
          <w:szCs w:val="28"/>
        </w:rPr>
        <w:t xml:space="preserve"> </w:t>
      </w:r>
      <w:r>
        <w:rPr>
          <w:spacing w:val="-7"/>
          <w:sz w:val="28"/>
          <w:szCs w:val="28"/>
        </w:rPr>
        <w:t>共和国政府采购法》《中华人民共和国政府采购法实施条例》等法律</w:t>
      </w:r>
      <w:r>
        <w:rPr>
          <w:spacing w:val="3"/>
          <w:sz w:val="28"/>
          <w:szCs w:val="28"/>
        </w:rPr>
        <w:t xml:space="preserve"> </w:t>
      </w:r>
      <w:r>
        <w:rPr>
          <w:spacing w:val="1"/>
          <w:sz w:val="28"/>
          <w:szCs w:val="28"/>
        </w:rPr>
        <w:t>法规的规定，并依据本项目采购过程中确定的有关内容，在平等、</w:t>
      </w:r>
    </w:p>
    <w:p w14:paraId="2FD471C7">
      <w:pPr>
        <w:pStyle w:val="3"/>
        <w:keepNext w:val="0"/>
        <w:keepLines w:val="0"/>
        <w:pageBreakBefore w:val="0"/>
        <w:widowControl/>
        <w:kinsoku/>
        <w:wordWrap/>
        <w:overflowPunct/>
        <w:topLinePunct w:val="0"/>
        <w:autoSpaceDE w:val="0"/>
        <w:autoSpaceDN w:val="0"/>
        <w:bidi w:val="0"/>
        <w:adjustRightInd w:val="0"/>
        <w:snapToGrid w:val="0"/>
        <w:spacing w:line="360" w:lineRule="auto"/>
        <w:ind w:left="71"/>
        <w:textAlignment w:val="baseline"/>
        <w:rPr>
          <w:sz w:val="28"/>
          <w:szCs w:val="28"/>
        </w:rPr>
      </w:pPr>
      <w:r>
        <w:rPr>
          <w:spacing w:val="-4"/>
          <w:sz w:val="28"/>
          <w:szCs w:val="28"/>
        </w:rPr>
        <w:t>自愿、公平和诚实信用的基础上，达成如下</w:t>
      </w:r>
      <w:r>
        <w:rPr>
          <w:spacing w:val="-5"/>
          <w:sz w:val="28"/>
          <w:szCs w:val="28"/>
        </w:rPr>
        <w:t>协议：</w:t>
      </w:r>
    </w:p>
    <w:p w14:paraId="65F49215">
      <w:pPr>
        <w:pStyle w:val="3"/>
        <w:keepNext w:val="0"/>
        <w:keepLines w:val="0"/>
        <w:pageBreakBefore w:val="0"/>
        <w:widowControl/>
        <w:kinsoku/>
        <w:wordWrap/>
        <w:overflowPunct/>
        <w:topLinePunct w:val="0"/>
        <w:autoSpaceDE w:val="0"/>
        <w:autoSpaceDN w:val="0"/>
        <w:bidi w:val="0"/>
        <w:adjustRightInd w:val="0"/>
        <w:snapToGrid w:val="0"/>
        <w:spacing w:before="161" w:line="360" w:lineRule="auto"/>
        <w:ind w:left="29"/>
        <w:textAlignment w:val="baseline"/>
        <w:outlineLvl w:val="1"/>
        <w:rPr>
          <w:sz w:val="28"/>
          <w:szCs w:val="28"/>
        </w:rPr>
      </w:pPr>
      <w:bookmarkStart w:id="89" w:name="bookmark65"/>
      <w:bookmarkEnd w:id="89"/>
      <w:bookmarkStart w:id="90" w:name="_Toc13238"/>
      <w:r>
        <w:rPr>
          <w:spacing w:val="-5"/>
          <w:sz w:val="28"/>
          <w:szCs w:val="28"/>
        </w:rPr>
        <w:t>一、项目概况</w:t>
      </w:r>
      <w:bookmarkEnd w:id="90"/>
    </w:p>
    <w:p w14:paraId="2443472E">
      <w:pPr>
        <w:pStyle w:val="3"/>
        <w:keepNext w:val="0"/>
        <w:keepLines w:val="0"/>
        <w:pageBreakBefore w:val="0"/>
        <w:widowControl/>
        <w:kinsoku/>
        <w:wordWrap/>
        <w:overflowPunct/>
        <w:topLinePunct w:val="0"/>
        <w:autoSpaceDE w:val="0"/>
        <w:autoSpaceDN w:val="0"/>
        <w:bidi w:val="0"/>
        <w:adjustRightInd w:val="0"/>
        <w:snapToGrid w:val="0"/>
        <w:spacing w:before="314" w:line="360" w:lineRule="auto"/>
        <w:ind w:left="46"/>
        <w:textAlignment w:val="baseline"/>
        <w:rPr>
          <w:sz w:val="28"/>
          <w:szCs w:val="28"/>
        </w:rPr>
      </w:pPr>
      <w:r>
        <w:rPr>
          <w:spacing w:val="-5"/>
          <w:sz w:val="28"/>
          <w:szCs w:val="28"/>
        </w:rPr>
        <w:t>1、项目名称：</w:t>
      </w:r>
    </w:p>
    <w:p w14:paraId="407462C4">
      <w:pPr>
        <w:pStyle w:val="3"/>
        <w:keepNext w:val="0"/>
        <w:keepLines w:val="0"/>
        <w:pageBreakBefore w:val="0"/>
        <w:widowControl/>
        <w:kinsoku/>
        <w:wordWrap/>
        <w:overflowPunct/>
        <w:topLinePunct w:val="0"/>
        <w:autoSpaceDE w:val="0"/>
        <w:autoSpaceDN w:val="0"/>
        <w:bidi w:val="0"/>
        <w:adjustRightInd w:val="0"/>
        <w:snapToGrid w:val="0"/>
        <w:spacing w:before="288" w:line="360" w:lineRule="auto"/>
        <w:ind w:left="28"/>
        <w:textAlignment w:val="baseline"/>
        <w:rPr>
          <w:sz w:val="28"/>
          <w:szCs w:val="28"/>
        </w:rPr>
      </w:pPr>
      <w:r>
        <w:rPr>
          <w:spacing w:val="-1"/>
          <w:sz w:val="28"/>
          <w:szCs w:val="28"/>
        </w:rPr>
        <w:t>2、项目序列号：20XX-ZFCG-XXXX</w:t>
      </w:r>
    </w:p>
    <w:p w14:paraId="371D8996">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31"/>
        <w:textAlignment w:val="baseline"/>
        <w:rPr>
          <w:sz w:val="28"/>
          <w:szCs w:val="28"/>
        </w:rPr>
      </w:pPr>
      <w:r>
        <w:rPr>
          <w:spacing w:val="-2"/>
          <w:sz w:val="28"/>
          <w:szCs w:val="28"/>
        </w:rPr>
        <w:t>3、资金来源：</w:t>
      </w:r>
    </w:p>
    <w:p w14:paraId="22A090D0">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24"/>
        <w:textAlignment w:val="baseline"/>
        <w:rPr>
          <w:sz w:val="28"/>
          <w:szCs w:val="28"/>
        </w:rPr>
      </w:pPr>
      <w:r>
        <w:rPr>
          <w:spacing w:val="-1"/>
          <w:sz w:val="28"/>
          <w:szCs w:val="28"/>
        </w:rPr>
        <w:t>4、项目内容：</w:t>
      </w:r>
    </w:p>
    <w:p w14:paraId="41DE7237">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31"/>
        <w:textAlignment w:val="baseline"/>
        <w:rPr>
          <w:sz w:val="28"/>
          <w:szCs w:val="28"/>
        </w:rPr>
      </w:pPr>
      <w:r>
        <w:rPr>
          <w:spacing w:val="-2"/>
          <w:sz w:val="28"/>
          <w:szCs w:val="28"/>
        </w:rPr>
        <w:t>5、项目地点：</w:t>
      </w:r>
    </w:p>
    <w:p w14:paraId="32D91502">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27"/>
        <w:textAlignment w:val="baseline"/>
        <w:rPr>
          <w:sz w:val="28"/>
          <w:szCs w:val="28"/>
        </w:rPr>
      </w:pPr>
      <w:r>
        <w:rPr>
          <w:spacing w:val="-6"/>
          <w:sz w:val="28"/>
          <w:szCs w:val="28"/>
        </w:rPr>
        <w:t>6、工程承包范围：</w:t>
      </w:r>
    </w:p>
    <w:p w14:paraId="7D5725C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7E4211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2342729">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9"/>
        <w:textAlignment w:val="baseline"/>
        <w:outlineLvl w:val="1"/>
        <w:rPr>
          <w:sz w:val="28"/>
          <w:szCs w:val="28"/>
        </w:rPr>
      </w:pPr>
      <w:bookmarkStart w:id="91" w:name="bookmark66"/>
      <w:bookmarkEnd w:id="91"/>
      <w:bookmarkStart w:id="92" w:name="_Toc21230"/>
      <w:r>
        <w:rPr>
          <w:spacing w:val="-3"/>
          <w:sz w:val="28"/>
          <w:szCs w:val="28"/>
        </w:rPr>
        <w:t>二、工期</w:t>
      </w:r>
      <w:bookmarkEnd w:id="92"/>
    </w:p>
    <w:p w14:paraId="597A60AA">
      <w:pPr>
        <w:pStyle w:val="3"/>
        <w:keepNext w:val="0"/>
        <w:keepLines w:val="0"/>
        <w:pageBreakBefore w:val="0"/>
        <w:widowControl/>
        <w:kinsoku/>
        <w:wordWrap/>
        <w:overflowPunct/>
        <w:topLinePunct w:val="0"/>
        <w:autoSpaceDE w:val="0"/>
        <w:autoSpaceDN w:val="0"/>
        <w:bidi w:val="0"/>
        <w:adjustRightInd w:val="0"/>
        <w:snapToGrid w:val="0"/>
        <w:spacing w:before="313" w:line="360" w:lineRule="auto"/>
        <w:ind w:left="584"/>
        <w:textAlignment w:val="baseline"/>
        <w:rPr>
          <w:sz w:val="28"/>
          <w:szCs w:val="28"/>
        </w:rPr>
      </w:pPr>
      <w:r>
        <w:rPr>
          <w:spacing w:val="-2"/>
          <w:sz w:val="28"/>
          <w:szCs w:val="28"/>
        </w:rPr>
        <w:t xml:space="preserve">计划开工日期：  </w:t>
      </w:r>
      <w:r>
        <w:rPr>
          <w:spacing w:val="-2"/>
          <w:sz w:val="28"/>
          <w:szCs w:val="28"/>
          <w:u w:val="single" w:color="auto"/>
        </w:rPr>
        <w:t xml:space="preserve">    </w:t>
      </w:r>
      <w:r>
        <w:rPr>
          <w:spacing w:val="-123"/>
          <w:sz w:val="28"/>
          <w:szCs w:val="28"/>
        </w:rPr>
        <w:t xml:space="preserve"> </w:t>
      </w:r>
      <w:r>
        <w:rPr>
          <w:spacing w:val="-2"/>
          <w:sz w:val="28"/>
          <w:szCs w:val="28"/>
        </w:rPr>
        <w:t>年</w:t>
      </w:r>
      <w:r>
        <w:rPr>
          <w:spacing w:val="-2"/>
          <w:sz w:val="28"/>
          <w:szCs w:val="28"/>
          <w:u w:val="single" w:color="auto"/>
        </w:rPr>
        <w:t xml:space="preserve">   </w:t>
      </w:r>
      <w:r>
        <w:rPr>
          <w:spacing w:val="-122"/>
          <w:sz w:val="28"/>
          <w:szCs w:val="28"/>
        </w:rPr>
        <w:t xml:space="preserve"> </w:t>
      </w:r>
      <w:r>
        <w:rPr>
          <w:spacing w:val="-2"/>
          <w:sz w:val="28"/>
          <w:szCs w:val="28"/>
        </w:rPr>
        <w:t>月</w:t>
      </w:r>
      <w:r>
        <w:rPr>
          <w:spacing w:val="-2"/>
          <w:sz w:val="28"/>
          <w:szCs w:val="28"/>
          <w:u w:val="single" w:color="auto"/>
        </w:rPr>
        <w:t xml:space="preserve">   </w:t>
      </w:r>
      <w:r>
        <w:rPr>
          <w:spacing w:val="-81"/>
          <w:sz w:val="28"/>
          <w:szCs w:val="28"/>
        </w:rPr>
        <w:t xml:space="preserve"> </w:t>
      </w:r>
      <w:r>
        <w:rPr>
          <w:spacing w:val="-2"/>
          <w:sz w:val="28"/>
          <w:szCs w:val="28"/>
        </w:rPr>
        <w:t>日</w:t>
      </w:r>
    </w:p>
    <w:p w14:paraId="4A9C04A5">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584"/>
        <w:textAlignment w:val="baseline"/>
        <w:rPr>
          <w:sz w:val="28"/>
          <w:szCs w:val="28"/>
        </w:rPr>
      </w:pPr>
      <w:r>
        <w:rPr>
          <w:spacing w:val="-2"/>
          <w:sz w:val="28"/>
          <w:szCs w:val="28"/>
        </w:rPr>
        <w:t xml:space="preserve">计划竣工日期： </w:t>
      </w:r>
      <w:r>
        <w:rPr>
          <w:spacing w:val="-2"/>
          <w:sz w:val="28"/>
          <w:szCs w:val="28"/>
          <w:u w:val="single" w:color="auto"/>
        </w:rPr>
        <w:t xml:space="preserve">    </w:t>
      </w:r>
      <w:r>
        <w:rPr>
          <w:spacing w:val="-124"/>
          <w:sz w:val="28"/>
          <w:szCs w:val="28"/>
        </w:rPr>
        <w:t xml:space="preserve"> </w:t>
      </w:r>
      <w:r>
        <w:rPr>
          <w:spacing w:val="-2"/>
          <w:sz w:val="28"/>
          <w:szCs w:val="28"/>
        </w:rPr>
        <w:t>年</w:t>
      </w:r>
      <w:r>
        <w:rPr>
          <w:spacing w:val="-2"/>
          <w:sz w:val="28"/>
          <w:szCs w:val="28"/>
          <w:u w:val="single" w:color="auto"/>
        </w:rPr>
        <w:t xml:space="preserve">   </w:t>
      </w:r>
      <w:r>
        <w:rPr>
          <w:spacing w:val="-122"/>
          <w:sz w:val="28"/>
          <w:szCs w:val="28"/>
        </w:rPr>
        <w:t xml:space="preserve"> </w:t>
      </w:r>
      <w:r>
        <w:rPr>
          <w:spacing w:val="-2"/>
          <w:sz w:val="28"/>
          <w:szCs w:val="28"/>
        </w:rPr>
        <w:t>月</w:t>
      </w:r>
      <w:r>
        <w:rPr>
          <w:spacing w:val="-2"/>
          <w:sz w:val="28"/>
          <w:szCs w:val="28"/>
          <w:u w:val="single" w:color="auto"/>
        </w:rPr>
        <w:t xml:space="preserve">   </w:t>
      </w:r>
      <w:r>
        <w:rPr>
          <w:spacing w:val="-81"/>
          <w:sz w:val="28"/>
          <w:szCs w:val="28"/>
        </w:rPr>
        <w:t xml:space="preserve"> </w:t>
      </w:r>
      <w:r>
        <w:rPr>
          <w:spacing w:val="-2"/>
          <w:sz w:val="28"/>
          <w:szCs w:val="28"/>
        </w:rPr>
        <w:t>日</w:t>
      </w:r>
    </w:p>
    <w:p w14:paraId="52264CDA">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right="13" w:firstLine="544" w:firstLineChars="200"/>
        <w:jc w:val="both"/>
        <w:textAlignment w:val="baseline"/>
        <w:rPr>
          <w:sz w:val="28"/>
          <w:szCs w:val="28"/>
        </w:rPr>
      </w:pPr>
      <w:r>
        <w:rPr>
          <w:spacing w:val="-4"/>
          <w:sz w:val="28"/>
          <w:szCs w:val="28"/>
        </w:rPr>
        <w:t>工期总日历天数：</w:t>
      </w:r>
      <w:r>
        <w:rPr>
          <w:spacing w:val="-4"/>
          <w:sz w:val="28"/>
          <w:szCs w:val="28"/>
          <w:u w:val="single" w:color="auto"/>
        </w:rPr>
        <w:t xml:space="preserve">    </w:t>
      </w:r>
      <w:r>
        <w:rPr>
          <w:spacing w:val="-123"/>
          <w:sz w:val="28"/>
          <w:szCs w:val="28"/>
        </w:rPr>
        <w:t xml:space="preserve"> </w:t>
      </w:r>
      <w:r>
        <w:rPr>
          <w:spacing w:val="-4"/>
          <w:sz w:val="28"/>
          <w:szCs w:val="28"/>
        </w:rPr>
        <w:t>天。工期总日历天数与根据前</w:t>
      </w:r>
      <w:r>
        <w:rPr>
          <w:spacing w:val="-5"/>
          <w:sz w:val="28"/>
          <w:szCs w:val="28"/>
        </w:rPr>
        <w:t>述计划开竣</w:t>
      </w:r>
    </w:p>
    <w:p w14:paraId="1F1436D8">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28" w:firstLine="552" w:firstLineChars="200"/>
        <w:textAlignment w:val="baseline"/>
        <w:rPr>
          <w:sz w:val="28"/>
          <w:szCs w:val="28"/>
        </w:rPr>
      </w:pPr>
      <w:r>
        <w:rPr>
          <w:spacing w:val="-2"/>
          <w:sz w:val="28"/>
          <w:szCs w:val="28"/>
        </w:rPr>
        <w:t>工日期计算的工期天数不一致的，以工期总日历天数为准。</w:t>
      </w:r>
    </w:p>
    <w:p w14:paraId="0EAF8C64">
      <w:pPr>
        <w:pStyle w:val="3"/>
        <w:keepNext w:val="0"/>
        <w:keepLines w:val="0"/>
        <w:pageBreakBefore w:val="0"/>
        <w:widowControl/>
        <w:kinsoku/>
        <w:wordWrap/>
        <w:overflowPunct/>
        <w:topLinePunct w:val="0"/>
        <w:autoSpaceDE w:val="0"/>
        <w:autoSpaceDN w:val="0"/>
        <w:bidi w:val="0"/>
        <w:adjustRightInd w:val="0"/>
        <w:snapToGrid w:val="0"/>
        <w:spacing w:before="160" w:line="360" w:lineRule="auto"/>
        <w:ind w:left="25"/>
        <w:textAlignment w:val="baseline"/>
        <w:outlineLvl w:val="1"/>
        <w:rPr>
          <w:sz w:val="28"/>
          <w:szCs w:val="28"/>
        </w:rPr>
      </w:pPr>
      <w:bookmarkStart w:id="93" w:name="bookmark67"/>
      <w:bookmarkEnd w:id="93"/>
      <w:bookmarkStart w:id="94" w:name="_Toc25162"/>
      <w:r>
        <w:rPr>
          <w:spacing w:val="-1"/>
          <w:sz w:val="28"/>
          <w:szCs w:val="28"/>
        </w:rPr>
        <w:t>三、合同文件构成</w:t>
      </w:r>
      <w:bookmarkEnd w:id="94"/>
    </w:p>
    <w:p w14:paraId="1514FA65">
      <w:pPr>
        <w:pStyle w:val="3"/>
        <w:keepNext w:val="0"/>
        <w:keepLines w:val="0"/>
        <w:pageBreakBefore w:val="0"/>
        <w:widowControl/>
        <w:kinsoku/>
        <w:wordWrap/>
        <w:overflowPunct/>
        <w:topLinePunct w:val="0"/>
        <w:autoSpaceDE w:val="0"/>
        <w:autoSpaceDN w:val="0"/>
        <w:bidi w:val="0"/>
        <w:adjustRightInd w:val="0"/>
        <w:snapToGrid w:val="0"/>
        <w:spacing w:before="314" w:line="360" w:lineRule="auto"/>
        <w:ind w:left="626"/>
        <w:textAlignment w:val="baseline"/>
        <w:rPr>
          <w:sz w:val="28"/>
          <w:szCs w:val="28"/>
        </w:rPr>
      </w:pPr>
      <w:r>
        <w:rPr>
          <w:spacing w:val="-3"/>
          <w:sz w:val="28"/>
          <w:szCs w:val="28"/>
        </w:rPr>
        <w:t>本协议书与下列文件一起构成合同文件：</w:t>
      </w:r>
    </w:p>
    <w:p w14:paraId="085F6011">
      <w:pPr>
        <w:pStyle w:val="3"/>
        <w:keepNext w:val="0"/>
        <w:keepLines w:val="0"/>
        <w:pageBreakBefore w:val="0"/>
        <w:widowControl/>
        <w:kinsoku/>
        <w:wordWrap/>
        <w:overflowPunct/>
        <w:topLinePunct w:val="0"/>
        <w:autoSpaceDE w:val="0"/>
        <w:autoSpaceDN w:val="0"/>
        <w:bidi w:val="0"/>
        <w:adjustRightInd w:val="0"/>
        <w:snapToGrid w:val="0"/>
        <w:spacing w:before="291" w:line="360" w:lineRule="auto"/>
        <w:ind w:left="592"/>
        <w:textAlignment w:val="baseline"/>
        <w:rPr>
          <w:sz w:val="28"/>
          <w:szCs w:val="28"/>
        </w:rPr>
      </w:pPr>
      <w:r>
        <w:rPr>
          <w:spacing w:val="-6"/>
          <w:sz w:val="28"/>
          <w:szCs w:val="28"/>
        </w:rPr>
        <w:t>（1）招标/采购公告（包括更正公告</w:t>
      </w:r>
      <w:r>
        <w:rPr>
          <w:spacing w:val="-38"/>
          <w:sz w:val="28"/>
          <w:szCs w:val="28"/>
        </w:rPr>
        <w:t>）；</w:t>
      </w:r>
    </w:p>
    <w:p w14:paraId="1D2C52BE">
      <w:pPr>
        <w:pStyle w:val="3"/>
        <w:keepNext w:val="0"/>
        <w:keepLines w:val="0"/>
        <w:pageBreakBefore w:val="0"/>
        <w:widowControl/>
        <w:kinsoku/>
        <w:wordWrap/>
        <w:overflowPunct/>
        <w:topLinePunct w:val="0"/>
        <w:autoSpaceDE w:val="0"/>
        <w:autoSpaceDN w:val="0"/>
        <w:bidi w:val="0"/>
        <w:adjustRightInd w:val="0"/>
        <w:snapToGrid w:val="0"/>
        <w:spacing w:before="293" w:line="360" w:lineRule="auto"/>
        <w:ind w:left="592"/>
        <w:textAlignment w:val="baseline"/>
        <w:rPr>
          <w:sz w:val="28"/>
          <w:szCs w:val="28"/>
        </w:rPr>
      </w:pPr>
      <w:r>
        <w:rPr>
          <w:spacing w:val="-7"/>
          <w:sz w:val="28"/>
          <w:szCs w:val="28"/>
        </w:rPr>
        <w:t>（2）招标/采购文件（包括澄清修改通知</w:t>
      </w:r>
      <w:r>
        <w:rPr>
          <w:spacing w:val="-23"/>
          <w:sz w:val="28"/>
          <w:szCs w:val="28"/>
        </w:rPr>
        <w:t>）；</w:t>
      </w:r>
    </w:p>
    <w:p w14:paraId="56ACEE64">
      <w:pPr>
        <w:pStyle w:val="3"/>
        <w:keepNext w:val="0"/>
        <w:keepLines w:val="0"/>
        <w:pageBreakBefore w:val="0"/>
        <w:widowControl/>
        <w:kinsoku/>
        <w:wordWrap/>
        <w:overflowPunct/>
        <w:topLinePunct w:val="0"/>
        <w:autoSpaceDE w:val="0"/>
        <w:autoSpaceDN w:val="0"/>
        <w:bidi w:val="0"/>
        <w:adjustRightInd w:val="0"/>
        <w:snapToGrid w:val="0"/>
        <w:spacing w:before="292" w:line="360" w:lineRule="auto"/>
        <w:ind w:left="592"/>
        <w:textAlignment w:val="baseline"/>
        <w:rPr>
          <w:sz w:val="28"/>
          <w:szCs w:val="28"/>
        </w:rPr>
      </w:pPr>
      <w:r>
        <w:rPr>
          <w:spacing w:val="-1"/>
          <w:sz w:val="28"/>
          <w:szCs w:val="28"/>
        </w:rPr>
        <w:t>（3）中标（成交）通知书（如果有</w:t>
      </w:r>
      <w:r>
        <w:rPr>
          <w:spacing w:val="-72"/>
          <w:w w:val="97"/>
          <w:sz w:val="28"/>
          <w:szCs w:val="28"/>
        </w:rPr>
        <w:t>）；</w:t>
      </w:r>
    </w:p>
    <w:p w14:paraId="69017BD9">
      <w:pPr>
        <w:pStyle w:val="3"/>
        <w:keepNext w:val="0"/>
        <w:keepLines w:val="0"/>
        <w:pageBreakBefore w:val="0"/>
        <w:widowControl/>
        <w:kinsoku/>
        <w:wordWrap/>
        <w:overflowPunct/>
        <w:topLinePunct w:val="0"/>
        <w:autoSpaceDE w:val="0"/>
        <w:autoSpaceDN w:val="0"/>
        <w:bidi w:val="0"/>
        <w:adjustRightInd w:val="0"/>
        <w:snapToGrid w:val="0"/>
        <w:spacing w:before="292" w:line="360" w:lineRule="auto"/>
        <w:ind w:left="592"/>
        <w:textAlignment w:val="baseline"/>
        <w:rPr>
          <w:sz w:val="28"/>
          <w:szCs w:val="28"/>
        </w:rPr>
      </w:pPr>
      <w:r>
        <w:rPr>
          <w:spacing w:val="-1"/>
          <w:sz w:val="28"/>
          <w:szCs w:val="28"/>
        </w:rPr>
        <w:t>（4）投标函（响应文件）及其附录（如果有</w:t>
      </w:r>
      <w:r>
        <w:rPr>
          <w:spacing w:val="-73"/>
          <w:w w:val="97"/>
          <w:sz w:val="28"/>
          <w:szCs w:val="28"/>
        </w:rPr>
        <w:t>）；</w:t>
      </w:r>
    </w:p>
    <w:p w14:paraId="468129CF">
      <w:pPr>
        <w:pStyle w:val="3"/>
        <w:keepNext w:val="0"/>
        <w:keepLines w:val="0"/>
        <w:pageBreakBefore w:val="0"/>
        <w:widowControl/>
        <w:kinsoku/>
        <w:wordWrap/>
        <w:overflowPunct/>
        <w:topLinePunct w:val="0"/>
        <w:autoSpaceDE w:val="0"/>
        <w:autoSpaceDN w:val="0"/>
        <w:bidi w:val="0"/>
        <w:adjustRightInd w:val="0"/>
        <w:snapToGrid w:val="0"/>
        <w:spacing w:before="292" w:line="360" w:lineRule="auto"/>
        <w:ind w:left="592"/>
        <w:textAlignment w:val="baseline"/>
        <w:rPr>
          <w:sz w:val="28"/>
          <w:szCs w:val="28"/>
        </w:rPr>
      </w:pPr>
      <w:r>
        <w:rPr>
          <w:spacing w:val="-6"/>
          <w:sz w:val="28"/>
          <w:szCs w:val="28"/>
        </w:rPr>
        <w:t>（5）专用合同条款及附件；</w:t>
      </w:r>
    </w:p>
    <w:p w14:paraId="2D8AE276">
      <w:pPr>
        <w:pStyle w:val="3"/>
        <w:keepNext w:val="0"/>
        <w:keepLines w:val="0"/>
        <w:pageBreakBefore w:val="0"/>
        <w:widowControl/>
        <w:kinsoku/>
        <w:wordWrap/>
        <w:overflowPunct/>
        <w:topLinePunct w:val="0"/>
        <w:autoSpaceDE w:val="0"/>
        <w:autoSpaceDN w:val="0"/>
        <w:bidi w:val="0"/>
        <w:adjustRightInd w:val="0"/>
        <w:snapToGrid w:val="0"/>
        <w:spacing w:before="291" w:line="360" w:lineRule="auto"/>
        <w:ind w:left="592"/>
        <w:textAlignment w:val="baseline"/>
        <w:rPr>
          <w:sz w:val="28"/>
          <w:szCs w:val="28"/>
        </w:rPr>
      </w:pPr>
      <w:r>
        <w:rPr>
          <w:spacing w:val="-2"/>
          <w:sz w:val="28"/>
          <w:szCs w:val="28"/>
        </w:rPr>
        <w:t>（6）通用合同条款；</w:t>
      </w:r>
    </w:p>
    <w:p w14:paraId="0F59BB2B">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592"/>
        <w:textAlignment w:val="baseline"/>
        <w:rPr>
          <w:sz w:val="28"/>
          <w:szCs w:val="28"/>
        </w:rPr>
      </w:pPr>
      <w:r>
        <w:rPr>
          <w:spacing w:val="-5"/>
          <w:sz w:val="28"/>
          <w:szCs w:val="28"/>
        </w:rPr>
        <w:t>（7）技术标准和要求；</w:t>
      </w:r>
    </w:p>
    <w:p w14:paraId="5AEEAEC6">
      <w:pPr>
        <w:pStyle w:val="3"/>
        <w:keepNext w:val="0"/>
        <w:keepLines w:val="0"/>
        <w:pageBreakBefore w:val="0"/>
        <w:widowControl/>
        <w:kinsoku/>
        <w:wordWrap/>
        <w:overflowPunct/>
        <w:topLinePunct w:val="0"/>
        <w:autoSpaceDE w:val="0"/>
        <w:autoSpaceDN w:val="0"/>
        <w:bidi w:val="0"/>
        <w:adjustRightInd w:val="0"/>
        <w:snapToGrid w:val="0"/>
        <w:spacing w:before="292" w:line="360" w:lineRule="auto"/>
        <w:ind w:left="592"/>
        <w:textAlignment w:val="baseline"/>
        <w:rPr>
          <w:sz w:val="28"/>
          <w:szCs w:val="28"/>
        </w:rPr>
      </w:pPr>
      <w:r>
        <w:rPr>
          <w:spacing w:val="-2"/>
          <w:sz w:val="28"/>
          <w:szCs w:val="28"/>
        </w:rPr>
        <w:t>（8）图纸</w:t>
      </w:r>
    </w:p>
    <w:p w14:paraId="12044FA2">
      <w:pPr>
        <w:pStyle w:val="3"/>
        <w:keepNext w:val="0"/>
        <w:keepLines w:val="0"/>
        <w:pageBreakBefore w:val="0"/>
        <w:widowControl/>
        <w:kinsoku/>
        <w:wordWrap/>
        <w:overflowPunct/>
        <w:topLinePunct w:val="0"/>
        <w:autoSpaceDE w:val="0"/>
        <w:autoSpaceDN w:val="0"/>
        <w:bidi w:val="0"/>
        <w:adjustRightInd w:val="0"/>
        <w:snapToGrid w:val="0"/>
        <w:spacing w:before="287" w:line="360" w:lineRule="auto"/>
        <w:ind w:left="592"/>
        <w:textAlignment w:val="baseline"/>
        <w:rPr>
          <w:sz w:val="28"/>
          <w:szCs w:val="28"/>
        </w:rPr>
      </w:pPr>
      <w:r>
        <w:rPr>
          <w:spacing w:val="-4"/>
          <w:sz w:val="28"/>
          <w:szCs w:val="28"/>
        </w:rPr>
        <w:t>（9）已标价工程量清单或预算书：</w:t>
      </w:r>
    </w:p>
    <w:p w14:paraId="6B3C1348">
      <w:pPr>
        <w:pStyle w:val="3"/>
        <w:keepNext w:val="0"/>
        <w:keepLines w:val="0"/>
        <w:pageBreakBefore w:val="0"/>
        <w:widowControl/>
        <w:kinsoku/>
        <w:wordWrap/>
        <w:overflowPunct/>
        <w:topLinePunct w:val="0"/>
        <w:autoSpaceDE w:val="0"/>
        <w:autoSpaceDN w:val="0"/>
        <w:bidi w:val="0"/>
        <w:adjustRightInd w:val="0"/>
        <w:snapToGrid w:val="0"/>
        <w:spacing w:before="292" w:line="360" w:lineRule="auto"/>
        <w:ind w:left="28" w:right="30" w:firstLine="563"/>
        <w:textAlignment w:val="baseline"/>
        <w:rPr>
          <w:sz w:val="28"/>
          <w:szCs w:val="28"/>
        </w:rPr>
      </w:pPr>
      <w:r>
        <w:rPr>
          <w:spacing w:val="-5"/>
          <w:sz w:val="28"/>
          <w:szCs w:val="28"/>
        </w:rPr>
        <w:t>（10）经双方确认的信函、传真、电子邮件等，将作为本合同的</w:t>
      </w:r>
      <w:r>
        <w:rPr>
          <w:spacing w:val="14"/>
          <w:sz w:val="28"/>
          <w:szCs w:val="28"/>
        </w:rPr>
        <w:t xml:space="preserve"> </w:t>
      </w:r>
      <w:r>
        <w:rPr>
          <w:spacing w:val="-2"/>
          <w:sz w:val="28"/>
          <w:szCs w:val="28"/>
        </w:rPr>
        <w:t>组成部分，具有合同的效力</w:t>
      </w:r>
    </w:p>
    <w:p w14:paraId="76156455">
      <w:pPr>
        <w:pStyle w:val="3"/>
        <w:keepNext w:val="0"/>
        <w:keepLines w:val="0"/>
        <w:pageBreakBefore w:val="0"/>
        <w:widowControl/>
        <w:kinsoku/>
        <w:wordWrap/>
        <w:overflowPunct/>
        <w:topLinePunct w:val="0"/>
        <w:autoSpaceDE w:val="0"/>
        <w:autoSpaceDN w:val="0"/>
        <w:bidi w:val="0"/>
        <w:adjustRightInd w:val="0"/>
        <w:snapToGrid w:val="0"/>
        <w:spacing w:before="289" w:line="360" w:lineRule="auto"/>
        <w:ind w:left="28" w:right="13" w:firstLine="598"/>
        <w:textAlignment w:val="baseline"/>
        <w:rPr>
          <w:sz w:val="28"/>
          <w:szCs w:val="28"/>
        </w:rPr>
      </w:pPr>
      <w:r>
        <w:rPr>
          <w:spacing w:val="5"/>
          <w:sz w:val="28"/>
          <w:szCs w:val="28"/>
        </w:rPr>
        <w:t>上述各项合同文件包括合同当事人就该项合同文件所作</w:t>
      </w:r>
      <w:r>
        <w:rPr>
          <w:spacing w:val="4"/>
          <w:sz w:val="28"/>
          <w:szCs w:val="28"/>
        </w:rPr>
        <w:t>出的补</w:t>
      </w:r>
      <w:r>
        <w:rPr>
          <w:sz w:val="28"/>
          <w:szCs w:val="28"/>
        </w:rPr>
        <w:t xml:space="preserve"> </w:t>
      </w:r>
      <w:r>
        <w:rPr>
          <w:spacing w:val="-4"/>
          <w:sz w:val="28"/>
          <w:szCs w:val="28"/>
        </w:rPr>
        <w:t>充和修改，属于同一类内容的文件，应以最新签署的为准。专用合同</w:t>
      </w:r>
    </w:p>
    <w:p w14:paraId="0F712DE1">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27"/>
        <w:textAlignment w:val="baseline"/>
        <w:rPr>
          <w:sz w:val="28"/>
          <w:szCs w:val="28"/>
        </w:rPr>
      </w:pPr>
      <w:r>
        <w:rPr>
          <w:spacing w:val="-3"/>
          <w:sz w:val="28"/>
          <w:szCs w:val="28"/>
        </w:rPr>
        <w:t>条款及其附件须经合同当事人签字或盖章。</w:t>
      </w:r>
    </w:p>
    <w:p w14:paraId="41B8D682">
      <w:pPr>
        <w:pStyle w:val="3"/>
        <w:keepNext w:val="0"/>
        <w:keepLines w:val="0"/>
        <w:pageBreakBefore w:val="0"/>
        <w:widowControl/>
        <w:kinsoku/>
        <w:wordWrap/>
        <w:overflowPunct/>
        <w:topLinePunct w:val="0"/>
        <w:autoSpaceDE w:val="0"/>
        <w:autoSpaceDN w:val="0"/>
        <w:bidi w:val="0"/>
        <w:adjustRightInd w:val="0"/>
        <w:snapToGrid w:val="0"/>
        <w:spacing w:before="161" w:line="360" w:lineRule="auto"/>
        <w:ind w:left="51"/>
        <w:textAlignment w:val="baseline"/>
        <w:outlineLvl w:val="1"/>
        <w:rPr>
          <w:sz w:val="28"/>
          <w:szCs w:val="28"/>
        </w:rPr>
      </w:pPr>
      <w:bookmarkStart w:id="95" w:name="bookmark68"/>
      <w:bookmarkEnd w:id="95"/>
      <w:bookmarkStart w:id="96" w:name="_Toc15966"/>
      <w:r>
        <w:rPr>
          <w:spacing w:val="-3"/>
          <w:sz w:val="28"/>
          <w:szCs w:val="28"/>
        </w:rPr>
        <w:t>四、合同文件解读及其优先顺序</w:t>
      </w:r>
      <w:bookmarkEnd w:id="96"/>
    </w:p>
    <w:p w14:paraId="48C4968D">
      <w:pPr>
        <w:pStyle w:val="3"/>
        <w:keepNext w:val="0"/>
        <w:keepLines w:val="0"/>
        <w:pageBreakBefore w:val="0"/>
        <w:widowControl/>
        <w:kinsoku/>
        <w:wordWrap/>
        <w:overflowPunct/>
        <w:topLinePunct w:val="0"/>
        <w:autoSpaceDE w:val="0"/>
        <w:autoSpaceDN w:val="0"/>
        <w:bidi w:val="0"/>
        <w:adjustRightInd w:val="0"/>
        <w:snapToGrid w:val="0"/>
        <w:spacing w:before="318" w:line="360" w:lineRule="auto"/>
        <w:ind w:left="34" w:right="14" w:firstLine="553"/>
        <w:textAlignment w:val="baseline"/>
        <w:rPr>
          <w:sz w:val="28"/>
          <w:szCs w:val="28"/>
        </w:rPr>
      </w:pPr>
      <w:r>
        <w:rPr>
          <w:spacing w:val="-4"/>
          <w:sz w:val="28"/>
          <w:szCs w:val="28"/>
        </w:rPr>
        <w:t>组成合同的各项表述出现前后不一致的，除合同另有规定外，以</w:t>
      </w:r>
      <w:r>
        <w:rPr>
          <w:spacing w:val="2"/>
          <w:sz w:val="28"/>
          <w:szCs w:val="28"/>
        </w:rPr>
        <w:t xml:space="preserve"> </w:t>
      </w:r>
      <w:r>
        <w:rPr>
          <w:spacing w:val="-3"/>
          <w:sz w:val="28"/>
          <w:szCs w:val="28"/>
        </w:rPr>
        <w:t>下列先后顺序为准：</w:t>
      </w:r>
    </w:p>
    <w:p w14:paraId="5E34C91D">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592"/>
        <w:textAlignment w:val="baseline"/>
        <w:rPr>
          <w:sz w:val="28"/>
          <w:szCs w:val="28"/>
        </w:rPr>
      </w:pPr>
      <w:r>
        <w:rPr>
          <w:spacing w:val="-7"/>
          <w:sz w:val="28"/>
          <w:szCs w:val="28"/>
        </w:rPr>
        <w:t>（1）合同协议书；</w:t>
      </w:r>
    </w:p>
    <w:p w14:paraId="69E2E6C5">
      <w:pPr>
        <w:pStyle w:val="3"/>
        <w:keepNext w:val="0"/>
        <w:keepLines w:val="0"/>
        <w:pageBreakBefore w:val="0"/>
        <w:widowControl/>
        <w:kinsoku/>
        <w:wordWrap/>
        <w:overflowPunct/>
        <w:topLinePunct w:val="0"/>
        <w:autoSpaceDE w:val="0"/>
        <w:autoSpaceDN w:val="0"/>
        <w:bidi w:val="0"/>
        <w:adjustRightInd w:val="0"/>
        <w:snapToGrid w:val="0"/>
        <w:spacing w:before="291" w:line="360" w:lineRule="auto"/>
        <w:ind w:left="592"/>
        <w:textAlignment w:val="baseline"/>
        <w:rPr>
          <w:sz w:val="28"/>
          <w:szCs w:val="28"/>
        </w:rPr>
      </w:pPr>
      <w:r>
        <w:rPr>
          <w:spacing w:val="-2"/>
          <w:sz w:val="28"/>
          <w:szCs w:val="28"/>
        </w:rPr>
        <w:t>（2）中标（成交）通知书；</w:t>
      </w:r>
    </w:p>
    <w:p w14:paraId="125BB880">
      <w:pPr>
        <w:pStyle w:val="3"/>
        <w:keepNext w:val="0"/>
        <w:keepLines w:val="0"/>
        <w:pageBreakBefore w:val="0"/>
        <w:widowControl/>
        <w:kinsoku/>
        <w:wordWrap/>
        <w:overflowPunct/>
        <w:topLinePunct w:val="0"/>
        <w:autoSpaceDE w:val="0"/>
        <w:autoSpaceDN w:val="0"/>
        <w:bidi w:val="0"/>
        <w:adjustRightInd w:val="0"/>
        <w:snapToGrid w:val="0"/>
        <w:spacing w:before="291" w:line="360" w:lineRule="auto"/>
        <w:ind w:left="592"/>
        <w:textAlignment w:val="baseline"/>
        <w:rPr>
          <w:sz w:val="28"/>
          <w:szCs w:val="28"/>
        </w:rPr>
      </w:pPr>
      <w:r>
        <w:rPr>
          <w:spacing w:val="-6"/>
          <w:sz w:val="28"/>
          <w:szCs w:val="28"/>
        </w:rPr>
        <w:t>（3）投标函及投标函附录；</w:t>
      </w:r>
    </w:p>
    <w:p w14:paraId="7F567588">
      <w:pPr>
        <w:pStyle w:val="3"/>
        <w:keepNext w:val="0"/>
        <w:keepLines w:val="0"/>
        <w:pageBreakBefore w:val="0"/>
        <w:widowControl/>
        <w:kinsoku/>
        <w:wordWrap/>
        <w:overflowPunct/>
        <w:topLinePunct w:val="0"/>
        <w:autoSpaceDE w:val="0"/>
        <w:autoSpaceDN w:val="0"/>
        <w:bidi w:val="0"/>
        <w:adjustRightInd w:val="0"/>
        <w:snapToGrid w:val="0"/>
        <w:spacing w:before="291" w:line="360" w:lineRule="auto"/>
        <w:ind w:left="592"/>
        <w:textAlignment w:val="baseline"/>
        <w:rPr>
          <w:sz w:val="28"/>
          <w:szCs w:val="28"/>
        </w:rPr>
      </w:pPr>
      <w:r>
        <w:rPr>
          <w:spacing w:val="-2"/>
          <w:sz w:val="28"/>
          <w:szCs w:val="28"/>
        </w:rPr>
        <w:t>（4）专用合同条款；</w:t>
      </w:r>
    </w:p>
    <w:p w14:paraId="5D7E4572">
      <w:pPr>
        <w:pStyle w:val="3"/>
        <w:keepNext w:val="0"/>
        <w:keepLines w:val="0"/>
        <w:pageBreakBefore w:val="0"/>
        <w:widowControl/>
        <w:kinsoku/>
        <w:wordWrap/>
        <w:overflowPunct/>
        <w:topLinePunct w:val="0"/>
        <w:autoSpaceDE w:val="0"/>
        <w:autoSpaceDN w:val="0"/>
        <w:bidi w:val="0"/>
        <w:adjustRightInd w:val="0"/>
        <w:snapToGrid w:val="0"/>
        <w:spacing w:before="291" w:line="360" w:lineRule="auto"/>
        <w:ind w:left="592"/>
        <w:textAlignment w:val="baseline"/>
        <w:rPr>
          <w:sz w:val="28"/>
          <w:szCs w:val="28"/>
        </w:rPr>
      </w:pPr>
      <w:r>
        <w:rPr>
          <w:spacing w:val="-2"/>
          <w:sz w:val="28"/>
          <w:szCs w:val="28"/>
        </w:rPr>
        <w:t>（5）通用合同条款；</w:t>
      </w:r>
    </w:p>
    <w:p w14:paraId="1CC62B60">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592"/>
        <w:textAlignment w:val="baseline"/>
        <w:rPr>
          <w:sz w:val="28"/>
          <w:szCs w:val="28"/>
        </w:rPr>
      </w:pPr>
      <w:r>
        <w:rPr>
          <w:spacing w:val="-5"/>
          <w:sz w:val="28"/>
          <w:szCs w:val="28"/>
        </w:rPr>
        <w:t>（6）技术标准和要求；</w:t>
      </w:r>
    </w:p>
    <w:p w14:paraId="594DF58E">
      <w:pPr>
        <w:pStyle w:val="3"/>
        <w:keepNext w:val="0"/>
        <w:keepLines w:val="0"/>
        <w:pageBreakBefore w:val="0"/>
        <w:widowControl/>
        <w:kinsoku/>
        <w:wordWrap/>
        <w:overflowPunct/>
        <w:topLinePunct w:val="0"/>
        <w:autoSpaceDE w:val="0"/>
        <w:autoSpaceDN w:val="0"/>
        <w:bidi w:val="0"/>
        <w:adjustRightInd w:val="0"/>
        <w:snapToGrid w:val="0"/>
        <w:spacing w:before="292" w:line="360" w:lineRule="auto"/>
        <w:ind w:left="592"/>
        <w:textAlignment w:val="baseline"/>
        <w:rPr>
          <w:sz w:val="28"/>
          <w:szCs w:val="28"/>
        </w:rPr>
      </w:pPr>
      <w:r>
        <w:rPr>
          <w:spacing w:val="-8"/>
          <w:sz w:val="28"/>
          <w:szCs w:val="28"/>
        </w:rPr>
        <w:t>（7）图纸；</w:t>
      </w:r>
    </w:p>
    <w:p w14:paraId="34E7DBFA">
      <w:pPr>
        <w:pStyle w:val="3"/>
        <w:keepNext w:val="0"/>
        <w:keepLines w:val="0"/>
        <w:pageBreakBefore w:val="0"/>
        <w:widowControl/>
        <w:kinsoku/>
        <w:wordWrap/>
        <w:overflowPunct/>
        <w:topLinePunct w:val="0"/>
        <w:autoSpaceDE w:val="0"/>
        <w:autoSpaceDN w:val="0"/>
        <w:bidi w:val="0"/>
        <w:adjustRightInd w:val="0"/>
        <w:snapToGrid w:val="0"/>
        <w:spacing w:before="287" w:line="360" w:lineRule="auto"/>
        <w:ind w:left="592"/>
        <w:textAlignment w:val="baseline"/>
        <w:rPr>
          <w:sz w:val="28"/>
          <w:szCs w:val="28"/>
        </w:rPr>
      </w:pPr>
      <w:r>
        <w:rPr>
          <w:spacing w:val="-4"/>
          <w:sz w:val="28"/>
          <w:szCs w:val="28"/>
        </w:rPr>
        <w:t>（8）已标价工程量清单或预算书；</w:t>
      </w:r>
    </w:p>
    <w:p w14:paraId="206FAC32">
      <w:pPr>
        <w:pStyle w:val="3"/>
        <w:keepNext w:val="0"/>
        <w:keepLines w:val="0"/>
        <w:pageBreakBefore w:val="0"/>
        <w:widowControl/>
        <w:kinsoku/>
        <w:wordWrap/>
        <w:overflowPunct/>
        <w:topLinePunct w:val="0"/>
        <w:autoSpaceDE w:val="0"/>
        <w:autoSpaceDN w:val="0"/>
        <w:bidi w:val="0"/>
        <w:adjustRightInd w:val="0"/>
        <w:snapToGrid w:val="0"/>
        <w:spacing w:before="293" w:line="360" w:lineRule="auto"/>
        <w:ind w:left="592"/>
        <w:textAlignment w:val="baseline"/>
        <w:rPr>
          <w:sz w:val="28"/>
          <w:szCs w:val="28"/>
        </w:rPr>
      </w:pPr>
      <w:r>
        <w:rPr>
          <w:spacing w:val="-3"/>
          <w:sz w:val="28"/>
          <w:szCs w:val="28"/>
        </w:rPr>
        <w:t>（9）其它合同文件</w:t>
      </w:r>
    </w:p>
    <w:p w14:paraId="581B5C03">
      <w:pPr>
        <w:pStyle w:val="3"/>
        <w:keepNext w:val="0"/>
        <w:keepLines w:val="0"/>
        <w:pageBreakBefore w:val="0"/>
        <w:widowControl/>
        <w:kinsoku/>
        <w:wordWrap/>
        <w:overflowPunct/>
        <w:topLinePunct w:val="0"/>
        <w:autoSpaceDE w:val="0"/>
        <w:autoSpaceDN w:val="0"/>
        <w:bidi w:val="0"/>
        <w:adjustRightInd w:val="0"/>
        <w:snapToGrid w:val="0"/>
        <w:spacing w:before="160" w:line="360" w:lineRule="auto"/>
        <w:ind w:left="29"/>
        <w:textAlignment w:val="baseline"/>
        <w:outlineLvl w:val="1"/>
        <w:rPr>
          <w:sz w:val="28"/>
          <w:szCs w:val="28"/>
        </w:rPr>
      </w:pPr>
      <w:bookmarkStart w:id="97" w:name="bookmark69"/>
      <w:bookmarkEnd w:id="97"/>
      <w:bookmarkStart w:id="98" w:name="_Toc22554"/>
      <w:r>
        <w:rPr>
          <w:spacing w:val="-3"/>
          <w:sz w:val="28"/>
          <w:szCs w:val="28"/>
        </w:rPr>
        <w:t>五、合同金额（中标价）</w:t>
      </w:r>
      <w:bookmarkEnd w:id="98"/>
    </w:p>
    <w:p w14:paraId="253BBB13">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DEDF488">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firstLine="496" w:firstLineChars="200"/>
        <w:jc w:val="both"/>
        <w:textAlignment w:val="baseline"/>
        <w:rPr>
          <w:sz w:val="28"/>
          <w:szCs w:val="28"/>
        </w:rPr>
      </w:pPr>
      <w:r>
        <w:rPr>
          <w:spacing w:val="-16"/>
          <w:sz w:val="28"/>
          <w:szCs w:val="28"/>
        </w:rPr>
        <w:t>本合同金额为（大写）人民币</w:t>
      </w:r>
      <w:r>
        <w:rPr>
          <w:spacing w:val="-16"/>
          <w:sz w:val="28"/>
          <w:szCs w:val="28"/>
          <w:u w:val="single" w:color="auto"/>
        </w:rPr>
        <w:t xml:space="preserve">               </w:t>
      </w:r>
      <w:r>
        <w:rPr>
          <w:spacing w:val="-16"/>
          <w:sz w:val="28"/>
          <w:szCs w:val="28"/>
        </w:rPr>
        <w:t xml:space="preserve">（小写¥ </w:t>
      </w:r>
      <w:r>
        <w:rPr>
          <w:spacing w:val="-16"/>
          <w:sz w:val="28"/>
          <w:szCs w:val="28"/>
          <w:u w:val="single" w:color="auto"/>
        </w:rPr>
        <w:t xml:space="preserve">          </w:t>
      </w:r>
      <w:r>
        <w:rPr>
          <w:spacing w:val="-109"/>
          <w:sz w:val="28"/>
          <w:szCs w:val="28"/>
        </w:rPr>
        <w:t xml:space="preserve"> </w:t>
      </w:r>
      <w:r>
        <w:rPr>
          <w:spacing w:val="-16"/>
          <w:sz w:val="28"/>
          <w:szCs w:val="28"/>
        </w:rPr>
        <w:t>元）。</w:t>
      </w:r>
    </w:p>
    <w:p w14:paraId="039ADAA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09D147B">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7"/>
        <w:textAlignment w:val="baseline"/>
        <w:outlineLvl w:val="1"/>
        <w:rPr>
          <w:sz w:val="28"/>
          <w:szCs w:val="28"/>
        </w:rPr>
      </w:pPr>
      <w:bookmarkStart w:id="99" w:name="bookmark70"/>
      <w:bookmarkEnd w:id="99"/>
      <w:bookmarkStart w:id="100" w:name="_Toc23471"/>
      <w:r>
        <w:rPr>
          <w:spacing w:val="-2"/>
          <w:sz w:val="28"/>
          <w:szCs w:val="28"/>
        </w:rPr>
        <w:t>六、履约保证金</w:t>
      </w:r>
      <w:bookmarkEnd w:id="100"/>
    </w:p>
    <w:p w14:paraId="6B45415D">
      <w:pPr>
        <w:pStyle w:val="3"/>
        <w:keepNext w:val="0"/>
        <w:keepLines w:val="0"/>
        <w:pageBreakBefore w:val="0"/>
        <w:widowControl/>
        <w:kinsoku/>
        <w:wordWrap/>
        <w:overflowPunct/>
        <w:topLinePunct w:val="0"/>
        <w:autoSpaceDE w:val="0"/>
        <w:autoSpaceDN w:val="0"/>
        <w:bidi w:val="0"/>
        <w:adjustRightInd w:val="0"/>
        <w:snapToGrid w:val="0"/>
        <w:spacing w:before="315" w:line="360" w:lineRule="auto"/>
        <w:ind w:left="173" w:right="99" w:firstLine="488"/>
        <w:textAlignment w:val="baseline"/>
        <w:rPr>
          <w:sz w:val="28"/>
          <w:szCs w:val="28"/>
        </w:rPr>
      </w:pPr>
      <w:r>
        <w:rPr>
          <w:spacing w:val="-11"/>
          <w:sz w:val="28"/>
          <w:szCs w:val="28"/>
        </w:rPr>
        <w:t>甲乙双方签订合同后，乙方按照约定缴纳保证金：人民币（大写)</w:t>
      </w:r>
      <w:r>
        <w:rPr>
          <w:sz w:val="28"/>
          <w:szCs w:val="28"/>
        </w:rPr>
        <w:t xml:space="preserve"> </w:t>
      </w:r>
      <w:r>
        <w:rPr>
          <w:spacing w:val="-28"/>
          <w:sz w:val="28"/>
          <w:szCs w:val="28"/>
        </w:rPr>
        <w:t>(¥</w:t>
      </w:r>
      <w:r>
        <w:rPr>
          <w:spacing w:val="-28"/>
          <w:sz w:val="28"/>
          <w:szCs w:val="28"/>
          <w:u w:val="single" w:color="auto"/>
        </w:rPr>
        <w:t xml:space="preserve">            </w:t>
      </w:r>
      <w:r>
        <w:rPr>
          <w:spacing w:val="-123"/>
          <w:sz w:val="28"/>
          <w:szCs w:val="28"/>
        </w:rPr>
        <w:t xml:space="preserve"> </w:t>
      </w:r>
      <w:r>
        <w:rPr>
          <w:spacing w:val="-28"/>
          <w:sz w:val="28"/>
          <w:szCs w:val="28"/>
        </w:rPr>
        <w:t>元）。</w:t>
      </w:r>
    </w:p>
    <w:p w14:paraId="68B1F279">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48" w:right="103" w:firstLine="604"/>
        <w:textAlignment w:val="baseline"/>
        <w:rPr>
          <w:sz w:val="28"/>
          <w:szCs w:val="28"/>
        </w:rPr>
      </w:pPr>
      <w:r>
        <w:rPr>
          <w:spacing w:val="-6"/>
          <w:sz w:val="28"/>
          <w:szCs w:val="28"/>
        </w:rPr>
        <w:t>乙方在合同履行的过程中，出现本合同相关条款</w:t>
      </w:r>
      <w:r>
        <w:rPr>
          <w:spacing w:val="-7"/>
          <w:sz w:val="28"/>
          <w:szCs w:val="28"/>
        </w:rPr>
        <w:t>约定的违约情形</w:t>
      </w:r>
      <w:r>
        <w:rPr>
          <w:sz w:val="28"/>
          <w:szCs w:val="28"/>
        </w:rPr>
        <w:t xml:space="preserve"> </w:t>
      </w:r>
      <w:r>
        <w:rPr>
          <w:spacing w:val="-4"/>
          <w:sz w:val="28"/>
          <w:szCs w:val="28"/>
        </w:rPr>
        <w:t>的，甲方除了有权根据本合同的其他条款追究</w:t>
      </w:r>
      <w:r>
        <w:rPr>
          <w:spacing w:val="-5"/>
          <w:sz w:val="28"/>
          <w:szCs w:val="28"/>
        </w:rPr>
        <w:t>违约责任外，同时可不</w:t>
      </w:r>
    </w:p>
    <w:p w14:paraId="5B089FF6">
      <w:pPr>
        <w:pStyle w:val="3"/>
        <w:keepNext w:val="0"/>
        <w:keepLines w:val="0"/>
        <w:pageBreakBefore w:val="0"/>
        <w:widowControl/>
        <w:kinsoku/>
        <w:wordWrap/>
        <w:overflowPunct/>
        <w:topLinePunct w:val="0"/>
        <w:autoSpaceDE w:val="0"/>
        <w:autoSpaceDN w:val="0"/>
        <w:bidi w:val="0"/>
        <w:adjustRightInd w:val="0"/>
        <w:snapToGrid w:val="0"/>
        <w:spacing w:before="2" w:line="360" w:lineRule="auto"/>
        <w:ind w:left="34"/>
        <w:textAlignment w:val="baseline"/>
        <w:rPr>
          <w:sz w:val="28"/>
          <w:szCs w:val="28"/>
        </w:rPr>
      </w:pPr>
      <w:r>
        <w:rPr>
          <w:spacing w:val="-5"/>
          <w:sz w:val="28"/>
          <w:szCs w:val="28"/>
        </w:rPr>
        <w:t>予退还上述履约保证金。</w:t>
      </w:r>
    </w:p>
    <w:p w14:paraId="314DC24F">
      <w:pPr>
        <w:pStyle w:val="3"/>
        <w:keepNext w:val="0"/>
        <w:keepLines w:val="0"/>
        <w:pageBreakBefore w:val="0"/>
        <w:widowControl/>
        <w:kinsoku/>
        <w:wordWrap/>
        <w:overflowPunct/>
        <w:topLinePunct w:val="0"/>
        <w:autoSpaceDE w:val="0"/>
        <w:autoSpaceDN w:val="0"/>
        <w:bidi w:val="0"/>
        <w:adjustRightInd w:val="0"/>
        <w:snapToGrid w:val="0"/>
        <w:spacing w:before="160" w:line="360" w:lineRule="auto"/>
        <w:ind w:left="24"/>
        <w:textAlignment w:val="baseline"/>
        <w:outlineLvl w:val="1"/>
        <w:rPr>
          <w:sz w:val="28"/>
          <w:szCs w:val="28"/>
        </w:rPr>
      </w:pPr>
      <w:bookmarkStart w:id="101" w:name="bookmark71"/>
      <w:bookmarkEnd w:id="101"/>
      <w:bookmarkStart w:id="102" w:name="_Toc3712"/>
      <w:r>
        <w:rPr>
          <w:spacing w:val="-2"/>
          <w:sz w:val="28"/>
          <w:szCs w:val="28"/>
        </w:rPr>
        <w:t>七、订立时间</w:t>
      </w:r>
      <w:bookmarkEnd w:id="102"/>
    </w:p>
    <w:p w14:paraId="77EEC926">
      <w:pPr>
        <w:pStyle w:val="3"/>
        <w:keepNext w:val="0"/>
        <w:keepLines w:val="0"/>
        <w:pageBreakBefore w:val="0"/>
        <w:widowControl/>
        <w:kinsoku/>
        <w:wordWrap/>
        <w:overflowPunct/>
        <w:topLinePunct w:val="0"/>
        <w:autoSpaceDE w:val="0"/>
        <w:autoSpaceDN w:val="0"/>
        <w:bidi w:val="0"/>
        <w:adjustRightInd w:val="0"/>
        <w:snapToGrid w:val="0"/>
        <w:spacing w:before="312" w:line="360" w:lineRule="auto"/>
        <w:ind w:left="626"/>
        <w:textAlignment w:val="baseline"/>
        <w:rPr>
          <w:sz w:val="28"/>
          <w:szCs w:val="28"/>
        </w:rPr>
      </w:pPr>
      <w:r>
        <w:rPr>
          <w:spacing w:val="-9"/>
          <w:sz w:val="28"/>
          <w:szCs w:val="28"/>
        </w:rPr>
        <w:t>本合同于</w:t>
      </w:r>
      <w:r>
        <w:rPr>
          <w:spacing w:val="20"/>
          <w:sz w:val="28"/>
          <w:szCs w:val="28"/>
          <w:u w:val="single" w:color="auto"/>
        </w:rPr>
        <w:t xml:space="preserve">       </w:t>
      </w:r>
      <w:r>
        <w:rPr>
          <w:spacing w:val="-122"/>
          <w:sz w:val="28"/>
          <w:szCs w:val="28"/>
        </w:rPr>
        <w:t xml:space="preserve"> </w:t>
      </w:r>
      <w:r>
        <w:rPr>
          <w:spacing w:val="-9"/>
          <w:sz w:val="28"/>
          <w:szCs w:val="28"/>
        </w:rPr>
        <w:t>年</w:t>
      </w:r>
      <w:r>
        <w:rPr>
          <w:spacing w:val="-140"/>
          <w:sz w:val="28"/>
          <w:szCs w:val="28"/>
        </w:rPr>
        <w:t xml:space="preserve"> </w:t>
      </w:r>
      <w:r>
        <w:rPr>
          <w:sz w:val="28"/>
          <w:szCs w:val="28"/>
          <w:u w:val="single" w:color="auto"/>
        </w:rPr>
        <w:t xml:space="preserve">     </w:t>
      </w:r>
      <w:r>
        <w:rPr>
          <w:spacing w:val="-121"/>
          <w:sz w:val="28"/>
          <w:szCs w:val="28"/>
        </w:rPr>
        <w:t xml:space="preserve"> </w:t>
      </w:r>
      <w:r>
        <w:rPr>
          <w:spacing w:val="-9"/>
          <w:sz w:val="28"/>
          <w:szCs w:val="28"/>
        </w:rPr>
        <w:t>月</w:t>
      </w:r>
      <w:r>
        <w:rPr>
          <w:spacing w:val="-9"/>
          <w:sz w:val="28"/>
          <w:szCs w:val="28"/>
          <w:u w:val="single" w:color="auto"/>
        </w:rPr>
        <w:t xml:space="preserve">     </w:t>
      </w:r>
      <w:r>
        <w:rPr>
          <w:spacing w:val="-81"/>
          <w:sz w:val="28"/>
          <w:szCs w:val="28"/>
        </w:rPr>
        <w:t xml:space="preserve"> </w:t>
      </w:r>
      <w:r>
        <w:rPr>
          <w:spacing w:val="-9"/>
          <w:sz w:val="28"/>
          <w:szCs w:val="28"/>
        </w:rPr>
        <w:t>日订立。</w:t>
      </w:r>
    </w:p>
    <w:p w14:paraId="4F7146C2">
      <w:pPr>
        <w:pStyle w:val="3"/>
        <w:keepNext w:val="0"/>
        <w:keepLines w:val="0"/>
        <w:pageBreakBefore w:val="0"/>
        <w:widowControl/>
        <w:kinsoku/>
        <w:wordWrap/>
        <w:overflowPunct/>
        <w:topLinePunct w:val="0"/>
        <w:autoSpaceDE w:val="0"/>
        <w:autoSpaceDN w:val="0"/>
        <w:bidi w:val="0"/>
        <w:adjustRightInd w:val="0"/>
        <w:snapToGrid w:val="0"/>
        <w:spacing w:before="161" w:line="360" w:lineRule="auto"/>
        <w:ind w:left="29"/>
        <w:textAlignment w:val="baseline"/>
        <w:outlineLvl w:val="1"/>
        <w:rPr>
          <w:sz w:val="28"/>
          <w:szCs w:val="28"/>
        </w:rPr>
      </w:pPr>
      <w:bookmarkStart w:id="103" w:name="bookmark72"/>
      <w:bookmarkEnd w:id="103"/>
      <w:bookmarkStart w:id="104" w:name="_Toc28051"/>
      <w:r>
        <w:rPr>
          <w:spacing w:val="-3"/>
          <w:sz w:val="28"/>
          <w:szCs w:val="28"/>
        </w:rPr>
        <w:t>八、订立地点</w:t>
      </w:r>
      <w:bookmarkEnd w:id="104"/>
    </w:p>
    <w:p w14:paraId="6F3C160E">
      <w:pPr>
        <w:pStyle w:val="3"/>
        <w:keepNext w:val="0"/>
        <w:keepLines w:val="0"/>
        <w:pageBreakBefore w:val="0"/>
        <w:widowControl/>
        <w:kinsoku/>
        <w:wordWrap/>
        <w:overflowPunct/>
        <w:topLinePunct w:val="0"/>
        <w:autoSpaceDE w:val="0"/>
        <w:autoSpaceDN w:val="0"/>
        <w:bidi w:val="0"/>
        <w:adjustRightInd w:val="0"/>
        <w:snapToGrid w:val="0"/>
        <w:spacing w:before="316" w:line="360" w:lineRule="auto"/>
        <w:ind w:left="44" w:right="112" w:firstLine="582"/>
        <w:textAlignment w:val="baseline"/>
        <w:rPr>
          <w:spacing w:val="-7"/>
          <w:sz w:val="28"/>
          <w:szCs w:val="28"/>
        </w:rPr>
      </w:pPr>
      <w:r>
        <w:rPr>
          <w:spacing w:val="-1"/>
          <w:sz w:val="28"/>
          <w:szCs w:val="28"/>
        </w:rPr>
        <w:t xml:space="preserve">本合同在 </w:t>
      </w:r>
      <w:r>
        <w:rPr>
          <w:spacing w:val="-1"/>
          <w:sz w:val="28"/>
          <w:szCs w:val="28"/>
          <w:u w:val="single" w:color="auto"/>
        </w:rPr>
        <w:t>（采购人地址）通过贵阳市公共资源交易中心电子交</w:t>
      </w:r>
      <w:r>
        <w:rPr>
          <w:spacing w:val="11"/>
          <w:sz w:val="28"/>
          <w:szCs w:val="28"/>
        </w:rPr>
        <w:t xml:space="preserve"> </w:t>
      </w:r>
      <w:r>
        <w:rPr>
          <w:spacing w:val="-7"/>
          <w:sz w:val="28"/>
          <w:szCs w:val="28"/>
          <w:u w:val="single" w:color="auto"/>
        </w:rPr>
        <w:t>易系统</w:t>
      </w:r>
      <w:r>
        <w:rPr>
          <w:spacing w:val="14"/>
          <w:sz w:val="28"/>
          <w:szCs w:val="28"/>
          <w:u w:val="single" w:color="auto"/>
        </w:rPr>
        <w:t xml:space="preserve"> </w:t>
      </w:r>
      <w:r>
        <w:rPr>
          <w:spacing w:val="-7"/>
          <w:sz w:val="28"/>
          <w:szCs w:val="28"/>
        </w:rPr>
        <w:t>订立。</w:t>
      </w:r>
      <w:bookmarkStart w:id="105" w:name="bookmark73"/>
      <w:bookmarkEnd w:id="105"/>
      <w:bookmarkStart w:id="106" w:name="_Toc6457"/>
    </w:p>
    <w:p w14:paraId="4C63BCC1">
      <w:pPr>
        <w:pStyle w:val="3"/>
        <w:keepNext w:val="0"/>
        <w:keepLines w:val="0"/>
        <w:pageBreakBefore w:val="0"/>
        <w:widowControl/>
        <w:kinsoku/>
        <w:wordWrap/>
        <w:overflowPunct/>
        <w:topLinePunct w:val="0"/>
        <w:autoSpaceDE w:val="0"/>
        <w:autoSpaceDN w:val="0"/>
        <w:bidi w:val="0"/>
        <w:adjustRightInd w:val="0"/>
        <w:snapToGrid w:val="0"/>
        <w:spacing w:before="316" w:line="360" w:lineRule="auto"/>
        <w:ind w:right="112"/>
        <w:textAlignment w:val="baseline"/>
        <w:rPr>
          <w:sz w:val="28"/>
          <w:szCs w:val="28"/>
        </w:rPr>
      </w:pPr>
      <w:r>
        <w:rPr>
          <w:spacing w:val="-3"/>
          <w:sz w:val="28"/>
          <w:szCs w:val="28"/>
        </w:rPr>
        <w:t>九、合同生效</w:t>
      </w:r>
      <w:bookmarkEnd w:id="106"/>
    </w:p>
    <w:p w14:paraId="3E8933A8">
      <w:pPr>
        <w:pStyle w:val="3"/>
        <w:keepNext w:val="0"/>
        <w:keepLines w:val="0"/>
        <w:pageBreakBefore w:val="0"/>
        <w:widowControl/>
        <w:kinsoku/>
        <w:wordWrap/>
        <w:overflowPunct/>
        <w:topLinePunct w:val="0"/>
        <w:autoSpaceDE w:val="0"/>
        <w:autoSpaceDN w:val="0"/>
        <w:bidi w:val="0"/>
        <w:adjustRightInd w:val="0"/>
        <w:snapToGrid w:val="0"/>
        <w:spacing w:before="314" w:line="360" w:lineRule="auto"/>
        <w:ind w:left="626"/>
        <w:textAlignment w:val="baseline"/>
        <w:rPr>
          <w:sz w:val="28"/>
          <w:szCs w:val="28"/>
        </w:rPr>
      </w:pPr>
      <w:r>
        <w:rPr>
          <w:spacing w:val="-3"/>
          <w:sz w:val="28"/>
          <w:szCs w:val="28"/>
        </w:rPr>
        <w:t>本合同经双方签字或盖章后成立，并自</w:t>
      </w:r>
      <w:r>
        <w:rPr>
          <w:spacing w:val="-127"/>
          <w:sz w:val="28"/>
          <w:szCs w:val="28"/>
        </w:rPr>
        <w:t xml:space="preserve"> </w:t>
      </w:r>
      <w:r>
        <w:rPr>
          <w:sz w:val="28"/>
          <w:szCs w:val="28"/>
          <w:u w:val="single" w:color="auto"/>
        </w:rPr>
        <w:t xml:space="preserve">            </w:t>
      </w:r>
      <w:r>
        <w:rPr>
          <w:spacing w:val="-126"/>
          <w:sz w:val="28"/>
          <w:szCs w:val="28"/>
        </w:rPr>
        <w:t xml:space="preserve"> </w:t>
      </w:r>
      <w:r>
        <w:rPr>
          <w:spacing w:val="-3"/>
          <w:sz w:val="28"/>
          <w:szCs w:val="28"/>
        </w:rPr>
        <w:t>生效。</w:t>
      </w:r>
    </w:p>
    <w:p w14:paraId="70B383F0">
      <w:pPr>
        <w:pStyle w:val="3"/>
        <w:keepNext w:val="0"/>
        <w:keepLines w:val="0"/>
        <w:pageBreakBefore w:val="0"/>
        <w:widowControl/>
        <w:kinsoku/>
        <w:wordWrap/>
        <w:overflowPunct/>
        <w:topLinePunct w:val="0"/>
        <w:autoSpaceDE w:val="0"/>
        <w:autoSpaceDN w:val="0"/>
        <w:bidi w:val="0"/>
        <w:adjustRightInd w:val="0"/>
        <w:snapToGrid w:val="0"/>
        <w:spacing w:before="161" w:line="360" w:lineRule="auto"/>
        <w:ind w:left="26"/>
        <w:textAlignment w:val="baseline"/>
        <w:outlineLvl w:val="1"/>
        <w:rPr>
          <w:sz w:val="28"/>
          <w:szCs w:val="28"/>
        </w:rPr>
      </w:pPr>
      <w:bookmarkStart w:id="107" w:name="bookmark74"/>
      <w:bookmarkEnd w:id="107"/>
      <w:bookmarkStart w:id="108" w:name="_Toc27989"/>
      <w:r>
        <w:rPr>
          <w:spacing w:val="-2"/>
          <w:sz w:val="28"/>
          <w:szCs w:val="28"/>
        </w:rPr>
        <w:t>十、补充协议</w:t>
      </w:r>
      <w:bookmarkEnd w:id="108"/>
    </w:p>
    <w:p w14:paraId="5FCFEF9D">
      <w:pPr>
        <w:pStyle w:val="3"/>
        <w:keepNext w:val="0"/>
        <w:keepLines w:val="0"/>
        <w:pageBreakBefore w:val="0"/>
        <w:widowControl/>
        <w:kinsoku/>
        <w:wordWrap/>
        <w:overflowPunct/>
        <w:topLinePunct w:val="0"/>
        <w:autoSpaceDE w:val="0"/>
        <w:autoSpaceDN w:val="0"/>
        <w:bidi w:val="0"/>
        <w:adjustRightInd w:val="0"/>
        <w:snapToGrid w:val="0"/>
        <w:spacing w:before="313" w:line="360" w:lineRule="auto"/>
        <w:ind w:left="24" w:right="9" w:firstLine="602"/>
        <w:textAlignment w:val="baseline"/>
        <w:rPr>
          <w:sz w:val="28"/>
          <w:szCs w:val="28"/>
        </w:rPr>
      </w:pPr>
      <w:r>
        <w:rPr>
          <w:spacing w:val="-1"/>
          <w:sz w:val="28"/>
          <w:szCs w:val="28"/>
        </w:rPr>
        <w:t>合同未尽事宜，合同当事人另行签订补充协议，补充协议是合</w:t>
      </w:r>
      <w:r>
        <w:rPr>
          <w:spacing w:val="6"/>
          <w:sz w:val="28"/>
          <w:szCs w:val="28"/>
        </w:rPr>
        <w:t xml:space="preserve">  </w:t>
      </w:r>
      <w:r>
        <w:rPr>
          <w:spacing w:val="-4"/>
          <w:sz w:val="28"/>
          <w:szCs w:val="28"/>
        </w:rPr>
        <w:t>同的组成部分。但甲乙双方不得订立背离采购文件确定的合同文本以</w:t>
      </w:r>
      <w:r>
        <w:rPr>
          <w:spacing w:val="14"/>
          <w:sz w:val="28"/>
          <w:szCs w:val="28"/>
        </w:rPr>
        <w:t xml:space="preserve"> </w:t>
      </w:r>
      <w:r>
        <w:rPr>
          <w:spacing w:val="-3"/>
          <w:sz w:val="28"/>
          <w:szCs w:val="28"/>
        </w:rPr>
        <w:t>及采购标的、规格型号、采购金额、采购数量</w:t>
      </w:r>
      <w:r>
        <w:rPr>
          <w:spacing w:val="-4"/>
          <w:sz w:val="28"/>
          <w:szCs w:val="28"/>
        </w:rPr>
        <w:t>、技术和服务要求等实</w:t>
      </w:r>
    </w:p>
    <w:p w14:paraId="5C39948C">
      <w:pPr>
        <w:pStyle w:val="3"/>
        <w:keepNext w:val="0"/>
        <w:keepLines w:val="0"/>
        <w:pageBreakBefore w:val="0"/>
        <w:widowControl/>
        <w:kinsoku/>
        <w:wordWrap/>
        <w:overflowPunct/>
        <w:topLinePunct w:val="0"/>
        <w:autoSpaceDE w:val="0"/>
        <w:autoSpaceDN w:val="0"/>
        <w:bidi w:val="0"/>
        <w:adjustRightInd w:val="0"/>
        <w:snapToGrid w:val="0"/>
        <w:spacing w:line="360" w:lineRule="auto"/>
        <w:ind w:left="26"/>
        <w:textAlignment w:val="baseline"/>
        <w:rPr>
          <w:sz w:val="28"/>
          <w:szCs w:val="28"/>
        </w:rPr>
      </w:pPr>
      <w:r>
        <w:rPr>
          <w:spacing w:val="-2"/>
          <w:sz w:val="28"/>
          <w:szCs w:val="28"/>
        </w:rPr>
        <w:t>质性内容的协议。</w:t>
      </w:r>
    </w:p>
    <w:p w14:paraId="5AAA8273">
      <w:pPr>
        <w:pStyle w:val="3"/>
        <w:keepNext w:val="0"/>
        <w:keepLines w:val="0"/>
        <w:pageBreakBefore w:val="0"/>
        <w:widowControl/>
        <w:kinsoku/>
        <w:wordWrap/>
        <w:overflowPunct/>
        <w:topLinePunct w:val="0"/>
        <w:autoSpaceDE w:val="0"/>
        <w:autoSpaceDN w:val="0"/>
        <w:bidi w:val="0"/>
        <w:adjustRightInd w:val="0"/>
        <w:snapToGrid w:val="0"/>
        <w:spacing w:before="161" w:line="360" w:lineRule="auto"/>
        <w:ind w:left="26"/>
        <w:textAlignment w:val="baseline"/>
        <w:outlineLvl w:val="1"/>
        <w:rPr>
          <w:sz w:val="28"/>
          <w:szCs w:val="28"/>
        </w:rPr>
      </w:pPr>
      <w:bookmarkStart w:id="109" w:name="bookmark75"/>
      <w:bookmarkEnd w:id="109"/>
      <w:bookmarkStart w:id="110" w:name="_Toc5832"/>
      <w:r>
        <w:rPr>
          <w:spacing w:val="-1"/>
          <w:sz w:val="28"/>
          <w:szCs w:val="28"/>
        </w:rPr>
        <w:t>十一、其它</w:t>
      </w:r>
      <w:bookmarkEnd w:id="110"/>
    </w:p>
    <w:p w14:paraId="54AEACF1">
      <w:pPr>
        <w:pStyle w:val="3"/>
        <w:keepNext w:val="0"/>
        <w:keepLines w:val="0"/>
        <w:pageBreakBefore w:val="0"/>
        <w:widowControl/>
        <w:kinsoku/>
        <w:wordWrap/>
        <w:overflowPunct/>
        <w:topLinePunct w:val="0"/>
        <w:autoSpaceDE w:val="0"/>
        <w:autoSpaceDN w:val="0"/>
        <w:bidi w:val="0"/>
        <w:adjustRightInd w:val="0"/>
        <w:snapToGrid w:val="0"/>
        <w:spacing w:before="310" w:line="360" w:lineRule="auto"/>
        <w:ind w:left="24" w:right="12" w:firstLine="561"/>
        <w:jc w:val="both"/>
        <w:textAlignment w:val="baseline"/>
        <w:rPr>
          <w:sz w:val="28"/>
          <w:szCs w:val="28"/>
        </w:rPr>
      </w:pPr>
      <w:r>
        <w:rPr>
          <w:spacing w:val="-4"/>
          <w:sz w:val="28"/>
          <w:szCs w:val="28"/>
        </w:rPr>
        <w:t>本合同内容的确定应以采购文件和响应文件为基础，不得违背其</w:t>
      </w:r>
      <w:r>
        <w:rPr>
          <w:spacing w:val="5"/>
          <w:sz w:val="28"/>
          <w:szCs w:val="28"/>
        </w:rPr>
        <w:t xml:space="preserve"> </w:t>
      </w:r>
      <w:r>
        <w:rPr>
          <w:spacing w:val="-4"/>
          <w:sz w:val="28"/>
          <w:szCs w:val="28"/>
        </w:rPr>
        <w:t>实质性内容。本合同应在法定时限内，双方应当将合同副本报同级政</w:t>
      </w:r>
      <w:r>
        <w:rPr>
          <w:spacing w:val="16"/>
          <w:sz w:val="28"/>
          <w:szCs w:val="28"/>
        </w:rPr>
        <w:t xml:space="preserve"> </w:t>
      </w:r>
      <w:r>
        <w:rPr>
          <w:spacing w:val="-3"/>
          <w:sz w:val="28"/>
          <w:szCs w:val="28"/>
        </w:rPr>
        <w:t>府采购财政部门和有关部门备案。</w:t>
      </w:r>
    </w:p>
    <w:p w14:paraId="346303F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8B6485E">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4"/>
        <w:textAlignment w:val="baseline"/>
        <w:rPr>
          <w:sz w:val="28"/>
          <w:szCs w:val="28"/>
        </w:rPr>
      </w:pPr>
      <w:r>
        <w:rPr>
          <w:spacing w:val="2"/>
          <w:sz w:val="28"/>
          <w:szCs w:val="28"/>
        </w:rPr>
        <w:t>采购人</w:t>
      </w:r>
      <w:r>
        <w:rPr>
          <w:spacing w:val="-69"/>
          <w:w w:val="92"/>
          <w:sz w:val="28"/>
          <w:szCs w:val="28"/>
        </w:rPr>
        <w:t>：（</w:t>
      </w:r>
      <w:r>
        <w:rPr>
          <w:spacing w:val="2"/>
          <w:sz w:val="28"/>
          <w:szCs w:val="28"/>
        </w:rPr>
        <w:t>公章）</w:t>
      </w:r>
      <w:r>
        <w:rPr>
          <w:spacing w:val="6"/>
          <w:sz w:val="28"/>
          <w:szCs w:val="28"/>
        </w:rPr>
        <w:t xml:space="preserve">               </w:t>
      </w:r>
      <w:r>
        <w:rPr>
          <w:spacing w:val="2"/>
          <w:sz w:val="28"/>
          <w:szCs w:val="28"/>
        </w:rPr>
        <w:t>供应商</w:t>
      </w:r>
      <w:r>
        <w:rPr>
          <w:spacing w:val="-69"/>
          <w:w w:val="92"/>
          <w:sz w:val="28"/>
          <w:szCs w:val="28"/>
        </w:rPr>
        <w:t>：（</w:t>
      </w:r>
      <w:r>
        <w:rPr>
          <w:spacing w:val="2"/>
          <w:sz w:val="28"/>
          <w:szCs w:val="28"/>
        </w:rPr>
        <w:t>公章）</w:t>
      </w:r>
    </w:p>
    <w:p w14:paraId="17E9709A">
      <w:pPr>
        <w:pStyle w:val="3"/>
        <w:keepNext w:val="0"/>
        <w:keepLines w:val="0"/>
        <w:pageBreakBefore w:val="0"/>
        <w:widowControl/>
        <w:kinsoku/>
        <w:wordWrap/>
        <w:overflowPunct/>
        <w:topLinePunct w:val="0"/>
        <w:autoSpaceDE w:val="0"/>
        <w:autoSpaceDN w:val="0"/>
        <w:bidi w:val="0"/>
        <w:adjustRightInd w:val="0"/>
        <w:snapToGrid w:val="0"/>
        <w:spacing w:before="162" w:line="360" w:lineRule="auto"/>
        <w:ind w:left="26"/>
        <w:textAlignment w:val="baseline"/>
        <w:rPr>
          <w:sz w:val="28"/>
          <w:szCs w:val="28"/>
        </w:rPr>
      </w:pPr>
      <w:r>
        <w:rPr>
          <w:spacing w:val="-1"/>
          <w:sz w:val="28"/>
          <w:szCs w:val="28"/>
        </w:rPr>
        <w:t>法定代表人或其委托代理人：</w:t>
      </w:r>
      <w:r>
        <w:rPr>
          <w:spacing w:val="18"/>
          <w:sz w:val="28"/>
          <w:szCs w:val="28"/>
        </w:rPr>
        <w:t xml:space="preserve">    </w:t>
      </w:r>
      <w:r>
        <w:rPr>
          <w:spacing w:val="-1"/>
          <w:sz w:val="28"/>
          <w:szCs w:val="28"/>
        </w:rPr>
        <w:t>法定代表人或其委托代理人：</w:t>
      </w:r>
    </w:p>
    <w:p w14:paraId="0E99A8B4">
      <w:pPr>
        <w:pStyle w:val="3"/>
        <w:keepNext w:val="0"/>
        <w:keepLines w:val="0"/>
        <w:pageBreakBefore w:val="0"/>
        <w:widowControl/>
        <w:kinsoku/>
        <w:wordWrap/>
        <w:overflowPunct/>
        <w:topLinePunct w:val="0"/>
        <w:autoSpaceDE w:val="0"/>
        <w:autoSpaceDN w:val="0"/>
        <w:bidi w:val="0"/>
        <w:adjustRightInd w:val="0"/>
        <w:snapToGrid w:val="0"/>
        <w:spacing w:before="211" w:line="360" w:lineRule="auto"/>
        <w:ind w:left="33"/>
        <w:textAlignment w:val="baseline"/>
        <w:rPr>
          <w:sz w:val="28"/>
          <w:szCs w:val="28"/>
        </w:rPr>
      </w:pPr>
      <w:r>
        <w:rPr>
          <w:spacing w:val="-4"/>
          <w:sz w:val="28"/>
          <w:szCs w:val="28"/>
        </w:rPr>
        <w:t>（签字</w:t>
      </w:r>
      <w:r>
        <w:rPr>
          <w:spacing w:val="-3"/>
          <w:sz w:val="28"/>
          <w:szCs w:val="28"/>
        </w:rPr>
        <w:t>）</w:t>
      </w:r>
      <w:r>
        <w:rPr>
          <w:spacing w:val="2"/>
          <w:sz w:val="28"/>
          <w:szCs w:val="28"/>
        </w:rPr>
        <w:t xml:space="preserve">                      </w:t>
      </w:r>
      <w:r>
        <w:rPr>
          <w:spacing w:val="-3"/>
          <w:sz w:val="28"/>
          <w:szCs w:val="28"/>
        </w:rPr>
        <w:t>（</w:t>
      </w:r>
      <w:r>
        <w:rPr>
          <w:spacing w:val="-4"/>
          <w:sz w:val="28"/>
          <w:szCs w:val="28"/>
        </w:rPr>
        <w:t>签字）</w:t>
      </w:r>
    </w:p>
    <w:p w14:paraId="6C00CDC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2CF5C27">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32"/>
        <w:textAlignment w:val="baseline"/>
        <w:rPr>
          <w:sz w:val="28"/>
          <w:szCs w:val="28"/>
        </w:rPr>
      </w:pPr>
      <w:r>
        <w:rPr>
          <w:spacing w:val="-2"/>
          <w:sz w:val="28"/>
          <w:szCs w:val="28"/>
        </w:rPr>
        <w:t>统一社会信用代码：</w:t>
      </w:r>
      <w:r>
        <w:rPr>
          <w:spacing w:val="-2"/>
          <w:sz w:val="28"/>
          <w:szCs w:val="28"/>
          <w:u w:val="single" w:color="auto"/>
        </w:rPr>
        <w:t xml:space="preserve">       </w:t>
      </w:r>
      <w:r>
        <w:rPr>
          <w:spacing w:val="18"/>
          <w:sz w:val="28"/>
          <w:szCs w:val="28"/>
        </w:rPr>
        <w:t xml:space="preserve">     </w:t>
      </w:r>
      <w:r>
        <w:rPr>
          <w:spacing w:val="-2"/>
          <w:sz w:val="28"/>
          <w:szCs w:val="28"/>
        </w:rPr>
        <w:t>统一社会信用代码：</w:t>
      </w:r>
      <w:r>
        <w:rPr>
          <w:sz w:val="28"/>
          <w:szCs w:val="28"/>
          <w:u w:val="single" w:color="auto"/>
        </w:rPr>
        <w:t xml:space="preserve">       </w:t>
      </w:r>
    </w:p>
    <w:p w14:paraId="0CB28698">
      <w:pPr>
        <w:pStyle w:val="3"/>
        <w:keepNext w:val="0"/>
        <w:keepLines w:val="0"/>
        <w:pageBreakBefore w:val="0"/>
        <w:widowControl/>
        <w:kinsoku/>
        <w:wordWrap/>
        <w:overflowPunct/>
        <w:topLinePunct w:val="0"/>
        <w:autoSpaceDE w:val="0"/>
        <w:autoSpaceDN w:val="0"/>
        <w:bidi w:val="0"/>
        <w:adjustRightInd w:val="0"/>
        <w:snapToGrid w:val="0"/>
        <w:spacing w:before="292" w:line="360" w:lineRule="auto"/>
        <w:ind w:left="25"/>
        <w:textAlignment w:val="baseline"/>
        <w:rPr>
          <w:sz w:val="28"/>
          <w:szCs w:val="28"/>
        </w:rPr>
      </w:pPr>
      <w:r>
        <w:rPr>
          <w:spacing w:val="-1"/>
          <w:sz w:val="28"/>
          <w:szCs w:val="28"/>
        </w:rPr>
        <w:t>地址：</w:t>
      </w:r>
      <w:r>
        <w:rPr>
          <w:spacing w:val="-1"/>
          <w:sz w:val="28"/>
          <w:szCs w:val="28"/>
          <w:u w:val="single" w:color="auto"/>
        </w:rPr>
        <w:t xml:space="preserve">                   </w:t>
      </w:r>
      <w:r>
        <w:rPr>
          <w:spacing w:val="14"/>
          <w:sz w:val="28"/>
          <w:szCs w:val="28"/>
        </w:rPr>
        <w:t xml:space="preserve">     </w:t>
      </w:r>
      <w:r>
        <w:rPr>
          <w:spacing w:val="-1"/>
          <w:sz w:val="28"/>
          <w:szCs w:val="28"/>
        </w:rPr>
        <w:t>地址：</w:t>
      </w:r>
      <w:r>
        <w:rPr>
          <w:sz w:val="28"/>
          <w:szCs w:val="28"/>
          <w:u w:val="single" w:color="auto"/>
        </w:rPr>
        <w:t xml:space="preserve">                    </w:t>
      </w:r>
    </w:p>
    <w:p w14:paraId="3635F255">
      <w:pPr>
        <w:pStyle w:val="3"/>
        <w:keepNext w:val="0"/>
        <w:keepLines w:val="0"/>
        <w:pageBreakBefore w:val="0"/>
        <w:widowControl/>
        <w:kinsoku/>
        <w:wordWrap/>
        <w:overflowPunct/>
        <w:topLinePunct w:val="0"/>
        <w:autoSpaceDE w:val="0"/>
        <w:autoSpaceDN w:val="0"/>
        <w:bidi w:val="0"/>
        <w:adjustRightInd w:val="0"/>
        <w:snapToGrid w:val="0"/>
        <w:spacing w:before="276" w:line="360" w:lineRule="auto"/>
        <w:ind w:left="46"/>
        <w:textAlignment w:val="baseline"/>
        <w:rPr>
          <w:sz w:val="28"/>
          <w:szCs w:val="28"/>
        </w:rPr>
      </w:pPr>
      <w:r>
        <w:rPr>
          <w:spacing w:val="-6"/>
          <w:sz w:val="28"/>
          <w:szCs w:val="28"/>
        </w:rPr>
        <w:t>邮政编码：</w:t>
      </w:r>
      <w:r>
        <w:rPr>
          <w:sz w:val="28"/>
          <w:szCs w:val="28"/>
          <w:u w:val="single" w:color="auto"/>
        </w:rPr>
        <w:t xml:space="preserve">               </w:t>
      </w:r>
      <w:r>
        <w:rPr>
          <w:spacing w:val="18"/>
          <w:sz w:val="28"/>
          <w:szCs w:val="28"/>
        </w:rPr>
        <w:t xml:space="preserve">     </w:t>
      </w:r>
      <w:r>
        <w:rPr>
          <w:spacing w:val="-6"/>
          <w:sz w:val="28"/>
          <w:szCs w:val="28"/>
        </w:rPr>
        <w:t>邮政编码：</w:t>
      </w:r>
      <w:r>
        <w:rPr>
          <w:sz w:val="28"/>
          <w:szCs w:val="28"/>
          <w:u w:val="single" w:color="auto"/>
        </w:rPr>
        <w:t xml:space="preserve">                </w:t>
      </w:r>
    </w:p>
    <w:p w14:paraId="22AFD741">
      <w:pPr>
        <w:pStyle w:val="3"/>
        <w:keepNext w:val="0"/>
        <w:keepLines w:val="0"/>
        <w:pageBreakBefore w:val="0"/>
        <w:widowControl/>
        <w:kinsoku/>
        <w:wordWrap/>
        <w:overflowPunct/>
        <w:topLinePunct w:val="0"/>
        <w:autoSpaceDE w:val="0"/>
        <w:autoSpaceDN w:val="0"/>
        <w:bidi w:val="0"/>
        <w:adjustRightInd w:val="0"/>
        <w:snapToGrid w:val="0"/>
        <w:spacing w:before="291" w:line="360" w:lineRule="auto"/>
        <w:ind w:left="26"/>
        <w:textAlignment w:val="baseline"/>
        <w:rPr>
          <w:sz w:val="28"/>
          <w:szCs w:val="28"/>
        </w:rPr>
      </w:pPr>
      <w:r>
        <w:rPr>
          <w:spacing w:val="-1"/>
          <w:sz w:val="28"/>
          <w:szCs w:val="28"/>
        </w:rPr>
        <w:t>法定代表人：</w:t>
      </w:r>
      <w:r>
        <w:rPr>
          <w:spacing w:val="-1"/>
          <w:sz w:val="28"/>
          <w:szCs w:val="28"/>
          <w:u w:val="single" w:color="auto"/>
        </w:rPr>
        <w:t xml:space="preserve">             </w:t>
      </w:r>
      <w:r>
        <w:rPr>
          <w:spacing w:val="14"/>
          <w:sz w:val="28"/>
          <w:szCs w:val="28"/>
        </w:rPr>
        <w:t xml:space="preserve">     </w:t>
      </w:r>
      <w:r>
        <w:rPr>
          <w:spacing w:val="-1"/>
          <w:sz w:val="28"/>
          <w:szCs w:val="28"/>
        </w:rPr>
        <w:t>法定代表人：</w:t>
      </w:r>
      <w:r>
        <w:rPr>
          <w:sz w:val="28"/>
          <w:szCs w:val="28"/>
          <w:u w:val="single" w:color="auto"/>
        </w:rPr>
        <w:t xml:space="preserve">              </w:t>
      </w:r>
    </w:p>
    <w:p w14:paraId="48A617FD">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24"/>
        <w:textAlignment w:val="baseline"/>
        <w:rPr>
          <w:sz w:val="28"/>
          <w:szCs w:val="28"/>
        </w:rPr>
      </w:pPr>
      <w:r>
        <w:rPr>
          <w:spacing w:val="-1"/>
          <w:sz w:val="28"/>
          <w:szCs w:val="28"/>
        </w:rPr>
        <w:t>委托代理人：</w:t>
      </w:r>
      <w:r>
        <w:rPr>
          <w:spacing w:val="-1"/>
          <w:sz w:val="28"/>
          <w:szCs w:val="28"/>
          <w:u w:val="single" w:color="auto"/>
        </w:rPr>
        <w:t xml:space="preserve">             </w:t>
      </w:r>
      <w:r>
        <w:rPr>
          <w:spacing w:val="15"/>
          <w:sz w:val="28"/>
          <w:szCs w:val="28"/>
        </w:rPr>
        <w:t xml:space="preserve">     </w:t>
      </w:r>
      <w:r>
        <w:rPr>
          <w:spacing w:val="-1"/>
          <w:sz w:val="28"/>
          <w:szCs w:val="28"/>
        </w:rPr>
        <w:t>委托代理人：</w:t>
      </w:r>
      <w:r>
        <w:rPr>
          <w:sz w:val="28"/>
          <w:szCs w:val="28"/>
          <w:u w:val="single" w:color="auto"/>
        </w:rPr>
        <w:t xml:space="preserve">              </w:t>
      </w:r>
    </w:p>
    <w:p w14:paraId="5C63D942">
      <w:pPr>
        <w:pStyle w:val="3"/>
        <w:keepNext w:val="0"/>
        <w:keepLines w:val="0"/>
        <w:pageBreakBefore w:val="0"/>
        <w:widowControl/>
        <w:kinsoku/>
        <w:wordWrap/>
        <w:overflowPunct/>
        <w:topLinePunct w:val="0"/>
        <w:autoSpaceDE w:val="0"/>
        <w:autoSpaceDN w:val="0"/>
        <w:bidi w:val="0"/>
        <w:adjustRightInd w:val="0"/>
        <w:snapToGrid w:val="0"/>
        <w:spacing w:before="291" w:line="360" w:lineRule="auto"/>
        <w:ind w:left="58"/>
        <w:textAlignment w:val="baseline"/>
        <w:rPr>
          <w:sz w:val="28"/>
          <w:szCs w:val="28"/>
        </w:rPr>
      </w:pPr>
      <w:r>
        <w:rPr>
          <w:spacing w:val="-8"/>
          <w:sz w:val="28"/>
          <w:szCs w:val="28"/>
        </w:rPr>
        <w:t>电话：</w:t>
      </w:r>
      <w:r>
        <w:rPr>
          <w:spacing w:val="-8"/>
          <w:sz w:val="28"/>
          <w:szCs w:val="28"/>
          <w:u w:val="single" w:color="auto"/>
        </w:rPr>
        <w:t xml:space="preserve">                    </w:t>
      </w:r>
      <w:r>
        <w:rPr>
          <w:spacing w:val="-8"/>
          <w:sz w:val="28"/>
          <w:szCs w:val="28"/>
        </w:rPr>
        <w:t xml:space="preserve"> </w:t>
      </w:r>
      <w:r>
        <w:rPr>
          <w:spacing w:val="-9"/>
          <w:sz w:val="28"/>
          <w:szCs w:val="28"/>
        </w:rPr>
        <w:t xml:space="preserve">     电话：</w:t>
      </w:r>
      <w:r>
        <w:rPr>
          <w:sz w:val="28"/>
          <w:szCs w:val="28"/>
          <w:u w:val="single" w:color="auto"/>
        </w:rPr>
        <w:t xml:space="preserve">                    </w:t>
      </w:r>
    </w:p>
    <w:p w14:paraId="621672D0">
      <w:pPr>
        <w:pStyle w:val="3"/>
        <w:keepNext w:val="0"/>
        <w:keepLines w:val="0"/>
        <w:pageBreakBefore w:val="0"/>
        <w:widowControl/>
        <w:kinsoku/>
        <w:wordWrap/>
        <w:overflowPunct/>
        <w:topLinePunct w:val="0"/>
        <w:autoSpaceDE w:val="0"/>
        <w:autoSpaceDN w:val="0"/>
        <w:bidi w:val="0"/>
        <w:adjustRightInd w:val="0"/>
        <w:snapToGrid w:val="0"/>
        <w:spacing w:before="287" w:line="360" w:lineRule="auto"/>
        <w:ind w:left="23"/>
        <w:textAlignment w:val="baseline"/>
        <w:rPr>
          <w:sz w:val="28"/>
          <w:szCs w:val="28"/>
        </w:rPr>
      </w:pPr>
      <w:r>
        <w:rPr>
          <w:spacing w:val="-1"/>
          <w:sz w:val="28"/>
          <w:szCs w:val="28"/>
        </w:rPr>
        <w:t>传真：</w:t>
      </w:r>
      <w:r>
        <w:rPr>
          <w:spacing w:val="-1"/>
          <w:sz w:val="28"/>
          <w:szCs w:val="28"/>
          <w:u w:val="single" w:color="auto"/>
        </w:rPr>
        <w:t xml:space="preserve">                   </w:t>
      </w:r>
      <w:r>
        <w:rPr>
          <w:spacing w:val="15"/>
          <w:sz w:val="28"/>
          <w:szCs w:val="28"/>
        </w:rPr>
        <w:t xml:space="preserve">     </w:t>
      </w:r>
      <w:r>
        <w:rPr>
          <w:spacing w:val="-1"/>
          <w:sz w:val="28"/>
          <w:szCs w:val="28"/>
        </w:rPr>
        <w:t>传真：</w:t>
      </w:r>
      <w:r>
        <w:rPr>
          <w:sz w:val="28"/>
          <w:szCs w:val="28"/>
          <w:u w:val="single" w:color="auto"/>
        </w:rPr>
        <w:t xml:space="preserve">                    </w:t>
      </w:r>
    </w:p>
    <w:p w14:paraId="0BFAED69">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58"/>
        <w:textAlignment w:val="baseline"/>
        <w:rPr>
          <w:sz w:val="28"/>
          <w:szCs w:val="28"/>
        </w:rPr>
      </w:pPr>
      <w:r>
        <w:rPr>
          <w:spacing w:val="-9"/>
          <w:sz w:val="28"/>
          <w:szCs w:val="28"/>
        </w:rPr>
        <w:t>电子信箱：</w:t>
      </w:r>
      <w:r>
        <w:rPr>
          <w:sz w:val="28"/>
          <w:szCs w:val="28"/>
          <w:u w:val="single" w:color="auto"/>
        </w:rPr>
        <w:t xml:space="preserve">               </w:t>
      </w:r>
      <w:r>
        <w:rPr>
          <w:spacing w:val="21"/>
          <w:sz w:val="28"/>
          <w:szCs w:val="28"/>
        </w:rPr>
        <w:t xml:space="preserve">     </w:t>
      </w:r>
      <w:r>
        <w:rPr>
          <w:spacing w:val="-9"/>
          <w:sz w:val="28"/>
          <w:szCs w:val="28"/>
        </w:rPr>
        <w:t>电子信箱：</w:t>
      </w:r>
      <w:r>
        <w:rPr>
          <w:sz w:val="28"/>
          <w:szCs w:val="28"/>
          <w:u w:val="single" w:color="auto"/>
        </w:rPr>
        <w:t xml:space="preserve">                </w:t>
      </w:r>
    </w:p>
    <w:p w14:paraId="3C7AB2D6">
      <w:pPr>
        <w:pStyle w:val="3"/>
        <w:keepNext w:val="0"/>
        <w:keepLines w:val="0"/>
        <w:pageBreakBefore w:val="0"/>
        <w:widowControl/>
        <w:kinsoku/>
        <w:wordWrap/>
        <w:overflowPunct/>
        <w:topLinePunct w:val="0"/>
        <w:autoSpaceDE w:val="0"/>
        <w:autoSpaceDN w:val="0"/>
        <w:bidi w:val="0"/>
        <w:adjustRightInd w:val="0"/>
        <w:snapToGrid w:val="0"/>
        <w:spacing w:before="289" w:line="360" w:lineRule="auto"/>
        <w:ind w:left="26"/>
        <w:textAlignment w:val="baseline"/>
        <w:rPr>
          <w:sz w:val="28"/>
          <w:szCs w:val="28"/>
        </w:rPr>
      </w:pPr>
      <w:r>
        <w:rPr>
          <w:spacing w:val="-1"/>
          <w:sz w:val="28"/>
          <w:szCs w:val="28"/>
        </w:rPr>
        <w:t>开户银行：</w:t>
      </w:r>
      <w:r>
        <w:rPr>
          <w:spacing w:val="-1"/>
          <w:sz w:val="28"/>
          <w:szCs w:val="28"/>
          <w:u w:val="single" w:color="auto"/>
        </w:rPr>
        <w:t xml:space="preserve">               </w:t>
      </w:r>
      <w:r>
        <w:rPr>
          <w:spacing w:val="14"/>
          <w:sz w:val="28"/>
          <w:szCs w:val="28"/>
        </w:rPr>
        <w:t xml:space="preserve">     </w:t>
      </w:r>
      <w:r>
        <w:rPr>
          <w:spacing w:val="-1"/>
          <w:sz w:val="28"/>
          <w:szCs w:val="28"/>
        </w:rPr>
        <w:t>开户银行：</w:t>
      </w:r>
      <w:r>
        <w:rPr>
          <w:sz w:val="28"/>
          <w:szCs w:val="28"/>
          <w:u w:val="single" w:color="auto"/>
        </w:rPr>
        <w:t xml:space="preserve">                </w:t>
      </w:r>
    </w:p>
    <w:p w14:paraId="5B90F5F7">
      <w:pPr>
        <w:pStyle w:val="3"/>
        <w:keepNext w:val="0"/>
        <w:keepLines w:val="0"/>
        <w:pageBreakBefore w:val="0"/>
        <w:widowControl/>
        <w:kinsoku/>
        <w:wordWrap/>
        <w:overflowPunct/>
        <w:topLinePunct w:val="0"/>
        <w:autoSpaceDE w:val="0"/>
        <w:autoSpaceDN w:val="0"/>
        <w:bidi w:val="0"/>
        <w:adjustRightInd w:val="0"/>
        <w:snapToGrid w:val="0"/>
        <w:spacing w:before="289" w:line="360" w:lineRule="auto"/>
        <w:ind w:left="29"/>
        <w:textAlignment w:val="baseline"/>
        <w:rPr>
          <w:sz w:val="28"/>
          <w:szCs w:val="28"/>
        </w:rPr>
      </w:pPr>
      <w:r>
        <w:rPr>
          <w:spacing w:val="-6"/>
          <w:sz w:val="28"/>
          <w:szCs w:val="28"/>
        </w:rPr>
        <w:t>账号：</w:t>
      </w:r>
      <w:r>
        <w:rPr>
          <w:sz w:val="28"/>
          <w:szCs w:val="28"/>
          <w:u w:val="single" w:color="auto"/>
        </w:rPr>
        <w:t xml:space="preserve">                   </w:t>
      </w:r>
      <w:r>
        <w:rPr>
          <w:spacing w:val="16"/>
          <w:sz w:val="28"/>
          <w:szCs w:val="28"/>
        </w:rPr>
        <w:t xml:space="preserve">     </w:t>
      </w:r>
      <w:r>
        <w:rPr>
          <w:spacing w:val="-6"/>
          <w:sz w:val="28"/>
          <w:szCs w:val="28"/>
        </w:rPr>
        <w:t>账号：</w:t>
      </w:r>
      <w:r>
        <w:rPr>
          <w:sz w:val="28"/>
          <w:szCs w:val="28"/>
          <w:u w:val="single" w:color="auto"/>
        </w:rPr>
        <w:t xml:space="preserve">                    </w:t>
      </w:r>
    </w:p>
    <w:p w14:paraId="248B733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sz w:val="28"/>
          <w:szCs w:val="28"/>
        </w:rPr>
        <w:sectPr>
          <w:pgSz w:w="11907" w:h="16839"/>
          <w:pgMar w:top="1440" w:right="1080" w:bottom="1440" w:left="1080" w:header="0" w:footer="0" w:gutter="0"/>
          <w:pgNumType w:fmt="decimal"/>
          <w:cols w:space="720" w:num="1"/>
        </w:sectPr>
      </w:pPr>
    </w:p>
    <w:p w14:paraId="29926461">
      <w:pPr>
        <w:pStyle w:val="3"/>
        <w:keepNext w:val="0"/>
        <w:keepLines w:val="0"/>
        <w:pageBreakBefore w:val="0"/>
        <w:widowControl/>
        <w:kinsoku/>
        <w:wordWrap/>
        <w:overflowPunct/>
        <w:topLinePunct w:val="0"/>
        <w:autoSpaceDE w:val="0"/>
        <w:autoSpaceDN w:val="0"/>
        <w:bidi w:val="0"/>
        <w:adjustRightInd w:val="0"/>
        <w:snapToGrid w:val="0"/>
        <w:spacing w:before="140" w:line="360" w:lineRule="auto"/>
        <w:jc w:val="center"/>
        <w:textAlignment w:val="baseline"/>
        <w:outlineLvl w:val="2"/>
        <w:rPr>
          <w:sz w:val="43"/>
          <w:szCs w:val="43"/>
        </w:rPr>
      </w:pPr>
      <w:bookmarkStart w:id="111" w:name="bookmark77"/>
      <w:bookmarkEnd w:id="111"/>
      <w:bookmarkStart w:id="112" w:name="bookmark76"/>
      <w:bookmarkEnd w:id="112"/>
      <w:bookmarkStart w:id="113" w:name="bookmark78"/>
      <w:bookmarkEnd w:id="113"/>
      <w:bookmarkStart w:id="114" w:name="_Toc26701"/>
      <w:r>
        <w:rPr>
          <w:b/>
          <w:bCs/>
          <w:spacing w:val="5"/>
          <w:sz w:val="43"/>
          <w:szCs w:val="43"/>
        </w:rPr>
        <w:t>第二部分</w:t>
      </w:r>
      <w:r>
        <w:rPr>
          <w:spacing w:val="5"/>
          <w:sz w:val="43"/>
          <w:szCs w:val="43"/>
        </w:rPr>
        <w:t xml:space="preserve"> </w:t>
      </w:r>
      <w:r>
        <w:rPr>
          <w:b/>
          <w:bCs/>
          <w:spacing w:val="5"/>
          <w:sz w:val="43"/>
          <w:szCs w:val="43"/>
        </w:rPr>
        <w:t>通用合同条款</w:t>
      </w:r>
      <w:bookmarkEnd w:id="114"/>
    </w:p>
    <w:p w14:paraId="7968157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DBB701F">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5"/>
        <w:textAlignment w:val="baseline"/>
        <w:outlineLvl w:val="1"/>
        <w:rPr>
          <w:sz w:val="28"/>
          <w:szCs w:val="28"/>
        </w:rPr>
      </w:pPr>
      <w:bookmarkStart w:id="115" w:name="bookmark144"/>
      <w:bookmarkEnd w:id="115"/>
      <w:bookmarkStart w:id="116" w:name="_Toc3219"/>
      <w:r>
        <w:rPr>
          <w:b/>
          <w:bCs/>
          <w:spacing w:val="-13"/>
          <w:sz w:val="28"/>
          <w:szCs w:val="28"/>
        </w:rPr>
        <w:t>第</w:t>
      </w:r>
      <w:r>
        <w:rPr>
          <w:spacing w:val="-36"/>
          <w:sz w:val="28"/>
          <w:szCs w:val="28"/>
        </w:rPr>
        <w:t xml:space="preserve"> </w:t>
      </w:r>
      <w:r>
        <w:rPr>
          <w:b/>
          <w:bCs/>
          <w:spacing w:val="-13"/>
          <w:sz w:val="28"/>
          <w:szCs w:val="28"/>
        </w:rPr>
        <w:t>1</w:t>
      </w:r>
      <w:r>
        <w:rPr>
          <w:spacing w:val="-54"/>
          <w:sz w:val="28"/>
          <w:szCs w:val="28"/>
        </w:rPr>
        <w:t xml:space="preserve"> </w:t>
      </w:r>
      <w:r>
        <w:rPr>
          <w:b/>
          <w:bCs/>
          <w:spacing w:val="-13"/>
          <w:sz w:val="28"/>
          <w:szCs w:val="28"/>
        </w:rPr>
        <w:t>条</w:t>
      </w:r>
      <w:r>
        <w:rPr>
          <w:spacing w:val="17"/>
          <w:sz w:val="28"/>
          <w:szCs w:val="28"/>
        </w:rPr>
        <w:t xml:space="preserve"> </w:t>
      </w:r>
      <w:r>
        <w:rPr>
          <w:b/>
          <w:bCs/>
          <w:spacing w:val="-13"/>
          <w:sz w:val="28"/>
          <w:szCs w:val="28"/>
        </w:rPr>
        <w:t>一般约定</w:t>
      </w:r>
      <w:bookmarkEnd w:id="116"/>
    </w:p>
    <w:p w14:paraId="55A4A68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B71D015">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466"/>
        <w:textAlignment w:val="baseline"/>
        <w:outlineLvl w:val="2"/>
        <w:rPr>
          <w:sz w:val="28"/>
          <w:szCs w:val="28"/>
        </w:rPr>
      </w:pPr>
      <w:bookmarkStart w:id="117" w:name="bookmark145"/>
      <w:bookmarkEnd w:id="117"/>
      <w:bookmarkStart w:id="118" w:name="_Toc3566"/>
      <w:r>
        <w:rPr>
          <w:b/>
          <w:bCs/>
          <w:spacing w:val="-8"/>
          <w:sz w:val="28"/>
          <w:szCs w:val="28"/>
        </w:rPr>
        <w:t>1.1</w:t>
      </w:r>
      <w:r>
        <w:rPr>
          <w:spacing w:val="-58"/>
          <w:sz w:val="28"/>
          <w:szCs w:val="28"/>
        </w:rPr>
        <w:t xml:space="preserve"> </w:t>
      </w:r>
      <w:r>
        <w:rPr>
          <w:b/>
          <w:bCs/>
          <w:spacing w:val="-8"/>
          <w:sz w:val="28"/>
          <w:szCs w:val="28"/>
        </w:rPr>
        <w:t>严禁贿赂</w:t>
      </w:r>
      <w:bookmarkEnd w:id="118"/>
    </w:p>
    <w:p w14:paraId="6F266E0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901EAC8">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4" w:right="12" w:firstLine="422"/>
        <w:jc w:val="both"/>
        <w:textAlignment w:val="baseline"/>
        <w:rPr>
          <w:sz w:val="28"/>
          <w:szCs w:val="28"/>
        </w:rPr>
      </w:pPr>
      <w:r>
        <w:rPr>
          <w:spacing w:val="1"/>
          <w:sz w:val="28"/>
          <w:szCs w:val="28"/>
        </w:rPr>
        <w:t>合同当事人不得以贿赂或变相贿赂的方式，谋取非法利益或损害</w:t>
      </w:r>
      <w:r>
        <w:rPr>
          <w:spacing w:val="6"/>
          <w:sz w:val="28"/>
          <w:szCs w:val="28"/>
        </w:rPr>
        <w:t xml:space="preserve"> </w:t>
      </w:r>
      <w:r>
        <w:rPr>
          <w:spacing w:val="-4"/>
          <w:sz w:val="28"/>
          <w:szCs w:val="28"/>
        </w:rPr>
        <w:t>对方合法权益。因一方合同当事人的贿赂造成对方损失的，应赔偿损</w:t>
      </w:r>
      <w:r>
        <w:rPr>
          <w:spacing w:val="14"/>
          <w:sz w:val="28"/>
          <w:szCs w:val="28"/>
        </w:rPr>
        <w:t xml:space="preserve"> </w:t>
      </w:r>
      <w:r>
        <w:rPr>
          <w:spacing w:val="-1"/>
          <w:sz w:val="28"/>
          <w:szCs w:val="28"/>
        </w:rPr>
        <w:t>失，并承担相应的法律责任。</w:t>
      </w:r>
    </w:p>
    <w:p w14:paraId="416E7181">
      <w:pPr>
        <w:pStyle w:val="3"/>
        <w:keepNext w:val="0"/>
        <w:keepLines w:val="0"/>
        <w:pageBreakBefore w:val="0"/>
        <w:widowControl/>
        <w:kinsoku/>
        <w:wordWrap/>
        <w:overflowPunct/>
        <w:topLinePunct w:val="0"/>
        <w:autoSpaceDE w:val="0"/>
        <w:autoSpaceDN w:val="0"/>
        <w:bidi w:val="0"/>
        <w:adjustRightInd w:val="0"/>
        <w:snapToGrid w:val="0"/>
        <w:spacing w:before="87" w:line="360" w:lineRule="auto"/>
        <w:ind w:left="466"/>
        <w:textAlignment w:val="baseline"/>
        <w:outlineLvl w:val="2"/>
        <w:rPr>
          <w:sz w:val="28"/>
          <w:szCs w:val="28"/>
        </w:rPr>
      </w:pPr>
      <w:bookmarkStart w:id="119" w:name="bookmark79"/>
      <w:bookmarkEnd w:id="119"/>
      <w:bookmarkStart w:id="120" w:name="_Toc21830"/>
      <w:r>
        <w:rPr>
          <w:b/>
          <w:bCs/>
          <w:spacing w:val="-8"/>
          <w:sz w:val="28"/>
          <w:szCs w:val="28"/>
        </w:rPr>
        <w:t>1.2</w:t>
      </w:r>
      <w:r>
        <w:rPr>
          <w:spacing w:val="-27"/>
          <w:sz w:val="28"/>
          <w:szCs w:val="28"/>
        </w:rPr>
        <w:t xml:space="preserve"> </w:t>
      </w:r>
      <w:r>
        <w:rPr>
          <w:b/>
          <w:bCs/>
          <w:spacing w:val="-8"/>
          <w:sz w:val="28"/>
          <w:szCs w:val="28"/>
        </w:rPr>
        <w:t>国家、社会公共利益</w:t>
      </w:r>
      <w:bookmarkEnd w:id="120"/>
    </w:p>
    <w:p w14:paraId="16D13ED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D1A67A4">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4" w:right="12" w:firstLine="419"/>
        <w:jc w:val="both"/>
        <w:textAlignment w:val="baseline"/>
        <w:rPr>
          <w:sz w:val="28"/>
          <w:szCs w:val="28"/>
        </w:rPr>
      </w:pPr>
      <w:r>
        <w:rPr>
          <w:spacing w:val="1"/>
          <w:sz w:val="28"/>
          <w:szCs w:val="28"/>
        </w:rPr>
        <w:t>对当事人利用合同实施危害国家利益、社会公共利益行为的，市</w:t>
      </w:r>
      <w:r>
        <w:rPr>
          <w:spacing w:val="8"/>
          <w:sz w:val="28"/>
          <w:szCs w:val="28"/>
        </w:rPr>
        <w:t xml:space="preserve"> </w:t>
      </w:r>
      <w:r>
        <w:rPr>
          <w:spacing w:val="-4"/>
          <w:sz w:val="28"/>
          <w:szCs w:val="28"/>
        </w:rPr>
        <w:t>场监督管理和其他有关行政主管部门依照法律、行政法规的规定负责</w:t>
      </w:r>
      <w:r>
        <w:rPr>
          <w:spacing w:val="14"/>
          <w:sz w:val="28"/>
          <w:szCs w:val="28"/>
        </w:rPr>
        <w:t xml:space="preserve"> </w:t>
      </w:r>
      <w:r>
        <w:rPr>
          <w:spacing w:val="-2"/>
          <w:sz w:val="28"/>
          <w:szCs w:val="28"/>
        </w:rPr>
        <w:t>监督处理。</w:t>
      </w:r>
    </w:p>
    <w:p w14:paraId="0E8CE091">
      <w:pPr>
        <w:pStyle w:val="3"/>
        <w:keepNext w:val="0"/>
        <w:keepLines w:val="0"/>
        <w:pageBreakBefore w:val="0"/>
        <w:widowControl/>
        <w:kinsoku/>
        <w:wordWrap/>
        <w:overflowPunct/>
        <w:topLinePunct w:val="0"/>
        <w:autoSpaceDE w:val="0"/>
        <w:autoSpaceDN w:val="0"/>
        <w:bidi w:val="0"/>
        <w:adjustRightInd w:val="0"/>
        <w:snapToGrid w:val="0"/>
        <w:spacing w:before="87" w:line="360" w:lineRule="auto"/>
        <w:ind w:left="466"/>
        <w:textAlignment w:val="baseline"/>
        <w:outlineLvl w:val="2"/>
        <w:rPr>
          <w:sz w:val="28"/>
          <w:szCs w:val="28"/>
        </w:rPr>
      </w:pPr>
      <w:bookmarkStart w:id="121" w:name="bookmark80"/>
      <w:bookmarkEnd w:id="121"/>
      <w:bookmarkStart w:id="122" w:name="_Toc6961"/>
      <w:r>
        <w:rPr>
          <w:b/>
          <w:bCs/>
          <w:spacing w:val="-10"/>
          <w:sz w:val="28"/>
          <w:szCs w:val="28"/>
        </w:rPr>
        <w:t>1.3</w:t>
      </w:r>
      <w:r>
        <w:rPr>
          <w:spacing w:val="-57"/>
          <w:sz w:val="28"/>
          <w:szCs w:val="28"/>
        </w:rPr>
        <w:t xml:space="preserve"> </w:t>
      </w:r>
      <w:r>
        <w:rPr>
          <w:b/>
          <w:bCs/>
          <w:spacing w:val="-10"/>
          <w:sz w:val="28"/>
          <w:szCs w:val="28"/>
        </w:rPr>
        <w:t>保密</w:t>
      </w:r>
      <w:bookmarkEnd w:id="122"/>
    </w:p>
    <w:p w14:paraId="15899708">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BF1DEC3">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25" w:right="8" w:firstLine="560"/>
        <w:jc w:val="both"/>
        <w:textAlignment w:val="baseline"/>
        <w:rPr>
          <w:sz w:val="28"/>
          <w:szCs w:val="28"/>
        </w:rPr>
      </w:pPr>
      <w:r>
        <w:rPr>
          <w:spacing w:val="-4"/>
          <w:sz w:val="28"/>
          <w:szCs w:val="28"/>
        </w:rPr>
        <w:t>合同双方应对因履行合同而取得的另一方当事人的信息、资料等</w:t>
      </w:r>
      <w:r>
        <w:rPr>
          <w:spacing w:val="5"/>
          <w:sz w:val="28"/>
          <w:szCs w:val="28"/>
        </w:rPr>
        <w:t xml:space="preserve"> </w:t>
      </w:r>
      <w:r>
        <w:rPr>
          <w:spacing w:val="1"/>
          <w:sz w:val="28"/>
          <w:szCs w:val="28"/>
        </w:rPr>
        <w:t>予以保密。未经另一方当 事人书面同意，任何一方均不得为与履行</w:t>
      </w:r>
      <w:r>
        <w:rPr>
          <w:spacing w:val="8"/>
          <w:sz w:val="28"/>
          <w:szCs w:val="28"/>
        </w:rPr>
        <w:t xml:space="preserve"> </w:t>
      </w:r>
      <w:r>
        <w:rPr>
          <w:spacing w:val="1"/>
          <w:sz w:val="28"/>
          <w:szCs w:val="28"/>
        </w:rPr>
        <w:t>合同无关的目的使用或向第三方披露另一方当事人提 供的信息、资</w:t>
      </w:r>
      <w:r>
        <w:rPr>
          <w:spacing w:val="9"/>
          <w:sz w:val="28"/>
          <w:szCs w:val="28"/>
        </w:rPr>
        <w:t xml:space="preserve"> </w:t>
      </w:r>
      <w:r>
        <w:rPr>
          <w:spacing w:val="-13"/>
          <w:sz w:val="28"/>
          <w:szCs w:val="28"/>
        </w:rPr>
        <w:t>料。</w:t>
      </w:r>
    </w:p>
    <w:p w14:paraId="2EFB3EB4">
      <w:pPr>
        <w:pStyle w:val="3"/>
        <w:keepNext w:val="0"/>
        <w:keepLines w:val="0"/>
        <w:pageBreakBefore w:val="0"/>
        <w:widowControl/>
        <w:kinsoku/>
        <w:wordWrap/>
        <w:overflowPunct/>
        <w:topLinePunct w:val="0"/>
        <w:autoSpaceDE w:val="0"/>
        <w:autoSpaceDN w:val="0"/>
        <w:bidi w:val="0"/>
        <w:adjustRightInd w:val="0"/>
        <w:snapToGrid w:val="0"/>
        <w:spacing w:line="360" w:lineRule="auto"/>
        <w:ind w:left="25"/>
        <w:textAlignment w:val="baseline"/>
        <w:outlineLvl w:val="1"/>
        <w:rPr>
          <w:sz w:val="28"/>
          <w:szCs w:val="28"/>
        </w:rPr>
      </w:pPr>
      <w:bookmarkStart w:id="123" w:name="bookmark81"/>
      <w:bookmarkEnd w:id="123"/>
      <w:bookmarkStart w:id="124" w:name="_Toc15112"/>
      <w:r>
        <w:rPr>
          <w:b/>
          <w:bCs/>
          <w:spacing w:val="-12"/>
          <w:sz w:val="28"/>
          <w:szCs w:val="28"/>
        </w:rPr>
        <w:t>第</w:t>
      </w:r>
      <w:r>
        <w:rPr>
          <w:spacing w:val="-55"/>
          <w:sz w:val="28"/>
          <w:szCs w:val="28"/>
        </w:rPr>
        <w:t xml:space="preserve"> </w:t>
      </w:r>
      <w:r>
        <w:rPr>
          <w:b/>
          <w:bCs/>
          <w:spacing w:val="-12"/>
          <w:sz w:val="28"/>
          <w:szCs w:val="28"/>
        </w:rPr>
        <w:t>2</w:t>
      </w:r>
      <w:r>
        <w:rPr>
          <w:spacing w:val="-54"/>
          <w:sz w:val="28"/>
          <w:szCs w:val="28"/>
        </w:rPr>
        <w:t xml:space="preserve"> </w:t>
      </w:r>
      <w:r>
        <w:rPr>
          <w:b/>
          <w:bCs/>
          <w:spacing w:val="-12"/>
          <w:sz w:val="28"/>
          <w:szCs w:val="28"/>
        </w:rPr>
        <w:t>条</w:t>
      </w:r>
      <w:r>
        <w:rPr>
          <w:spacing w:val="16"/>
          <w:sz w:val="28"/>
          <w:szCs w:val="28"/>
        </w:rPr>
        <w:t xml:space="preserve"> </w:t>
      </w:r>
      <w:r>
        <w:rPr>
          <w:b/>
          <w:bCs/>
          <w:spacing w:val="-12"/>
          <w:sz w:val="28"/>
          <w:szCs w:val="28"/>
        </w:rPr>
        <w:t>工期</w:t>
      </w:r>
      <w:bookmarkEnd w:id="124"/>
    </w:p>
    <w:p w14:paraId="22487E5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69152D7">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3" w:right="12" w:firstLine="561"/>
        <w:jc w:val="both"/>
        <w:textAlignment w:val="baseline"/>
        <w:rPr>
          <w:sz w:val="28"/>
          <w:szCs w:val="28"/>
        </w:rPr>
      </w:pPr>
      <w:r>
        <w:rPr>
          <w:spacing w:val="6"/>
          <w:sz w:val="28"/>
          <w:szCs w:val="28"/>
        </w:rPr>
        <w:t>供应商应按照专用合同条款约定的时间，向工程师提交进度计</w:t>
      </w:r>
      <w:r>
        <w:rPr>
          <w:spacing w:val="7"/>
          <w:sz w:val="28"/>
          <w:szCs w:val="28"/>
        </w:rPr>
        <w:t xml:space="preserve"> </w:t>
      </w:r>
      <w:r>
        <w:rPr>
          <w:spacing w:val="-4"/>
          <w:sz w:val="28"/>
          <w:szCs w:val="28"/>
        </w:rPr>
        <w:t>划。经工程师审批后的进度计划具有合同约束力，供应商应当严格执</w:t>
      </w:r>
      <w:r>
        <w:rPr>
          <w:spacing w:val="18"/>
          <w:sz w:val="28"/>
          <w:szCs w:val="28"/>
        </w:rPr>
        <w:t xml:space="preserve"> </w:t>
      </w:r>
      <w:r>
        <w:rPr>
          <w:spacing w:val="-4"/>
          <w:sz w:val="28"/>
          <w:szCs w:val="28"/>
        </w:rPr>
        <w:t>行。实际进度与进度计划不符时，工程师应当指示供应商对进度计划</w:t>
      </w:r>
      <w:r>
        <w:rPr>
          <w:spacing w:val="18"/>
          <w:sz w:val="28"/>
          <w:szCs w:val="28"/>
        </w:rPr>
        <w:t xml:space="preserve"> </w:t>
      </w:r>
      <w:r>
        <w:rPr>
          <w:spacing w:val="-1"/>
          <w:sz w:val="28"/>
          <w:szCs w:val="28"/>
        </w:rPr>
        <w:t>进行修订，重新提交给工程师审批。</w:t>
      </w:r>
    </w:p>
    <w:p w14:paraId="19057FB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sz w:val="28"/>
          <w:szCs w:val="28"/>
        </w:rPr>
        <w:sectPr>
          <w:pgSz w:w="11907" w:h="16839"/>
          <w:pgMar w:top="1440" w:right="1080" w:bottom="1440" w:left="1080" w:header="0" w:footer="0" w:gutter="0"/>
          <w:pgNumType w:fmt="decimal"/>
          <w:cols w:space="720" w:num="1"/>
        </w:sectPr>
      </w:pPr>
    </w:p>
    <w:p w14:paraId="3AE911D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D98809C">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5"/>
        <w:textAlignment w:val="baseline"/>
        <w:outlineLvl w:val="1"/>
        <w:rPr>
          <w:sz w:val="28"/>
          <w:szCs w:val="28"/>
        </w:rPr>
      </w:pPr>
      <w:bookmarkStart w:id="125" w:name="bookmark84"/>
      <w:bookmarkEnd w:id="125"/>
      <w:bookmarkStart w:id="126" w:name="bookmark83"/>
      <w:bookmarkEnd w:id="126"/>
      <w:bookmarkStart w:id="127" w:name="bookmark82"/>
      <w:bookmarkEnd w:id="127"/>
      <w:bookmarkStart w:id="128" w:name="_Toc30316"/>
      <w:r>
        <w:rPr>
          <w:b/>
          <w:bCs/>
          <w:spacing w:val="-10"/>
          <w:sz w:val="28"/>
          <w:szCs w:val="28"/>
        </w:rPr>
        <w:t>第</w:t>
      </w:r>
      <w:r>
        <w:rPr>
          <w:spacing w:val="-53"/>
          <w:sz w:val="28"/>
          <w:szCs w:val="28"/>
        </w:rPr>
        <w:t xml:space="preserve"> </w:t>
      </w:r>
      <w:r>
        <w:rPr>
          <w:b/>
          <w:bCs/>
          <w:spacing w:val="-10"/>
          <w:sz w:val="28"/>
          <w:szCs w:val="28"/>
        </w:rPr>
        <w:t>3</w:t>
      </w:r>
      <w:r>
        <w:rPr>
          <w:spacing w:val="-54"/>
          <w:sz w:val="28"/>
          <w:szCs w:val="28"/>
        </w:rPr>
        <w:t xml:space="preserve"> </w:t>
      </w:r>
      <w:r>
        <w:rPr>
          <w:b/>
          <w:bCs/>
          <w:spacing w:val="-10"/>
          <w:sz w:val="28"/>
          <w:szCs w:val="28"/>
        </w:rPr>
        <w:t>条</w:t>
      </w:r>
      <w:r>
        <w:rPr>
          <w:spacing w:val="16"/>
          <w:sz w:val="28"/>
          <w:szCs w:val="28"/>
        </w:rPr>
        <w:t xml:space="preserve"> </w:t>
      </w:r>
      <w:r>
        <w:rPr>
          <w:b/>
          <w:bCs/>
          <w:spacing w:val="-10"/>
          <w:sz w:val="28"/>
          <w:szCs w:val="28"/>
        </w:rPr>
        <w:t>工程质量</w:t>
      </w:r>
      <w:bookmarkEnd w:id="128"/>
    </w:p>
    <w:p w14:paraId="3CA6C6E0">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ACFA9B7">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451"/>
        <w:textAlignment w:val="baseline"/>
        <w:outlineLvl w:val="2"/>
        <w:rPr>
          <w:sz w:val="28"/>
          <w:szCs w:val="28"/>
        </w:rPr>
      </w:pPr>
      <w:bookmarkStart w:id="129" w:name="bookmark146"/>
      <w:bookmarkEnd w:id="129"/>
      <w:bookmarkStart w:id="130" w:name="_Toc25720"/>
      <w:r>
        <w:rPr>
          <w:spacing w:val="-2"/>
          <w:sz w:val="28"/>
          <w:szCs w:val="28"/>
        </w:rPr>
        <w:t>3.1 工程质量要求</w:t>
      </w:r>
      <w:bookmarkEnd w:id="130"/>
    </w:p>
    <w:p w14:paraId="0F405C4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0BE56F4">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587"/>
        <w:textAlignment w:val="baseline"/>
        <w:rPr>
          <w:sz w:val="28"/>
          <w:szCs w:val="28"/>
        </w:rPr>
      </w:pPr>
      <w:r>
        <w:rPr>
          <w:spacing w:val="-3"/>
          <w:sz w:val="28"/>
          <w:szCs w:val="28"/>
        </w:rPr>
        <w:t>工程质量验收按照合同约定的验收标准执行。</w:t>
      </w:r>
    </w:p>
    <w:p w14:paraId="38697D34">
      <w:pPr>
        <w:pStyle w:val="3"/>
        <w:keepNext w:val="0"/>
        <w:keepLines w:val="0"/>
        <w:pageBreakBefore w:val="0"/>
        <w:widowControl/>
        <w:kinsoku/>
        <w:wordWrap/>
        <w:overflowPunct/>
        <w:topLinePunct w:val="0"/>
        <w:autoSpaceDE w:val="0"/>
        <w:autoSpaceDN w:val="0"/>
        <w:bidi w:val="0"/>
        <w:adjustRightInd w:val="0"/>
        <w:snapToGrid w:val="0"/>
        <w:spacing w:before="160" w:line="360" w:lineRule="auto"/>
        <w:ind w:left="451"/>
        <w:textAlignment w:val="baseline"/>
        <w:outlineLvl w:val="2"/>
        <w:rPr>
          <w:sz w:val="28"/>
          <w:szCs w:val="28"/>
        </w:rPr>
      </w:pPr>
      <w:bookmarkStart w:id="131" w:name="bookmark147"/>
      <w:bookmarkEnd w:id="131"/>
      <w:bookmarkStart w:id="132" w:name="_Toc9945"/>
      <w:r>
        <w:rPr>
          <w:spacing w:val="-4"/>
          <w:sz w:val="28"/>
          <w:szCs w:val="28"/>
        </w:rPr>
        <w:t>3.2</w:t>
      </w:r>
      <w:r>
        <w:rPr>
          <w:spacing w:val="13"/>
          <w:sz w:val="28"/>
          <w:szCs w:val="28"/>
        </w:rPr>
        <w:t xml:space="preserve"> </w:t>
      </w:r>
      <w:r>
        <w:rPr>
          <w:spacing w:val="-4"/>
          <w:sz w:val="28"/>
          <w:szCs w:val="28"/>
        </w:rPr>
        <w:t>质量检查</w:t>
      </w:r>
      <w:bookmarkEnd w:id="132"/>
    </w:p>
    <w:p w14:paraId="241CD46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4574B54">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5" w:right="30" w:firstLine="598"/>
        <w:textAlignment w:val="baseline"/>
        <w:rPr>
          <w:sz w:val="28"/>
          <w:szCs w:val="28"/>
        </w:rPr>
      </w:pPr>
      <w:r>
        <w:rPr>
          <w:spacing w:val="-5"/>
          <w:sz w:val="28"/>
          <w:szCs w:val="28"/>
        </w:rPr>
        <w:t>采购人有权通过工程师或自行对全部工程内容及其</w:t>
      </w:r>
      <w:r>
        <w:rPr>
          <w:spacing w:val="-6"/>
          <w:sz w:val="28"/>
          <w:szCs w:val="28"/>
        </w:rPr>
        <w:t>施工工艺、材</w:t>
      </w:r>
      <w:r>
        <w:rPr>
          <w:sz w:val="28"/>
          <w:szCs w:val="28"/>
        </w:rPr>
        <w:t xml:space="preserve"> </w:t>
      </w:r>
      <w:r>
        <w:rPr>
          <w:spacing w:val="-3"/>
          <w:sz w:val="28"/>
          <w:szCs w:val="28"/>
        </w:rPr>
        <w:t>料和工程设备进行检查和检验。</w:t>
      </w:r>
    </w:p>
    <w:p w14:paraId="442B7349">
      <w:pPr>
        <w:pStyle w:val="3"/>
        <w:keepNext w:val="0"/>
        <w:keepLines w:val="0"/>
        <w:pageBreakBefore w:val="0"/>
        <w:widowControl/>
        <w:kinsoku/>
        <w:wordWrap/>
        <w:overflowPunct/>
        <w:topLinePunct w:val="0"/>
        <w:autoSpaceDE w:val="0"/>
        <w:autoSpaceDN w:val="0"/>
        <w:bidi w:val="0"/>
        <w:adjustRightInd w:val="0"/>
        <w:snapToGrid w:val="0"/>
        <w:spacing w:before="175" w:line="360" w:lineRule="auto"/>
        <w:ind w:left="25"/>
        <w:textAlignment w:val="baseline"/>
        <w:outlineLvl w:val="1"/>
        <w:rPr>
          <w:sz w:val="28"/>
          <w:szCs w:val="28"/>
        </w:rPr>
      </w:pPr>
      <w:bookmarkStart w:id="133" w:name="bookmark85"/>
      <w:bookmarkEnd w:id="133"/>
      <w:bookmarkStart w:id="134" w:name="bookmark86"/>
      <w:bookmarkEnd w:id="134"/>
      <w:bookmarkStart w:id="135" w:name="_Toc12954"/>
      <w:r>
        <w:rPr>
          <w:b/>
          <w:bCs/>
          <w:spacing w:val="-6"/>
          <w:sz w:val="28"/>
          <w:szCs w:val="28"/>
        </w:rPr>
        <w:t>第</w:t>
      </w:r>
      <w:r>
        <w:rPr>
          <w:spacing w:val="-60"/>
          <w:sz w:val="28"/>
          <w:szCs w:val="28"/>
        </w:rPr>
        <w:t xml:space="preserve"> </w:t>
      </w:r>
      <w:r>
        <w:rPr>
          <w:b/>
          <w:bCs/>
          <w:spacing w:val="-6"/>
          <w:sz w:val="28"/>
          <w:szCs w:val="28"/>
        </w:rPr>
        <w:t>4</w:t>
      </w:r>
      <w:r>
        <w:rPr>
          <w:spacing w:val="-53"/>
          <w:sz w:val="28"/>
          <w:szCs w:val="28"/>
        </w:rPr>
        <w:t xml:space="preserve"> </w:t>
      </w:r>
      <w:r>
        <w:rPr>
          <w:b/>
          <w:bCs/>
          <w:spacing w:val="-6"/>
          <w:sz w:val="28"/>
          <w:szCs w:val="28"/>
        </w:rPr>
        <w:t>条</w:t>
      </w:r>
      <w:r>
        <w:rPr>
          <w:spacing w:val="-6"/>
          <w:sz w:val="28"/>
          <w:szCs w:val="28"/>
        </w:rPr>
        <w:t xml:space="preserve"> </w:t>
      </w:r>
      <w:r>
        <w:rPr>
          <w:b/>
          <w:bCs/>
          <w:spacing w:val="-6"/>
          <w:sz w:val="28"/>
          <w:szCs w:val="28"/>
        </w:rPr>
        <w:t>竣工验收</w:t>
      </w:r>
      <w:bookmarkEnd w:id="135"/>
    </w:p>
    <w:p w14:paraId="778923D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6A714D8">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444"/>
        <w:textAlignment w:val="baseline"/>
        <w:outlineLvl w:val="2"/>
        <w:rPr>
          <w:sz w:val="28"/>
          <w:szCs w:val="28"/>
        </w:rPr>
      </w:pPr>
      <w:bookmarkStart w:id="136" w:name="bookmark148"/>
      <w:bookmarkEnd w:id="136"/>
      <w:bookmarkStart w:id="137" w:name="_Toc27991"/>
      <w:r>
        <w:rPr>
          <w:spacing w:val="-1"/>
          <w:sz w:val="28"/>
          <w:szCs w:val="28"/>
        </w:rPr>
        <w:t>4.1 竣工验收申请报告</w:t>
      </w:r>
      <w:bookmarkEnd w:id="137"/>
    </w:p>
    <w:p w14:paraId="791DDF00">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ECF8AFC">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23" w:right="30" w:firstLine="579"/>
        <w:textAlignment w:val="baseline"/>
        <w:rPr>
          <w:sz w:val="28"/>
          <w:szCs w:val="28"/>
        </w:rPr>
      </w:pPr>
      <w:r>
        <w:rPr>
          <w:spacing w:val="-5"/>
          <w:sz w:val="28"/>
          <w:szCs w:val="28"/>
        </w:rPr>
        <w:t>当工程具备竣工条件时，供应商即可向工程师报送竣工验收申请</w:t>
      </w:r>
      <w:r>
        <w:rPr>
          <w:spacing w:val="16"/>
          <w:sz w:val="28"/>
          <w:szCs w:val="28"/>
        </w:rPr>
        <w:t xml:space="preserve"> </w:t>
      </w:r>
      <w:r>
        <w:rPr>
          <w:spacing w:val="-11"/>
          <w:sz w:val="28"/>
          <w:szCs w:val="28"/>
        </w:rPr>
        <w:t>报告。</w:t>
      </w:r>
    </w:p>
    <w:p w14:paraId="4B052E26">
      <w:pPr>
        <w:pStyle w:val="3"/>
        <w:keepNext w:val="0"/>
        <w:keepLines w:val="0"/>
        <w:pageBreakBefore w:val="0"/>
        <w:widowControl/>
        <w:kinsoku/>
        <w:wordWrap/>
        <w:overflowPunct/>
        <w:topLinePunct w:val="0"/>
        <w:autoSpaceDE w:val="0"/>
        <w:autoSpaceDN w:val="0"/>
        <w:bidi w:val="0"/>
        <w:adjustRightInd w:val="0"/>
        <w:snapToGrid w:val="0"/>
        <w:spacing w:line="360" w:lineRule="auto"/>
        <w:ind w:left="444"/>
        <w:textAlignment w:val="baseline"/>
        <w:outlineLvl w:val="1"/>
        <w:rPr>
          <w:sz w:val="28"/>
          <w:szCs w:val="28"/>
        </w:rPr>
      </w:pPr>
      <w:bookmarkStart w:id="138" w:name="bookmark87"/>
      <w:bookmarkEnd w:id="138"/>
      <w:bookmarkStart w:id="139" w:name="_Toc24342"/>
      <w:r>
        <w:rPr>
          <w:spacing w:val="-1"/>
          <w:sz w:val="28"/>
          <w:szCs w:val="28"/>
        </w:rPr>
        <w:t>4.2 竣工和验收</w:t>
      </w:r>
      <w:bookmarkEnd w:id="139"/>
    </w:p>
    <w:p w14:paraId="6015CB83">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3C2F6B7">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3" w:right="28" w:firstLine="564"/>
        <w:jc w:val="both"/>
        <w:textAlignment w:val="baseline"/>
        <w:rPr>
          <w:sz w:val="28"/>
          <w:szCs w:val="28"/>
        </w:rPr>
      </w:pPr>
      <w:r>
        <w:rPr>
          <w:spacing w:val="-4"/>
          <w:sz w:val="28"/>
          <w:szCs w:val="28"/>
        </w:rPr>
        <w:t>工程师审查后认为具备竣工验收条件的，提请采购人进行工程验</w:t>
      </w:r>
      <w:r>
        <w:rPr>
          <w:spacing w:val="2"/>
          <w:sz w:val="28"/>
          <w:szCs w:val="28"/>
        </w:rPr>
        <w:t xml:space="preserve"> </w:t>
      </w:r>
      <w:r>
        <w:rPr>
          <w:spacing w:val="-4"/>
          <w:sz w:val="28"/>
          <w:szCs w:val="28"/>
        </w:rPr>
        <w:t>收。采购人经过验收后同意接收工程的，由工程师向供应商出具经采</w:t>
      </w:r>
      <w:r>
        <w:rPr>
          <w:spacing w:val="18"/>
          <w:sz w:val="28"/>
          <w:szCs w:val="28"/>
        </w:rPr>
        <w:t xml:space="preserve"> </w:t>
      </w:r>
      <w:r>
        <w:rPr>
          <w:spacing w:val="-4"/>
          <w:sz w:val="28"/>
          <w:szCs w:val="28"/>
        </w:rPr>
        <w:t>购人签认的工程接收证书。</w:t>
      </w:r>
    </w:p>
    <w:p w14:paraId="3E014AC3">
      <w:pPr>
        <w:pStyle w:val="3"/>
        <w:keepNext w:val="0"/>
        <w:keepLines w:val="0"/>
        <w:pageBreakBefore w:val="0"/>
        <w:widowControl/>
        <w:kinsoku/>
        <w:wordWrap/>
        <w:overflowPunct/>
        <w:topLinePunct w:val="0"/>
        <w:autoSpaceDE w:val="0"/>
        <w:autoSpaceDN w:val="0"/>
        <w:bidi w:val="0"/>
        <w:adjustRightInd w:val="0"/>
        <w:snapToGrid w:val="0"/>
        <w:spacing w:line="360" w:lineRule="auto"/>
        <w:ind w:firstLine="548" w:firstLineChars="200"/>
        <w:jc w:val="both"/>
        <w:textAlignment w:val="baseline"/>
        <w:rPr>
          <w:sz w:val="28"/>
          <w:szCs w:val="28"/>
        </w:rPr>
      </w:pPr>
      <w:r>
        <w:rPr>
          <w:spacing w:val="-3"/>
          <w:sz w:val="28"/>
          <w:szCs w:val="28"/>
        </w:rPr>
        <w:t>除专用合同条款另有约定外，经验收合格工程</w:t>
      </w:r>
      <w:r>
        <w:rPr>
          <w:spacing w:val="-4"/>
          <w:sz w:val="28"/>
          <w:szCs w:val="28"/>
        </w:rPr>
        <w:t>的实际竣工日期，</w:t>
      </w:r>
      <w:r>
        <w:rPr>
          <w:spacing w:val="-2"/>
          <w:sz w:val="28"/>
          <w:szCs w:val="28"/>
        </w:rPr>
        <w:t>以提交竣工验收申请报告的日期为准，并在工程接收证书中写明。</w:t>
      </w:r>
    </w:p>
    <w:p w14:paraId="47E6B249">
      <w:pPr>
        <w:pStyle w:val="3"/>
        <w:keepNext w:val="0"/>
        <w:keepLines w:val="0"/>
        <w:pageBreakBefore w:val="0"/>
        <w:widowControl/>
        <w:kinsoku/>
        <w:wordWrap/>
        <w:overflowPunct/>
        <w:topLinePunct w:val="0"/>
        <w:autoSpaceDE w:val="0"/>
        <w:autoSpaceDN w:val="0"/>
        <w:bidi w:val="0"/>
        <w:adjustRightInd w:val="0"/>
        <w:snapToGrid w:val="0"/>
        <w:spacing w:before="163" w:line="360" w:lineRule="auto"/>
        <w:ind w:left="444"/>
        <w:textAlignment w:val="baseline"/>
        <w:outlineLvl w:val="1"/>
        <w:rPr>
          <w:sz w:val="28"/>
          <w:szCs w:val="28"/>
        </w:rPr>
      </w:pPr>
      <w:bookmarkStart w:id="140" w:name="bookmark88"/>
      <w:bookmarkEnd w:id="140"/>
      <w:bookmarkStart w:id="141" w:name="_Toc12327"/>
      <w:r>
        <w:rPr>
          <w:spacing w:val="-4"/>
          <w:sz w:val="28"/>
          <w:szCs w:val="28"/>
        </w:rPr>
        <w:t>4.3</w:t>
      </w:r>
      <w:r>
        <w:rPr>
          <w:spacing w:val="16"/>
          <w:sz w:val="28"/>
          <w:szCs w:val="28"/>
        </w:rPr>
        <w:t xml:space="preserve"> </w:t>
      </w:r>
      <w:r>
        <w:rPr>
          <w:spacing w:val="-4"/>
          <w:sz w:val="28"/>
          <w:szCs w:val="28"/>
        </w:rPr>
        <w:t>试运行</w:t>
      </w:r>
      <w:bookmarkEnd w:id="141"/>
    </w:p>
    <w:p w14:paraId="6B8880DD">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27" w:right="27" w:firstLine="573"/>
        <w:jc w:val="both"/>
        <w:textAlignment w:val="baseline"/>
        <w:rPr>
          <w:sz w:val="28"/>
          <w:szCs w:val="28"/>
        </w:rPr>
      </w:pPr>
      <w:r>
        <w:rPr>
          <w:spacing w:val="-5"/>
          <w:sz w:val="28"/>
          <w:szCs w:val="28"/>
        </w:rPr>
        <w:t>除专用合同条款另有约定外，供应商应按专用合同条款约定进行</w:t>
      </w:r>
      <w:r>
        <w:rPr>
          <w:spacing w:val="17"/>
          <w:sz w:val="28"/>
          <w:szCs w:val="28"/>
        </w:rPr>
        <w:t xml:space="preserve"> </w:t>
      </w:r>
      <w:r>
        <w:rPr>
          <w:spacing w:val="-4"/>
          <w:sz w:val="28"/>
          <w:szCs w:val="28"/>
        </w:rPr>
        <w:t>工程及工程设备试运行，负责提供试运行所需的人员、器材和必要的</w:t>
      </w:r>
      <w:r>
        <w:rPr>
          <w:spacing w:val="13"/>
          <w:sz w:val="28"/>
          <w:szCs w:val="28"/>
        </w:rPr>
        <w:t xml:space="preserve"> </w:t>
      </w:r>
      <w:r>
        <w:rPr>
          <w:spacing w:val="-3"/>
          <w:sz w:val="28"/>
          <w:szCs w:val="28"/>
        </w:rPr>
        <w:t>条件，并承担全部试运行费用。</w:t>
      </w:r>
    </w:p>
    <w:p w14:paraId="26A497E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sz w:val="28"/>
          <w:szCs w:val="28"/>
        </w:rPr>
        <w:sectPr>
          <w:pgSz w:w="11907" w:h="16839"/>
          <w:pgMar w:top="1440" w:right="1080" w:bottom="1440" w:left="1080" w:header="0" w:footer="0" w:gutter="0"/>
          <w:pgNumType w:fmt="decimal"/>
          <w:cols w:space="720" w:num="1"/>
        </w:sectPr>
      </w:pPr>
    </w:p>
    <w:p w14:paraId="1B08F8B9">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444"/>
        <w:textAlignment w:val="baseline"/>
        <w:outlineLvl w:val="1"/>
        <w:rPr>
          <w:rFonts w:ascii="Arial"/>
          <w:sz w:val="21"/>
        </w:rPr>
      </w:pPr>
      <w:bookmarkStart w:id="142" w:name="bookmark89"/>
      <w:bookmarkEnd w:id="142"/>
      <w:bookmarkStart w:id="143" w:name="_Toc25972"/>
      <w:r>
        <w:rPr>
          <w:spacing w:val="-1"/>
          <w:sz w:val="28"/>
          <w:szCs w:val="28"/>
        </w:rPr>
        <w:t>4.4 竣工清场</w:t>
      </w:r>
      <w:bookmarkEnd w:id="143"/>
    </w:p>
    <w:p w14:paraId="3083B828">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firstLine="544" w:firstLineChars="200"/>
        <w:textAlignment w:val="baseline"/>
        <w:rPr>
          <w:sz w:val="21"/>
          <w:szCs w:val="21"/>
        </w:rPr>
      </w:pPr>
      <w:r>
        <w:rPr>
          <w:spacing w:val="-4"/>
          <w:sz w:val="28"/>
          <w:szCs w:val="28"/>
        </w:rPr>
        <w:t>除合同另有约定外，工程接收证书颁发后，供</w:t>
      </w:r>
      <w:r>
        <w:rPr>
          <w:spacing w:val="-5"/>
          <w:sz w:val="28"/>
          <w:szCs w:val="28"/>
        </w:rPr>
        <w:t>应商应对施工场地</w:t>
      </w:r>
      <w:r>
        <w:rPr>
          <w:spacing w:val="-1"/>
          <w:sz w:val="28"/>
          <w:szCs w:val="28"/>
        </w:rPr>
        <w:t>进行清理，直至工程师检验合格为止。竣工清场费用由供应商承担</w:t>
      </w:r>
      <w:r>
        <w:rPr>
          <w:spacing w:val="-1"/>
          <w:sz w:val="21"/>
          <w:szCs w:val="21"/>
        </w:rPr>
        <w:t>。</w:t>
      </w:r>
    </w:p>
    <w:p w14:paraId="06632323">
      <w:pPr>
        <w:pStyle w:val="3"/>
        <w:keepNext w:val="0"/>
        <w:keepLines w:val="0"/>
        <w:pageBreakBefore w:val="0"/>
        <w:widowControl/>
        <w:kinsoku/>
        <w:wordWrap/>
        <w:overflowPunct/>
        <w:topLinePunct w:val="0"/>
        <w:autoSpaceDE w:val="0"/>
        <w:autoSpaceDN w:val="0"/>
        <w:bidi w:val="0"/>
        <w:adjustRightInd w:val="0"/>
        <w:snapToGrid w:val="0"/>
        <w:spacing w:before="161" w:line="360" w:lineRule="auto"/>
        <w:ind w:left="25"/>
        <w:textAlignment w:val="baseline"/>
        <w:outlineLvl w:val="0"/>
        <w:rPr>
          <w:sz w:val="28"/>
          <w:szCs w:val="28"/>
        </w:rPr>
      </w:pPr>
      <w:bookmarkStart w:id="144" w:name="bookmark90"/>
      <w:bookmarkEnd w:id="144"/>
      <w:bookmarkStart w:id="145" w:name="_Toc14782"/>
      <w:r>
        <w:rPr>
          <w:b/>
          <w:bCs/>
          <w:spacing w:val="-7"/>
          <w:sz w:val="28"/>
          <w:szCs w:val="28"/>
        </w:rPr>
        <w:t>第</w:t>
      </w:r>
      <w:r>
        <w:rPr>
          <w:spacing w:val="-52"/>
          <w:sz w:val="28"/>
          <w:szCs w:val="28"/>
        </w:rPr>
        <w:t xml:space="preserve"> </w:t>
      </w:r>
      <w:r>
        <w:rPr>
          <w:b/>
          <w:bCs/>
          <w:spacing w:val="-7"/>
          <w:sz w:val="28"/>
          <w:szCs w:val="28"/>
        </w:rPr>
        <w:t>5</w:t>
      </w:r>
      <w:r>
        <w:rPr>
          <w:spacing w:val="-53"/>
          <w:sz w:val="28"/>
          <w:szCs w:val="28"/>
        </w:rPr>
        <w:t xml:space="preserve"> </w:t>
      </w:r>
      <w:r>
        <w:rPr>
          <w:b/>
          <w:bCs/>
          <w:spacing w:val="-7"/>
          <w:sz w:val="28"/>
          <w:szCs w:val="28"/>
        </w:rPr>
        <w:t>条</w:t>
      </w:r>
      <w:r>
        <w:rPr>
          <w:spacing w:val="-7"/>
          <w:sz w:val="28"/>
          <w:szCs w:val="28"/>
        </w:rPr>
        <w:t xml:space="preserve"> </w:t>
      </w:r>
      <w:r>
        <w:rPr>
          <w:b/>
          <w:bCs/>
          <w:spacing w:val="-7"/>
          <w:sz w:val="28"/>
          <w:szCs w:val="28"/>
        </w:rPr>
        <w:t>保修责任</w:t>
      </w:r>
      <w:bookmarkEnd w:id="145"/>
    </w:p>
    <w:p w14:paraId="15E5D38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2A9E94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4D1112A">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6" w:firstLine="559"/>
        <w:jc w:val="both"/>
        <w:textAlignment w:val="baseline"/>
        <w:rPr>
          <w:sz w:val="28"/>
          <w:szCs w:val="28"/>
        </w:rPr>
      </w:pPr>
      <w:r>
        <w:rPr>
          <w:spacing w:val="-4"/>
          <w:sz w:val="28"/>
          <w:szCs w:val="28"/>
        </w:rPr>
        <w:t>合同当事人根据有关法律规定，在专用合同条款中约定工程质量</w:t>
      </w:r>
      <w:r>
        <w:rPr>
          <w:spacing w:val="5"/>
          <w:sz w:val="28"/>
          <w:szCs w:val="28"/>
        </w:rPr>
        <w:t xml:space="preserve"> </w:t>
      </w:r>
      <w:r>
        <w:rPr>
          <w:spacing w:val="-4"/>
          <w:sz w:val="28"/>
          <w:szCs w:val="28"/>
        </w:rPr>
        <w:t>保修范围、期限和责任。保修期自实际竣工日期起计算，乙方所提供</w:t>
      </w:r>
      <w:r>
        <w:rPr>
          <w:spacing w:val="14"/>
          <w:sz w:val="28"/>
          <w:szCs w:val="28"/>
        </w:rPr>
        <w:t xml:space="preserve"> </w:t>
      </w:r>
      <w:r>
        <w:rPr>
          <w:spacing w:val="-2"/>
          <w:sz w:val="28"/>
          <w:szCs w:val="28"/>
        </w:rPr>
        <w:t>的质量保修期不应低于《建设工程质量管理条例》规定的最低要求。</w:t>
      </w:r>
    </w:p>
    <w:p w14:paraId="1FD08F31">
      <w:pPr>
        <w:pStyle w:val="3"/>
        <w:keepNext w:val="0"/>
        <w:keepLines w:val="0"/>
        <w:pageBreakBefore w:val="0"/>
        <w:widowControl/>
        <w:kinsoku/>
        <w:wordWrap/>
        <w:overflowPunct/>
        <w:topLinePunct w:val="0"/>
        <w:autoSpaceDE w:val="0"/>
        <w:autoSpaceDN w:val="0"/>
        <w:bidi w:val="0"/>
        <w:adjustRightInd w:val="0"/>
        <w:snapToGrid w:val="0"/>
        <w:spacing w:before="142" w:line="360" w:lineRule="auto"/>
        <w:ind w:left="25"/>
        <w:textAlignment w:val="baseline"/>
        <w:outlineLvl w:val="0"/>
        <w:rPr>
          <w:sz w:val="28"/>
          <w:szCs w:val="28"/>
        </w:rPr>
      </w:pPr>
      <w:bookmarkStart w:id="146" w:name="bookmark91"/>
      <w:bookmarkEnd w:id="146"/>
      <w:bookmarkStart w:id="147" w:name="_Toc22333"/>
      <w:r>
        <w:rPr>
          <w:b/>
          <w:bCs/>
          <w:spacing w:val="-6"/>
          <w:sz w:val="28"/>
          <w:szCs w:val="28"/>
        </w:rPr>
        <w:t>第</w:t>
      </w:r>
      <w:r>
        <w:rPr>
          <w:spacing w:val="-53"/>
          <w:sz w:val="28"/>
          <w:szCs w:val="28"/>
        </w:rPr>
        <w:t xml:space="preserve"> </w:t>
      </w:r>
      <w:r>
        <w:rPr>
          <w:b/>
          <w:bCs/>
          <w:spacing w:val="-6"/>
          <w:sz w:val="28"/>
          <w:szCs w:val="28"/>
        </w:rPr>
        <w:t>6</w:t>
      </w:r>
      <w:r>
        <w:rPr>
          <w:spacing w:val="-54"/>
          <w:sz w:val="28"/>
          <w:szCs w:val="28"/>
        </w:rPr>
        <w:t xml:space="preserve"> </w:t>
      </w:r>
      <w:r>
        <w:rPr>
          <w:b/>
          <w:bCs/>
          <w:spacing w:val="-6"/>
          <w:sz w:val="28"/>
          <w:szCs w:val="28"/>
        </w:rPr>
        <w:t>条</w:t>
      </w:r>
      <w:r>
        <w:rPr>
          <w:spacing w:val="-6"/>
          <w:sz w:val="28"/>
          <w:szCs w:val="28"/>
        </w:rPr>
        <w:t xml:space="preserve"> </w:t>
      </w:r>
      <w:r>
        <w:rPr>
          <w:b/>
          <w:bCs/>
          <w:spacing w:val="-6"/>
          <w:sz w:val="28"/>
          <w:szCs w:val="28"/>
        </w:rPr>
        <w:t>合同价款支付</w:t>
      </w:r>
      <w:bookmarkEnd w:id="147"/>
    </w:p>
    <w:p w14:paraId="678E574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F231DD0">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26" w:right="53" w:firstLine="560"/>
        <w:textAlignment w:val="baseline"/>
        <w:rPr>
          <w:sz w:val="28"/>
          <w:szCs w:val="28"/>
        </w:rPr>
      </w:pPr>
      <w:r>
        <w:rPr>
          <w:spacing w:val="-4"/>
          <w:sz w:val="28"/>
          <w:szCs w:val="28"/>
        </w:rPr>
        <w:t>6.1 合同签订生效后，采购人应按合同约定支付合同价款，合同</w:t>
      </w:r>
      <w:r>
        <w:rPr>
          <w:spacing w:val="12"/>
          <w:sz w:val="28"/>
          <w:szCs w:val="28"/>
        </w:rPr>
        <w:t xml:space="preserve"> </w:t>
      </w:r>
      <w:r>
        <w:rPr>
          <w:spacing w:val="-1"/>
          <w:sz w:val="28"/>
          <w:szCs w:val="28"/>
        </w:rPr>
        <w:t>价款的支付细节，合同当事人双方可在专用合同条款部分约定。</w:t>
      </w:r>
    </w:p>
    <w:p w14:paraId="162CF487">
      <w:pPr>
        <w:pStyle w:val="3"/>
        <w:keepNext w:val="0"/>
        <w:keepLines w:val="0"/>
        <w:pageBreakBefore w:val="0"/>
        <w:widowControl/>
        <w:kinsoku/>
        <w:wordWrap/>
        <w:overflowPunct/>
        <w:topLinePunct w:val="0"/>
        <w:autoSpaceDE w:val="0"/>
        <w:autoSpaceDN w:val="0"/>
        <w:bidi w:val="0"/>
        <w:adjustRightInd w:val="0"/>
        <w:snapToGrid w:val="0"/>
        <w:spacing w:before="179" w:line="360" w:lineRule="auto"/>
        <w:ind w:left="25"/>
        <w:textAlignment w:val="baseline"/>
        <w:outlineLvl w:val="0"/>
        <w:rPr>
          <w:sz w:val="28"/>
          <w:szCs w:val="28"/>
        </w:rPr>
      </w:pPr>
      <w:bookmarkStart w:id="148" w:name="bookmark92"/>
      <w:bookmarkEnd w:id="148"/>
      <w:bookmarkStart w:id="149" w:name="_Toc2777"/>
      <w:r>
        <w:rPr>
          <w:b/>
          <w:bCs/>
          <w:spacing w:val="-10"/>
          <w:sz w:val="28"/>
          <w:szCs w:val="28"/>
        </w:rPr>
        <w:t>第</w:t>
      </w:r>
      <w:r>
        <w:rPr>
          <w:spacing w:val="-53"/>
          <w:sz w:val="28"/>
          <w:szCs w:val="28"/>
        </w:rPr>
        <w:t xml:space="preserve"> </w:t>
      </w:r>
      <w:r>
        <w:rPr>
          <w:b/>
          <w:bCs/>
          <w:spacing w:val="-10"/>
          <w:sz w:val="28"/>
          <w:szCs w:val="28"/>
        </w:rPr>
        <w:t>7</w:t>
      </w:r>
      <w:r>
        <w:rPr>
          <w:spacing w:val="-54"/>
          <w:sz w:val="28"/>
          <w:szCs w:val="28"/>
        </w:rPr>
        <w:t xml:space="preserve"> </w:t>
      </w:r>
      <w:r>
        <w:rPr>
          <w:b/>
          <w:bCs/>
          <w:spacing w:val="-10"/>
          <w:sz w:val="28"/>
          <w:szCs w:val="28"/>
        </w:rPr>
        <w:t>条</w:t>
      </w:r>
      <w:r>
        <w:rPr>
          <w:spacing w:val="17"/>
          <w:sz w:val="28"/>
          <w:szCs w:val="28"/>
        </w:rPr>
        <w:t xml:space="preserve"> </w:t>
      </w:r>
      <w:r>
        <w:rPr>
          <w:b/>
          <w:bCs/>
          <w:spacing w:val="-10"/>
          <w:sz w:val="28"/>
          <w:szCs w:val="28"/>
        </w:rPr>
        <w:t>履约担保</w:t>
      </w:r>
      <w:bookmarkEnd w:id="149"/>
    </w:p>
    <w:p w14:paraId="5157A03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475E8EE">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624"/>
        <w:textAlignment w:val="baseline"/>
        <w:rPr>
          <w:sz w:val="28"/>
          <w:szCs w:val="28"/>
        </w:rPr>
      </w:pPr>
      <w:r>
        <w:rPr>
          <w:spacing w:val="-5"/>
          <w:sz w:val="28"/>
          <w:szCs w:val="28"/>
        </w:rPr>
        <w:t>采购人需要供应商提供履约担保的，由合同当事人</w:t>
      </w:r>
      <w:r>
        <w:rPr>
          <w:spacing w:val="-6"/>
          <w:sz w:val="28"/>
          <w:szCs w:val="28"/>
        </w:rPr>
        <w:t>在专用合同条</w:t>
      </w:r>
    </w:p>
    <w:p w14:paraId="5E9DDA7E">
      <w:pPr>
        <w:pStyle w:val="3"/>
        <w:keepNext w:val="0"/>
        <w:keepLines w:val="0"/>
        <w:pageBreakBefore w:val="0"/>
        <w:widowControl/>
        <w:kinsoku/>
        <w:wordWrap/>
        <w:overflowPunct/>
        <w:topLinePunct w:val="0"/>
        <w:autoSpaceDE w:val="0"/>
        <w:autoSpaceDN w:val="0"/>
        <w:bidi w:val="0"/>
        <w:adjustRightInd w:val="0"/>
        <w:snapToGrid w:val="0"/>
        <w:spacing w:before="292" w:line="360" w:lineRule="auto"/>
        <w:ind w:left="26"/>
        <w:textAlignment w:val="baseline"/>
        <w:rPr>
          <w:sz w:val="28"/>
          <w:szCs w:val="28"/>
        </w:rPr>
      </w:pPr>
      <w:r>
        <w:rPr>
          <w:spacing w:val="-2"/>
          <w:sz w:val="28"/>
          <w:szCs w:val="28"/>
        </w:rPr>
        <w:t>款中约定履约担保的方式、金额及提交的时间等。</w:t>
      </w:r>
    </w:p>
    <w:p w14:paraId="725953F0">
      <w:pPr>
        <w:pStyle w:val="3"/>
        <w:keepNext w:val="0"/>
        <w:keepLines w:val="0"/>
        <w:pageBreakBefore w:val="0"/>
        <w:widowControl/>
        <w:kinsoku/>
        <w:wordWrap/>
        <w:overflowPunct/>
        <w:topLinePunct w:val="0"/>
        <w:autoSpaceDE w:val="0"/>
        <w:autoSpaceDN w:val="0"/>
        <w:bidi w:val="0"/>
        <w:adjustRightInd w:val="0"/>
        <w:snapToGrid w:val="0"/>
        <w:spacing w:before="160" w:line="360" w:lineRule="auto"/>
        <w:ind w:left="25"/>
        <w:textAlignment w:val="baseline"/>
        <w:outlineLvl w:val="0"/>
        <w:rPr>
          <w:sz w:val="28"/>
          <w:szCs w:val="28"/>
        </w:rPr>
      </w:pPr>
      <w:bookmarkStart w:id="150" w:name="bookmark93"/>
      <w:bookmarkEnd w:id="150"/>
      <w:bookmarkStart w:id="151" w:name="_Toc31276"/>
      <w:r>
        <w:rPr>
          <w:b/>
          <w:bCs/>
          <w:spacing w:val="-10"/>
          <w:sz w:val="28"/>
          <w:szCs w:val="28"/>
        </w:rPr>
        <w:t>第</w:t>
      </w:r>
      <w:r>
        <w:rPr>
          <w:spacing w:val="-54"/>
          <w:sz w:val="28"/>
          <w:szCs w:val="28"/>
        </w:rPr>
        <w:t xml:space="preserve"> </w:t>
      </w:r>
      <w:r>
        <w:rPr>
          <w:b/>
          <w:bCs/>
          <w:spacing w:val="-10"/>
          <w:sz w:val="28"/>
          <w:szCs w:val="28"/>
        </w:rPr>
        <w:t>8</w:t>
      </w:r>
      <w:r>
        <w:rPr>
          <w:spacing w:val="-53"/>
          <w:sz w:val="28"/>
          <w:szCs w:val="28"/>
        </w:rPr>
        <w:t xml:space="preserve"> </w:t>
      </w:r>
      <w:r>
        <w:rPr>
          <w:b/>
          <w:bCs/>
          <w:spacing w:val="-10"/>
          <w:sz w:val="28"/>
          <w:szCs w:val="28"/>
        </w:rPr>
        <w:t>条</w:t>
      </w:r>
      <w:r>
        <w:rPr>
          <w:spacing w:val="17"/>
          <w:sz w:val="28"/>
          <w:szCs w:val="28"/>
        </w:rPr>
        <w:t xml:space="preserve"> </w:t>
      </w:r>
      <w:r>
        <w:rPr>
          <w:b/>
          <w:bCs/>
          <w:spacing w:val="-10"/>
          <w:sz w:val="28"/>
          <w:szCs w:val="28"/>
        </w:rPr>
        <w:t>不可抗力</w:t>
      </w:r>
      <w:bookmarkEnd w:id="151"/>
    </w:p>
    <w:p w14:paraId="17523619">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243114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904A52D">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24" w:right="54" w:firstLine="561"/>
        <w:textAlignment w:val="baseline"/>
        <w:rPr>
          <w:sz w:val="28"/>
          <w:szCs w:val="28"/>
        </w:rPr>
      </w:pPr>
      <w:r>
        <w:rPr>
          <w:spacing w:val="6"/>
          <w:sz w:val="28"/>
          <w:szCs w:val="28"/>
        </w:rPr>
        <w:t>8.1 如果供应商和采购人因不可抗力而导致政府采</w:t>
      </w:r>
      <w:r>
        <w:rPr>
          <w:spacing w:val="5"/>
          <w:sz w:val="28"/>
          <w:szCs w:val="28"/>
        </w:rPr>
        <w:t>购合同迟延</w:t>
      </w:r>
      <w:r>
        <w:rPr>
          <w:sz w:val="28"/>
          <w:szCs w:val="28"/>
        </w:rPr>
        <w:t xml:space="preserve"> </w:t>
      </w:r>
      <w:r>
        <w:rPr>
          <w:spacing w:val="-4"/>
          <w:sz w:val="28"/>
          <w:szCs w:val="28"/>
        </w:rPr>
        <w:t>履行或不能履行政府采购合同义务，不应该承担误期赔偿或不能履行</w:t>
      </w:r>
      <w:r>
        <w:rPr>
          <w:spacing w:val="14"/>
          <w:sz w:val="28"/>
          <w:szCs w:val="28"/>
        </w:rPr>
        <w:t xml:space="preserve"> </w:t>
      </w:r>
      <w:r>
        <w:rPr>
          <w:spacing w:val="-4"/>
          <w:sz w:val="28"/>
          <w:szCs w:val="28"/>
        </w:rPr>
        <w:t>政府采购合同义务的责任。因供应商或采购人先延误或不能履行政府</w:t>
      </w:r>
      <w:r>
        <w:rPr>
          <w:spacing w:val="14"/>
          <w:sz w:val="28"/>
          <w:szCs w:val="28"/>
        </w:rPr>
        <w:t xml:space="preserve"> </w:t>
      </w:r>
      <w:r>
        <w:rPr>
          <w:spacing w:val="-1"/>
          <w:sz w:val="28"/>
          <w:szCs w:val="28"/>
        </w:rPr>
        <w:t>采购合同而后遇不可抗力的情形除外。</w:t>
      </w:r>
    </w:p>
    <w:p w14:paraId="17798880">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88A1727">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7" w:right="77" w:firstLine="544" w:firstLineChars="200"/>
        <w:jc w:val="both"/>
        <w:textAlignment w:val="baseline"/>
        <w:rPr>
          <w:sz w:val="28"/>
          <w:szCs w:val="28"/>
        </w:rPr>
      </w:pPr>
      <w:r>
        <w:rPr>
          <w:spacing w:val="-4"/>
          <w:sz w:val="28"/>
          <w:szCs w:val="28"/>
        </w:rPr>
        <w:t>8.2 在不可抗力事件发生后，当事方应尽快以书面形式将不可抗</w:t>
      </w:r>
      <w:r>
        <w:rPr>
          <w:spacing w:val="13"/>
          <w:sz w:val="28"/>
          <w:szCs w:val="28"/>
        </w:rPr>
        <w:t xml:space="preserve"> </w:t>
      </w:r>
      <w:r>
        <w:rPr>
          <w:spacing w:val="-4"/>
          <w:sz w:val="28"/>
          <w:szCs w:val="28"/>
        </w:rPr>
        <w:t>力的情况和原因通知对方。双方应尽实际可能继续履行政府采购合同</w:t>
      </w:r>
      <w:r>
        <w:rPr>
          <w:spacing w:val="6"/>
          <w:sz w:val="28"/>
          <w:szCs w:val="28"/>
        </w:rPr>
        <w:t>义务，并积极寻求采取合理的方案履行不受不可抗力影</w:t>
      </w:r>
      <w:r>
        <w:rPr>
          <w:spacing w:val="5"/>
          <w:sz w:val="28"/>
          <w:szCs w:val="28"/>
        </w:rPr>
        <w:t>响的其它事</w:t>
      </w:r>
      <w:r>
        <w:rPr>
          <w:sz w:val="28"/>
          <w:szCs w:val="28"/>
        </w:rPr>
        <w:t xml:space="preserve"> </w:t>
      </w:r>
      <w:r>
        <w:rPr>
          <w:spacing w:val="6"/>
          <w:sz w:val="28"/>
          <w:szCs w:val="28"/>
        </w:rPr>
        <w:t>项。双方应通过友好协商在合理的时间内达成进一步履行</w:t>
      </w:r>
      <w:r>
        <w:rPr>
          <w:spacing w:val="5"/>
          <w:sz w:val="28"/>
          <w:szCs w:val="28"/>
        </w:rPr>
        <w:t>合同的协</w:t>
      </w:r>
      <w:r>
        <w:rPr>
          <w:sz w:val="28"/>
          <w:szCs w:val="28"/>
        </w:rPr>
        <w:t xml:space="preserve"> </w:t>
      </w:r>
      <w:r>
        <w:rPr>
          <w:spacing w:val="-14"/>
          <w:sz w:val="28"/>
          <w:szCs w:val="28"/>
        </w:rPr>
        <w:t>议。</w:t>
      </w:r>
    </w:p>
    <w:p w14:paraId="47902DB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168578C">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5"/>
        <w:textAlignment w:val="baseline"/>
        <w:outlineLvl w:val="0"/>
        <w:rPr>
          <w:sz w:val="28"/>
          <w:szCs w:val="28"/>
        </w:rPr>
      </w:pPr>
      <w:bookmarkStart w:id="152" w:name="bookmark94"/>
      <w:bookmarkEnd w:id="152"/>
      <w:bookmarkStart w:id="153" w:name="_Toc17011"/>
      <w:r>
        <w:rPr>
          <w:b/>
          <w:bCs/>
          <w:spacing w:val="-6"/>
          <w:sz w:val="28"/>
          <w:szCs w:val="28"/>
        </w:rPr>
        <w:t>第</w:t>
      </w:r>
      <w:r>
        <w:rPr>
          <w:spacing w:val="-49"/>
          <w:sz w:val="28"/>
          <w:szCs w:val="28"/>
        </w:rPr>
        <w:t xml:space="preserve"> </w:t>
      </w:r>
      <w:r>
        <w:rPr>
          <w:b/>
          <w:bCs/>
          <w:spacing w:val="-6"/>
          <w:sz w:val="28"/>
          <w:szCs w:val="28"/>
        </w:rPr>
        <w:t>9</w:t>
      </w:r>
      <w:r>
        <w:rPr>
          <w:spacing w:val="-54"/>
          <w:sz w:val="28"/>
          <w:szCs w:val="28"/>
        </w:rPr>
        <w:t xml:space="preserve"> </w:t>
      </w:r>
      <w:r>
        <w:rPr>
          <w:b/>
          <w:bCs/>
          <w:spacing w:val="-6"/>
          <w:sz w:val="28"/>
          <w:szCs w:val="28"/>
        </w:rPr>
        <w:t>条</w:t>
      </w:r>
      <w:r>
        <w:rPr>
          <w:spacing w:val="-6"/>
          <w:sz w:val="28"/>
          <w:szCs w:val="28"/>
        </w:rPr>
        <w:t xml:space="preserve"> </w:t>
      </w:r>
      <w:r>
        <w:rPr>
          <w:b/>
          <w:bCs/>
          <w:spacing w:val="-6"/>
          <w:sz w:val="28"/>
          <w:szCs w:val="28"/>
        </w:rPr>
        <w:t>合同转让和分包</w:t>
      </w:r>
      <w:bookmarkEnd w:id="153"/>
    </w:p>
    <w:p w14:paraId="6913590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1E317D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9EA4E02">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6" w:right="75" w:firstLine="574"/>
        <w:textAlignment w:val="baseline"/>
        <w:rPr>
          <w:sz w:val="28"/>
          <w:szCs w:val="28"/>
        </w:rPr>
      </w:pPr>
      <w:r>
        <w:rPr>
          <w:sz w:val="28"/>
          <w:szCs w:val="28"/>
        </w:rPr>
        <w:t>除招标文件规定,并经采购人事先书面同意外，供应商不得部分</w:t>
      </w:r>
      <w:r>
        <w:rPr>
          <w:spacing w:val="18"/>
          <w:sz w:val="28"/>
          <w:szCs w:val="28"/>
        </w:rPr>
        <w:t xml:space="preserve"> </w:t>
      </w:r>
      <w:r>
        <w:rPr>
          <w:spacing w:val="-2"/>
          <w:sz w:val="28"/>
          <w:szCs w:val="28"/>
        </w:rPr>
        <w:t>转让和分包或全部转让和分包其应履行的政府采购合同义务。</w:t>
      </w:r>
    </w:p>
    <w:p w14:paraId="667C4BB8">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B890E4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DE283B2">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5"/>
        <w:textAlignment w:val="baseline"/>
        <w:outlineLvl w:val="0"/>
        <w:rPr>
          <w:sz w:val="28"/>
          <w:szCs w:val="28"/>
        </w:rPr>
      </w:pPr>
      <w:bookmarkStart w:id="154" w:name="bookmark95"/>
      <w:bookmarkEnd w:id="154"/>
      <w:bookmarkStart w:id="155" w:name="_Toc18637"/>
      <w:r>
        <w:rPr>
          <w:b/>
          <w:bCs/>
          <w:spacing w:val="-8"/>
          <w:sz w:val="28"/>
          <w:szCs w:val="28"/>
        </w:rPr>
        <w:t>第</w:t>
      </w:r>
      <w:r>
        <w:rPr>
          <w:spacing w:val="-37"/>
          <w:sz w:val="28"/>
          <w:szCs w:val="28"/>
        </w:rPr>
        <w:t xml:space="preserve"> </w:t>
      </w:r>
      <w:r>
        <w:rPr>
          <w:b/>
          <w:bCs/>
          <w:spacing w:val="-8"/>
          <w:sz w:val="28"/>
          <w:szCs w:val="28"/>
        </w:rPr>
        <w:t>10</w:t>
      </w:r>
      <w:r>
        <w:rPr>
          <w:spacing w:val="-56"/>
          <w:sz w:val="28"/>
          <w:szCs w:val="28"/>
        </w:rPr>
        <w:t xml:space="preserve"> </w:t>
      </w:r>
      <w:r>
        <w:rPr>
          <w:b/>
          <w:bCs/>
          <w:spacing w:val="-8"/>
          <w:sz w:val="28"/>
          <w:szCs w:val="28"/>
        </w:rPr>
        <w:t>条</w:t>
      </w:r>
      <w:r>
        <w:rPr>
          <w:spacing w:val="-8"/>
          <w:sz w:val="28"/>
          <w:szCs w:val="28"/>
        </w:rPr>
        <w:t xml:space="preserve"> </w:t>
      </w:r>
      <w:r>
        <w:rPr>
          <w:b/>
          <w:bCs/>
          <w:spacing w:val="-8"/>
          <w:sz w:val="28"/>
          <w:szCs w:val="28"/>
        </w:rPr>
        <w:t>节能环保</w:t>
      </w:r>
      <w:bookmarkEnd w:id="155"/>
    </w:p>
    <w:p w14:paraId="52357C8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44B0D85">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26" w:right="70" w:firstLine="559"/>
        <w:jc w:val="both"/>
        <w:textAlignment w:val="baseline"/>
        <w:rPr>
          <w:sz w:val="28"/>
          <w:szCs w:val="28"/>
        </w:rPr>
      </w:pPr>
      <w:r>
        <w:rPr>
          <w:spacing w:val="-4"/>
          <w:sz w:val="28"/>
          <w:szCs w:val="28"/>
        </w:rPr>
        <w:t>合同当事人双方在履行合同过程中，应当遵循有利于节能和环境</w:t>
      </w:r>
      <w:r>
        <w:rPr>
          <w:spacing w:val="5"/>
          <w:sz w:val="28"/>
          <w:szCs w:val="28"/>
        </w:rPr>
        <w:t xml:space="preserve"> </w:t>
      </w:r>
      <w:r>
        <w:rPr>
          <w:spacing w:val="-4"/>
          <w:sz w:val="28"/>
          <w:szCs w:val="28"/>
        </w:rPr>
        <w:t>保护的产业政策，禁止交易高耗能、高污染的产品、设备及材料，禁</w:t>
      </w:r>
      <w:r>
        <w:rPr>
          <w:spacing w:val="17"/>
          <w:sz w:val="28"/>
          <w:szCs w:val="28"/>
        </w:rPr>
        <w:t xml:space="preserve"> </w:t>
      </w:r>
      <w:r>
        <w:rPr>
          <w:spacing w:val="-4"/>
          <w:sz w:val="28"/>
          <w:szCs w:val="28"/>
        </w:rPr>
        <w:t>止交易国家明令淘汰或者不符合强制性能源效率标准的用能产品、设</w:t>
      </w:r>
      <w:r>
        <w:rPr>
          <w:spacing w:val="12"/>
          <w:sz w:val="28"/>
          <w:szCs w:val="28"/>
        </w:rPr>
        <w:t xml:space="preserve"> </w:t>
      </w:r>
      <w:r>
        <w:rPr>
          <w:spacing w:val="-2"/>
          <w:sz w:val="28"/>
          <w:szCs w:val="28"/>
        </w:rPr>
        <w:t>备及材料。</w:t>
      </w:r>
    </w:p>
    <w:p w14:paraId="73CAC6F0">
      <w:pPr>
        <w:pStyle w:val="3"/>
        <w:keepNext w:val="0"/>
        <w:keepLines w:val="0"/>
        <w:pageBreakBefore w:val="0"/>
        <w:widowControl/>
        <w:kinsoku/>
        <w:wordWrap/>
        <w:overflowPunct/>
        <w:topLinePunct w:val="0"/>
        <w:autoSpaceDE w:val="0"/>
        <w:autoSpaceDN w:val="0"/>
        <w:bidi w:val="0"/>
        <w:adjustRightInd w:val="0"/>
        <w:snapToGrid w:val="0"/>
        <w:spacing w:before="177" w:line="360" w:lineRule="auto"/>
        <w:ind w:left="25"/>
        <w:textAlignment w:val="baseline"/>
        <w:outlineLvl w:val="0"/>
        <w:rPr>
          <w:sz w:val="28"/>
          <w:szCs w:val="28"/>
        </w:rPr>
      </w:pPr>
      <w:bookmarkStart w:id="156" w:name="bookmark96"/>
      <w:bookmarkEnd w:id="156"/>
      <w:bookmarkStart w:id="157" w:name="_Toc29277"/>
      <w:r>
        <w:rPr>
          <w:b/>
          <w:bCs/>
          <w:spacing w:val="-8"/>
          <w:sz w:val="28"/>
          <w:szCs w:val="28"/>
        </w:rPr>
        <w:t>第</w:t>
      </w:r>
      <w:r>
        <w:rPr>
          <w:spacing w:val="-37"/>
          <w:sz w:val="28"/>
          <w:szCs w:val="28"/>
        </w:rPr>
        <w:t xml:space="preserve"> </w:t>
      </w:r>
      <w:r>
        <w:rPr>
          <w:b/>
          <w:bCs/>
          <w:spacing w:val="-8"/>
          <w:sz w:val="28"/>
          <w:szCs w:val="28"/>
        </w:rPr>
        <w:t>11</w:t>
      </w:r>
      <w:r>
        <w:rPr>
          <w:spacing w:val="-56"/>
          <w:sz w:val="28"/>
          <w:szCs w:val="28"/>
        </w:rPr>
        <w:t xml:space="preserve"> </w:t>
      </w:r>
      <w:r>
        <w:rPr>
          <w:b/>
          <w:bCs/>
          <w:spacing w:val="-8"/>
          <w:sz w:val="28"/>
          <w:szCs w:val="28"/>
        </w:rPr>
        <w:t>条</w:t>
      </w:r>
      <w:r>
        <w:rPr>
          <w:spacing w:val="-8"/>
          <w:sz w:val="28"/>
          <w:szCs w:val="28"/>
        </w:rPr>
        <w:t xml:space="preserve"> </w:t>
      </w:r>
      <w:r>
        <w:rPr>
          <w:b/>
          <w:bCs/>
          <w:spacing w:val="-8"/>
          <w:sz w:val="28"/>
          <w:szCs w:val="28"/>
        </w:rPr>
        <w:t>合同解除</w:t>
      </w:r>
      <w:bookmarkEnd w:id="157"/>
    </w:p>
    <w:p w14:paraId="659B53D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DF3944E">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8" w:firstLine="572"/>
        <w:jc w:val="both"/>
        <w:textAlignment w:val="baseline"/>
        <w:rPr>
          <w:sz w:val="28"/>
          <w:szCs w:val="28"/>
        </w:rPr>
      </w:pPr>
      <w:r>
        <w:rPr>
          <w:spacing w:val="-11"/>
          <w:sz w:val="28"/>
          <w:szCs w:val="28"/>
        </w:rPr>
        <w:t>除具有《中华人民共和国政府采购法》第五十条</w:t>
      </w:r>
      <w:r>
        <w:rPr>
          <w:spacing w:val="-12"/>
          <w:sz w:val="28"/>
          <w:szCs w:val="28"/>
        </w:rPr>
        <w:t>第二款规定情形，</w:t>
      </w:r>
      <w:r>
        <w:rPr>
          <w:sz w:val="28"/>
          <w:szCs w:val="28"/>
        </w:rPr>
        <w:t xml:space="preserve"> </w:t>
      </w:r>
      <w:r>
        <w:rPr>
          <w:spacing w:val="-4"/>
          <w:sz w:val="28"/>
          <w:szCs w:val="28"/>
        </w:rPr>
        <w:t>或者《中华人民共和国民法典》第五百六十二条、第五百六十三条规</w:t>
      </w:r>
      <w:r>
        <w:rPr>
          <w:spacing w:val="9"/>
          <w:sz w:val="28"/>
          <w:szCs w:val="28"/>
        </w:rPr>
        <w:t xml:space="preserve"> </w:t>
      </w:r>
      <w:r>
        <w:rPr>
          <w:spacing w:val="-4"/>
          <w:sz w:val="28"/>
          <w:szCs w:val="28"/>
        </w:rPr>
        <w:t>定的情形及本合同约定的情形外，本合同一经签订，甲乙双方不得擅</w:t>
      </w:r>
      <w:r>
        <w:rPr>
          <w:spacing w:val="12"/>
          <w:sz w:val="28"/>
          <w:szCs w:val="28"/>
        </w:rPr>
        <w:t xml:space="preserve"> </w:t>
      </w:r>
      <w:r>
        <w:rPr>
          <w:spacing w:val="-6"/>
          <w:sz w:val="28"/>
          <w:szCs w:val="28"/>
        </w:rPr>
        <w:t>自解除合同。</w:t>
      </w:r>
    </w:p>
    <w:p w14:paraId="4F3EA68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088EECD">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25"/>
        <w:textAlignment w:val="baseline"/>
        <w:outlineLvl w:val="0"/>
        <w:rPr>
          <w:sz w:val="28"/>
          <w:szCs w:val="28"/>
        </w:rPr>
      </w:pPr>
      <w:bookmarkStart w:id="158" w:name="bookmark97"/>
      <w:bookmarkEnd w:id="158"/>
      <w:bookmarkStart w:id="159" w:name="_Toc28997"/>
      <w:r>
        <w:rPr>
          <w:b/>
          <w:bCs/>
          <w:spacing w:val="-6"/>
          <w:sz w:val="28"/>
          <w:szCs w:val="28"/>
        </w:rPr>
        <w:t>第</w:t>
      </w:r>
      <w:r>
        <w:rPr>
          <w:spacing w:val="-26"/>
          <w:sz w:val="28"/>
          <w:szCs w:val="28"/>
        </w:rPr>
        <w:t xml:space="preserve"> </w:t>
      </w:r>
      <w:r>
        <w:rPr>
          <w:b/>
          <w:bCs/>
          <w:spacing w:val="-6"/>
          <w:sz w:val="28"/>
          <w:szCs w:val="28"/>
        </w:rPr>
        <w:t>12</w:t>
      </w:r>
      <w:r>
        <w:rPr>
          <w:spacing w:val="-56"/>
          <w:sz w:val="28"/>
          <w:szCs w:val="28"/>
        </w:rPr>
        <w:t xml:space="preserve"> </w:t>
      </w:r>
      <w:r>
        <w:rPr>
          <w:b/>
          <w:bCs/>
          <w:spacing w:val="-6"/>
          <w:sz w:val="28"/>
          <w:szCs w:val="28"/>
        </w:rPr>
        <w:t>条</w:t>
      </w:r>
      <w:r>
        <w:rPr>
          <w:spacing w:val="-6"/>
          <w:sz w:val="28"/>
          <w:szCs w:val="28"/>
        </w:rPr>
        <w:t xml:space="preserve"> </w:t>
      </w:r>
      <w:r>
        <w:rPr>
          <w:b/>
          <w:bCs/>
          <w:spacing w:val="-6"/>
          <w:sz w:val="28"/>
          <w:szCs w:val="28"/>
        </w:rPr>
        <w:t>合同的变更、中止或终止</w:t>
      </w:r>
      <w:bookmarkEnd w:id="159"/>
    </w:p>
    <w:p w14:paraId="3BE7A63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sz w:val="28"/>
          <w:szCs w:val="28"/>
        </w:rPr>
        <w:sectPr>
          <w:pgSz w:w="11907" w:h="16839"/>
          <w:pgMar w:top="1440" w:right="1080" w:bottom="1440" w:left="1080" w:header="0" w:footer="0" w:gutter="0"/>
          <w:pgNumType w:fmt="decimal"/>
          <w:cols w:space="720" w:num="1"/>
        </w:sectPr>
      </w:pPr>
    </w:p>
    <w:p w14:paraId="4791CB0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543B542">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605"/>
        <w:textAlignment w:val="baseline"/>
        <w:rPr>
          <w:sz w:val="28"/>
          <w:szCs w:val="28"/>
        </w:rPr>
      </w:pPr>
      <w:r>
        <w:rPr>
          <w:spacing w:val="-2"/>
          <w:sz w:val="28"/>
          <w:szCs w:val="28"/>
        </w:rPr>
        <w:t>12.1 合同的双方当事人不得擅自变更、中止或者终止本合同。</w:t>
      </w:r>
    </w:p>
    <w:p w14:paraId="6E2926D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BBB7BE2">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4" w:right="48" w:firstLine="581"/>
        <w:textAlignment w:val="baseline"/>
        <w:rPr>
          <w:sz w:val="28"/>
          <w:szCs w:val="28"/>
        </w:rPr>
      </w:pPr>
      <w:r>
        <w:rPr>
          <w:sz w:val="28"/>
          <w:szCs w:val="28"/>
        </w:rPr>
        <w:t>12.2 本合同继续履行将损害国家利益和社会公共利益的，双方</w:t>
      </w:r>
      <w:r>
        <w:rPr>
          <w:spacing w:val="17"/>
          <w:sz w:val="28"/>
          <w:szCs w:val="28"/>
        </w:rPr>
        <w:t xml:space="preserve"> </w:t>
      </w:r>
      <w:r>
        <w:rPr>
          <w:spacing w:val="-4"/>
          <w:sz w:val="28"/>
          <w:szCs w:val="28"/>
        </w:rPr>
        <w:t>当事人应当变更、中止或者终止合同。有过错的一方应当承担赔偿责</w:t>
      </w:r>
      <w:r>
        <w:rPr>
          <w:spacing w:val="17"/>
          <w:sz w:val="28"/>
          <w:szCs w:val="28"/>
        </w:rPr>
        <w:t xml:space="preserve"> </w:t>
      </w:r>
      <w:r>
        <w:rPr>
          <w:spacing w:val="-2"/>
          <w:sz w:val="28"/>
          <w:szCs w:val="28"/>
        </w:rPr>
        <w:t>任，双方都有过错的，各自承担相应的责任。</w:t>
      </w:r>
    </w:p>
    <w:p w14:paraId="5BB043D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B7B56EB">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31" w:firstLine="574"/>
        <w:textAlignment w:val="baseline"/>
        <w:rPr>
          <w:sz w:val="28"/>
          <w:szCs w:val="28"/>
        </w:rPr>
      </w:pPr>
      <w:r>
        <w:rPr>
          <w:sz w:val="28"/>
          <w:szCs w:val="28"/>
        </w:rPr>
        <w:t>12.3 如必须对本合同条款进行改动时，当事人双方须共同签署</w:t>
      </w:r>
      <w:r>
        <w:rPr>
          <w:spacing w:val="17"/>
          <w:sz w:val="28"/>
          <w:szCs w:val="28"/>
        </w:rPr>
        <w:t xml:space="preserve"> </w:t>
      </w:r>
      <w:r>
        <w:rPr>
          <w:spacing w:val="-2"/>
          <w:sz w:val="28"/>
          <w:szCs w:val="28"/>
        </w:rPr>
        <w:t>书面文件，作为合同的补充，并报同级政府采购监督管理部门备案。</w:t>
      </w:r>
    </w:p>
    <w:p w14:paraId="6CC20D5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F764AC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8FCEA9F">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5"/>
        <w:textAlignment w:val="baseline"/>
        <w:outlineLvl w:val="0"/>
        <w:rPr>
          <w:sz w:val="28"/>
          <w:szCs w:val="28"/>
        </w:rPr>
      </w:pPr>
      <w:bookmarkStart w:id="160" w:name="bookmark98"/>
      <w:bookmarkEnd w:id="160"/>
      <w:bookmarkStart w:id="161" w:name="_Toc11640"/>
      <w:r>
        <w:rPr>
          <w:b/>
          <w:bCs/>
          <w:spacing w:val="-10"/>
          <w:sz w:val="28"/>
          <w:szCs w:val="28"/>
        </w:rPr>
        <w:t>第</w:t>
      </w:r>
      <w:r>
        <w:rPr>
          <w:spacing w:val="-39"/>
          <w:sz w:val="28"/>
          <w:szCs w:val="28"/>
        </w:rPr>
        <w:t xml:space="preserve"> </w:t>
      </w:r>
      <w:r>
        <w:rPr>
          <w:b/>
          <w:bCs/>
          <w:spacing w:val="-10"/>
          <w:sz w:val="28"/>
          <w:szCs w:val="28"/>
        </w:rPr>
        <w:t>13</w:t>
      </w:r>
      <w:r>
        <w:rPr>
          <w:spacing w:val="-56"/>
          <w:sz w:val="28"/>
          <w:szCs w:val="28"/>
        </w:rPr>
        <w:t xml:space="preserve"> </w:t>
      </w:r>
      <w:r>
        <w:rPr>
          <w:b/>
          <w:bCs/>
          <w:spacing w:val="-10"/>
          <w:sz w:val="28"/>
          <w:szCs w:val="28"/>
        </w:rPr>
        <w:t>条</w:t>
      </w:r>
      <w:r>
        <w:rPr>
          <w:spacing w:val="18"/>
          <w:sz w:val="28"/>
          <w:szCs w:val="28"/>
        </w:rPr>
        <w:t xml:space="preserve"> </w:t>
      </w:r>
      <w:r>
        <w:rPr>
          <w:b/>
          <w:bCs/>
          <w:spacing w:val="-10"/>
          <w:sz w:val="28"/>
          <w:szCs w:val="28"/>
        </w:rPr>
        <w:t>争议的解决</w:t>
      </w:r>
      <w:bookmarkEnd w:id="161"/>
    </w:p>
    <w:p w14:paraId="25C7547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39CD9A2">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646"/>
        <w:textAlignment w:val="baseline"/>
        <w:rPr>
          <w:sz w:val="28"/>
          <w:szCs w:val="28"/>
        </w:rPr>
      </w:pPr>
      <w:r>
        <w:rPr>
          <w:spacing w:val="-7"/>
          <w:sz w:val="28"/>
          <w:szCs w:val="28"/>
        </w:rPr>
        <w:t>13.1</w:t>
      </w:r>
      <w:r>
        <w:rPr>
          <w:spacing w:val="16"/>
          <w:sz w:val="28"/>
          <w:szCs w:val="28"/>
        </w:rPr>
        <w:t xml:space="preserve"> </w:t>
      </w:r>
      <w:r>
        <w:rPr>
          <w:spacing w:val="-7"/>
          <w:sz w:val="28"/>
          <w:szCs w:val="28"/>
        </w:rPr>
        <w:t>和解</w:t>
      </w:r>
    </w:p>
    <w:p w14:paraId="4CA74417">
      <w:pPr>
        <w:pStyle w:val="3"/>
        <w:keepNext w:val="0"/>
        <w:keepLines w:val="0"/>
        <w:pageBreakBefore w:val="0"/>
        <w:widowControl/>
        <w:kinsoku/>
        <w:wordWrap/>
        <w:overflowPunct/>
        <w:topLinePunct w:val="0"/>
        <w:autoSpaceDE w:val="0"/>
        <w:autoSpaceDN w:val="0"/>
        <w:bidi w:val="0"/>
        <w:adjustRightInd w:val="0"/>
        <w:snapToGrid w:val="0"/>
        <w:spacing w:before="288" w:line="360" w:lineRule="auto"/>
        <w:ind w:left="26" w:right="52" w:firstLine="599"/>
        <w:textAlignment w:val="baseline"/>
        <w:rPr>
          <w:sz w:val="28"/>
          <w:szCs w:val="28"/>
        </w:rPr>
      </w:pPr>
      <w:r>
        <w:rPr>
          <w:spacing w:val="-5"/>
          <w:sz w:val="28"/>
          <w:szCs w:val="28"/>
        </w:rPr>
        <w:t>合同当事人可以就争议自行和解，自行和解达</w:t>
      </w:r>
      <w:r>
        <w:rPr>
          <w:spacing w:val="-6"/>
          <w:sz w:val="28"/>
          <w:szCs w:val="28"/>
        </w:rPr>
        <w:t>成协议的经双方签</w:t>
      </w:r>
      <w:r>
        <w:rPr>
          <w:sz w:val="28"/>
          <w:szCs w:val="28"/>
        </w:rPr>
        <w:t xml:space="preserve"> </w:t>
      </w:r>
      <w:r>
        <w:rPr>
          <w:spacing w:val="-2"/>
          <w:sz w:val="28"/>
          <w:szCs w:val="28"/>
        </w:rPr>
        <w:t>字并盖章后作为合同补充文件，双方均应遵照执行。</w:t>
      </w:r>
    </w:p>
    <w:p w14:paraId="551AB2F9">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646"/>
        <w:textAlignment w:val="baseline"/>
        <w:rPr>
          <w:sz w:val="28"/>
          <w:szCs w:val="28"/>
        </w:rPr>
      </w:pPr>
      <w:r>
        <w:rPr>
          <w:spacing w:val="-7"/>
          <w:sz w:val="28"/>
          <w:szCs w:val="28"/>
        </w:rPr>
        <w:t>13.2</w:t>
      </w:r>
      <w:r>
        <w:rPr>
          <w:spacing w:val="17"/>
          <w:sz w:val="28"/>
          <w:szCs w:val="28"/>
        </w:rPr>
        <w:t xml:space="preserve"> </w:t>
      </w:r>
      <w:r>
        <w:rPr>
          <w:spacing w:val="-7"/>
          <w:sz w:val="28"/>
          <w:szCs w:val="28"/>
        </w:rPr>
        <w:t>调解</w:t>
      </w:r>
    </w:p>
    <w:p w14:paraId="42A40742">
      <w:pPr>
        <w:pStyle w:val="3"/>
        <w:keepNext w:val="0"/>
        <w:keepLines w:val="0"/>
        <w:pageBreakBefore w:val="0"/>
        <w:widowControl/>
        <w:kinsoku/>
        <w:wordWrap/>
        <w:overflowPunct/>
        <w:topLinePunct w:val="0"/>
        <w:autoSpaceDE w:val="0"/>
        <w:autoSpaceDN w:val="0"/>
        <w:bidi w:val="0"/>
        <w:adjustRightInd w:val="0"/>
        <w:snapToGrid w:val="0"/>
        <w:spacing w:before="292" w:line="360" w:lineRule="auto"/>
        <w:ind w:left="25" w:right="49" w:firstLine="601"/>
        <w:textAlignment w:val="baseline"/>
        <w:rPr>
          <w:sz w:val="28"/>
          <w:szCs w:val="28"/>
        </w:rPr>
      </w:pPr>
      <w:r>
        <w:rPr>
          <w:spacing w:val="-5"/>
          <w:sz w:val="28"/>
          <w:szCs w:val="28"/>
        </w:rPr>
        <w:t>合同当事人可以就争议请求相关行政主管部门</w:t>
      </w:r>
      <w:r>
        <w:rPr>
          <w:spacing w:val="-6"/>
          <w:sz w:val="28"/>
          <w:szCs w:val="28"/>
        </w:rPr>
        <w:t>、行业协会或其他</w:t>
      </w:r>
      <w:r>
        <w:rPr>
          <w:sz w:val="28"/>
          <w:szCs w:val="28"/>
        </w:rPr>
        <w:t xml:space="preserve"> </w:t>
      </w:r>
      <w:r>
        <w:rPr>
          <w:spacing w:val="-4"/>
          <w:sz w:val="28"/>
          <w:szCs w:val="28"/>
        </w:rPr>
        <w:t>第三方进行调解，调解达成协议的，经双方签字盖章后作为合同补充</w:t>
      </w:r>
      <w:r>
        <w:rPr>
          <w:spacing w:val="16"/>
          <w:sz w:val="28"/>
          <w:szCs w:val="28"/>
        </w:rPr>
        <w:t xml:space="preserve"> </w:t>
      </w:r>
      <w:r>
        <w:rPr>
          <w:spacing w:val="-4"/>
          <w:sz w:val="28"/>
          <w:szCs w:val="28"/>
        </w:rPr>
        <w:t>文件，双方均应遵照执行。</w:t>
      </w:r>
    </w:p>
    <w:p w14:paraId="216C3B37">
      <w:pPr>
        <w:pStyle w:val="3"/>
        <w:keepNext w:val="0"/>
        <w:keepLines w:val="0"/>
        <w:pageBreakBefore w:val="0"/>
        <w:widowControl/>
        <w:kinsoku/>
        <w:wordWrap/>
        <w:overflowPunct/>
        <w:topLinePunct w:val="0"/>
        <w:autoSpaceDE w:val="0"/>
        <w:autoSpaceDN w:val="0"/>
        <w:bidi w:val="0"/>
        <w:adjustRightInd w:val="0"/>
        <w:snapToGrid w:val="0"/>
        <w:spacing w:line="360" w:lineRule="auto"/>
        <w:ind w:left="646"/>
        <w:textAlignment w:val="baseline"/>
        <w:rPr>
          <w:sz w:val="28"/>
          <w:szCs w:val="28"/>
        </w:rPr>
      </w:pPr>
      <w:r>
        <w:rPr>
          <w:spacing w:val="-3"/>
          <w:sz w:val="28"/>
          <w:szCs w:val="28"/>
        </w:rPr>
        <w:t>13.3 仲裁或诉讼</w:t>
      </w:r>
    </w:p>
    <w:p w14:paraId="534225EF">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647"/>
        <w:textAlignment w:val="baseline"/>
        <w:rPr>
          <w:sz w:val="28"/>
          <w:szCs w:val="28"/>
        </w:rPr>
      </w:pPr>
      <w:r>
        <w:rPr>
          <w:spacing w:val="-6"/>
          <w:sz w:val="28"/>
          <w:szCs w:val="28"/>
        </w:rPr>
        <w:t>因合同及合同有关事项产生的争议，合同当事人可以在专用合同</w:t>
      </w:r>
    </w:p>
    <w:p w14:paraId="3EE14163">
      <w:pPr>
        <w:pStyle w:val="3"/>
        <w:keepNext w:val="0"/>
        <w:keepLines w:val="0"/>
        <w:pageBreakBefore w:val="0"/>
        <w:widowControl/>
        <w:kinsoku/>
        <w:wordWrap/>
        <w:overflowPunct/>
        <w:topLinePunct w:val="0"/>
        <w:autoSpaceDE w:val="0"/>
        <w:autoSpaceDN w:val="0"/>
        <w:bidi w:val="0"/>
        <w:adjustRightInd w:val="0"/>
        <w:snapToGrid w:val="0"/>
        <w:spacing w:before="291" w:line="360" w:lineRule="auto"/>
        <w:ind w:left="27"/>
        <w:textAlignment w:val="baseline"/>
        <w:rPr>
          <w:sz w:val="28"/>
          <w:szCs w:val="28"/>
        </w:rPr>
      </w:pPr>
      <w:r>
        <w:rPr>
          <w:spacing w:val="-1"/>
          <w:sz w:val="28"/>
          <w:szCs w:val="28"/>
        </w:rPr>
        <w:t>条款中约定以下一种方式解决争议：</w:t>
      </w:r>
    </w:p>
    <w:p w14:paraId="78ECEB60">
      <w:pPr>
        <w:pStyle w:val="3"/>
        <w:keepNext w:val="0"/>
        <w:keepLines w:val="0"/>
        <w:pageBreakBefore w:val="0"/>
        <w:widowControl/>
        <w:kinsoku/>
        <w:wordWrap/>
        <w:overflowPunct/>
        <w:topLinePunct w:val="0"/>
        <w:autoSpaceDE w:val="0"/>
        <w:autoSpaceDN w:val="0"/>
        <w:bidi w:val="0"/>
        <w:adjustRightInd w:val="0"/>
        <w:snapToGrid w:val="0"/>
        <w:spacing w:before="161" w:line="360" w:lineRule="auto"/>
        <w:ind w:left="873"/>
        <w:textAlignment w:val="baseline"/>
        <w:rPr>
          <w:sz w:val="28"/>
          <w:szCs w:val="28"/>
        </w:rPr>
      </w:pPr>
      <w:r>
        <w:rPr>
          <w:spacing w:val="-2"/>
          <w:sz w:val="28"/>
          <w:szCs w:val="28"/>
        </w:rPr>
        <w:t>（1）向贵阳仲裁委员会申请仲裁；</w:t>
      </w:r>
    </w:p>
    <w:p w14:paraId="6A71AA4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1C29E7B">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873"/>
        <w:textAlignment w:val="baseline"/>
        <w:rPr>
          <w:sz w:val="28"/>
          <w:szCs w:val="28"/>
        </w:rPr>
      </w:pPr>
      <w:r>
        <w:rPr>
          <w:spacing w:val="-4"/>
          <w:sz w:val="28"/>
          <w:szCs w:val="28"/>
        </w:rPr>
        <w:t>（2）向有管辖权的人民法院起诉；</w:t>
      </w:r>
    </w:p>
    <w:p w14:paraId="0519E4E4">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873"/>
        <w:textAlignment w:val="baseline"/>
        <w:rPr>
          <w:sz w:val="28"/>
          <w:szCs w:val="28"/>
        </w:rPr>
      </w:pPr>
      <w:r>
        <w:rPr>
          <w:spacing w:val="-2"/>
          <w:sz w:val="28"/>
          <w:szCs w:val="28"/>
        </w:rPr>
        <w:t>（3）法律法规另有规定除外。</w:t>
      </w:r>
    </w:p>
    <w:p w14:paraId="456CF3A3">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5"/>
        <w:textAlignment w:val="baseline"/>
        <w:outlineLvl w:val="0"/>
        <w:rPr>
          <w:sz w:val="28"/>
          <w:szCs w:val="28"/>
        </w:rPr>
      </w:pPr>
      <w:bookmarkStart w:id="162" w:name="bookmark99"/>
      <w:bookmarkEnd w:id="162"/>
      <w:bookmarkStart w:id="163" w:name="_Toc2832"/>
      <w:r>
        <w:rPr>
          <w:b/>
          <w:bCs/>
          <w:spacing w:val="-8"/>
          <w:sz w:val="28"/>
          <w:szCs w:val="28"/>
        </w:rPr>
        <w:t>第</w:t>
      </w:r>
      <w:r>
        <w:rPr>
          <w:spacing w:val="-37"/>
          <w:sz w:val="28"/>
          <w:szCs w:val="28"/>
        </w:rPr>
        <w:t xml:space="preserve"> </w:t>
      </w:r>
      <w:r>
        <w:rPr>
          <w:b/>
          <w:bCs/>
          <w:spacing w:val="-8"/>
          <w:sz w:val="28"/>
          <w:szCs w:val="28"/>
        </w:rPr>
        <w:t>14</w:t>
      </w:r>
      <w:r>
        <w:rPr>
          <w:spacing w:val="-56"/>
          <w:sz w:val="28"/>
          <w:szCs w:val="28"/>
        </w:rPr>
        <w:t xml:space="preserve"> </w:t>
      </w:r>
      <w:r>
        <w:rPr>
          <w:b/>
          <w:bCs/>
          <w:spacing w:val="-8"/>
          <w:sz w:val="28"/>
          <w:szCs w:val="28"/>
        </w:rPr>
        <w:t>条</w:t>
      </w:r>
      <w:r>
        <w:rPr>
          <w:spacing w:val="-8"/>
          <w:sz w:val="28"/>
          <w:szCs w:val="28"/>
        </w:rPr>
        <w:t xml:space="preserve"> </w:t>
      </w:r>
      <w:r>
        <w:rPr>
          <w:b/>
          <w:bCs/>
          <w:spacing w:val="-8"/>
          <w:sz w:val="28"/>
          <w:szCs w:val="28"/>
        </w:rPr>
        <w:t>违约责任</w:t>
      </w:r>
      <w:bookmarkEnd w:id="163"/>
    </w:p>
    <w:p w14:paraId="3CCFAA9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6107D62">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48" w:right="10" w:firstLine="556"/>
        <w:textAlignment w:val="baseline"/>
        <w:rPr>
          <w:sz w:val="28"/>
          <w:szCs w:val="28"/>
        </w:rPr>
      </w:pPr>
      <w:r>
        <w:rPr>
          <w:sz w:val="28"/>
          <w:szCs w:val="28"/>
        </w:rPr>
        <w:t>14.1 当事人一方不履行合同义务或者履行合同义务不符合约定</w:t>
      </w:r>
      <w:r>
        <w:rPr>
          <w:spacing w:val="17"/>
          <w:sz w:val="28"/>
          <w:szCs w:val="28"/>
        </w:rPr>
        <w:t xml:space="preserve"> </w:t>
      </w:r>
      <w:r>
        <w:rPr>
          <w:spacing w:val="-1"/>
          <w:sz w:val="28"/>
          <w:szCs w:val="28"/>
        </w:rPr>
        <w:t>的，应当承担继续履行、采取补救措施或者赔偿损</w:t>
      </w:r>
      <w:r>
        <w:rPr>
          <w:spacing w:val="-2"/>
          <w:sz w:val="28"/>
          <w:szCs w:val="28"/>
        </w:rPr>
        <w:t>失等违约责任。</w:t>
      </w:r>
    </w:p>
    <w:p w14:paraId="47E6B35B">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27" w:right="10" w:firstLine="577"/>
        <w:textAlignment w:val="baseline"/>
        <w:rPr>
          <w:sz w:val="28"/>
          <w:szCs w:val="28"/>
        </w:rPr>
      </w:pPr>
      <w:r>
        <w:rPr>
          <w:sz w:val="28"/>
          <w:szCs w:val="28"/>
        </w:rPr>
        <w:t>14.2 当事人一方明确表示或者以自己的行为表明不履行合同义</w:t>
      </w:r>
      <w:r>
        <w:rPr>
          <w:spacing w:val="17"/>
          <w:sz w:val="28"/>
          <w:szCs w:val="28"/>
        </w:rPr>
        <w:t xml:space="preserve"> </w:t>
      </w:r>
      <w:r>
        <w:rPr>
          <w:spacing w:val="-1"/>
          <w:sz w:val="28"/>
          <w:szCs w:val="28"/>
        </w:rPr>
        <w:t>务的，对方可以在履行期限届满前请求其承担违约责任。</w:t>
      </w:r>
    </w:p>
    <w:p w14:paraId="69306866">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right="10" w:firstLine="560" w:firstLineChars="200"/>
        <w:jc w:val="both"/>
        <w:textAlignment w:val="baseline"/>
        <w:rPr>
          <w:sz w:val="28"/>
          <w:szCs w:val="28"/>
        </w:rPr>
      </w:pPr>
      <w:r>
        <w:rPr>
          <w:sz w:val="28"/>
          <w:szCs w:val="28"/>
        </w:rPr>
        <w:t>14.3 当事人一方未支付价款、报酬、租金、利息，或者不履行</w:t>
      </w:r>
      <w:r>
        <w:rPr>
          <w:spacing w:val="-2"/>
          <w:sz w:val="28"/>
          <w:szCs w:val="28"/>
        </w:rPr>
        <w:t>其他金钱债务的，对方可以请求其支付。</w:t>
      </w:r>
    </w:p>
    <w:p w14:paraId="78D19D0F">
      <w:pPr>
        <w:pStyle w:val="3"/>
        <w:keepNext w:val="0"/>
        <w:keepLines w:val="0"/>
        <w:pageBreakBefore w:val="0"/>
        <w:widowControl/>
        <w:kinsoku/>
        <w:wordWrap/>
        <w:overflowPunct/>
        <w:topLinePunct w:val="0"/>
        <w:autoSpaceDE w:val="0"/>
        <w:autoSpaceDN w:val="0"/>
        <w:bidi w:val="0"/>
        <w:adjustRightInd w:val="0"/>
        <w:snapToGrid w:val="0"/>
        <w:spacing w:before="160" w:line="360" w:lineRule="auto"/>
        <w:ind w:left="25"/>
        <w:textAlignment w:val="baseline"/>
        <w:outlineLvl w:val="0"/>
        <w:rPr>
          <w:sz w:val="28"/>
          <w:szCs w:val="28"/>
        </w:rPr>
      </w:pPr>
      <w:bookmarkStart w:id="164" w:name="bookmark100"/>
      <w:bookmarkEnd w:id="164"/>
      <w:bookmarkStart w:id="165" w:name="_Toc17638"/>
      <w:r>
        <w:rPr>
          <w:b/>
          <w:bCs/>
          <w:spacing w:val="-13"/>
          <w:sz w:val="28"/>
          <w:szCs w:val="28"/>
        </w:rPr>
        <w:t>第</w:t>
      </w:r>
      <w:r>
        <w:rPr>
          <w:spacing w:val="-37"/>
          <w:sz w:val="28"/>
          <w:szCs w:val="28"/>
        </w:rPr>
        <w:t xml:space="preserve"> </w:t>
      </w:r>
      <w:r>
        <w:rPr>
          <w:b/>
          <w:bCs/>
          <w:spacing w:val="-13"/>
          <w:sz w:val="28"/>
          <w:szCs w:val="28"/>
        </w:rPr>
        <w:t>15</w:t>
      </w:r>
      <w:r>
        <w:rPr>
          <w:spacing w:val="-56"/>
          <w:sz w:val="28"/>
          <w:szCs w:val="28"/>
        </w:rPr>
        <w:t xml:space="preserve"> </w:t>
      </w:r>
      <w:r>
        <w:rPr>
          <w:b/>
          <w:bCs/>
          <w:spacing w:val="-13"/>
          <w:sz w:val="28"/>
          <w:szCs w:val="28"/>
        </w:rPr>
        <w:t>条</w:t>
      </w:r>
      <w:r>
        <w:rPr>
          <w:spacing w:val="13"/>
          <w:sz w:val="28"/>
          <w:szCs w:val="28"/>
        </w:rPr>
        <w:t xml:space="preserve"> </w:t>
      </w:r>
      <w:r>
        <w:rPr>
          <w:b/>
          <w:bCs/>
          <w:spacing w:val="-13"/>
          <w:sz w:val="28"/>
          <w:szCs w:val="28"/>
        </w:rPr>
        <w:t>其他</w:t>
      </w:r>
      <w:bookmarkEnd w:id="165"/>
    </w:p>
    <w:p w14:paraId="75B92E5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4F3CBB5">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27" w:right="14" w:firstLine="579"/>
        <w:jc w:val="both"/>
        <w:textAlignment w:val="baseline"/>
        <w:rPr>
          <w:sz w:val="28"/>
          <w:szCs w:val="28"/>
        </w:rPr>
      </w:pPr>
      <w:r>
        <w:rPr>
          <w:spacing w:val="5"/>
          <w:sz w:val="28"/>
          <w:szCs w:val="28"/>
        </w:rPr>
        <w:t>合同当事人双方合同的履行，应当符合国家安全的法律法规政</w:t>
      </w:r>
      <w:r>
        <w:rPr>
          <w:spacing w:val="15"/>
          <w:sz w:val="28"/>
          <w:szCs w:val="28"/>
        </w:rPr>
        <w:t xml:space="preserve"> </w:t>
      </w:r>
      <w:r>
        <w:rPr>
          <w:spacing w:val="-4"/>
          <w:sz w:val="28"/>
          <w:szCs w:val="28"/>
        </w:rPr>
        <w:t>策，有助于实现国家的经济和社会发展政策目标，包括保护环境，扶</w:t>
      </w:r>
      <w:r>
        <w:rPr>
          <w:spacing w:val="11"/>
          <w:sz w:val="28"/>
          <w:szCs w:val="28"/>
        </w:rPr>
        <w:t xml:space="preserve"> </w:t>
      </w:r>
      <w:r>
        <w:rPr>
          <w:spacing w:val="-1"/>
          <w:sz w:val="28"/>
          <w:szCs w:val="28"/>
        </w:rPr>
        <w:t>持不发达地区和少数民族地区，促进中小企业发展等。</w:t>
      </w:r>
    </w:p>
    <w:p w14:paraId="56757BA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sz w:val="28"/>
          <w:szCs w:val="28"/>
        </w:rPr>
        <w:sectPr>
          <w:pgSz w:w="11907" w:h="16839"/>
          <w:pgMar w:top="1440" w:right="1080" w:bottom="1440" w:left="1080" w:header="0" w:footer="0" w:gutter="0"/>
          <w:pgNumType w:fmt="decimal"/>
          <w:cols w:space="720" w:num="1"/>
        </w:sectPr>
      </w:pPr>
    </w:p>
    <w:p w14:paraId="18117228">
      <w:pPr>
        <w:pStyle w:val="3"/>
        <w:keepNext w:val="0"/>
        <w:keepLines w:val="0"/>
        <w:pageBreakBefore w:val="0"/>
        <w:widowControl/>
        <w:kinsoku/>
        <w:wordWrap/>
        <w:overflowPunct/>
        <w:topLinePunct w:val="0"/>
        <w:autoSpaceDE w:val="0"/>
        <w:autoSpaceDN w:val="0"/>
        <w:bidi w:val="0"/>
        <w:adjustRightInd w:val="0"/>
        <w:snapToGrid w:val="0"/>
        <w:spacing w:before="140" w:line="360" w:lineRule="auto"/>
        <w:ind w:left="1865"/>
        <w:jc w:val="center"/>
        <w:textAlignment w:val="baseline"/>
        <w:outlineLvl w:val="1"/>
        <w:rPr>
          <w:sz w:val="43"/>
          <w:szCs w:val="43"/>
        </w:rPr>
      </w:pPr>
      <w:bookmarkStart w:id="166" w:name="bookmark101"/>
      <w:bookmarkEnd w:id="166"/>
      <w:bookmarkStart w:id="167" w:name="_Toc17400"/>
      <w:r>
        <w:rPr>
          <w:b/>
          <w:bCs/>
          <w:spacing w:val="5"/>
          <w:sz w:val="43"/>
          <w:szCs w:val="43"/>
        </w:rPr>
        <w:t>第三部分</w:t>
      </w:r>
      <w:r>
        <w:rPr>
          <w:spacing w:val="5"/>
          <w:sz w:val="43"/>
          <w:szCs w:val="43"/>
        </w:rPr>
        <w:t xml:space="preserve"> </w:t>
      </w:r>
      <w:r>
        <w:rPr>
          <w:b/>
          <w:bCs/>
          <w:spacing w:val="5"/>
          <w:sz w:val="43"/>
          <w:szCs w:val="43"/>
        </w:rPr>
        <w:t>专用合同条款</w:t>
      </w:r>
      <w:bookmarkEnd w:id="167"/>
    </w:p>
    <w:p w14:paraId="24AC0A66">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firstLine="540" w:firstLineChars="200"/>
        <w:jc w:val="both"/>
        <w:textAlignment w:val="baseline"/>
        <w:rPr>
          <w:sz w:val="28"/>
          <w:szCs w:val="28"/>
        </w:rPr>
      </w:pPr>
      <w:r>
        <w:rPr>
          <w:spacing w:val="-5"/>
          <w:sz w:val="28"/>
          <w:szCs w:val="28"/>
        </w:rPr>
        <w:t>专用合同条款是合同当事人根据不同服务项目</w:t>
      </w:r>
      <w:r>
        <w:rPr>
          <w:spacing w:val="-6"/>
          <w:sz w:val="28"/>
          <w:szCs w:val="28"/>
        </w:rPr>
        <w:t>的内容、特点及具</w:t>
      </w:r>
      <w:r>
        <w:rPr>
          <w:sz w:val="28"/>
          <w:szCs w:val="28"/>
        </w:rPr>
        <w:t xml:space="preserve"> </w:t>
      </w:r>
      <w:r>
        <w:rPr>
          <w:spacing w:val="-4"/>
          <w:sz w:val="28"/>
          <w:szCs w:val="28"/>
        </w:rPr>
        <w:t>体情况，通过双方的谈判、协商对通用合同条款原则性约定细化、完</w:t>
      </w:r>
      <w:r>
        <w:rPr>
          <w:spacing w:val="13"/>
          <w:sz w:val="28"/>
          <w:szCs w:val="28"/>
        </w:rPr>
        <w:t xml:space="preserve"> </w:t>
      </w:r>
      <w:r>
        <w:rPr>
          <w:spacing w:val="-4"/>
          <w:sz w:val="28"/>
          <w:szCs w:val="28"/>
        </w:rPr>
        <w:t>善、补充、修改或另行约定的合同条款，但除通用条款明确规定可以</w:t>
      </w:r>
      <w:r>
        <w:rPr>
          <w:spacing w:val="13"/>
          <w:sz w:val="28"/>
          <w:szCs w:val="28"/>
        </w:rPr>
        <w:t xml:space="preserve"> </w:t>
      </w:r>
      <w:r>
        <w:rPr>
          <w:spacing w:val="-4"/>
          <w:sz w:val="28"/>
          <w:szCs w:val="28"/>
        </w:rPr>
        <w:t>作出不同约定外，专用合同合同条款补充和细化的内容不得与通用条</w:t>
      </w:r>
      <w:r>
        <w:rPr>
          <w:spacing w:val="13"/>
          <w:sz w:val="28"/>
          <w:szCs w:val="28"/>
        </w:rPr>
        <w:t xml:space="preserve"> </w:t>
      </w:r>
      <w:r>
        <w:rPr>
          <w:spacing w:val="-9"/>
          <w:sz w:val="28"/>
          <w:szCs w:val="28"/>
        </w:rPr>
        <w:t>款相抵触，不得违反法律、行政法规的强制性规定，</w:t>
      </w:r>
      <w:r>
        <w:rPr>
          <w:spacing w:val="-10"/>
          <w:sz w:val="28"/>
          <w:szCs w:val="28"/>
        </w:rPr>
        <w:t>以及平等、自愿、</w:t>
      </w:r>
      <w:r>
        <w:rPr>
          <w:sz w:val="28"/>
          <w:szCs w:val="28"/>
        </w:rPr>
        <w:t xml:space="preserve"> </w:t>
      </w:r>
      <w:r>
        <w:rPr>
          <w:spacing w:val="-3"/>
          <w:sz w:val="28"/>
          <w:szCs w:val="28"/>
        </w:rPr>
        <w:t>公平和诚实信用原则，否则相关内容无效。</w:t>
      </w:r>
    </w:p>
    <w:p w14:paraId="18536186">
      <w:pPr>
        <w:pStyle w:val="3"/>
        <w:keepNext w:val="0"/>
        <w:keepLines w:val="0"/>
        <w:pageBreakBefore w:val="0"/>
        <w:widowControl/>
        <w:kinsoku/>
        <w:wordWrap/>
        <w:overflowPunct/>
        <w:topLinePunct w:val="0"/>
        <w:autoSpaceDE w:val="0"/>
        <w:autoSpaceDN w:val="0"/>
        <w:bidi w:val="0"/>
        <w:adjustRightInd w:val="0"/>
        <w:snapToGrid w:val="0"/>
        <w:spacing w:line="360" w:lineRule="auto"/>
        <w:ind w:left="585"/>
        <w:textAlignment w:val="baseline"/>
        <w:rPr>
          <w:sz w:val="28"/>
          <w:szCs w:val="28"/>
        </w:rPr>
      </w:pPr>
      <w:r>
        <w:rPr>
          <w:spacing w:val="-1"/>
          <w:sz w:val="28"/>
          <w:szCs w:val="28"/>
        </w:rPr>
        <w:t>专用合同条款由采购人和中标人自行协商签定。</w:t>
      </w:r>
    </w:p>
    <w:p w14:paraId="7C557072">
      <w:pPr>
        <w:pStyle w:val="3"/>
        <w:keepNext w:val="0"/>
        <w:keepLines w:val="0"/>
        <w:pageBreakBefore w:val="0"/>
        <w:widowControl/>
        <w:kinsoku/>
        <w:wordWrap/>
        <w:overflowPunct/>
        <w:topLinePunct w:val="0"/>
        <w:autoSpaceDE w:val="0"/>
        <w:autoSpaceDN w:val="0"/>
        <w:bidi w:val="0"/>
        <w:adjustRightInd w:val="0"/>
        <w:snapToGrid w:val="0"/>
        <w:spacing w:before="291" w:line="360" w:lineRule="auto"/>
        <w:ind w:left="629"/>
        <w:textAlignment w:val="baseline"/>
        <w:rPr>
          <w:sz w:val="28"/>
          <w:szCs w:val="28"/>
        </w:rPr>
      </w:pPr>
      <w:r>
        <w:rPr>
          <w:spacing w:val="-2"/>
          <w:sz w:val="28"/>
          <w:szCs w:val="28"/>
        </w:rPr>
        <w:t>一般包括下列条款：</w:t>
      </w:r>
    </w:p>
    <w:p w14:paraId="26FD773C">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592"/>
        <w:textAlignment w:val="baseline"/>
        <w:rPr>
          <w:sz w:val="28"/>
          <w:szCs w:val="28"/>
        </w:rPr>
      </w:pPr>
      <w:r>
        <w:rPr>
          <w:spacing w:val="-6"/>
          <w:sz w:val="28"/>
          <w:szCs w:val="28"/>
        </w:rPr>
        <w:t>（一）采购人名称和地址；</w:t>
      </w:r>
    </w:p>
    <w:p w14:paraId="74E768E1">
      <w:pPr>
        <w:pStyle w:val="3"/>
        <w:keepNext w:val="0"/>
        <w:keepLines w:val="0"/>
        <w:pageBreakBefore w:val="0"/>
        <w:widowControl/>
        <w:kinsoku/>
        <w:wordWrap/>
        <w:overflowPunct/>
        <w:topLinePunct w:val="0"/>
        <w:autoSpaceDE w:val="0"/>
        <w:autoSpaceDN w:val="0"/>
        <w:bidi w:val="0"/>
        <w:adjustRightInd w:val="0"/>
        <w:snapToGrid w:val="0"/>
        <w:spacing w:before="292" w:line="360" w:lineRule="auto"/>
        <w:ind w:left="592"/>
        <w:textAlignment w:val="baseline"/>
        <w:rPr>
          <w:sz w:val="28"/>
          <w:szCs w:val="28"/>
        </w:rPr>
      </w:pPr>
      <w:r>
        <w:rPr>
          <w:spacing w:val="-6"/>
          <w:sz w:val="28"/>
          <w:szCs w:val="28"/>
        </w:rPr>
        <w:t>（二）供应商名称和地址；</w:t>
      </w:r>
    </w:p>
    <w:p w14:paraId="5F08268E">
      <w:pPr>
        <w:pStyle w:val="3"/>
        <w:keepNext w:val="0"/>
        <w:keepLines w:val="0"/>
        <w:pageBreakBefore w:val="0"/>
        <w:widowControl/>
        <w:kinsoku/>
        <w:wordWrap/>
        <w:overflowPunct/>
        <w:topLinePunct w:val="0"/>
        <w:autoSpaceDE w:val="0"/>
        <w:autoSpaceDN w:val="0"/>
        <w:bidi w:val="0"/>
        <w:adjustRightInd w:val="0"/>
        <w:snapToGrid w:val="0"/>
        <w:spacing w:before="291" w:line="360" w:lineRule="auto"/>
        <w:ind w:left="592"/>
        <w:textAlignment w:val="baseline"/>
        <w:rPr>
          <w:sz w:val="28"/>
          <w:szCs w:val="28"/>
        </w:rPr>
      </w:pPr>
      <w:r>
        <w:rPr>
          <w:spacing w:val="-10"/>
          <w:sz w:val="28"/>
          <w:szCs w:val="28"/>
        </w:rPr>
        <w:t>（三）标的；</w:t>
      </w:r>
    </w:p>
    <w:p w14:paraId="487B0FCE">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592"/>
        <w:textAlignment w:val="baseline"/>
        <w:rPr>
          <w:sz w:val="28"/>
          <w:szCs w:val="28"/>
        </w:rPr>
      </w:pPr>
      <w:r>
        <w:rPr>
          <w:spacing w:val="-10"/>
          <w:sz w:val="28"/>
          <w:szCs w:val="28"/>
        </w:rPr>
        <w:t>（四）数量；</w:t>
      </w:r>
    </w:p>
    <w:p w14:paraId="08DE9D19">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592"/>
        <w:textAlignment w:val="baseline"/>
        <w:rPr>
          <w:sz w:val="28"/>
          <w:szCs w:val="28"/>
        </w:rPr>
      </w:pPr>
      <w:r>
        <w:rPr>
          <w:spacing w:val="-11"/>
          <w:sz w:val="28"/>
          <w:szCs w:val="28"/>
        </w:rPr>
        <w:t>（五）质量；</w:t>
      </w:r>
    </w:p>
    <w:p w14:paraId="5D8B0659">
      <w:pPr>
        <w:pStyle w:val="3"/>
        <w:keepNext w:val="0"/>
        <w:keepLines w:val="0"/>
        <w:pageBreakBefore w:val="0"/>
        <w:widowControl/>
        <w:kinsoku/>
        <w:wordWrap/>
        <w:overflowPunct/>
        <w:topLinePunct w:val="0"/>
        <w:autoSpaceDE w:val="0"/>
        <w:autoSpaceDN w:val="0"/>
        <w:bidi w:val="0"/>
        <w:adjustRightInd w:val="0"/>
        <w:snapToGrid w:val="0"/>
        <w:spacing w:before="288" w:line="360" w:lineRule="auto"/>
        <w:ind w:left="592"/>
        <w:textAlignment w:val="baseline"/>
        <w:rPr>
          <w:sz w:val="28"/>
          <w:szCs w:val="28"/>
        </w:rPr>
      </w:pPr>
      <w:r>
        <w:rPr>
          <w:spacing w:val="-6"/>
          <w:sz w:val="28"/>
          <w:szCs w:val="28"/>
        </w:rPr>
        <w:t>（六）价款或者报酬；</w:t>
      </w:r>
    </w:p>
    <w:p w14:paraId="02D3CAA7">
      <w:pPr>
        <w:pStyle w:val="3"/>
        <w:keepNext w:val="0"/>
        <w:keepLines w:val="0"/>
        <w:pageBreakBefore w:val="0"/>
        <w:widowControl/>
        <w:kinsoku/>
        <w:wordWrap/>
        <w:overflowPunct/>
        <w:topLinePunct w:val="0"/>
        <w:autoSpaceDE w:val="0"/>
        <w:autoSpaceDN w:val="0"/>
        <w:bidi w:val="0"/>
        <w:adjustRightInd w:val="0"/>
        <w:snapToGrid w:val="0"/>
        <w:spacing w:before="292" w:line="360" w:lineRule="auto"/>
        <w:ind w:left="592"/>
        <w:textAlignment w:val="baseline"/>
        <w:rPr>
          <w:sz w:val="28"/>
          <w:szCs w:val="28"/>
        </w:rPr>
      </w:pPr>
      <w:r>
        <w:rPr>
          <w:spacing w:val="-4"/>
          <w:sz w:val="28"/>
          <w:szCs w:val="28"/>
        </w:rPr>
        <w:t>（七）履行期限、地点和方式；</w:t>
      </w:r>
    </w:p>
    <w:p w14:paraId="0702FF44">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592"/>
        <w:textAlignment w:val="baseline"/>
        <w:rPr>
          <w:sz w:val="28"/>
          <w:szCs w:val="28"/>
        </w:rPr>
      </w:pPr>
      <w:r>
        <w:rPr>
          <w:spacing w:val="-2"/>
          <w:sz w:val="28"/>
          <w:szCs w:val="28"/>
        </w:rPr>
        <w:t>（八）违约责任；</w:t>
      </w:r>
    </w:p>
    <w:p w14:paraId="0FD3B05D">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592"/>
        <w:textAlignment w:val="baseline"/>
        <w:rPr>
          <w:sz w:val="28"/>
          <w:szCs w:val="28"/>
        </w:rPr>
      </w:pPr>
      <w:r>
        <w:rPr>
          <w:spacing w:val="-5"/>
          <w:sz w:val="28"/>
          <w:szCs w:val="28"/>
        </w:rPr>
        <w:t>（九）解决争议的方法。</w:t>
      </w:r>
    </w:p>
    <w:p w14:paraId="2A46E505">
      <w:pPr>
        <w:pStyle w:val="3"/>
        <w:keepNext w:val="0"/>
        <w:keepLines w:val="0"/>
        <w:pageBreakBefore w:val="0"/>
        <w:widowControl/>
        <w:kinsoku/>
        <w:wordWrap/>
        <w:overflowPunct/>
        <w:topLinePunct w:val="0"/>
        <w:autoSpaceDE w:val="0"/>
        <w:autoSpaceDN w:val="0"/>
        <w:bidi w:val="0"/>
        <w:adjustRightInd w:val="0"/>
        <w:snapToGrid w:val="0"/>
        <w:spacing w:before="290" w:line="360" w:lineRule="auto"/>
        <w:ind w:left="592"/>
        <w:textAlignment w:val="baseline"/>
        <w:rPr>
          <w:sz w:val="28"/>
          <w:szCs w:val="28"/>
        </w:rPr>
      </w:pPr>
      <w:r>
        <w:rPr>
          <w:spacing w:val="-6"/>
          <w:sz w:val="28"/>
          <w:szCs w:val="28"/>
        </w:rPr>
        <w:t>（十）其他</w:t>
      </w:r>
    </w:p>
    <w:p w14:paraId="267A519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367FD05">
      <w:pPr>
        <w:pStyle w:val="3"/>
        <w:keepNext w:val="0"/>
        <w:keepLines w:val="0"/>
        <w:pageBreakBefore w:val="0"/>
        <w:widowControl/>
        <w:kinsoku/>
        <w:wordWrap/>
        <w:overflowPunct/>
        <w:topLinePunct w:val="0"/>
        <w:autoSpaceDE w:val="0"/>
        <w:autoSpaceDN w:val="0"/>
        <w:bidi w:val="0"/>
        <w:adjustRightInd w:val="0"/>
        <w:snapToGrid w:val="0"/>
        <w:spacing w:before="170" w:line="360" w:lineRule="auto"/>
        <w:jc w:val="center"/>
        <w:textAlignment w:val="baseline"/>
        <w:rPr>
          <w:spacing w:val="-12"/>
          <w:sz w:val="52"/>
          <w:szCs w:val="52"/>
        </w:rPr>
      </w:pPr>
    </w:p>
    <w:p w14:paraId="6679C56A">
      <w:pPr>
        <w:pStyle w:val="3"/>
        <w:keepNext w:val="0"/>
        <w:keepLines w:val="0"/>
        <w:pageBreakBefore w:val="0"/>
        <w:widowControl/>
        <w:kinsoku/>
        <w:wordWrap/>
        <w:overflowPunct/>
        <w:topLinePunct w:val="0"/>
        <w:autoSpaceDE w:val="0"/>
        <w:autoSpaceDN w:val="0"/>
        <w:bidi w:val="0"/>
        <w:adjustRightInd w:val="0"/>
        <w:snapToGrid w:val="0"/>
        <w:spacing w:before="170" w:line="360" w:lineRule="auto"/>
        <w:jc w:val="center"/>
        <w:textAlignment w:val="baseline"/>
        <w:rPr>
          <w:spacing w:val="-12"/>
          <w:sz w:val="52"/>
          <w:szCs w:val="52"/>
        </w:rPr>
      </w:pPr>
    </w:p>
    <w:p w14:paraId="558C34F0">
      <w:pPr>
        <w:pStyle w:val="3"/>
        <w:keepNext w:val="0"/>
        <w:keepLines w:val="0"/>
        <w:pageBreakBefore w:val="0"/>
        <w:widowControl/>
        <w:kinsoku/>
        <w:wordWrap/>
        <w:overflowPunct/>
        <w:topLinePunct w:val="0"/>
        <w:autoSpaceDE w:val="0"/>
        <w:autoSpaceDN w:val="0"/>
        <w:bidi w:val="0"/>
        <w:adjustRightInd w:val="0"/>
        <w:snapToGrid w:val="0"/>
        <w:spacing w:before="170" w:line="360" w:lineRule="auto"/>
        <w:jc w:val="center"/>
        <w:textAlignment w:val="baseline"/>
        <w:rPr>
          <w:spacing w:val="-12"/>
          <w:sz w:val="52"/>
          <w:szCs w:val="52"/>
        </w:rPr>
      </w:pPr>
      <w:r>
        <w:rPr>
          <w:spacing w:val="-12"/>
          <w:sz w:val="52"/>
          <w:szCs w:val="52"/>
        </w:rPr>
        <w:t>政 府 采</w:t>
      </w:r>
      <w:r>
        <w:rPr>
          <w:spacing w:val="24"/>
          <w:sz w:val="52"/>
          <w:szCs w:val="52"/>
        </w:rPr>
        <w:t xml:space="preserve"> </w:t>
      </w:r>
      <w:r>
        <w:rPr>
          <w:spacing w:val="-12"/>
          <w:sz w:val="52"/>
          <w:szCs w:val="52"/>
        </w:rPr>
        <w:t>购</w:t>
      </w:r>
      <w:r>
        <w:rPr>
          <w:spacing w:val="24"/>
          <w:sz w:val="52"/>
          <w:szCs w:val="52"/>
        </w:rPr>
        <w:t xml:space="preserve"> </w:t>
      </w:r>
      <w:r>
        <w:rPr>
          <w:spacing w:val="-12"/>
          <w:sz w:val="52"/>
          <w:szCs w:val="52"/>
        </w:rPr>
        <w:t>合</w:t>
      </w:r>
      <w:r>
        <w:rPr>
          <w:spacing w:val="71"/>
          <w:sz w:val="52"/>
          <w:szCs w:val="52"/>
        </w:rPr>
        <w:t xml:space="preserve"> </w:t>
      </w:r>
      <w:r>
        <w:rPr>
          <w:spacing w:val="-12"/>
          <w:sz w:val="52"/>
          <w:szCs w:val="52"/>
        </w:rPr>
        <w:t>同（服务类）</w:t>
      </w:r>
    </w:p>
    <w:p w14:paraId="1814ED06">
      <w:pPr>
        <w:pStyle w:val="3"/>
        <w:keepNext w:val="0"/>
        <w:keepLines w:val="0"/>
        <w:pageBreakBefore w:val="0"/>
        <w:widowControl/>
        <w:kinsoku/>
        <w:wordWrap/>
        <w:overflowPunct/>
        <w:topLinePunct w:val="0"/>
        <w:autoSpaceDE w:val="0"/>
        <w:autoSpaceDN w:val="0"/>
        <w:bidi w:val="0"/>
        <w:adjustRightInd w:val="0"/>
        <w:snapToGrid w:val="0"/>
        <w:spacing w:before="169" w:line="360" w:lineRule="auto"/>
        <w:jc w:val="center"/>
        <w:textAlignment w:val="baseline"/>
        <w:rPr>
          <w:sz w:val="52"/>
          <w:szCs w:val="52"/>
        </w:rPr>
      </w:pPr>
      <w:r>
        <w:rPr>
          <w:spacing w:val="-13"/>
          <w:sz w:val="52"/>
          <w:szCs w:val="52"/>
        </w:rPr>
        <w:t>（试行）</w:t>
      </w:r>
    </w:p>
    <w:p w14:paraId="4F9CF6D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C0D8A4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459E2E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712252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42BDD8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5766028">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FB0574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6BB5D1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9DF4B8A">
      <w:pPr>
        <w:pStyle w:val="3"/>
        <w:keepNext w:val="0"/>
        <w:keepLines w:val="0"/>
        <w:pageBreakBefore w:val="0"/>
        <w:widowControl/>
        <w:kinsoku/>
        <w:wordWrap/>
        <w:overflowPunct/>
        <w:topLinePunct w:val="0"/>
        <w:autoSpaceDE w:val="0"/>
        <w:autoSpaceDN w:val="0"/>
        <w:bidi w:val="0"/>
        <w:adjustRightInd w:val="0"/>
        <w:snapToGrid w:val="0"/>
        <w:spacing w:before="117" w:line="360" w:lineRule="auto"/>
        <w:ind w:left="1229"/>
        <w:textAlignment w:val="baseline"/>
        <w:rPr>
          <w:sz w:val="36"/>
          <w:szCs w:val="36"/>
        </w:rPr>
      </w:pPr>
      <w:r>
        <w:rPr>
          <w:b/>
          <w:bCs/>
          <w:spacing w:val="-22"/>
          <w:sz w:val="36"/>
          <w:szCs w:val="36"/>
        </w:rPr>
        <w:t>采</w:t>
      </w:r>
      <w:r>
        <w:rPr>
          <w:spacing w:val="13"/>
          <w:sz w:val="36"/>
          <w:szCs w:val="36"/>
        </w:rPr>
        <w:t xml:space="preserve"> </w:t>
      </w:r>
      <w:r>
        <w:rPr>
          <w:b/>
          <w:bCs/>
          <w:spacing w:val="-22"/>
          <w:sz w:val="36"/>
          <w:szCs w:val="36"/>
        </w:rPr>
        <w:t>购</w:t>
      </w:r>
      <w:r>
        <w:rPr>
          <w:spacing w:val="19"/>
          <w:sz w:val="36"/>
          <w:szCs w:val="36"/>
        </w:rPr>
        <w:t xml:space="preserve"> </w:t>
      </w:r>
      <w:r>
        <w:rPr>
          <w:b/>
          <w:bCs/>
          <w:spacing w:val="-22"/>
          <w:sz w:val="36"/>
          <w:szCs w:val="36"/>
        </w:rPr>
        <w:t>人：</w:t>
      </w:r>
    </w:p>
    <w:p w14:paraId="5D653F93">
      <w:pPr>
        <w:pStyle w:val="3"/>
        <w:keepNext w:val="0"/>
        <w:keepLines w:val="0"/>
        <w:pageBreakBefore w:val="0"/>
        <w:widowControl/>
        <w:kinsoku/>
        <w:wordWrap/>
        <w:overflowPunct/>
        <w:topLinePunct w:val="0"/>
        <w:autoSpaceDE w:val="0"/>
        <w:autoSpaceDN w:val="0"/>
        <w:bidi w:val="0"/>
        <w:adjustRightInd w:val="0"/>
        <w:snapToGrid w:val="0"/>
        <w:spacing w:before="196" w:line="360" w:lineRule="auto"/>
        <w:ind w:left="1230"/>
        <w:textAlignment w:val="baseline"/>
        <w:rPr>
          <w:sz w:val="36"/>
          <w:szCs w:val="36"/>
        </w:rPr>
      </w:pPr>
      <w:r>
        <w:rPr>
          <w:b/>
          <w:bCs/>
          <w:spacing w:val="-24"/>
          <w:sz w:val="36"/>
          <w:szCs w:val="36"/>
        </w:rPr>
        <w:t>供</w:t>
      </w:r>
      <w:r>
        <w:rPr>
          <w:spacing w:val="17"/>
          <w:sz w:val="36"/>
          <w:szCs w:val="36"/>
        </w:rPr>
        <w:t xml:space="preserve"> </w:t>
      </w:r>
      <w:r>
        <w:rPr>
          <w:b/>
          <w:bCs/>
          <w:spacing w:val="-24"/>
          <w:sz w:val="36"/>
          <w:szCs w:val="36"/>
        </w:rPr>
        <w:t>应</w:t>
      </w:r>
      <w:r>
        <w:rPr>
          <w:spacing w:val="24"/>
          <w:sz w:val="36"/>
          <w:szCs w:val="36"/>
        </w:rPr>
        <w:t xml:space="preserve"> </w:t>
      </w:r>
      <w:r>
        <w:rPr>
          <w:b/>
          <w:bCs/>
          <w:spacing w:val="-24"/>
          <w:sz w:val="36"/>
          <w:szCs w:val="36"/>
        </w:rPr>
        <w:t>商：</w:t>
      </w:r>
    </w:p>
    <w:p w14:paraId="187A637D">
      <w:pPr>
        <w:pStyle w:val="3"/>
        <w:keepNext w:val="0"/>
        <w:keepLines w:val="0"/>
        <w:pageBreakBefore w:val="0"/>
        <w:widowControl/>
        <w:kinsoku/>
        <w:wordWrap/>
        <w:overflowPunct/>
        <w:topLinePunct w:val="0"/>
        <w:autoSpaceDE w:val="0"/>
        <w:autoSpaceDN w:val="0"/>
        <w:bidi w:val="0"/>
        <w:adjustRightInd w:val="0"/>
        <w:snapToGrid w:val="0"/>
        <w:spacing w:before="198" w:line="360" w:lineRule="auto"/>
        <w:ind w:left="1236"/>
        <w:textAlignment w:val="baseline"/>
        <w:rPr>
          <w:sz w:val="36"/>
          <w:szCs w:val="36"/>
        </w:rPr>
      </w:pPr>
      <w:r>
        <w:rPr>
          <w:b/>
          <w:bCs/>
          <w:spacing w:val="-7"/>
          <w:sz w:val="36"/>
          <w:szCs w:val="36"/>
        </w:rPr>
        <w:t>项目名称：</w:t>
      </w:r>
    </w:p>
    <w:p w14:paraId="0D35E4F7">
      <w:pPr>
        <w:pStyle w:val="3"/>
        <w:keepNext w:val="0"/>
        <w:keepLines w:val="0"/>
        <w:pageBreakBefore w:val="0"/>
        <w:widowControl/>
        <w:kinsoku/>
        <w:wordWrap/>
        <w:overflowPunct/>
        <w:topLinePunct w:val="0"/>
        <w:autoSpaceDE w:val="0"/>
        <w:autoSpaceDN w:val="0"/>
        <w:bidi w:val="0"/>
        <w:adjustRightInd w:val="0"/>
        <w:snapToGrid w:val="0"/>
        <w:spacing w:before="195" w:line="360" w:lineRule="auto"/>
        <w:ind w:left="1236"/>
        <w:textAlignment w:val="baseline"/>
        <w:rPr>
          <w:sz w:val="36"/>
          <w:szCs w:val="36"/>
        </w:rPr>
      </w:pPr>
      <w:r>
        <w:rPr>
          <w:b/>
          <w:bCs/>
          <w:spacing w:val="-6"/>
          <w:sz w:val="36"/>
          <w:szCs w:val="36"/>
        </w:rPr>
        <w:t>项目序列号：</w:t>
      </w:r>
    </w:p>
    <w:p w14:paraId="1AFF0787">
      <w:pPr>
        <w:pStyle w:val="3"/>
        <w:keepNext w:val="0"/>
        <w:keepLines w:val="0"/>
        <w:pageBreakBefore w:val="0"/>
        <w:widowControl/>
        <w:kinsoku/>
        <w:wordWrap/>
        <w:overflowPunct/>
        <w:topLinePunct w:val="0"/>
        <w:autoSpaceDE w:val="0"/>
        <w:autoSpaceDN w:val="0"/>
        <w:bidi w:val="0"/>
        <w:adjustRightInd w:val="0"/>
        <w:snapToGrid w:val="0"/>
        <w:spacing w:before="194" w:line="360" w:lineRule="auto"/>
        <w:ind w:left="1230"/>
        <w:textAlignment w:val="baseline"/>
        <w:rPr>
          <w:sz w:val="36"/>
          <w:szCs w:val="36"/>
        </w:rPr>
      </w:pPr>
      <w:r>
        <w:rPr>
          <w:b/>
          <w:bCs/>
          <w:spacing w:val="-5"/>
          <w:sz w:val="36"/>
          <w:szCs w:val="36"/>
        </w:rPr>
        <w:t>签订时间：</w:t>
      </w:r>
      <w:r>
        <w:rPr>
          <w:spacing w:val="-5"/>
          <w:sz w:val="36"/>
          <w:szCs w:val="36"/>
          <w:u w:val="single" w:color="auto"/>
        </w:rPr>
        <w:t xml:space="preserve">    </w:t>
      </w:r>
      <w:r>
        <w:rPr>
          <w:spacing w:val="-151"/>
          <w:sz w:val="36"/>
          <w:szCs w:val="36"/>
        </w:rPr>
        <w:t xml:space="preserve"> </w:t>
      </w:r>
      <w:r>
        <w:rPr>
          <w:b/>
          <w:bCs/>
          <w:spacing w:val="-5"/>
          <w:sz w:val="36"/>
          <w:szCs w:val="36"/>
        </w:rPr>
        <w:t>年</w:t>
      </w:r>
      <w:r>
        <w:rPr>
          <w:spacing w:val="-5"/>
          <w:sz w:val="36"/>
          <w:szCs w:val="36"/>
          <w:u w:val="single" w:color="auto"/>
        </w:rPr>
        <w:t xml:space="preserve">    </w:t>
      </w:r>
      <w:r>
        <w:rPr>
          <w:spacing w:val="-157"/>
          <w:sz w:val="36"/>
          <w:szCs w:val="36"/>
        </w:rPr>
        <w:t xml:space="preserve"> </w:t>
      </w:r>
      <w:r>
        <w:rPr>
          <w:b/>
          <w:bCs/>
          <w:spacing w:val="-5"/>
          <w:sz w:val="36"/>
          <w:szCs w:val="36"/>
        </w:rPr>
        <w:t>月</w:t>
      </w:r>
      <w:r>
        <w:rPr>
          <w:sz w:val="36"/>
          <w:szCs w:val="36"/>
          <w:u w:val="single" w:color="auto"/>
        </w:rPr>
        <w:t xml:space="preserve">    </w:t>
      </w:r>
      <w:r>
        <w:rPr>
          <w:spacing w:val="-102"/>
          <w:sz w:val="36"/>
          <w:szCs w:val="36"/>
        </w:rPr>
        <w:t xml:space="preserve"> </w:t>
      </w:r>
      <w:r>
        <w:rPr>
          <w:b/>
          <w:bCs/>
          <w:spacing w:val="-5"/>
          <w:sz w:val="36"/>
          <w:szCs w:val="36"/>
        </w:rPr>
        <w:t>日</w:t>
      </w:r>
    </w:p>
    <w:p w14:paraId="391AC21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sz w:val="36"/>
          <w:szCs w:val="36"/>
        </w:rPr>
        <w:sectPr>
          <w:pgSz w:w="11907" w:h="16839"/>
          <w:pgMar w:top="1440" w:right="1080" w:bottom="1440" w:left="1080" w:header="0" w:footer="0" w:gutter="0"/>
          <w:pgNumType w:fmt="decimal"/>
          <w:cols w:space="720" w:num="1"/>
        </w:sectPr>
      </w:pPr>
    </w:p>
    <w:p w14:paraId="3AC78051">
      <w:pPr>
        <w:pStyle w:val="3"/>
        <w:keepNext w:val="0"/>
        <w:keepLines w:val="0"/>
        <w:pageBreakBefore w:val="0"/>
        <w:widowControl/>
        <w:kinsoku/>
        <w:wordWrap/>
        <w:overflowPunct/>
        <w:topLinePunct w:val="0"/>
        <w:autoSpaceDE w:val="0"/>
        <w:autoSpaceDN w:val="0"/>
        <w:bidi w:val="0"/>
        <w:adjustRightInd w:val="0"/>
        <w:snapToGrid w:val="0"/>
        <w:spacing w:before="140" w:line="360" w:lineRule="auto"/>
        <w:jc w:val="center"/>
        <w:textAlignment w:val="baseline"/>
        <w:rPr>
          <w:sz w:val="43"/>
          <w:szCs w:val="43"/>
        </w:rPr>
      </w:pPr>
      <w:r>
        <w:rPr>
          <w:b/>
          <w:bCs/>
          <w:spacing w:val="-12"/>
          <w:sz w:val="43"/>
          <w:szCs w:val="43"/>
        </w:rPr>
        <w:t>说</w:t>
      </w:r>
      <w:r>
        <w:rPr>
          <w:spacing w:val="37"/>
          <w:sz w:val="43"/>
          <w:szCs w:val="43"/>
        </w:rPr>
        <w:t xml:space="preserve">  </w:t>
      </w:r>
      <w:r>
        <w:rPr>
          <w:b/>
          <w:bCs/>
          <w:spacing w:val="-12"/>
          <w:sz w:val="43"/>
          <w:szCs w:val="43"/>
        </w:rPr>
        <w:t>明</w:t>
      </w:r>
    </w:p>
    <w:p w14:paraId="52593659">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2558A87">
      <w:pPr>
        <w:pStyle w:val="3"/>
        <w:keepNext w:val="0"/>
        <w:keepLines w:val="0"/>
        <w:pageBreakBefore w:val="0"/>
        <w:widowControl/>
        <w:kinsoku/>
        <w:wordWrap/>
        <w:overflowPunct/>
        <w:topLinePunct w:val="0"/>
        <w:autoSpaceDE w:val="0"/>
        <w:autoSpaceDN w:val="0"/>
        <w:bidi w:val="0"/>
        <w:adjustRightInd w:val="0"/>
        <w:snapToGrid w:val="0"/>
        <w:spacing w:before="98" w:line="360" w:lineRule="auto"/>
        <w:ind w:left="30" w:firstLine="597"/>
        <w:jc w:val="both"/>
        <w:textAlignment w:val="baseline"/>
        <w:rPr>
          <w:sz w:val="30"/>
          <w:szCs w:val="30"/>
        </w:rPr>
      </w:pPr>
      <w:r>
        <w:rPr>
          <w:spacing w:val="-4"/>
          <w:sz w:val="30"/>
          <w:szCs w:val="30"/>
        </w:rPr>
        <w:t>为维护合同当事人的合法权益，依据《中华人民共和国民法</w:t>
      </w:r>
      <w:r>
        <w:rPr>
          <w:spacing w:val="2"/>
          <w:sz w:val="30"/>
          <w:szCs w:val="30"/>
        </w:rPr>
        <w:t xml:space="preserve"> </w:t>
      </w:r>
      <w:r>
        <w:rPr>
          <w:spacing w:val="-14"/>
          <w:sz w:val="30"/>
          <w:szCs w:val="30"/>
        </w:rPr>
        <w:t>典》《中华人民共和国政府采购法》《中华人民共和国政府采购法</w:t>
      </w:r>
      <w:r>
        <w:rPr>
          <w:sz w:val="30"/>
          <w:szCs w:val="30"/>
        </w:rPr>
        <w:t xml:space="preserve"> </w:t>
      </w:r>
      <w:r>
        <w:rPr>
          <w:spacing w:val="-11"/>
          <w:sz w:val="30"/>
          <w:szCs w:val="30"/>
        </w:rPr>
        <w:t>实施条例》以及相关法律、法规的规定，现就有关</w:t>
      </w:r>
      <w:r>
        <w:rPr>
          <w:spacing w:val="-12"/>
          <w:sz w:val="30"/>
          <w:szCs w:val="30"/>
        </w:rPr>
        <w:t>问题说明如下：</w:t>
      </w:r>
    </w:p>
    <w:p w14:paraId="1408A8B6">
      <w:pPr>
        <w:pStyle w:val="3"/>
        <w:keepNext w:val="0"/>
        <w:keepLines w:val="0"/>
        <w:pageBreakBefore w:val="0"/>
        <w:widowControl/>
        <w:kinsoku/>
        <w:wordWrap/>
        <w:overflowPunct/>
        <w:topLinePunct w:val="0"/>
        <w:autoSpaceDE w:val="0"/>
        <w:autoSpaceDN w:val="0"/>
        <w:bidi w:val="0"/>
        <w:adjustRightInd w:val="0"/>
        <w:snapToGrid w:val="0"/>
        <w:spacing w:line="360" w:lineRule="auto"/>
        <w:ind w:left="24" w:right="7" w:firstLine="607"/>
        <w:textAlignment w:val="baseline"/>
        <w:rPr>
          <w:sz w:val="30"/>
          <w:szCs w:val="30"/>
        </w:rPr>
      </w:pPr>
      <w:r>
        <w:rPr>
          <w:b/>
          <w:bCs/>
          <w:spacing w:val="-18"/>
          <w:sz w:val="30"/>
          <w:szCs w:val="30"/>
        </w:rPr>
        <w:t>一、本《政府采购合同（服务类）》（试行）</w:t>
      </w:r>
      <w:r>
        <w:rPr>
          <w:spacing w:val="-83"/>
          <w:sz w:val="30"/>
          <w:szCs w:val="30"/>
        </w:rPr>
        <w:t xml:space="preserve"> </w:t>
      </w:r>
      <w:r>
        <w:rPr>
          <w:b/>
          <w:bCs/>
          <w:spacing w:val="-18"/>
          <w:sz w:val="30"/>
          <w:szCs w:val="30"/>
        </w:rPr>
        <w:t>由合同协议书、</w:t>
      </w:r>
      <w:r>
        <w:rPr>
          <w:sz w:val="30"/>
          <w:szCs w:val="30"/>
        </w:rPr>
        <w:t xml:space="preserve"> </w:t>
      </w:r>
      <w:r>
        <w:rPr>
          <w:b/>
          <w:bCs/>
          <w:spacing w:val="-4"/>
          <w:sz w:val="30"/>
          <w:szCs w:val="30"/>
        </w:rPr>
        <w:t>通用合同条款和专用合同条款三部分组成。</w:t>
      </w:r>
    </w:p>
    <w:p w14:paraId="0A5F606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3BD97BE">
      <w:pPr>
        <w:pStyle w:val="3"/>
        <w:keepNext w:val="0"/>
        <w:keepLines w:val="0"/>
        <w:pageBreakBefore w:val="0"/>
        <w:widowControl/>
        <w:kinsoku/>
        <w:wordWrap/>
        <w:overflowPunct/>
        <w:topLinePunct w:val="0"/>
        <w:autoSpaceDE w:val="0"/>
        <w:autoSpaceDN w:val="0"/>
        <w:bidi w:val="0"/>
        <w:adjustRightInd w:val="0"/>
        <w:snapToGrid w:val="0"/>
        <w:spacing w:before="97" w:line="360" w:lineRule="auto"/>
        <w:ind w:left="631"/>
        <w:textAlignment w:val="baseline"/>
        <w:rPr>
          <w:sz w:val="30"/>
          <w:szCs w:val="30"/>
        </w:rPr>
      </w:pPr>
      <w:r>
        <w:rPr>
          <w:b/>
          <w:bCs/>
          <w:spacing w:val="-5"/>
          <w:sz w:val="30"/>
          <w:szCs w:val="30"/>
        </w:rPr>
        <w:t>二、专用合同条款附件具有相同法律效力。</w:t>
      </w:r>
    </w:p>
    <w:p w14:paraId="4278214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9C601FB">
      <w:pPr>
        <w:pStyle w:val="3"/>
        <w:keepNext w:val="0"/>
        <w:keepLines w:val="0"/>
        <w:pageBreakBefore w:val="0"/>
        <w:widowControl/>
        <w:kinsoku/>
        <w:wordWrap/>
        <w:overflowPunct/>
        <w:topLinePunct w:val="0"/>
        <w:autoSpaceDE w:val="0"/>
        <w:autoSpaceDN w:val="0"/>
        <w:bidi w:val="0"/>
        <w:adjustRightInd w:val="0"/>
        <w:snapToGrid w:val="0"/>
        <w:spacing w:before="98" w:line="360" w:lineRule="auto"/>
        <w:ind w:left="626"/>
        <w:textAlignment w:val="baseline"/>
        <w:rPr>
          <w:sz w:val="30"/>
          <w:szCs w:val="30"/>
        </w:rPr>
      </w:pPr>
      <w:r>
        <w:rPr>
          <w:b/>
          <w:bCs/>
          <w:spacing w:val="-4"/>
          <w:sz w:val="30"/>
          <w:szCs w:val="30"/>
        </w:rPr>
        <w:t>三、服务，是指除货物和工程以外的其他政府采购对象。</w:t>
      </w:r>
    </w:p>
    <w:p w14:paraId="46BF808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sz w:val="30"/>
          <w:szCs w:val="30"/>
        </w:rPr>
        <w:sectPr>
          <w:footerReference r:id="rId11" w:type="default"/>
          <w:pgSz w:w="11905" w:h="16839"/>
          <w:pgMar w:top="1440" w:right="1080" w:bottom="1440" w:left="1080" w:header="0" w:footer="876" w:gutter="0"/>
          <w:pgNumType w:fmt="decimal"/>
          <w:cols w:space="720" w:num="1"/>
        </w:sectPr>
      </w:pPr>
    </w:p>
    <w:p w14:paraId="55B395AC">
      <w:pPr>
        <w:pStyle w:val="3"/>
        <w:keepNext w:val="0"/>
        <w:keepLines w:val="0"/>
        <w:pageBreakBefore w:val="0"/>
        <w:widowControl/>
        <w:kinsoku/>
        <w:wordWrap/>
        <w:overflowPunct/>
        <w:topLinePunct w:val="0"/>
        <w:autoSpaceDE w:val="0"/>
        <w:autoSpaceDN w:val="0"/>
        <w:bidi w:val="0"/>
        <w:adjustRightInd w:val="0"/>
        <w:snapToGrid w:val="0"/>
        <w:spacing w:before="140" w:line="360" w:lineRule="auto"/>
        <w:jc w:val="center"/>
        <w:textAlignment w:val="baseline"/>
        <w:outlineLvl w:val="1"/>
        <w:rPr>
          <w:sz w:val="43"/>
          <w:szCs w:val="43"/>
        </w:rPr>
      </w:pPr>
      <w:bookmarkStart w:id="168" w:name="bookmark102"/>
      <w:bookmarkEnd w:id="168"/>
      <w:bookmarkStart w:id="169" w:name="_Toc5044"/>
      <w:r>
        <w:rPr>
          <w:b/>
          <w:bCs/>
          <w:spacing w:val="4"/>
          <w:sz w:val="43"/>
          <w:szCs w:val="43"/>
        </w:rPr>
        <w:t>第一部分</w:t>
      </w:r>
      <w:r>
        <w:rPr>
          <w:spacing w:val="4"/>
          <w:sz w:val="43"/>
          <w:szCs w:val="43"/>
        </w:rPr>
        <w:t xml:space="preserve"> </w:t>
      </w:r>
      <w:r>
        <w:rPr>
          <w:b/>
          <w:bCs/>
          <w:spacing w:val="4"/>
          <w:sz w:val="43"/>
          <w:szCs w:val="43"/>
        </w:rPr>
        <w:t>合同协议书</w:t>
      </w:r>
      <w:bookmarkEnd w:id="169"/>
    </w:p>
    <w:p w14:paraId="47061D4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155ED2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19A7C2A">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622"/>
        <w:textAlignment w:val="baseline"/>
        <w:rPr>
          <w:sz w:val="28"/>
          <w:szCs w:val="28"/>
        </w:rPr>
      </w:pPr>
      <w:r>
        <w:rPr>
          <w:spacing w:val="-11"/>
          <w:sz w:val="28"/>
          <w:szCs w:val="28"/>
        </w:rPr>
        <w:t>采购人（简称甲方</w:t>
      </w:r>
      <w:r>
        <w:rPr>
          <w:spacing w:val="-40"/>
          <w:sz w:val="28"/>
          <w:szCs w:val="28"/>
        </w:rPr>
        <w:t>）：</w:t>
      </w:r>
    </w:p>
    <w:p w14:paraId="71319D88">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B98F2E1">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623"/>
        <w:textAlignment w:val="baseline"/>
        <w:rPr>
          <w:sz w:val="28"/>
          <w:szCs w:val="28"/>
        </w:rPr>
      </w:pPr>
      <w:r>
        <w:rPr>
          <w:spacing w:val="-11"/>
          <w:sz w:val="28"/>
          <w:szCs w:val="28"/>
        </w:rPr>
        <w:t>供应商（简称乙方</w:t>
      </w:r>
      <w:r>
        <w:rPr>
          <w:spacing w:val="-40"/>
          <w:sz w:val="28"/>
          <w:szCs w:val="28"/>
        </w:rPr>
        <w:t>）：</w:t>
      </w:r>
    </w:p>
    <w:p w14:paraId="4542F8F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EAC48E5">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2" w:right="109" w:firstLine="596"/>
        <w:textAlignment w:val="baseline"/>
        <w:rPr>
          <w:sz w:val="28"/>
          <w:szCs w:val="28"/>
        </w:rPr>
      </w:pPr>
      <w:r>
        <w:rPr>
          <w:spacing w:val="1"/>
          <w:sz w:val="28"/>
          <w:szCs w:val="28"/>
        </w:rPr>
        <w:t xml:space="preserve">甲、乙双方根据 </w:t>
      </w:r>
      <w:r>
        <w:rPr>
          <w:spacing w:val="1"/>
          <w:sz w:val="28"/>
          <w:szCs w:val="28"/>
          <w:u w:val="single" w:color="auto"/>
        </w:rPr>
        <w:t xml:space="preserve">    （项目名称）       </w:t>
      </w:r>
      <w:r>
        <w:rPr>
          <w:spacing w:val="-125"/>
          <w:sz w:val="28"/>
          <w:szCs w:val="28"/>
        </w:rPr>
        <w:t xml:space="preserve"> </w:t>
      </w:r>
      <w:r>
        <w:rPr>
          <w:sz w:val="28"/>
          <w:szCs w:val="28"/>
        </w:rPr>
        <w:t xml:space="preserve">项目（项目序列号 </w:t>
      </w:r>
      <w:r>
        <w:rPr>
          <w:spacing w:val="-2"/>
          <w:sz w:val="28"/>
          <w:szCs w:val="28"/>
        </w:rPr>
        <w:t>号：20XX-ZFCG-XXXX,）的</w:t>
      </w:r>
      <w:r>
        <w:rPr>
          <w:spacing w:val="-120"/>
          <w:sz w:val="28"/>
          <w:szCs w:val="28"/>
        </w:rPr>
        <w:t xml:space="preserve"> </w:t>
      </w:r>
      <w:r>
        <w:rPr>
          <w:spacing w:val="-3"/>
          <w:sz w:val="28"/>
          <w:szCs w:val="28"/>
          <w:u w:val="single" w:color="auto"/>
        </w:rPr>
        <w:t xml:space="preserve"> （采购方式）</w:t>
      </w:r>
      <w:r>
        <w:rPr>
          <w:spacing w:val="65"/>
          <w:sz w:val="28"/>
          <w:szCs w:val="28"/>
          <w:u w:val="single" w:color="auto"/>
        </w:rPr>
        <w:t xml:space="preserve">  </w:t>
      </w:r>
      <w:r>
        <w:rPr>
          <w:spacing w:val="-121"/>
          <w:sz w:val="28"/>
          <w:szCs w:val="28"/>
        </w:rPr>
        <w:t xml:space="preserve"> </w:t>
      </w:r>
      <w:r>
        <w:rPr>
          <w:spacing w:val="-3"/>
          <w:sz w:val="28"/>
          <w:szCs w:val="28"/>
        </w:rPr>
        <w:t>结果，甲方接受乙方为</w:t>
      </w:r>
      <w:r>
        <w:rPr>
          <w:sz w:val="28"/>
          <w:szCs w:val="28"/>
        </w:rPr>
        <w:t xml:space="preserve"> </w:t>
      </w:r>
      <w:r>
        <w:rPr>
          <w:spacing w:val="-7"/>
          <w:sz w:val="28"/>
          <w:szCs w:val="28"/>
        </w:rPr>
        <w:t>本项目的供应商。现双方根据《中华人民共和国民法典》《中华人民</w:t>
      </w:r>
      <w:r>
        <w:rPr>
          <w:spacing w:val="9"/>
          <w:sz w:val="28"/>
          <w:szCs w:val="28"/>
        </w:rPr>
        <w:t xml:space="preserve"> </w:t>
      </w:r>
      <w:r>
        <w:rPr>
          <w:spacing w:val="-7"/>
          <w:sz w:val="28"/>
          <w:szCs w:val="28"/>
        </w:rPr>
        <w:t>共和国政府采购法》《中华人民共和国政府采购法实施条例》等法律</w:t>
      </w:r>
      <w:r>
        <w:rPr>
          <w:spacing w:val="7"/>
          <w:sz w:val="28"/>
          <w:szCs w:val="28"/>
        </w:rPr>
        <w:t xml:space="preserve"> </w:t>
      </w:r>
      <w:r>
        <w:rPr>
          <w:spacing w:val="1"/>
          <w:sz w:val="28"/>
          <w:szCs w:val="28"/>
        </w:rPr>
        <w:t>法规的规定，并依据本项目采购过程中确定的有关内容，在平等、</w:t>
      </w:r>
      <w:r>
        <w:rPr>
          <w:spacing w:val="9"/>
          <w:sz w:val="28"/>
          <w:szCs w:val="28"/>
        </w:rPr>
        <w:t xml:space="preserve"> </w:t>
      </w:r>
      <w:r>
        <w:rPr>
          <w:spacing w:val="-2"/>
          <w:sz w:val="28"/>
          <w:szCs w:val="28"/>
        </w:rPr>
        <w:t>自愿、公平和诚实信用的基础上，达成如下协议：</w:t>
      </w:r>
    </w:p>
    <w:p w14:paraId="318F5AAF">
      <w:pPr>
        <w:pStyle w:val="3"/>
        <w:keepNext w:val="0"/>
        <w:keepLines w:val="0"/>
        <w:pageBreakBefore w:val="0"/>
        <w:widowControl/>
        <w:kinsoku/>
        <w:wordWrap/>
        <w:overflowPunct/>
        <w:topLinePunct w:val="0"/>
        <w:autoSpaceDE w:val="0"/>
        <w:autoSpaceDN w:val="0"/>
        <w:bidi w:val="0"/>
        <w:adjustRightInd w:val="0"/>
        <w:snapToGrid w:val="0"/>
        <w:spacing w:line="360" w:lineRule="auto"/>
        <w:ind w:left="27"/>
        <w:textAlignment w:val="baseline"/>
        <w:outlineLvl w:val="0"/>
        <w:rPr>
          <w:sz w:val="28"/>
          <w:szCs w:val="28"/>
        </w:rPr>
      </w:pPr>
      <w:bookmarkStart w:id="170" w:name="bookmark103"/>
      <w:bookmarkEnd w:id="170"/>
      <w:bookmarkStart w:id="171" w:name="_Toc1436"/>
      <w:r>
        <w:rPr>
          <w:spacing w:val="-5"/>
          <w:sz w:val="28"/>
          <w:szCs w:val="28"/>
        </w:rPr>
        <w:t>一、项目概况</w:t>
      </w:r>
      <w:bookmarkEnd w:id="171"/>
    </w:p>
    <w:p w14:paraId="27A7E474">
      <w:pPr>
        <w:pStyle w:val="3"/>
        <w:keepNext w:val="0"/>
        <w:keepLines w:val="0"/>
        <w:pageBreakBefore w:val="0"/>
        <w:widowControl/>
        <w:kinsoku/>
        <w:wordWrap/>
        <w:overflowPunct/>
        <w:topLinePunct w:val="0"/>
        <w:autoSpaceDE w:val="0"/>
        <w:autoSpaceDN w:val="0"/>
        <w:bidi w:val="0"/>
        <w:adjustRightInd w:val="0"/>
        <w:snapToGrid w:val="0"/>
        <w:spacing w:before="145" w:line="360" w:lineRule="auto"/>
        <w:ind w:left="44"/>
        <w:textAlignment w:val="baseline"/>
        <w:rPr>
          <w:sz w:val="28"/>
          <w:szCs w:val="28"/>
        </w:rPr>
      </w:pPr>
      <w:r>
        <w:rPr>
          <w:spacing w:val="-5"/>
          <w:sz w:val="28"/>
          <w:szCs w:val="28"/>
        </w:rPr>
        <w:t>1、项目名称：</w:t>
      </w:r>
    </w:p>
    <w:p w14:paraId="50BC4EF8">
      <w:pPr>
        <w:pStyle w:val="3"/>
        <w:keepNext w:val="0"/>
        <w:keepLines w:val="0"/>
        <w:pageBreakBefore w:val="0"/>
        <w:widowControl/>
        <w:kinsoku/>
        <w:wordWrap/>
        <w:overflowPunct/>
        <w:topLinePunct w:val="0"/>
        <w:autoSpaceDE w:val="0"/>
        <w:autoSpaceDN w:val="0"/>
        <w:bidi w:val="0"/>
        <w:adjustRightInd w:val="0"/>
        <w:snapToGrid w:val="0"/>
        <w:spacing w:before="30" w:line="360" w:lineRule="auto"/>
        <w:ind w:left="26"/>
        <w:textAlignment w:val="baseline"/>
        <w:rPr>
          <w:sz w:val="28"/>
          <w:szCs w:val="28"/>
        </w:rPr>
      </w:pPr>
      <w:r>
        <w:rPr>
          <w:spacing w:val="-1"/>
          <w:sz w:val="28"/>
          <w:szCs w:val="28"/>
        </w:rPr>
        <w:t>2、项目序列号：20XX-ZFCG-XXXX</w:t>
      </w:r>
    </w:p>
    <w:p w14:paraId="49D19CCD">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29"/>
        <w:textAlignment w:val="baseline"/>
        <w:rPr>
          <w:sz w:val="28"/>
          <w:szCs w:val="28"/>
        </w:rPr>
      </w:pPr>
      <w:r>
        <w:rPr>
          <w:spacing w:val="-2"/>
          <w:sz w:val="28"/>
          <w:szCs w:val="28"/>
        </w:rPr>
        <w:t>3、资金来源：</w:t>
      </w:r>
    </w:p>
    <w:p w14:paraId="0AC547AA">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22"/>
        <w:textAlignment w:val="baseline"/>
        <w:rPr>
          <w:sz w:val="28"/>
          <w:szCs w:val="28"/>
        </w:rPr>
      </w:pPr>
      <w:r>
        <w:rPr>
          <w:spacing w:val="-1"/>
          <w:sz w:val="28"/>
          <w:szCs w:val="28"/>
        </w:rPr>
        <w:t>4、项目内容：</w:t>
      </w:r>
    </w:p>
    <w:p w14:paraId="2E26C569">
      <w:pPr>
        <w:pStyle w:val="3"/>
        <w:keepNext w:val="0"/>
        <w:keepLines w:val="0"/>
        <w:pageBreakBefore w:val="0"/>
        <w:widowControl/>
        <w:kinsoku/>
        <w:wordWrap/>
        <w:overflowPunct/>
        <w:topLinePunct w:val="0"/>
        <w:autoSpaceDE w:val="0"/>
        <w:autoSpaceDN w:val="0"/>
        <w:bidi w:val="0"/>
        <w:adjustRightInd w:val="0"/>
        <w:snapToGrid w:val="0"/>
        <w:spacing w:before="29" w:line="360" w:lineRule="auto"/>
        <w:ind w:left="29"/>
        <w:textAlignment w:val="baseline"/>
        <w:rPr>
          <w:sz w:val="28"/>
          <w:szCs w:val="28"/>
        </w:rPr>
      </w:pPr>
      <w:r>
        <w:rPr>
          <w:spacing w:val="-2"/>
          <w:sz w:val="28"/>
          <w:szCs w:val="28"/>
        </w:rPr>
        <w:t>5、项目地点：</w:t>
      </w:r>
    </w:p>
    <w:p w14:paraId="34ECD708">
      <w:pPr>
        <w:pStyle w:val="3"/>
        <w:keepNext w:val="0"/>
        <w:keepLines w:val="0"/>
        <w:pageBreakBefore w:val="0"/>
        <w:widowControl/>
        <w:kinsoku/>
        <w:wordWrap/>
        <w:overflowPunct/>
        <w:topLinePunct w:val="0"/>
        <w:autoSpaceDE w:val="0"/>
        <w:autoSpaceDN w:val="0"/>
        <w:bidi w:val="0"/>
        <w:adjustRightInd w:val="0"/>
        <w:snapToGrid w:val="0"/>
        <w:spacing w:before="32" w:line="360" w:lineRule="auto"/>
        <w:ind w:left="27"/>
        <w:textAlignment w:val="baseline"/>
        <w:outlineLvl w:val="0"/>
        <w:rPr>
          <w:sz w:val="28"/>
          <w:szCs w:val="28"/>
        </w:rPr>
      </w:pPr>
      <w:bookmarkStart w:id="172" w:name="bookmark104"/>
      <w:bookmarkEnd w:id="172"/>
      <w:bookmarkStart w:id="173" w:name="_Toc29887"/>
      <w:r>
        <w:rPr>
          <w:spacing w:val="-3"/>
          <w:sz w:val="28"/>
          <w:szCs w:val="28"/>
        </w:rPr>
        <w:t>二、服务期限</w:t>
      </w:r>
      <w:bookmarkEnd w:id="173"/>
    </w:p>
    <w:p w14:paraId="310E4DA9">
      <w:pPr>
        <w:pStyle w:val="3"/>
        <w:keepNext w:val="0"/>
        <w:keepLines w:val="0"/>
        <w:pageBreakBefore w:val="0"/>
        <w:widowControl/>
        <w:kinsoku/>
        <w:wordWrap/>
        <w:overflowPunct/>
        <w:topLinePunct w:val="0"/>
        <w:autoSpaceDE w:val="0"/>
        <w:autoSpaceDN w:val="0"/>
        <w:bidi w:val="0"/>
        <w:adjustRightInd w:val="0"/>
        <w:snapToGrid w:val="0"/>
        <w:spacing w:before="150" w:line="360" w:lineRule="auto"/>
        <w:ind w:left="583"/>
        <w:textAlignment w:val="baseline"/>
        <w:rPr>
          <w:sz w:val="28"/>
          <w:szCs w:val="28"/>
        </w:rPr>
      </w:pPr>
      <w:r>
        <w:rPr>
          <w:spacing w:val="-9"/>
          <w:sz w:val="28"/>
          <w:szCs w:val="28"/>
        </w:rPr>
        <w:t>本合同从</w:t>
      </w:r>
      <w:r>
        <w:rPr>
          <w:spacing w:val="-9"/>
          <w:sz w:val="28"/>
          <w:szCs w:val="28"/>
          <w:u w:val="single" w:color="auto"/>
        </w:rPr>
        <w:t xml:space="preserve">    </w:t>
      </w:r>
      <w:r>
        <w:rPr>
          <w:spacing w:val="-123"/>
          <w:sz w:val="28"/>
          <w:szCs w:val="28"/>
        </w:rPr>
        <w:t xml:space="preserve"> </w:t>
      </w:r>
      <w:r>
        <w:rPr>
          <w:spacing w:val="-9"/>
          <w:sz w:val="28"/>
          <w:szCs w:val="28"/>
        </w:rPr>
        <w:t>年</w:t>
      </w:r>
      <w:r>
        <w:rPr>
          <w:spacing w:val="-9"/>
          <w:sz w:val="28"/>
          <w:szCs w:val="28"/>
          <w:u w:val="single" w:color="auto"/>
        </w:rPr>
        <w:t xml:space="preserve">   </w:t>
      </w:r>
      <w:r>
        <w:rPr>
          <w:spacing w:val="-122"/>
          <w:sz w:val="28"/>
          <w:szCs w:val="28"/>
        </w:rPr>
        <w:t xml:space="preserve"> </w:t>
      </w:r>
      <w:r>
        <w:rPr>
          <w:spacing w:val="-9"/>
          <w:sz w:val="28"/>
          <w:szCs w:val="28"/>
        </w:rPr>
        <w:t>月</w:t>
      </w:r>
      <w:r>
        <w:rPr>
          <w:spacing w:val="-140"/>
          <w:sz w:val="28"/>
          <w:szCs w:val="28"/>
        </w:rPr>
        <w:t xml:space="preserve"> </w:t>
      </w:r>
      <w:r>
        <w:rPr>
          <w:sz w:val="28"/>
          <w:szCs w:val="28"/>
          <w:u w:val="single" w:color="auto"/>
        </w:rPr>
        <w:t xml:space="preserve">   </w:t>
      </w:r>
      <w:r>
        <w:rPr>
          <w:spacing w:val="-81"/>
          <w:sz w:val="28"/>
          <w:szCs w:val="28"/>
        </w:rPr>
        <w:t xml:space="preserve"> </w:t>
      </w:r>
      <w:r>
        <w:rPr>
          <w:spacing w:val="-9"/>
          <w:sz w:val="28"/>
          <w:szCs w:val="28"/>
        </w:rPr>
        <w:t>日起至</w:t>
      </w:r>
      <w:r>
        <w:rPr>
          <w:spacing w:val="46"/>
          <w:sz w:val="28"/>
          <w:szCs w:val="28"/>
          <w:u w:val="single" w:color="auto"/>
        </w:rPr>
        <w:t xml:space="preserve">   </w:t>
      </w:r>
      <w:r>
        <w:rPr>
          <w:spacing w:val="-126"/>
          <w:sz w:val="28"/>
          <w:szCs w:val="28"/>
        </w:rPr>
        <w:t xml:space="preserve"> </w:t>
      </w:r>
      <w:r>
        <w:rPr>
          <w:spacing w:val="-9"/>
          <w:sz w:val="28"/>
          <w:szCs w:val="28"/>
        </w:rPr>
        <w:t>年</w:t>
      </w:r>
      <w:r>
        <w:rPr>
          <w:spacing w:val="46"/>
          <w:sz w:val="28"/>
          <w:szCs w:val="28"/>
          <w:u w:val="single" w:color="auto"/>
        </w:rPr>
        <w:t xml:space="preserve">   </w:t>
      </w:r>
      <w:r>
        <w:rPr>
          <w:spacing w:val="-121"/>
          <w:sz w:val="28"/>
          <w:szCs w:val="28"/>
        </w:rPr>
        <w:t xml:space="preserve"> </w:t>
      </w:r>
      <w:r>
        <w:rPr>
          <w:spacing w:val="-9"/>
          <w:sz w:val="28"/>
          <w:szCs w:val="28"/>
        </w:rPr>
        <w:t>月</w:t>
      </w:r>
      <w:r>
        <w:rPr>
          <w:spacing w:val="46"/>
          <w:sz w:val="28"/>
          <w:szCs w:val="28"/>
          <w:u w:val="single" w:color="auto"/>
        </w:rPr>
        <w:t xml:space="preserve">   </w:t>
      </w:r>
      <w:r>
        <w:rPr>
          <w:spacing w:val="-80"/>
          <w:sz w:val="28"/>
          <w:szCs w:val="28"/>
        </w:rPr>
        <w:t xml:space="preserve"> </w:t>
      </w:r>
      <w:r>
        <w:rPr>
          <w:spacing w:val="-9"/>
          <w:sz w:val="28"/>
          <w:szCs w:val="28"/>
        </w:rPr>
        <w:t>日止。</w:t>
      </w:r>
    </w:p>
    <w:p w14:paraId="691CC219">
      <w:pPr>
        <w:pStyle w:val="3"/>
        <w:keepNext w:val="0"/>
        <w:keepLines w:val="0"/>
        <w:pageBreakBefore w:val="0"/>
        <w:widowControl/>
        <w:kinsoku/>
        <w:wordWrap/>
        <w:overflowPunct/>
        <w:topLinePunct w:val="0"/>
        <w:autoSpaceDE w:val="0"/>
        <w:autoSpaceDN w:val="0"/>
        <w:bidi w:val="0"/>
        <w:adjustRightInd w:val="0"/>
        <w:snapToGrid w:val="0"/>
        <w:spacing w:before="212" w:line="360" w:lineRule="auto"/>
        <w:ind w:left="23"/>
        <w:textAlignment w:val="baseline"/>
        <w:outlineLvl w:val="0"/>
        <w:rPr>
          <w:sz w:val="28"/>
          <w:szCs w:val="28"/>
        </w:rPr>
      </w:pPr>
      <w:bookmarkStart w:id="174" w:name="bookmark105"/>
      <w:bookmarkEnd w:id="174"/>
      <w:bookmarkStart w:id="175" w:name="_Toc24627"/>
      <w:r>
        <w:rPr>
          <w:spacing w:val="-1"/>
          <w:sz w:val="28"/>
          <w:szCs w:val="28"/>
        </w:rPr>
        <w:t>三、合同文件构成</w:t>
      </w:r>
      <w:bookmarkEnd w:id="175"/>
    </w:p>
    <w:p w14:paraId="41FED2CD">
      <w:pPr>
        <w:pStyle w:val="3"/>
        <w:keepNext w:val="0"/>
        <w:keepLines w:val="0"/>
        <w:pageBreakBefore w:val="0"/>
        <w:widowControl/>
        <w:kinsoku/>
        <w:wordWrap/>
        <w:overflowPunct/>
        <w:topLinePunct w:val="0"/>
        <w:autoSpaceDE w:val="0"/>
        <w:autoSpaceDN w:val="0"/>
        <w:bidi w:val="0"/>
        <w:adjustRightInd w:val="0"/>
        <w:snapToGrid w:val="0"/>
        <w:spacing w:before="149" w:line="360" w:lineRule="auto"/>
        <w:ind w:left="624"/>
        <w:textAlignment w:val="baseline"/>
        <w:rPr>
          <w:sz w:val="28"/>
          <w:szCs w:val="28"/>
        </w:rPr>
      </w:pPr>
      <w:r>
        <w:rPr>
          <w:spacing w:val="-3"/>
          <w:sz w:val="28"/>
          <w:szCs w:val="28"/>
        </w:rPr>
        <w:t>本协议书与下列文件一起构成合同文件：</w:t>
      </w:r>
    </w:p>
    <w:p w14:paraId="0E8E38E9">
      <w:pPr>
        <w:pStyle w:val="3"/>
        <w:keepNext w:val="0"/>
        <w:keepLines w:val="0"/>
        <w:pageBreakBefore w:val="0"/>
        <w:widowControl/>
        <w:kinsoku/>
        <w:wordWrap/>
        <w:overflowPunct/>
        <w:topLinePunct w:val="0"/>
        <w:autoSpaceDE w:val="0"/>
        <w:autoSpaceDN w:val="0"/>
        <w:bidi w:val="0"/>
        <w:adjustRightInd w:val="0"/>
        <w:snapToGrid w:val="0"/>
        <w:spacing w:before="211" w:line="360" w:lineRule="auto"/>
        <w:ind w:left="590"/>
        <w:textAlignment w:val="baseline"/>
        <w:rPr>
          <w:sz w:val="28"/>
          <w:szCs w:val="28"/>
        </w:rPr>
      </w:pPr>
      <w:r>
        <w:rPr>
          <w:spacing w:val="-6"/>
          <w:sz w:val="28"/>
          <w:szCs w:val="28"/>
        </w:rPr>
        <w:t>（1）招标/采购公告（包括更正公告</w:t>
      </w:r>
      <w:r>
        <w:rPr>
          <w:spacing w:val="-38"/>
          <w:sz w:val="28"/>
          <w:szCs w:val="28"/>
        </w:rPr>
        <w:t>）；</w:t>
      </w:r>
    </w:p>
    <w:p w14:paraId="375D8764">
      <w:pPr>
        <w:pStyle w:val="3"/>
        <w:keepNext w:val="0"/>
        <w:keepLines w:val="0"/>
        <w:pageBreakBefore w:val="0"/>
        <w:widowControl/>
        <w:kinsoku/>
        <w:wordWrap/>
        <w:overflowPunct/>
        <w:topLinePunct w:val="0"/>
        <w:autoSpaceDE w:val="0"/>
        <w:autoSpaceDN w:val="0"/>
        <w:bidi w:val="0"/>
        <w:adjustRightInd w:val="0"/>
        <w:snapToGrid w:val="0"/>
        <w:spacing w:before="212" w:line="360" w:lineRule="auto"/>
        <w:ind w:left="590"/>
        <w:textAlignment w:val="baseline"/>
        <w:rPr>
          <w:sz w:val="28"/>
          <w:szCs w:val="28"/>
        </w:rPr>
      </w:pPr>
      <w:r>
        <w:rPr>
          <w:spacing w:val="-7"/>
          <w:sz w:val="28"/>
          <w:szCs w:val="28"/>
        </w:rPr>
        <w:t>（2）招标/采购文件（包括澄清修改通知</w:t>
      </w:r>
      <w:r>
        <w:rPr>
          <w:spacing w:val="-23"/>
          <w:sz w:val="28"/>
          <w:szCs w:val="28"/>
        </w:rPr>
        <w:t>）；</w:t>
      </w:r>
    </w:p>
    <w:p w14:paraId="1C5AB54E">
      <w:pPr>
        <w:pStyle w:val="3"/>
        <w:keepNext w:val="0"/>
        <w:keepLines w:val="0"/>
        <w:pageBreakBefore w:val="0"/>
        <w:widowControl/>
        <w:kinsoku/>
        <w:wordWrap/>
        <w:overflowPunct/>
        <w:topLinePunct w:val="0"/>
        <w:autoSpaceDE w:val="0"/>
        <w:autoSpaceDN w:val="0"/>
        <w:bidi w:val="0"/>
        <w:adjustRightInd w:val="0"/>
        <w:snapToGrid w:val="0"/>
        <w:spacing w:before="32" w:line="360" w:lineRule="auto"/>
        <w:ind w:left="590"/>
        <w:textAlignment w:val="baseline"/>
        <w:rPr>
          <w:sz w:val="28"/>
          <w:szCs w:val="28"/>
        </w:rPr>
      </w:pPr>
      <w:r>
        <w:rPr>
          <w:spacing w:val="-1"/>
          <w:sz w:val="28"/>
          <w:szCs w:val="28"/>
        </w:rPr>
        <w:t>（3）中标（成交）通知书（如果有</w:t>
      </w:r>
      <w:r>
        <w:rPr>
          <w:spacing w:val="-72"/>
          <w:w w:val="97"/>
          <w:sz w:val="28"/>
          <w:szCs w:val="28"/>
        </w:rPr>
        <w:t>）；</w:t>
      </w:r>
    </w:p>
    <w:p w14:paraId="7CF7A554">
      <w:pPr>
        <w:pStyle w:val="3"/>
        <w:keepNext w:val="0"/>
        <w:keepLines w:val="0"/>
        <w:pageBreakBefore w:val="0"/>
        <w:widowControl/>
        <w:kinsoku/>
        <w:wordWrap/>
        <w:overflowPunct/>
        <w:topLinePunct w:val="0"/>
        <w:autoSpaceDE w:val="0"/>
        <w:autoSpaceDN w:val="0"/>
        <w:bidi w:val="0"/>
        <w:adjustRightInd w:val="0"/>
        <w:snapToGrid w:val="0"/>
        <w:spacing w:before="31" w:line="360" w:lineRule="auto"/>
        <w:ind w:left="590"/>
        <w:textAlignment w:val="baseline"/>
        <w:rPr>
          <w:sz w:val="28"/>
          <w:szCs w:val="28"/>
        </w:rPr>
      </w:pPr>
      <w:r>
        <w:rPr>
          <w:spacing w:val="-1"/>
          <w:sz w:val="28"/>
          <w:szCs w:val="28"/>
        </w:rPr>
        <w:t>（4）投标函（响应文件）及其附录（如果有</w:t>
      </w:r>
      <w:r>
        <w:rPr>
          <w:spacing w:val="-73"/>
          <w:w w:val="97"/>
          <w:sz w:val="28"/>
          <w:szCs w:val="28"/>
        </w:rPr>
        <w:t>）；</w:t>
      </w:r>
    </w:p>
    <w:p w14:paraId="48BD2CB1">
      <w:pPr>
        <w:pStyle w:val="3"/>
        <w:keepNext w:val="0"/>
        <w:keepLines w:val="0"/>
        <w:pageBreakBefore w:val="0"/>
        <w:widowControl/>
        <w:kinsoku/>
        <w:wordWrap/>
        <w:overflowPunct/>
        <w:topLinePunct w:val="0"/>
        <w:autoSpaceDE w:val="0"/>
        <w:autoSpaceDN w:val="0"/>
        <w:bidi w:val="0"/>
        <w:adjustRightInd w:val="0"/>
        <w:snapToGrid w:val="0"/>
        <w:spacing w:before="31" w:line="360" w:lineRule="auto"/>
        <w:ind w:left="590"/>
        <w:textAlignment w:val="baseline"/>
        <w:rPr>
          <w:sz w:val="28"/>
          <w:szCs w:val="28"/>
        </w:rPr>
      </w:pPr>
      <w:r>
        <w:rPr>
          <w:spacing w:val="-6"/>
          <w:sz w:val="28"/>
          <w:szCs w:val="28"/>
        </w:rPr>
        <w:t>（5）专用合同条款及附件；</w:t>
      </w:r>
    </w:p>
    <w:p w14:paraId="77062A8F">
      <w:pPr>
        <w:pStyle w:val="3"/>
        <w:keepNext w:val="0"/>
        <w:keepLines w:val="0"/>
        <w:pageBreakBefore w:val="0"/>
        <w:widowControl/>
        <w:kinsoku/>
        <w:wordWrap/>
        <w:overflowPunct/>
        <w:topLinePunct w:val="0"/>
        <w:autoSpaceDE w:val="0"/>
        <w:autoSpaceDN w:val="0"/>
        <w:bidi w:val="0"/>
        <w:adjustRightInd w:val="0"/>
        <w:snapToGrid w:val="0"/>
        <w:spacing w:before="29" w:line="360" w:lineRule="auto"/>
        <w:ind w:left="590"/>
        <w:textAlignment w:val="baseline"/>
        <w:rPr>
          <w:sz w:val="28"/>
          <w:szCs w:val="28"/>
        </w:rPr>
      </w:pPr>
      <w:r>
        <w:rPr>
          <w:spacing w:val="-2"/>
          <w:sz w:val="28"/>
          <w:szCs w:val="28"/>
        </w:rPr>
        <w:t>（6）通用合同条款；</w:t>
      </w:r>
    </w:p>
    <w:p w14:paraId="799C9062">
      <w:pPr>
        <w:pStyle w:val="3"/>
        <w:keepNext w:val="0"/>
        <w:keepLines w:val="0"/>
        <w:pageBreakBefore w:val="0"/>
        <w:widowControl/>
        <w:kinsoku/>
        <w:wordWrap/>
        <w:overflowPunct/>
        <w:topLinePunct w:val="0"/>
        <w:autoSpaceDE w:val="0"/>
        <w:autoSpaceDN w:val="0"/>
        <w:bidi w:val="0"/>
        <w:adjustRightInd w:val="0"/>
        <w:snapToGrid w:val="0"/>
        <w:spacing w:before="32" w:line="360" w:lineRule="auto"/>
        <w:ind w:left="590"/>
        <w:textAlignment w:val="baseline"/>
        <w:rPr>
          <w:sz w:val="28"/>
          <w:szCs w:val="28"/>
        </w:rPr>
      </w:pPr>
      <w:r>
        <w:rPr>
          <w:spacing w:val="-5"/>
          <w:sz w:val="28"/>
          <w:szCs w:val="28"/>
        </w:rPr>
        <w:t>（7）技术标准和要求；</w:t>
      </w:r>
    </w:p>
    <w:p w14:paraId="1715851B">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590"/>
        <w:textAlignment w:val="baseline"/>
        <w:rPr>
          <w:sz w:val="28"/>
          <w:szCs w:val="28"/>
        </w:rPr>
      </w:pPr>
      <w:r>
        <w:rPr>
          <w:spacing w:val="-7"/>
          <w:sz w:val="28"/>
          <w:szCs w:val="28"/>
        </w:rPr>
        <w:t>（8）服务清单；</w:t>
      </w:r>
    </w:p>
    <w:p w14:paraId="667D80E2">
      <w:pPr>
        <w:pStyle w:val="3"/>
        <w:keepNext w:val="0"/>
        <w:keepLines w:val="0"/>
        <w:pageBreakBefore w:val="0"/>
        <w:widowControl/>
        <w:kinsoku/>
        <w:wordWrap/>
        <w:overflowPunct/>
        <w:topLinePunct w:val="0"/>
        <w:autoSpaceDE w:val="0"/>
        <w:autoSpaceDN w:val="0"/>
        <w:bidi w:val="0"/>
        <w:adjustRightInd w:val="0"/>
        <w:snapToGrid w:val="0"/>
        <w:spacing w:before="30" w:line="360" w:lineRule="auto"/>
        <w:ind w:left="26" w:right="28" w:firstLine="563"/>
        <w:textAlignment w:val="baseline"/>
        <w:rPr>
          <w:sz w:val="28"/>
          <w:szCs w:val="28"/>
        </w:rPr>
      </w:pPr>
      <w:r>
        <w:rPr>
          <w:sz w:val="28"/>
          <w:szCs w:val="28"/>
        </w:rPr>
        <w:t>（9）经双方确认的信函、传真、电子邮件等，将作为本合同的</w:t>
      </w:r>
      <w:r>
        <w:rPr>
          <w:spacing w:val="12"/>
          <w:sz w:val="28"/>
          <w:szCs w:val="28"/>
        </w:rPr>
        <w:t xml:space="preserve"> </w:t>
      </w:r>
      <w:r>
        <w:rPr>
          <w:spacing w:val="-1"/>
          <w:sz w:val="28"/>
          <w:szCs w:val="28"/>
        </w:rPr>
        <w:t>组成部分，具有合同的效力。</w:t>
      </w:r>
    </w:p>
    <w:p w14:paraId="7FA7C463">
      <w:pPr>
        <w:keepNext w:val="0"/>
        <w:keepLines w:val="0"/>
        <w:pageBreakBefore w:val="0"/>
        <w:widowControl/>
        <w:kinsoku/>
        <w:wordWrap/>
        <w:overflowPunct/>
        <w:topLinePunct w:val="0"/>
        <w:autoSpaceDE w:val="0"/>
        <w:autoSpaceDN w:val="0"/>
        <w:bidi w:val="0"/>
        <w:adjustRightInd w:val="0"/>
        <w:snapToGrid w:val="0"/>
        <w:spacing w:line="360" w:lineRule="auto"/>
        <w:ind w:firstLine="584" w:firstLineChars="200"/>
        <w:textAlignment w:val="baseline"/>
        <w:rPr>
          <w:sz w:val="28"/>
          <w:szCs w:val="28"/>
        </w:rPr>
      </w:pPr>
      <w:r>
        <w:rPr>
          <w:spacing w:val="6"/>
          <w:sz w:val="28"/>
          <w:szCs w:val="28"/>
        </w:rPr>
        <w:t>上述各项合同文件包括合同当事人就该项合同文件所作出的补</w:t>
      </w:r>
      <w:r>
        <w:rPr>
          <w:spacing w:val="12"/>
          <w:sz w:val="28"/>
          <w:szCs w:val="28"/>
        </w:rPr>
        <w:t xml:space="preserve"> </w:t>
      </w:r>
      <w:r>
        <w:rPr>
          <w:spacing w:val="-4"/>
          <w:sz w:val="28"/>
          <w:szCs w:val="28"/>
        </w:rPr>
        <w:t>充和修改，属于同一类内容的文件，应以最新签署的为准。专用合同</w:t>
      </w:r>
      <w:bookmarkStart w:id="176" w:name="bookmark106"/>
      <w:bookmarkEnd w:id="176"/>
      <w:r>
        <w:rPr>
          <w:spacing w:val="-3"/>
          <w:sz w:val="28"/>
          <w:szCs w:val="28"/>
        </w:rPr>
        <w:t>条款及其附件须经合同当事人签字或盖章。</w:t>
      </w:r>
    </w:p>
    <w:p w14:paraId="110BA89C">
      <w:pPr>
        <w:pStyle w:val="3"/>
        <w:keepNext w:val="0"/>
        <w:keepLines w:val="0"/>
        <w:pageBreakBefore w:val="0"/>
        <w:widowControl/>
        <w:kinsoku/>
        <w:wordWrap/>
        <w:overflowPunct/>
        <w:topLinePunct w:val="0"/>
        <w:autoSpaceDE w:val="0"/>
        <w:autoSpaceDN w:val="0"/>
        <w:bidi w:val="0"/>
        <w:adjustRightInd w:val="0"/>
        <w:snapToGrid w:val="0"/>
        <w:spacing w:before="32" w:line="360" w:lineRule="auto"/>
        <w:ind w:left="49"/>
        <w:textAlignment w:val="baseline"/>
        <w:outlineLvl w:val="0"/>
        <w:rPr>
          <w:sz w:val="28"/>
          <w:szCs w:val="28"/>
        </w:rPr>
      </w:pPr>
      <w:bookmarkStart w:id="177" w:name="bookmark149"/>
      <w:bookmarkEnd w:id="177"/>
      <w:bookmarkStart w:id="178" w:name="_Toc7402"/>
      <w:r>
        <w:rPr>
          <w:spacing w:val="-3"/>
          <w:sz w:val="28"/>
          <w:szCs w:val="28"/>
        </w:rPr>
        <w:t>四、合同文件解读及其优先顺序</w:t>
      </w:r>
      <w:bookmarkEnd w:id="178"/>
    </w:p>
    <w:p w14:paraId="3376B5F2">
      <w:pPr>
        <w:pStyle w:val="3"/>
        <w:keepNext w:val="0"/>
        <w:keepLines w:val="0"/>
        <w:pageBreakBefore w:val="0"/>
        <w:widowControl/>
        <w:kinsoku/>
        <w:wordWrap/>
        <w:overflowPunct/>
        <w:topLinePunct w:val="0"/>
        <w:autoSpaceDE w:val="0"/>
        <w:autoSpaceDN w:val="0"/>
        <w:bidi w:val="0"/>
        <w:adjustRightInd w:val="0"/>
        <w:snapToGrid w:val="0"/>
        <w:spacing w:before="148" w:line="360" w:lineRule="auto"/>
        <w:ind w:left="32" w:right="9" w:firstLine="553"/>
        <w:textAlignment w:val="baseline"/>
        <w:rPr>
          <w:sz w:val="28"/>
          <w:szCs w:val="28"/>
        </w:rPr>
      </w:pPr>
      <w:r>
        <w:rPr>
          <w:spacing w:val="-4"/>
          <w:sz w:val="28"/>
          <w:szCs w:val="28"/>
        </w:rPr>
        <w:t>组成合同的各项表述出现前后不一致的，除合同另有规定外，以</w:t>
      </w:r>
      <w:r>
        <w:rPr>
          <w:spacing w:val="7"/>
          <w:sz w:val="28"/>
          <w:szCs w:val="28"/>
        </w:rPr>
        <w:t xml:space="preserve"> </w:t>
      </w:r>
      <w:r>
        <w:rPr>
          <w:spacing w:val="-3"/>
          <w:sz w:val="28"/>
          <w:szCs w:val="28"/>
        </w:rPr>
        <w:t>下列先后顺序为准：</w:t>
      </w:r>
    </w:p>
    <w:p w14:paraId="732406CB">
      <w:pPr>
        <w:pStyle w:val="3"/>
        <w:keepNext w:val="0"/>
        <w:keepLines w:val="0"/>
        <w:pageBreakBefore w:val="0"/>
        <w:widowControl/>
        <w:kinsoku/>
        <w:wordWrap/>
        <w:overflowPunct/>
        <w:topLinePunct w:val="0"/>
        <w:autoSpaceDE w:val="0"/>
        <w:autoSpaceDN w:val="0"/>
        <w:bidi w:val="0"/>
        <w:adjustRightInd w:val="0"/>
        <w:snapToGrid w:val="0"/>
        <w:spacing w:line="360" w:lineRule="auto"/>
        <w:ind w:left="590"/>
        <w:textAlignment w:val="baseline"/>
        <w:rPr>
          <w:sz w:val="28"/>
          <w:szCs w:val="28"/>
        </w:rPr>
      </w:pPr>
      <w:r>
        <w:rPr>
          <w:spacing w:val="-7"/>
          <w:sz w:val="28"/>
          <w:szCs w:val="28"/>
        </w:rPr>
        <w:t>（1）合同协议书；</w:t>
      </w:r>
    </w:p>
    <w:p w14:paraId="59063556">
      <w:pPr>
        <w:pStyle w:val="3"/>
        <w:keepNext w:val="0"/>
        <w:keepLines w:val="0"/>
        <w:pageBreakBefore w:val="0"/>
        <w:widowControl/>
        <w:kinsoku/>
        <w:wordWrap/>
        <w:overflowPunct/>
        <w:topLinePunct w:val="0"/>
        <w:autoSpaceDE w:val="0"/>
        <w:autoSpaceDN w:val="0"/>
        <w:bidi w:val="0"/>
        <w:adjustRightInd w:val="0"/>
        <w:snapToGrid w:val="0"/>
        <w:spacing w:before="32" w:line="360" w:lineRule="auto"/>
        <w:ind w:left="590"/>
        <w:textAlignment w:val="baseline"/>
        <w:rPr>
          <w:sz w:val="28"/>
          <w:szCs w:val="28"/>
        </w:rPr>
      </w:pPr>
      <w:r>
        <w:rPr>
          <w:spacing w:val="-2"/>
          <w:sz w:val="28"/>
          <w:szCs w:val="28"/>
        </w:rPr>
        <w:t>（2）中标（成交）通知书；</w:t>
      </w:r>
    </w:p>
    <w:p w14:paraId="7BF819FB">
      <w:pPr>
        <w:pStyle w:val="3"/>
        <w:keepNext w:val="0"/>
        <w:keepLines w:val="0"/>
        <w:pageBreakBefore w:val="0"/>
        <w:widowControl/>
        <w:kinsoku/>
        <w:wordWrap/>
        <w:overflowPunct/>
        <w:topLinePunct w:val="0"/>
        <w:autoSpaceDE w:val="0"/>
        <w:autoSpaceDN w:val="0"/>
        <w:bidi w:val="0"/>
        <w:adjustRightInd w:val="0"/>
        <w:snapToGrid w:val="0"/>
        <w:spacing w:before="30" w:line="360" w:lineRule="auto"/>
        <w:ind w:left="590"/>
        <w:textAlignment w:val="baseline"/>
        <w:rPr>
          <w:sz w:val="28"/>
          <w:szCs w:val="28"/>
        </w:rPr>
      </w:pPr>
      <w:r>
        <w:rPr>
          <w:spacing w:val="-6"/>
          <w:sz w:val="28"/>
          <w:szCs w:val="28"/>
        </w:rPr>
        <w:t>（3）投标函及投标函附录；</w:t>
      </w:r>
    </w:p>
    <w:p w14:paraId="13C5D225">
      <w:pPr>
        <w:pStyle w:val="3"/>
        <w:keepNext w:val="0"/>
        <w:keepLines w:val="0"/>
        <w:pageBreakBefore w:val="0"/>
        <w:widowControl/>
        <w:kinsoku/>
        <w:wordWrap/>
        <w:overflowPunct/>
        <w:topLinePunct w:val="0"/>
        <w:autoSpaceDE w:val="0"/>
        <w:autoSpaceDN w:val="0"/>
        <w:bidi w:val="0"/>
        <w:adjustRightInd w:val="0"/>
        <w:snapToGrid w:val="0"/>
        <w:spacing w:before="30" w:line="360" w:lineRule="auto"/>
        <w:ind w:left="590"/>
        <w:textAlignment w:val="baseline"/>
        <w:rPr>
          <w:sz w:val="28"/>
          <w:szCs w:val="28"/>
        </w:rPr>
      </w:pPr>
      <w:r>
        <w:rPr>
          <w:spacing w:val="-2"/>
          <w:sz w:val="28"/>
          <w:szCs w:val="28"/>
        </w:rPr>
        <w:t>（4）专用合同条款；</w:t>
      </w:r>
    </w:p>
    <w:p w14:paraId="1B7CCD07">
      <w:pPr>
        <w:pStyle w:val="3"/>
        <w:keepNext w:val="0"/>
        <w:keepLines w:val="0"/>
        <w:pageBreakBefore w:val="0"/>
        <w:widowControl/>
        <w:kinsoku/>
        <w:wordWrap/>
        <w:overflowPunct/>
        <w:topLinePunct w:val="0"/>
        <w:autoSpaceDE w:val="0"/>
        <w:autoSpaceDN w:val="0"/>
        <w:bidi w:val="0"/>
        <w:adjustRightInd w:val="0"/>
        <w:snapToGrid w:val="0"/>
        <w:spacing w:before="29" w:line="360" w:lineRule="auto"/>
        <w:ind w:left="590"/>
        <w:textAlignment w:val="baseline"/>
        <w:rPr>
          <w:sz w:val="28"/>
          <w:szCs w:val="28"/>
        </w:rPr>
      </w:pPr>
      <w:r>
        <w:rPr>
          <w:spacing w:val="-2"/>
          <w:sz w:val="28"/>
          <w:szCs w:val="28"/>
        </w:rPr>
        <w:t>（5）通用合同条款；</w:t>
      </w:r>
    </w:p>
    <w:p w14:paraId="50F4F70F">
      <w:pPr>
        <w:pStyle w:val="3"/>
        <w:keepNext w:val="0"/>
        <w:keepLines w:val="0"/>
        <w:pageBreakBefore w:val="0"/>
        <w:widowControl/>
        <w:kinsoku/>
        <w:wordWrap/>
        <w:overflowPunct/>
        <w:topLinePunct w:val="0"/>
        <w:autoSpaceDE w:val="0"/>
        <w:autoSpaceDN w:val="0"/>
        <w:bidi w:val="0"/>
        <w:adjustRightInd w:val="0"/>
        <w:snapToGrid w:val="0"/>
        <w:spacing w:before="31" w:line="360" w:lineRule="auto"/>
        <w:ind w:left="590"/>
        <w:textAlignment w:val="baseline"/>
        <w:rPr>
          <w:sz w:val="28"/>
          <w:szCs w:val="28"/>
        </w:rPr>
      </w:pPr>
      <w:r>
        <w:rPr>
          <w:spacing w:val="-5"/>
          <w:sz w:val="28"/>
          <w:szCs w:val="28"/>
        </w:rPr>
        <w:t>（6）技术标准和要求；</w:t>
      </w:r>
    </w:p>
    <w:p w14:paraId="483DEA28">
      <w:pPr>
        <w:pStyle w:val="3"/>
        <w:keepNext w:val="0"/>
        <w:keepLines w:val="0"/>
        <w:pageBreakBefore w:val="0"/>
        <w:widowControl/>
        <w:kinsoku/>
        <w:wordWrap/>
        <w:overflowPunct/>
        <w:topLinePunct w:val="0"/>
        <w:autoSpaceDE w:val="0"/>
        <w:autoSpaceDN w:val="0"/>
        <w:bidi w:val="0"/>
        <w:adjustRightInd w:val="0"/>
        <w:snapToGrid w:val="0"/>
        <w:spacing w:before="29" w:line="360" w:lineRule="auto"/>
        <w:ind w:left="590"/>
        <w:textAlignment w:val="baseline"/>
        <w:rPr>
          <w:sz w:val="28"/>
          <w:szCs w:val="28"/>
        </w:rPr>
      </w:pPr>
      <w:r>
        <w:rPr>
          <w:spacing w:val="-7"/>
          <w:sz w:val="28"/>
          <w:szCs w:val="28"/>
        </w:rPr>
        <w:t>（7）服务清单；</w:t>
      </w:r>
    </w:p>
    <w:p w14:paraId="4A9BFA6E">
      <w:pPr>
        <w:pStyle w:val="3"/>
        <w:keepNext w:val="0"/>
        <w:keepLines w:val="0"/>
        <w:pageBreakBefore w:val="0"/>
        <w:widowControl/>
        <w:kinsoku/>
        <w:wordWrap/>
        <w:overflowPunct/>
        <w:topLinePunct w:val="0"/>
        <w:autoSpaceDE w:val="0"/>
        <w:autoSpaceDN w:val="0"/>
        <w:bidi w:val="0"/>
        <w:adjustRightInd w:val="0"/>
        <w:snapToGrid w:val="0"/>
        <w:spacing w:before="29" w:line="360" w:lineRule="auto"/>
        <w:ind w:left="590"/>
        <w:textAlignment w:val="baseline"/>
        <w:rPr>
          <w:sz w:val="28"/>
          <w:szCs w:val="28"/>
        </w:rPr>
      </w:pPr>
      <w:r>
        <w:rPr>
          <w:spacing w:val="-3"/>
          <w:sz w:val="28"/>
          <w:szCs w:val="28"/>
        </w:rPr>
        <w:t>（8）其它合同文件</w:t>
      </w:r>
    </w:p>
    <w:p w14:paraId="2CC82BAA">
      <w:pPr>
        <w:pStyle w:val="3"/>
        <w:keepNext w:val="0"/>
        <w:keepLines w:val="0"/>
        <w:pageBreakBefore w:val="0"/>
        <w:widowControl/>
        <w:kinsoku/>
        <w:wordWrap/>
        <w:overflowPunct/>
        <w:topLinePunct w:val="0"/>
        <w:autoSpaceDE w:val="0"/>
        <w:autoSpaceDN w:val="0"/>
        <w:bidi w:val="0"/>
        <w:adjustRightInd w:val="0"/>
        <w:snapToGrid w:val="0"/>
        <w:spacing w:before="33" w:line="360" w:lineRule="auto"/>
        <w:ind w:left="27"/>
        <w:textAlignment w:val="baseline"/>
        <w:outlineLvl w:val="0"/>
        <w:rPr>
          <w:sz w:val="28"/>
          <w:szCs w:val="28"/>
        </w:rPr>
      </w:pPr>
      <w:bookmarkStart w:id="179" w:name="bookmark107"/>
      <w:bookmarkEnd w:id="179"/>
      <w:bookmarkStart w:id="180" w:name="_Toc11386"/>
      <w:r>
        <w:rPr>
          <w:spacing w:val="-3"/>
          <w:sz w:val="28"/>
          <w:szCs w:val="28"/>
        </w:rPr>
        <w:t>五、合同金额（中标价）</w:t>
      </w:r>
      <w:bookmarkEnd w:id="180"/>
    </w:p>
    <w:p w14:paraId="1CEDC509">
      <w:pPr>
        <w:pStyle w:val="3"/>
        <w:keepNext w:val="0"/>
        <w:keepLines w:val="0"/>
        <w:pageBreakBefore w:val="0"/>
        <w:widowControl/>
        <w:kinsoku/>
        <w:wordWrap/>
        <w:overflowPunct/>
        <w:topLinePunct w:val="0"/>
        <w:autoSpaceDE w:val="0"/>
        <w:autoSpaceDN w:val="0"/>
        <w:bidi w:val="0"/>
        <w:adjustRightInd w:val="0"/>
        <w:snapToGrid w:val="0"/>
        <w:spacing w:before="309" w:line="360" w:lineRule="auto"/>
        <w:ind w:left="20" w:right="24" w:firstLine="705"/>
        <w:textAlignment w:val="baseline"/>
        <w:rPr>
          <w:sz w:val="28"/>
          <w:szCs w:val="28"/>
        </w:rPr>
      </w:pPr>
      <w:r>
        <w:rPr>
          <w:spacing w:val="5"/>
          <w:sz w:val="28"/>
          <w:szCs w:val="28"/>
        </w:rPr>
        <w:t>本合</w:t>
      </w:r>
      <w:r>
        <w:rPr>
          <w:spacing w:val="-48"/>
          <w:sz w:val="28"/>
          <w:szCs w:val="28"/>
        </w:rPr>
        <w:t xml:space="preserve"> </w:t>
      </w:r>
      <w:r>
        <w:rPr>
          <w:spacing w:val="5"/>
          <w:sz w:val="28"/>
          <w:szCs w:val="28"/>
        </w:rPr>
        <w:t>同金额为（大</w:t>
      </w:r>
      <w:r>
        <w:rPr>
          <w:spacing w:val="-81"/>
          <w:sz w:val="28"/>
          <w:szCs w:val="28"/>
        </w:rPr>
        <w:t xml:space="preserve"> </w:t>
      </w:r>
      <w:r>
        <w:rPr>
          <w:spacing w:val="5"/>
          <w:sz w:val="28"/>
          <w:szCs w:val="28"/>
        </w:rPr>
        <w:t>写</w:t>
      </w:r>
      <w:r>
        <w:rPr>
          <w:spacing w:val="-59"/>
          <w:sz w:val="28"/>
          <w:szCs w:val="28"/>
        </w:rPr>
        <w:t xml:space="preserve"> </w:t>
      </w:r>
      <w:r>
        <w:rPr>
          <w:spacing w:val="5"/>
          <w:sz w:val="28"/>
          <w:szCs w:val="28"/>
        </w:rPr>
        <w:t>）人</w:t>
      </w:r>
      <w:r>
        <w:rPr>
          <w:spacing w:val="-61"/>
          <w:sz w:val="28"/>
          <w:szCs w:val="28"/>
        </w:rPr>
        <w:t xml:space="preserve"> </w:t>
      </w:r>
      <w:r>
        <w:rPr>
          <w:spacing w:val="5"/>
          <w:sz w:val="28"/>
          <w:szCs w:val="28"/>
        </w:rPr>
        <w:t>民</w:t>
      </w:r>
      <w:r>
        <w:rPr>
          <w:spacing w:val="-60"/>
          <w:sz w:val="28"/>
          <w:szCs w:val="28"/>
        </w:rPr>
        <w:t xml:space="preserve"> </w:t>
      </w:r>
      <w:r>
        <w:rPr>
          <w:spacing w:val="5"/>
          <w:sz w:val="28"/>
          <w:szCs w:val="28"/>
        </w:rPr>
        <w:t>币</w:t>
      </w:r>
      <w:r>
        <w:rPr>
          <w:spacing w:val="-98"/>
          <w:sz w:val="28"/>
          <w:szCs w:val="28"/>
        </w:rPr>
        <w:t xml:space="preserve"> </w:t>
      </w:r>
      <w:r>
        <w:rPr>
          <w:sz w:val="28"/>
          <w:szCs w:val="28"/>
          <w:u w:val="single" w:color="auto"/>
        </w:rPr>
        <w:t xml:space="preserve">                  </w:t>
      </w:r>
      <w:r>
        <w:rPr>
          <w:spacing w:val="-71"/>
          <w:sz w:val="28"/>
          <w:szCs w:val="28"/>
        </w:rPr>
        <w:t xml:space="preserve"> </w:t>
      </w:r>
      <w:r>
        <w:rPr>
          <w:spacing w:val="5"/>
          <w:sz w:val="28"/>
          <w:szCs w:val="28"/>
        </w:rPr>
        <w:t>（小写</w:t>
      </w:r>
      <w:r>
        <w:rPr>
          <w:sz w:val="28"/>
          <w:szCs w:val="28"/>
        </w:rPr>
        <w:t xml:space="preserve"> </w:t>
      </w:r>
      <w:r>
        <w:rPr>
          <w:spacing w:val="-9"/>
          <w:sz w:val="28"/>
          <w:szCs w:val="28"/>
        </w:rPr>
        <w:t xml:space="preserve">¥ </w:t>
      </w:r>
      <w:r>
        <w:rPr>
          <w:sz w:val="28"/>
          <w:szCs w:val="28"/>
          <w:u w:val="single" w:color="auto"/>
        </w:rPr>
        <w:t xml:space="preserve">         </w:t>
      </w:r>
      <w:r>
        <w:rPr>
          <w:spacing w:val="-125"/>
          <w:sz w:val="28"/>
          <w:szCs w:val="28"/>
        </w:rPr>
        <w:t xml:space="preserve"> </w:t>
      </w:r>
      <w:r>
        <w:rPr>
          <w:spacing w:val="-9"/>
          <w:sz w:val="28"/>
          <w:szCs w:val="28"/>
        </w:rPr>
        <w:t>元）。</w:t>
      </w:r>
    </w:p>
    <w:p w14:paraId="1898F25F">
      <w:pPr>
        <w:pStyle w:val="3"/>
        <w:keepNext w:val="0"/>
        <w:keepLines w:val="0"/>
        <w:pageBreakBefore w:val="0"/>
        <w:widowControl/>
        <w:kinsoku/>
        <w:wordWrap/>
        <w:overflowPunct/>
        <w:topLinePunct w:val="0"/>
        <w:autoSpaceDE w:val="0"/>
        <w:autoSpaceDN w:val="0"/>
        <w:bidi w:val="0"/>
        <w:adjustRightInd w:val="0"/>
        <w:snapToGrid w:val="0"/>
        <w:spacing w:before="270" w:line="360" w:lineRule="auto"/>
        <w:ind w:left="25"/>
        <w:textAlignment w:val="baseline"/>
        <w:outlineLvl w:val="0"/>
        <w:rPr>
          <w:sz w:val="28"/>
          <w:szCs w:val="28"/>
        </w:rPr>
      </w:pPr>
      <w:bookmarkStart w:id="181" w:name="bookmark108"/>
      <w:bookmarkEnd w:id="181"/>
      <w:bookmarkStart w:id="182" w:name="_Toc9184"/>
      <w:r>
        <w:rPr>
          <w:spacing w:val="-2"/>
          <w:sz w:val="28"/>
          <w:szCs w:val="28"/>
        </w:rPr>
        <w:t>六、履约保证金</w:t>
      </w:r>
      <w:bookmarkEnd w:id="182"/>
    </w:p>
    <w:p w14:paraId="00AC9F84">
      <w:pPr>
        <w:pStyle w:val="3"/>
        <w:keepNext w:val="0"/>
        <w:keepLines w:val="0"/>
        <w:pageBreakBefore w:val="0"/>
        <w:widowControl/>
        <w:kinsoku/>
        <w:wordWrap/>
        <w:overflowPunct/>
        <w:topLinePunct w:val="0"/>
        <w:autoSpaceDE w:val="0"/>
        <w:autoSpaceDN w:val="0"/>
        <w:bidi w:val="0"/>
        <w:adjustRightInd w:val="0"/>
        <w:snapToGrid w:val="0"/>
        <w:spacing w:before="147" w:line="360" w:lineRule="auto"/>
        <w:ind w:left="31" w:right="8" w:firstLine="729"/>
        <w:textAlignment w:val="baseline"/>
        <w:rPr>
          <w:sz w:val="28"/>
          <w:szCs w:val="28"/>
        </w:rPr>
      </w:pPr>
      <w:r>
        <w:rPr>
          <w:sz w:val="28"/>
          <w:szCs w:val="28"/>
        </w:rPr>
        <w:t>甲乙双方签订合同后，乙方按照约定缴纳保证金：人民币（大</w:t>
      </w:r>
      <w:r>
        <w:rPr>
          <w:spacing w:val="2"/>
          <w:sz w:val="28"/>
          <w:szCs w:val="28"/>
        </w:rPr>
        <w:t xml:space="preserve"> </w:t>
      </w:r>
      <w:r>
        <w:rPr>
          <w:spacing w:val="-11"/>
          <w:sz w:val="28"/>
          <w:szCs w:val="28"/>
        </w:rPr>
        <w:t>写)</w:t>
      </w:r>
      <w:r>
        <w:rPr>
          <w:spacing w:val="23"/>
          <w:sz w:val="28"/>
          <w:szCs w:val="28"/>
        </w:rPr>
        <w:t xml:space="preserve"> </w:t>
      </w:r>
      <w:r>
        <w:rPr>
          <w:spacing w:val="-11"/>
          <w:sz w:val="28"/>
          <w:szCs w:val="28"/>
        </w:rPr>
        <w:t>(¥</w:t>
      </w:r>
      <w:r>
        <w:rPr>
          <w:spacing w:val="15"/>
          <w:sz w:val="28"/>
          <w:szCs w:val="28"/>
          <w:u w:val="single" w:color="auto"/>
        </w:rPr>
        <w:t xml:space="preserve">         </w:t>
      </w:r>
      <w:r>
        <w:rPr>
          <w:spacing w:val="-123"/>
          <w:sz w:val="28"/>
          <w:szCs w:val="28"/>
        </w:rPr>
        <w:t xml:space="preserve"> </w:t>
      </w:r>
      <w:r>
        <w:rPr>
          <w:spacing w:val="-11"/>
          <w:sz w:val="28"/>
          <w:szCs w:val="28"/>
        </w:rPr>
        <w:t>元）。</w:t>
      </w:r>
    </w:p>
    <w:p w14:paraId="79BC3F9E">
      <w:pPr>
        <w:pStyle w:val="3"/>
        <w:keepNext w:val="0"/>
        <w:keepLines w:val="0"/>
        <w:pageBreakBefore w:val="0"/>
        <w:widowControl/>
        <w:kinsoku/>
        <w:wordWrap/>
        <w:overflowPunct/>
        <w:topLinePunct w:val="0"/>
        <w:autoSpaceDE w:val="0"/>
        <w:autoSpaceDN w:val="0"/>
        <w:bidi w:val="0"/>
        <w:adjustRightInd w:val="0"/>
        <w:snapToGrid w:val="0"/>
        <w:spacing w:before="4" w:line="360" w:lineRule="auto"/>
        <w:ind w:left="32" w:right="7" w:firstLine="618"/>
        <w:jc w:val="both"/>
        <w:textAlignment w:val="baseline"/>
        <w:rPr>
          <w:sz w:val="28"/>
          <w:szCs w:val="28"/>
        </w:rPr>
      </w:pPr>
      <w:r>
        <w:rPr>
          <w:spacing w:val="-6"/>
          <w:sz w:val="28"/>
          <w:szCs w:val="28"/>
        </w:rPr>
        <w:t>乙方在合同履行的过程中，出现本合同相关条款约定的违约</w:t>
      </w:r>
      <w:r>
        <w:rPr>
          <w:spacing w:val="-7"/>
          <w:sz w:val="28"/>
          <w:szCs w:val="28"/>
        </w:rPr>
        <w:t>情形</w:t>
      </w:r>
      <w:r>
        <w:rPr>
          <w:sz w:val="28"/>
          <w:szCs w:val="28"/>
        </w:rPr>
        <w:t xml:space="preserve"> </w:t>
      </w:r>
      <w:r>
        <w:rPr>
          <w:spacing w:val="-4"/>
          <w:sz w:val="28"/>
          <w:szCs w:val="28"/>
        </w:rPr>
        <w:t>的，甲方除了有权根据本合同的其他条款追究违约责任外，同时可不</w:t>
      </w:r>
      <w:r>
        <w:rPr>
          <w:spacing w:val="12"/>
          <w:sz w:val="28"/>
          <w:szCs w:val="28"/>
        </w:rPr>
        <w:t xml:space="preserve"> </w:t>
      </w:r>
      <w:r>
        <w:rPr>
          <w:spacing w:val="-5"/>
          <w:sz w:val="28"/>
          <w:szCs w:val="28"/>
        </w:rPr>
        <w:t>予退还上述履约保证金。</w:t>
      </w:r>
    </w:p>
    <w:p w14:paraId="31DCF747">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22"/>
        <w:textAlignment w:val="baseline"/>
        <w:outlineLvl w:val="0"/>
        <w:rPr>
          <w:sz w:val="28"/>
          <w:szCs w:val="28"/>
        </w:rPr>
      </w:pPr>
      <w:bookmarkStart w:id="183" w:name="bookmark109"/>
      <w:bookmarkEnd w:id="183"/>
      <w:bookmarkStart w:id="184" w:name="_Toc6124"/>
      <w:r>
        <w:rPr>
          <w:spacing w:val="-2"/>
          <w:sz w:val="28"/>
          <w:szCs w:val="28"/>
        </w:rPr>
        <w:t>七、订立时间</w:t>
      </w:r>
      <w:bookmarkEnd w:id="184"/>
    </w:p>
    <w:p w14:paraId="40587DC3">
      <w:pPr>
        <w:pStyle w:val="3"/>
        <w:keepNext w:val="0"/>
        <w:keepLines w:val="0"/>
        <w:pageBreakBefore w:val="0"/>
        <w:widowControl/>
        <w:kinsoku/>
        <w:wordWrap/>
        <w:overflowPunct/>
        <w:topLinePunct w:val="0"/>
        <w:autoSpaceDE w:val="0"/>
        <w:autoSpaceDN w:val="0"/>
        <w:bidi w:val="0"/>
        <w:adjustRightInd w:val="0"/>
        <w:snapToGrid w:val="0"/>
        <w:spacing w:before="143" w:line="360" w:lineRule="auto"/>
        <w:ind w:left="624"/>
        <w:textAlignment w:val="baseline"/>
        <w:rPr>
          <w:sz w:val="28"/>
          <w:szCs w:val="28"/>
        </w:rPr>
      </w:pPr>
      <w:r>
        <w:rPr>
          <w:spacing w:val="-9"/>
          <w:sz w:val="28"/>
          <w:szCs w:val="28"/>
        </w:rPr>
        <w:t>本合同于</w:t>
      </w:r>
      <w:r>
        <w:rPr>
          <w:spacing w:val="20"/>
          <w:sz w:val="28"/>
          <w:szCs w:val="28"/>
          <w:u w:val="single" w:color="auto"/>
        </w:rPr>
        <w:t xml:space="preserve">       </w:t>
      </w:r>
      <w:r>
        <w:rPr>
          <w:spacing w:val="-122"/>
          <w:sz w:val="28"/>
          <w:szCs w:val="28"/>
        </w:rPr>
        <w:t xml:space="preserve"> </w:t>
      </w:r>
      <w:r>
        <w:rPr>
          <w:spacing w:val="-9"/>
          <w:sz w:val="28"/>
          <w:szCs w:val="28"/>
        </w:rPr>
        <w:t>年</w:t>
      </w:r>
      <w:r>
        <w:rPr>
          <w:sz w:val="28"/>
          <w:szCs w:val="28"/>
          <w:u w:val="single" w:color="auto"/>
        </w:rPr>
        <w:t xml:space="preserve">     </w:t>
      </w:r>
      <w:r>
        <w:rPr>
          <w:spacing w:val="-122"/>
          <w:sz w:val="28"/>
          <w:szCs w:val="28"/>
        </w:rPr>
        <w:t xml:space="preserve"> </w:t>
      </w:r>
      <w:r>
        <w:rPr>
          <w:spacing w:val="-9"/>
          <w:sz w:val="28"/>
          <w:szCs w:val="28"/>
        </w:rPr>
        <w:t>月</w:t>
      </w:r>
      <w:r>
        <w:rPr>
          <w:spacing w:val="-9"/>
          <w:sz w:val="28"/>
          <w:szCs w:val="28"/>
          <w:u w:val="single" w:color="auto"/>
        </w:rPr>
        <w:t xml:space="preserve">     </w:t>
      </w:r>
      <w:r>
        <w:rPr>
          <w:spacing w:val="-81"/>
          <w:sz w:val="28"/>
          <w:szCs w:val="28"/>
        </w:rPr>
        <w:t xml:space="preserve"> </w:t>
      </w:r>
      <w:r>
        <w:rPr>
          <w:spacing w:val="-9"/>
          <w:sz w:val="28"/>
          <w:szCs w:val="28"/>
        </w:rPr>
        <w:t>日订立。</w:t>
      </w:r>
    </w:p>
    <w:p w14:paraId="0342DE96">
      <w:pPr>
        <w:pStyle w:val="3"/>
        <w:keepNext w:val="0"/>
        <w:keepLines w:val="0"/>
        <w:pageBreakBefore w:val="0"/>
        <w:widowControl/>
        <w:kinsoku/>
        <w:wordWrap/>
        <w:overflowPunct/>
        <w:topLinePunct w:val="0"/>
        <w:autoSpaceDE w:val="0"/>
        <w:autoSpaceDN w:val="0"/>
        <w:bidi w:val="0"/>
        <w:adjustRightInd w:val="0"/>
        <w:snapToGrid w:val="0"/>
        <w:spacing w:before="34" w:line="360" w:lineRule="auto"/>
        <w:ind w:left="27"/>
        <w:textAlignment w:val="baseline"/>
        <w:outlineLvl w:val="0"/>
        <w:rPr>
          <w:sz w:val="28"/>
          <w:szCs w:val="28"/>
        </w:rPr>
      </w:pPr>
      <w:bookmarkStart w:id="185" w:name="bookmark110"/>
      <w:bookmarkEnd w:id="185"/>
      <w:bookmarkStart w:id="186" w:name="_Toc1927"/>
      <w:r>
        <w:rPr>
          <w:spacing w:val="-3"/>
          <w:sz w:val="28"/>
          <w:szCs w:val="28"/>
        </w:rPr>
        <w:t>八、订立地点</w:t>
      </w:r>
      <w:bookmarkEnd w:id="186"/>
    </w:p>
    <w:p w14:paraId="2AAB597C">
      <w:pPr>
        <w:pStyle w:val="3"/>
        <w:keepNext w:val="0"/>
        <w:keepLines w:val="0"/>
        <w:pageBreakBefore w:val="0"/>
        <w:widowControl/>
        <w:kinsoku/>
        <w:wordWrap/>
        <w:overflowPunct/>
        <w:topLinePunct w:val="0"/>
        <w:autoSpaceDE w:val="0"/>
        <w:autoSpaceDN w:val="0"/>
        <w:bidi w:val="0"/>
        <w:adjustRightInd w:val="0"/>
        <w:snapToGrid w:val="0"/>
        <w:spacing w:before="145" w:line="360" w:lineRule="auto"/>
        <w:ind w:left="41" w:right="22" w:firstLine="582"/>
        <w:textAlignment w:val="baseline"/>
        <w:rPr>
          <w:sz w:val="28"/>
          <w:szCs w:val="28"/>
        </w:rPr>
      </w:pPr>
      <w:r>
        <w:rPr>
          <w:spacing w:val="-3"/>
          <w:sz w:val="28"/>
          <w:szCs w:val="28"/>
        </w:rPr>
        <w:t xml:space="preserve">本合同在 </w:t>
      </w:r>
      <w:r>
        <w:rPr>
          <w:spacing w:val="-63"/>
          <w:sz w:val="28"/>
          <w:szCs w:val="28"/>
          <w:u w:val="single" w:color="auto"/>
        </w:rPr>
        <w:t xml:space="preserve"> </w:t>
      </w:r>
      <w:r>
        <w:rPr>
          <w:spacing w:val="-3"/>
          <w:sz w:val="28"/>
          <w:szCs w:val="28"/>
          <w:u w:val="single" w:color="auto"/>
        </w:rPr>
        <w:t>（采购人地址）通过贵阳市公共</w:t>
      </w:r>
      <w:r>
        <w:rPr>
          <w:spacing w:val="-4"/>
          <w:sz w:val="28"/>
          <w:szCs w:val="28"/>
          <w:u w:val="single" w:color="auto"/>
        </w:rPr>
        <w:t>资源交易中心电子交</w:t>
      </w:r>
      <w:r>
        <w:rPr>
          <w:sz w:val="28"/>
          <w:szCs w:val="28"/>
        </w:rPr>
        <w:t xml:space="preserve"> </w:t>
      </w:r>
      <w:r>
        <w:rPr>
          <w:spacing w:val="-7"/>
          <w:sz w:val="28"/>
          <w:szCs w:val="28"/>
          <w:u w:val="single" w:color="auto"/>
        </w:rPr>
        <w:t>易系统</w:t>
      </w:r>
      <w:r>
        <w:rPr>
          <w:spacing w:val="14"/>
          <w:sz w:val="28"/>
          <w:szCs w:val="28"/>
          <w:u w:val="single" w:color="auto"/>
        </w:rPr>
        <w:t xml:space="preserve"> </w:t>
      </w:r>
      <w:r>
        <w:rPr>
          <w:spacing w:val="-7"/>
          <w:sz w:val="28"/>
          <w:szCs w:val="28"/>
        </w:rPr>
        <w:t>订立。</w:t>
      </w:r>
    </w:p>
    <w:p w14:paraId="55DA368B">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30"/>
        <w:textAlignment w:val="baseline"/>
        <w:outlineLvl w:val="0"/>
        <w:rPr>
          <w:sz w:val="28"/>
          <w:szCs w:val="28"/>
        </w:rPr>
      </w:pPr>
      <w:bookmarkStart w:id="187" w:name="bookmark111"/>
      <w:bookmarkEnd w:id="187"/>
      <w:bookmarkStart w:id="188" w:name="_Toc7615"/>
      <w:r>
        <w:rPr>
          <w:spacing w:val="-3"/>
          <w:sz w:val="28"/>
          <w:szCs w:val="28"/>
        </w:rPr>
        <w:t>九、合同生效</w:t>
      </w:r>
      <w:bookmarkEnd w:id="188"/>
    </w:p>
    <w:p w14:paraId="6CA66A3E">
      <w:pPr>
        <w:pStyle w:val="3"/>
        <w:keepNext w:val="0"/>
        <w:keepLines w:val="0"/>
        <w:pageBreakBefore w:val="0"/>
        <w:widowControl/>
        <w:kinsoku/>
        <w:wordWrap/>
        <w:overflowPunct/>
        <w:topLinePunct w:val="0"/>
        <w:autoSpaceDE w:val="0"/>
        <w:autoSpaceDN w:val="0"/>
        <w:bidi w:val="0"/>
        <w:adjustRightInd w:val="0"/>
        <w:snapToGrid w:val="0"/>
        <w:spacing w:before="148" w:line="360" w:lineRule="auto"/>
        <w:ind w:left="624"/>
        <w:textAlignment w:val="baseline"/>
        <w:rPr>
          <w:sz w:val="28"/>
          <w:szCs w:val="28"/>
        </w:rPr>
      </w:pPr>
      <w:r>
        <w:rPr>
          <w:spacing w:val="-3"/>
          <w:sz w:val="28"/>
          <w:szCs w:val="28"/>
        </w:rPr>
        <w:t>本合同经双方签字或盖章后成立，并自</w:t>
      </w:r>
      <w:r>
        <w:rPr>
          <w:spacing w:val="-127"/>
          <w:sz w:val="28"/>
          <w:szCs w:val="28"/>
        </w:rPr>
        <w:t xml:space="preserve"> </w:t>
      </w:r>
      <w:r>
        <w:rPr>
          <w:sz w:val="28"/>
          <w:szCs w:val="28"/>
          <w:u w:val="single" w:color="auto"/>
        </w:rPr>
        <w:t xml:space="preserve">            </w:t>
      </w:r>
      <w:r>
        <w:rPr>
          <w:spacing w:val="-127"/>
          <w:sz w:val="28"/>
          <w:szCs w:val="28"/>
        </w:rPr>
        <w:t xml:space="preserve"> </w:t>
      </w:r>
      <w:r>
        <w:rPr>
          <w:spacing w:val="-3"/>
          <w:sz w:val="28"/>
          <w:szCs w:val="28"/>
        </w:rPr>
        <w:t>生效。</w:t>
      </w:r>
    </w:p>
    <w:p w14:paraId="406EFAEE">
      <w:pPr>
        <w:pStyle w:val="3"/>
        <w:keepNext w:val="0"/>
        <w:keepLines w:val="0"/>
        <w:pageBreakBefore w:val="0"/>
        <w:widowControl/>
        <w:kinsoku/>
        <w:wordWrap/>
        <w:overflowPunct/>
        <w:topLinePunct w:val="0"/>
        <w:autoSpaceDE w:val="0"/>
        <w:autoSpaceDN w:val="0"/>
        <w:bidi w:val="0"/>
        <w:adjustRightInd w:val="0"/>
        <w:snapToGrid w:val="0"/>
        <w:spacing w:before="32" w:line="360" w:lineRule="auto"/>
        <w:ind w:left="24"/>
        <w:textAlignment w:val="baseline"/>
        <w:outlineLvl w:val="0"/>
        <w:rPr>
          <w:sz w:val="28"/>
          <w:szCs w:val="28"/>
        </w:rPr>
      </w:pPr>
      <w:bookmarkStart w:id="189" w:name="bookmark112"/>
      <w:bookmarkEnd w:id="189"/>
      <w:bookmarkStart w:id="190" w:name="_Toc18799"/>
      <w:r>
        <w:rPr>
          <w:spacing w:val="-2"/>
          <w:sz w:val="28"/>
          <w:szCs w:val="28"/>
        </w:rPr>
        <w:t>十、补充协议</w:t>
      </w:r>
      <w:bookmarkEnd w:id="190"/>
    </w:p>
    <w:p w14:paraId="537EB56C">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4"/>
        <w:textAlignment w:val="baseline"/>
        <w:outlineLvl w:val="0"/>
        <w:rPr>
          <w:spacing w:val="-1"/>
          <w:sz w:val="28"/>
          <w:szCs w:val="28"/>
        </w:rPr>
      </w:pPr>
      <w:r>
        <w:rPr>
          <w:spacing w:val="-1"/>
          <w:sz w:val="28"/>
          <w:szCs w:val="28"/>
        </w:rPr>
        <w:t>合同未尽事宜，合同当事人另行签订补充协议，补充协议是合</w:t>
      </w:r>
      <w:r>
        <w:rPr>
          <w:spacing w:val="6"/>
          <w:sz w:val="28"/>
          <w:szCs w:val="28"/>
        </w:rPr>
        <w:t xml:space="preserve">  </w:t>
      </w:r>
      <w:r>
        <w:rPr>
          <w:spacing w:val="-3"/>
          <w:sz w:val="28"/>
          <w:szCs w:val="28"/>
        </w:rPr>
        <w:t>同的组成部分。但甲乙双方不得订立背离采</w:t>
      </w:r>
      <w:r>
        <w:rPr>
          <w:spacing w:val="-4"/>
          <w:sz w:val="28"/>
          <w:szCs w:val="28"/>
        </w:rPr>
        <w:t>购文件确定的合同文本以</w:t>
      </w:r>
      <w:r>
        <w:rPr>
          <w:sz w:val="28"/>
          <w:szCs w:val="28"/>
        </w:rPr>
        <w:t xml:space="preserve"> </w:t>
      </w:r>
      <w:r>
        <w:rPr>
          <w:spacing w:val="-3"/>
          <w:sz w:val="28"/>
          <w:szCs w:val="28"/>
        </w:rPr>
        <w:t>及采购标的、服务清单、采购金额、采购数量、技</w:t>
      </w:r>
      <w:r>
        <w:rPr>
          <w:spacing w:val="-4"/>
          <w:sz w:val="28"/>
          <w:szCs w:val="28"/>
        </w:rPr>
        <w:t>术和服务要求等实</w:t>
      </w:r>
      <w:r>
        <w:rPr>
          <w:sz w:val="28"/>
          <w:szCs w:val="28"/>
        </w:rPr>
        <w:t xml:space="preserve"> </w:t>
      </w:r>
      <w:r>
        <w:rPr>
          <w:spacing w:val="-1"/>
          <w:sz w:val="28"/>
          <w:szCs w:val="28"/>
        </w:rPr>
        <w:t>质性内容的协议。</w:t>
      </w:r>
      <w:bookmarkStart w:id="191" w:name="bookmark113"/>
      <w:bookmarkEnd w:id="191"/>
      <w:bookmarkStart w:id="192" w:name="_Toc25356"/>
    </w:p>
    <w:p w14:paraId="5279C5EB">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4"/>
        <w:textAlignment w:val="baseline"/>
        <w:outlineLvl w:val="0"/>
        <w:rPr>
          <w:sz w:val="28"/>
          <w:szCs w:val="28"/>
        </w:rPr>
      </w:pPr>
      <w:r>
        <w:rPr>
          <w:spacing w:val="-1"/>
          <w:sz w:val="28"/>
          <w:szCs w:val="28"/>
        </w:rPr>
        <w:t>十一、其它</w:t>
      </w:r>
      <w:bookmarkEnd w:id="192"/>
    </w:p>
    <w:p w14:paraId="2C42A987">
      <w:pPr>
        <w:pStyle w:val="3"/>
        <w:keepNext w:val="0"/>
        <w:keepLines w:val="0"/>
        <w:pageBreakBefore w:val="0"/>
        <w:widowControl/>
        <w:kinsoku/>
        <w:wordWrap/>
        <w:overflowPunct/>
        <w:topLinePunct w:val="0"/>
        <w:autoSpaceDE w:val="0"/>
        <w:autoSpaceDN w:val="0"/>
        <w:bidi w:val="0"/>
        <w:adjustRightInd w:val="0"/>
        <w:snapToGrid w:val="0"/>
        <w:spacing w:before="143" w:line="360" w:lineRule="auto"/>
        <w:ind w:left="22" w:right="7" w:firstLine="561"/>
        <w:jc w:val="both"/>
        <w:textAlignment w:val="baseline"/>
        <w:rPr>
          <w:sz w:val="28"/>
          <w:szCs w:val="28"/>
        </w:rPr>
      </w:pPr>
      <w:r>
        <w:rPr>
          <w:spacing w:val="-4"/>
          <w:sz w:val="28"/>
          <w:szCs w:val="28"/>
        </w:rPr>
        <w:t>本合同内容的确定应以采购文件和响应文件为基础，不得违背其</w:t>
      </w:r>
      <w:r>
        <w:rPr>
          <w:spacing w:val="9"/>
          <w:sz w:val="28"/>
          <w:szCs w:val="28"/>
        </w:rPr>
        <w:t xml:space="preserve"> </w:t>
      </w:r>
      <w:r>
        <w:rPr>
          <w:spacing w:val="-3"/>
          <w:sz w:val="28"/>
          <w:szCs w:val="28"/>
        </w:rPr>
        <w:t>实质性内容。本合同应在法定时限内，双方应当</w:t>
      </w:r>
      <w:r>
        <w:rPr>
          <w:spacing w:val="-4"/>
          <w:sz w:val="28"/>
          <w:szCs w:val="28"/>
        </w:rPr>
        <w:t>将合同副本报同级政</w:t>
      </w:r>
      <w:r>
        <w:rPr>
          <w:sz w:val="28"/>
          <w:szCs w:val="28"/>
        </w:rPr>
        <w:t xml:space="preserve"> </w:t>
      </w:r>
      <w:r>
        <w:rPr>
          <w:spacing w:val="-3"/>
          <w:sz w:val="28"/>
          <w:szCs w:val="28"/>
        </w:rPr>
        <w:t>府采购财政部门和有关部门备案。</w:t>
      </w:r>
    </w:p>
    <w:p w14:paraId="018A03C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F1AB06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EAD050C">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2"/>
        <w:textAlignment w:val="baseline"/>
        <w:rPr>
          <w:sz w:val="28"/>
          <w:szCs w:val="28"/>
        </w:rPr>
      </w:pPr>
      <w:r>
        <w:rPr>
          <w:spacing w:val="2"/>
          <w:sz w:val="28"/>
          <w:szCs w:val="28"/>
        </w:rPr>
        <w:t>采购人</w:t>
      </w:r>
      <w:r>
        <w:rPr>
          <w:spacing w:val="-69"/>
          <w:w w:val="93"/>
          <w:sz w:val="28"/>
          <w:szCs w:val="28"/>
        </w:rPr>
        <w:t>：（</w:t>
      </w:r>
      <w:r>
        <w:rPr>
          <w:spacing w:val="2"/>
          <w:sz w:val="28"/>
          <w:szCs w:val="28"/>
        </w:rPr>
        <w:t>公章）</w:t>
      </w:r>
      <w:r>
        <w:rPr>
          <w:spacing w:val="7"/>
          <w:sz w:val="28"/>
          <w:szCs w:val="28"/>
        </w:rPr>
        <w:t xml:space="preserve">                 </w:t>
      </w:r>
      <w:r>
        <w:rPr>
          <w:spacing w:val="2"/>
          <w:sz w:val="28"/>
          <w:szCs w:val="28"/>
        </w:rPr>
        <w:t>采购人</w:t>
      </w:r>
      <w:r>
        <w:rPr>
          <w:spacing w:val="-69"/>
          <w:w w:val="93"/>
          <w:sz w:val="28"/>
          <w:szCs w:val="28"/>
        </w:rPr>
        <w:t>：（</w:t>
      </w:r>
      <w:r>
        <w:rPr>
          <w:spacing w:val="2"/>
          <w:sz w:val="28"/>
          <w:szCs w:val="28"/>
        </w:rPr>
        <w:t>公章）</w:t>
      </w:r>
    </w:p>
    <w:p w14:paraId="56C447F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73B17AB">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4"/>
        <w:textAlignment w:val="baseline"/>
        <w:rPr>
          <w:sz w:val="28"/>
          <w:szCs w:val="28"/>
        </w:rPr>
      </w:pPr>
      <w:r>
        <w:rPr>
          <w:spacing w:val="-1"/>
          <w:sz w:val="28"/>
          <w:szCs w:val="28"/>
        </w:rPr>
        <w:t>法定代表人或其委托代理人：</w:t>
      </w:r>
      <w:r>
        <w:rPr>
          <w:spacing w:val="19"/>
          <w:sz w:val="28"/>
          <w:szCs w:val="28"/>
        </w:rPr>
        <w:t xml:space="preserve">      </w:t>
      </w:r>
      <w:r>
        <w:rPr>
          <w:spacing w:val="-1"/>
          <w:sz w:val="28"/>
          <w:szCs w:val="28"/>
        </w:rPr>
        <w:t>法定代表人或其委托代理人：</w:t>
      </w:r>
    </w:p>
    <w:p w14:paraId="5461D646">
      <w:pPr>
        <w:pStyle w:val="3"/>
        <w:keepNext w:val="0"/>
        <w:keepLines w:val="0"/>
        <w:pageBreakBefore w:val="0"/>
        <w:widowControl/>
        <w:kinsoku/>
        <w:wordWrap/>
        <w:overflowPunct/>
        <w:topLinePunct w:val="0"/>
        <w:autoSpaceDE w:val="0"/>
        <w:autoSpaceDN w:val="0"/>
        <w:bidi w:val="0"/>
        <w:adjustRightInd w:val="0"/>
        <w:snapToGrid w:val="0"/>
        <w:spacing w:before="211" w:line="360" w:lineRule="auto"/>
        <w:ind w:left="31"/>
        <w:textAlignment w:val="baseline"/>
        <w:rPr>
          <w:sz w:val="28"/>
          <w:szCs w:val="28"/>
        </w:rPr>
      </w:pPr>
      <w:r>
        <w:rPr>
          <w:spacing w:val="-4"/>
          <w:sz w:val="28"/>
          <w:szCs w:val="28"/>
        </w:rPr>
        <w:t>（签字</w:t>
      </w:r>
      <w:r>
        <w:rPr>
          <w:spacing w:val="-3"/>
          <w:sz w:val="28"/>
          <w:szCs w:val="28"/>
        </w:rPr>
        <w:t>）</w:t>
      </w:r>
      <w:r>
        <w:rPr>
          <w:spacing w:val="4"/>
          <w:sz w:val="28"/>
          <w:szCs w:val="28"/>
        </w:rPr>
        <w:t xml:space="preserve">                        </w:t>
      </w:r>
      <w:r>
        <w:rPr>
          <w:spacing w:val="-3"/>
          <w:sz w:val="28"/>
          <w:szCs w:val="28"/>
        </w:rPr>
        <w:t>（</w:t>
      </w:r>
      <w:r>
        <w:rPr>
          <w:spacing w:val="-4"/>
          <w:sz w:val="28"/>
          <w:szCs w:val="28"/>
        </w:rPr>
        <w:t>签字）</w:t>
      </w:r>
    </w:p>
    <w:p w14:paraId="0BCE8BC0">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F8D872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39383F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25031C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A8F7F57">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30"/>
        <w:textAlignment w:val="baseline"/>
        <w:rPr>
          <w:sz w:val="28"/>
          <w:szCs w:val="28"/>
        </w:rPr>
      </w:pPr>
      <w:r>
        <w:rPr>
          <w:spacing w:val="-2"/>
          <w:sz w:val="28"/>
          <w:szCs w:val="28"/>
        </w:rPr>
        <w:t>统一社会信用代码：</w:t>
      </w:r>
      <w:r>
        <w:rPr>
          <w:spacing w:val="-2"/>
          <w:sz w:val="28"/>
          <w:szCs w:val="28"/>
          <w:u w:val="single" w:color="auto"/>
        </w:rPr>
        <w:t xml:space="preserve">       </w:t>
      </w:r>
      <w:r>
        <w:rPr>
          <w:spacing w:val="18"/>
          <w:sz w:val="28"/>
          <w:szCs w:val="28"/>
        </w:rPr>
        <w:t xml:space="preserve">       </w:t>
      </w:r>
      <w:r>
        <w:rPr>
          <w:spacing w:val="-2"/>
          <w:sz w:val="28"/>
          <w:szCs w:val="28"/>
        </w:rPr>
        <w:t>统一社会信用代码：</w:t>
      </w:r>
      <w:r>
        <w:rPr>
          <w:sz w:val="28"/>
          <w:szCs w:val="28"/>
          <w:u w:val="single" w:color="auto"/>
        </w:rPr>
        <w:t xml:space="preserve">       </w:t>
      </w:r>
    </w:p>
    <w:p w14:paraId="165FD8F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1E5452C">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3"/>
        <w:textAlignment w:val="baseline"/>
        <w:rPr>
          <w:sz w:val="28"/>
          <w:szCs w:val="28"/>
        </w:rPr>
      </w:pPr>
      <w:r>
        <w:rPr>
          <w:spacing w:val="-2"/>
          <w:sz w:val="28"/>
          <w:szCs w:val="28"/>
        </w:rPr>
        <w:t>地址：</w:t>
      </w:r>
      <w:r>
        <w:rPr>
          <w:spacing w:val="-2"/>
          <w:sz w:val="28"/>
          <w:szCs w:val="28"/>
          <w:u w:val="single" w:color="auto"/>
        </w:rPr>
        <w:t xml:space="preserve">                   </w:t>
      </w:r>
      <w:r>
        <w:rPr>
          <w:spacing w:val="-2"/>
          <w:sz w:val="28"/>
          <w:szCs w:val="28"/>
        </w:rPr>
        <w:t xml:space="preserve">        地址：</w:t>
      </w:r>
      <w:r>
        <w:rPr>
          <w:sz w:val="28"/>
          <w:szCs w:val="28"/>
          <w:u w:val="single" w:color="auto"/>
        </w:rPr>
        <w:t xml:space="preserve">                    </w:t>
      </w:r>
    </w:p>
    <w:p w14:paraId="3F5B2521">
      <w:pPr>
        <w:pStyle w:val="3"/>
        <w:keepNext w:val="0"/>
        <w:keepLines w:val="0"/>
        <w:pageBreakBefore w:val="0"/>
        <w:widowControl/>
        <w:kinsoku/>
        <w:wordWrap/>
        <w:overflowPunct/>
        <w:topLinePunct w:val="0"/>
        <w:autoSpaceDE w:val="0"/>
        <w:autoSpaceDN w:val="0"/>
        <w:bidi w:val="0"/>
        <w:adjustRightInd w:val="0"/>
        <w:snapToGrid w:val="0"/>
        <w:spacing w:before="319" w:line="360" w:lineRule="auto"/>
        <w:ind w:left="44"/>
        <w:textAlignment w:val="baseline"/>
        <w:rPr>
          <w:sz w:val="28"/>
          <w:szCs w:val="28"/>
        </w:rPr>
      </w:pPr>
      <w:r>
        <w:rPr>
          <w:spacing w:val="-4"/>
          <w:sz w:val="28"/>
          <w:szCs w:val="28"/>
        </w:rPr>
        <w:t>邮政编码：</w:t>
      </w:r>
      <w:r>
        <w:rPr>
          <w:sz w:val="28"/>
          <w:szCs w:val="28"/>
          <w:u w:val="single" w:color="auto"/>
        </w:rPr>
        <w:t xml:space="preserve">               </w:t>
      </w:r>
      <w:r>
        <w:rPr>
          <w:spacing w:val="-4"/>
          <w:sz w:val="28"/>
          <w:szCs w:val="28"/>
        </w:rPr>
        <w:t xml:space="preserve">        邮政编码：</w:t>
      </w:r>
      <w:r>
        <w:rPr>
          <w:sz w:val="28"/>
          <w:szCs w:val="28"/>
          <w:u w:val="single" w:color="auto"/>
        </w:rPr>
        <w:t xml:space="preserve">                </w:t>
      </w:r>
    </w:p>
    <w:p w14:paraId="75C35FF7">
      <w:pPr>
        <w:pStyle w:val="3"/>
        <w:keepNext w:val="0"/>
        <w:keepLines w:val="0"/>
        <w:pageBreakBefore w:val="0"/>
        <w:widowControl/>
        <w:kinsoku/>
        <w:wordWrap/>
        <w:overflowPunct/>
        <w:topLinePunct w:val="0"/>
        <w:autoSpaceDE w:val="0"/>
        <w:autoSpaceDN w:val="0"/>
        <w:bidi w:val="0"/>
        <w:adjustRightInd w:val="0"/>
        <w:snapToGrid w:val="0"/>
        <w:spacing w:before="331" w:line="360" w:lineRule="auto"/>
        <w:ind w:left="24"/>
        <w:textAlignment w:val="baseline"/>
        <w:rPr>
          <w:sz w:val="28"/>
          <w:szCs w:val="28"/>
        </w:rPr>
      </w:pPr>
      <w:r>
        <w:rPr>
          <w:spacing w:val="-1"/>
          <w:sz w:val="28"/>
          <w:szCs w:val="28"/>
        </w:rPr>
        <w:t>法定代表人：</w:t>
      </w:r>
      <w:r>
        <w:rPr>
          <w:spacing w:val="-1"/>
          <w:sz w:val="28"/>
          <w:szCs w:val="28"/>
          <w:u w:val="single" w:color="auto"/>
        </w:rPr>
        <w:t xml:space="preserve">             </w:t>
      </w:r>
      <w:r>
        <w:rPr>
          <w:spacing w:val="16"/>
          <w:sz w:val="28"/>
          <w:szCs w:val="28"/>
        </w:rPr>
        <w:t xml:space="preserve">       </w:t>
      </w:r>
      <w:r>
        <w:rPr>
          <w:spacing w:val="-1"/>
          <w:sz w:val="28"/>
          <w:szCs w:val="28"/>
        </w:rPr>
        <w:t>法定代表人：</w:t>
      </w:r>
      <w:r>
        <w:rPr>
          <w:sz w:val="28"/>
          <w:szCs w:val="28"/>
          <w:u w:val="single" w:color="auto"/>
        </w:rPr>
        <w:t xml:space="preserve">              </w:t>
      </w:r>
    </w:p>
    <w:p w14:paraId="7F15E6FE">
      <w:pPr>
        <w:pStyle w:val="3"/>
        <w:keepNext w:val="0"/>
        <w:keepLines w:val="0"/>
        <w:pageBreakBefore w:val="0"/>
        <w:widowControl/>
        <w:kinsoku/>
        <w:wordWrap/>
        <w:overflowPunct/>
        <w:topLinePunct w:val="0"/>
        <w:autoSpaceDE w:val="0"/>
        <w:autoSpaceDN w:val="0"/>
        <w:bidi w:val="0"/>
        <w:adjustRightInd w:val="0"/>
        <w:snapToGrid w:val="0"/>
        <w:spacing w:before="305" w:line="360" w:lineRule="auto"/>
        <w:ind w:left="22"/>
        <w:textAlignment w:val="baseline"/>
        <w:rPr>
          <w:sz w:val="28"/>
          <w:szCs w:val="28"/>
        </w:rPr>
      </w:pPr>
      <w:r>
        <w:rPr>
          <w:spacing w:val="-1"/>
          <w:sz w:val="28"/>
          <w:szCs w:val="28"/>
        </w:rPr>
        <w:t>委托代理人：</w:t>
      </w:r>
      <w:r>
        <w:rPr>
          <w:spacing w:val="-1"/>
          <w:sz w:val="28"/>
          <w:szCs w:val="28"/>
          <w:u w:val="single" w:color="auto"/>
        </w:rPr>
        <w:t xml:space="preserve">             </w:t>
      </w:r>
      <w:r>
        <w:rPr>
          <w:spacing w:val="16"/>
          <w:sz w:val="28"/>
          <w:szCs w:val="28"/>
        </w:rPr>
        <w:t xml:space="preserve">       </w:t>
      </w:r>
      <w:r>
        <w:rPr>
          <w:spacing w:val="-1"/>
          <w:sz w:val="28"/>
          <w:szCs w:val="28"/>
        </w:rPr>
        <w:t>委托代理人：</w:t>
      </w:r>
      <w:r>
        <w:rPr>
          <w:sz w:val="28"/>
          <w:szCs w:val="28"/>
          <w:u w:val="single" w:color="auto"/>
        </w:rPr>
        <w:t xml:space="preserve">              </w:t>
      </w:r>
    </w:p>
    <w:p w14:paraId="0F8D8B6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F332ACA">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56"/>
        <w:textAlignment w:val="baseline"/>
        <w:rPr>
          <w:sz w:val="28"/>
          <w:szCs w:val="28"/>
        </w:rPr>
      </w:pPr>
      <w:r>
        <w:rPr>
          <w:spacing w:val="-9"/>
          <w:sz w:val="28"/>
          <w:szCs w:val="28"/>
        </w:rPr>
        <w:t>电话：</w:t>
      </w:r>
      <w:r>
        <w:rPr>
          <w:spacing w:val="-9"/>
          <w:sz w:val="28"/>
          <w:szCs w:val="28"/>
          <w:u w:val="single" w:color="auto"/>
        </w:rPr>
        <w:t xml:space="preserve">                    </w:t>
      </w:r>
      <w:r>
        <w:rPr>
          <w:spacing w:val="1"/>
          <w:sz w:val="28"/>
          <w:szCs w:val="28"/>
        </w:rPr>
        <w:t xml:space="preserve">        </w:t>
      </w:r>
      <w:r>
        <w:rPr>
          <w:spacing w:val="-9"/>
          <w:sz w:val="28"/>
          <w:szCs w:val="28"/>
        </w:rPr>
        <w:t>电话：</w:t>
      </w:r>
      <w:r>
        <w:rPr>
          <w:sz w:val="28"/>
          <w:szCs w:val="28"/>
          <w:u w:val="single" w:color="auto"/>
        </w:rPr>
        <w:t xml:space="preserve">                    </w:t>
      </w:r>
    </w:p>
    <w:p w14:paraId="52EA77F6">
      <w:pPr>
        <w:pStyle w:val="3"/>
        <w:keepNext w:val="0"/>
        <w:keepLines w:val="0"/>
        <w:pageBreakBefore w:val="0"/>
        <w:widowControl/>
        <w:kinsoku/>
        <w:wordWrap/>
        <w:overflowPunct/>
        <w:topLinePunct w:val="0"/>
        <w:autoSpaceDE w:val="0"/>
        <w:autoSpaceDN w:val="0"/>
        <w:bidi w:val="0"/>
        <w:adjustRightInd w:val="0"/>
        <w:snapToGrid w:val="0"/>
        <w:spacing w:before="328" w:line="360" w:lineRule="auto"/>
        <w:ind w:left="21"/>
        <w:textAlignment w:val="baseline"/>
        <w:rPr>
          <w:sz w:val="28"/>
          <w:szCs w:val="28"/>
        </w:rPr>
      </w:pPr>
      <w:r>
        <w:rPr>
          <w:spacing w:val="-2"/>
          <w:sz w:val="28"/>
          <w:szCs w:val="28"/>
        </w:rPr>
        <w:t>传真：</w:t>
      </w:r>
      <w:r>
        <w:rPr>
          <w:spacing w:val="-2"/>
          <w:sz w:val="28"/>
          <w:szCs w:val="28"/>
          <w:u w:val="single" w:color="auto"/>
        </w:rPr>
        <w:t xml:space="preserve">                   </w:t>
      </w:r>
      <w:r>
        <w:rPr>
          <w:spacing w:val="-2"/>
          <w:sz w:val="28"/>
          <w:szCs w:val="28"/>
        </w:rPr>
        <w:t xml:space="preserve">        传真：</w:t>
      </w:r>
      <w:r>
        <w:rPr>
          <w:sz w:val="28"/>
          <w:szCs w:val="28"/>
          <w:u w:val="single" w:color="auto"/>
        </w:rPr>
        <w:t xml:space="preserve">                    </w:t>
      </w:r>
    </w:p>
    <w:p w14:paraId="359F2158">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3971882">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56"/>
        <w:textAlignment w:val="baseline"/>
        <w:rPr>
          <w:sz w:val="28"/>
          <w:szCs w:val="28"/>
        </w:rPr>
      </w:pPr>
      <w:r>
        <w:rPr>
          <w:spacing w:val="-7"/>
          <w:sz w:val="28"/>
          <w:szCs w:val="28"/>
        </w:rPr>
        <w:t>电子信箱：</w:t>
      </w:r>
      <w:r>
        <w:rPr>
          <w:spacing w:val="1"/>
          <w:sz w:val="28"/>
          <w:szCs w:val="28"/>
          <w:u w:val="single" w:color="auto"/>
        </w:rPr>
        <w:t xml:space="preserve">               </w:t>
      </w:r>
      <w:r>
        <w:rPr>
          <w:spacing w:val="-7"/>
          <w:sz w:val="28"/>
          <w:szCs w:val="28"/>
        </w:rPr>
        <w:t xml:space="preserve">        电子信箱：</w:t>
      </w:r>
      <w:r>
        <w:rPr>
          <w:spacing w:val="-7"/>
          <w:sz w:val="28"/>
          <w:szCs w:val="28"/>
          <w:u w:val="single" w:color="auto"/>
        </w:rPr>
        <w:t xml:space="preserve">                </w:t>
      </w:r>
    </w:p>
    <w:p w14:paraId="3281C5BE">
      <w:pPr>
        <w:pStyle w:val="3"/>
        <w:keepNext w:val="0"/>
        <w:keepLines w:val="0"/>
        <w:pageBreakBefore w:val="0"/>
        <w:widowControl/>
        <w:kinsoku/>
        <w:wordWrap/>
        <w:overflowPunct/>
        <w:topLinePunct w:val="0"/>
        <w:autoSpaceDE w:val="0"/>
        <w:autoSpaceDN w:val="0"/>
        <w:bidi w:val="0"/>
        <w:adjustRightInd w:val="0"/>
        <w:snapToGrid w:val="0"/>
        <w:spacing w:before="331" w:line="360" w:lineRule="auto"/>
        <w:ind w:left="24"/>
        <w:textAlignment w:val="baseline"/>
        <w:rPr>
          <w:sz w:val="28"/>
          <w:szCs w:val="28"/>
        </w:rPr>
      </w:pPr>
      <w:r>
        <w:rPr>
          <w:spacing w:val="-1"/>
          <w:sz w:val="28"/>
          <w:szCs w:val="28"/>
        </w:rPr>
        <w:t>开户银行：</w:t>
      </w:r>
      <w:r>
        <w:rPr>
          <w:spacing w:val="-1"/>
          <w:sz w:val="28"/>
          <w:szCs w:val="28"/>
          <w:u w:val="single" w:color="auto"/>
        </w:rPr>
        <w:t xml:space="preserve">               </w:t>
      </w:r>
      <w:r>
        <w:rPr>
          <w:spacing w:val="16"/>
          <w:sz w:val="28"/>
          <w:szCs w:val="28"/>
        </w:rPr>
        <w:t xml:space="preserve">       </w:t>
      </w:r>
      <w:r>
        <w:rPr>
          <w:spacing w:val="-1"/>
          <w:sz w:val="28"/>
          <w:szCs w:val="28"/>
        </w:rPr>
        <w:t>开户银行：</w:t>
      </w:r>
      <w:r>
        <w:rPr>
          <w:sz w:val="28"/>
          <w:szCs w:val="28"/>
          <w:u w:val="single" w:color="auto"/>
        </w:rPr>
        <w:t xml:space="preserve">                </w:t>
      </w:r>
    </w:p>
    <w:p w14:paraId="65AEB158">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D0D22CC">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7"/>
        <w:textAlignment w:val="baseline"/>
        <w:rPr>
          <w:sz w:val="28"/>
          <w:szCs w:val="28"/>
        </w:rPr>
      </w:pPr>
      <w:r>
        <w:rPr>
          <w:spacing w:val="-6"/>
          <w:sz w:val="28"/>
          <w:szCs w:val="28"/>
        </w:rPr>
        <w:t>账号：</w:t>
      </w:r>
      <w:r>
        <w:rPr>
          <w:sz w:val="28"/>
          <w:szCs w:val="28"/>
          <w:u w:val="single" w:color="auto"/>
        </w:rPr>
        <w:t xml:space="preserve">                   </w:t>
      </w:r>
      <w:r>
        <w:rPr>
          <w:spacing w:val="17"/>
          <w:sz w:val="28"/>
          <w:szCs w:val="28"/>
        </w:rPr>
        <w:t xml:space="preserve">       </w:t>
      </w:r>
      <w:r>
        <w:rPr>
          <w:spacing w:val="-6"/>
          <w:sz w:val="28"/>
          <w:szCs w:val="28"/>
        </w:rPr>
        <w:t>账号：</w:t>
      </w:r>
      <w:r>
        <w:rPr>
          <w:sz w:val="28"/>
          <w:szCs w:val="28"/>
          <w:u w:val="single" w:color="auto"/>
        </w:rPr>
        <w:t xml:space="preserve">                    </w:t>
      </w:r>
    </w:p>
    <w:p w14:paraId="6B73D96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sz w:val="28"/>
          <w:szCs w:val="28"/>
        </w:rPr>
        <w:sectPr>
          <w:footerReference r:id="rId12" w:type="default"/>
          <w:pgSz w:w="11905" w:h="16839"/>
          <w:pgMar w:top="1440" w:right="1080" w:bottom="1440" w:left="1080" w:header="0" w:footer="876" w:gutter="0"/>
          <w:pgNumType w:fmt="decimal"/>
          <w:cols w:space="720" w:num="1"/>
        </w:sectPr>
      </w:pPr>
    </w:p>
    <w:p w14:paraId="517A51ED">
      <w:pPr>
        <w:pStyle w:val="3"/>
        <w:keepNext w:val="0"/>
        <w:keepLines w:val="0"/>
        <w:pageBreakBefore w:val="0"/>
        <w:widowControl/>
        <w:kinsoku/>
        <w:wordWrap/>
        <w:overflowPunct/>
        <w:topLinePunct w:val="0"/>
        <w:autoSpaceDE w:val="0"/>
        <w:autoSpaceDN w:val="0"/>
        <w:bidi w:val="0"/>
        <w:adjustRightInd w:val="0"/>
        <w:snapToGrid w:val="0"/>
        <w:spacing w:before="140" w:line="360" w:lineRule="auto"/>
        <w:jc w:val="center"/>
        <w:textAlignment w:val="baseline"/>
        <w:outlineLvl w:val="1"/>
        <w:rPr>
          <w:sz w:val="43"/>
          <w:szCs w:val="43"/>
        </w:rPr>
      </w:pPr>
      <w:bookmarkStart w:id="193" w:name="bookmark114"/>
      <w:bookmarkEnd w:id="193"/>
      <w:bookmarkStart w:id="194" w:name="bookmark115"/>
      <w:bookmarkEnd w:id="194"/>
      <w:bookmarkStart w:id="195" w:name="bookmark116"/>
      <w:bookmarkEnd w:id="195"/>
      <w:bookmarkStart w:id="196" w:name="_Toc18715"/>
      <w:r>
        <w:rPr>
          <w:b/>
          <w:bCs/>
          <w:spacing w:val="5"/>
          <w:sz w:val="43"/>
          <w:szCs w:val="43"/>
        </w:rPr>
        <w:t>第二部分</w:t>
      </w:r>
      <w:r>
        <w:rPr>
          <w:spacing w:val="5"/>
          <w:sz w:val="43"/>
          <w:szCs w:val="43"/>
        </w:rPr>
        <w:t xml:space="preserve"> </w:t>
      </w:r>
      <w:r>
        <w:rPr>
          <w:b/>
          <w:bCs/>
          <w:spacing w:val="5"/>
          <w:sz w:val="43"/>
          <w:szCs w:val="43"/>
        </w:rPr>
        <w:t>通用合同条款</w:t>
      </w:r>
      <w:bookmarkEnd w:id="196"/>
    </w:p>
    <w:p w14:paraId="308AB0B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6B5D99B">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3"/>
        <w:textAlignment w:val="baseline"/>
        <w:outlineLvl w:val="0"/>
        <w:rPr>
          <w:sz w:val="28"/>
          <w:szCs w:val="28"/>
        </w:rPr>
      </w:pPr>
      <w:bookmarkStart w:id="197" w:name="bookmark150"/>
      <w:bookmarkEnd w:id="197"/>
      <w:bookmarkStart w:id="198" w:name="_Toc9064"/>
      <w:r>
        <w:rPr>
          <w:b/>
          <w:bCs/>
          <w:spacing w:val="-13"/>
          <w:sz w:val="28"/>
          <w:szCs w:val="28"/>
        </w:rPr>
        <w:t>第</w:t>
      </w:r>
      <w:r>
        <w:rPr>
          <w:spacing w:val="-36"/>
          <w:sz w:val="28"/>
          <w:szCs w:val="28"/>
        </w:rPr>
        <w:t xml:space="preserve"> </w:t>
      </w:r>
      <w:r>
        <w:rPr>
          <w:b/>
          <w:bCs/>
          <w:spacing w:val="-13"/>
          <w:sz w:val="28"/>
          <w:szCs w:val="28"/>
        </w:rPr>
        <w:t>1</w:t>
      </w:r>
      <w:r>
        <w:rPr>
          <w:spacing w:val="-54"/>
          <w:sz w:val="28"/>
          <w:szCs w:val="28"/>
        </w:rPr>
        <w:t xml:space="preserve"> </w:t>
      </w:r>
      <w:r>
        <w:rPr>
          <w:b/>
          <w:bCs/>
          <w:spacing w:val="-13"/>
          <w:sz w:val="28"/>
          <w:szCs w:val="28"/>
        </w:rPr>
        <w:t>条</w:t>
      </w:r>
      <w:r>
        <w:rPr>
          <w:spacing w:val="17"/>
          <w:sz w:val="28"/>
          <w:szCs w:val="28"/>
        </w:rPr>
        <w:t xml:space="preserve"> </w:t>
      </w:r>
      <w:r>
        <w:rPr>
          <w:b/>
          <w:bCs/>
          <w:spacing w:val="-13"/>
          <w:sz w:val="28"/>
          <w:szCs w:val="28"/>
        </w:rPr>
        <w:t>一般约定</w:t>
      </w:r>
      <w:bookmarkEnd w:id="198"/>
    </w:p>
    <w:p w14:paraId="538CCF8A">
      <w:pPr>
        <w:pStyle w:val="3"/>
        <w:keepNext w:val="0"/>
        <w:keepLines w:val="0"/>
        <w:pageBreakBefore w:val="0"/>
        <w:widowControl/>
        <w:kinsoku/>
        <w:wordWrap/>
        <w:overflowPunct/>
        <w:topLinePunct w:val="0"/>
        <w:autoSpaceDE w:val="0"/>
        <w:autoSpaceDN w:val="0"/>
        <w:bidi w:val="0"/>
        <w:adjustRightInd w:val="0"/>
        <w:snapToGrid w:val="0"/>
        <w:spacing w:before="331" w:line="360" w:lineRule="auto"/>
        <w:ind w:left="464"/>
        <w:textAlignment w:val="baseline"/>
        <w:outlineLvl w:val="1"/>
        <w:rPr>
          <w:sz w:val="28"/>
          <w:szCs w:val="28"/>
        </w:rPr>
      </w:pPr>
      <w:bookmarkStart w:id="199" w:name="bookmark151"/>
      <w:bookmarkEnd w:id="199"/>
      <w:bookmarkStart w:id="200" w:name="_Toc16260"/>
      <w:r>
        <w:rPr>
          <w:b/>
          <w:bCs/>
          <w:spacing w:val="-8"/>
          <w:sz w:val="28"/>
          <w:szCs w:val="28"/>
        </w:rPr>
        <w:t>1.1</w:t>
      </w:r>
      <w:r>
        <w:rPr>
          <w:spacing w:val="-58"/>
          <w:sz w:val="28"/>
          <w:szCs w:val="28"/>
        </w:rPr>
        <w:t xml:space="preserve"> </w:t>
      </w:r>
      <w:r>
        <w:rPr>
          <w:b/>
          <w:bCs/>
          <w:spacing w:val="-8"/>
          <w:sz w:val="28"/>
          <w:szCs w:val="28"/>
        </w:rPr>
        <w:t>严禁贿赂</w:t>
      </w:r>
      <w:bookmarkEnd w:id="200"/>
    </w:p>
    <w:p w14:paraId="61813D11">
      <w:pPr>
        <w:pStyle w:val="3"/>
        <w:keepNext w:val="0"/>
        <w:keepLines w:val="0"/>
        <w:pageBreakBefore w:val="0"/>
        <w:widowControl/>
        <w:kinsoku/>
        <w:wordWrap/>
        <w:overflowPunct/>
        <w:topLinePunct w:val="0"/>
        <w:autoSpaceDE w:val="0"/>
        <w:autoSpaceDN w:val="0"/>
        <w:bidi w:val="0"/>
        <w:adjustRightInd w:val="0"/>
        <w:snapToGrid w:val="0"/>
        <w:spacing w:before="329" w:line="360" w:lineRule="auto"/>
        <w:ind w:left="22" w:right="6" w:firstLine="422"/>
        <w:jc w:val="both"/>
        <w:textAlignment w:val="baseline"/>
        <w:rPr>
          <w:sz w:val="28"/>
          <w:szCs w:val="28"/>
        </w:rPr>
      </w:pPr>
      <w:r>
        <w:rPr>
          <w:spacing w:val="1"/>
          <w:sz w:val="28"/>
          <w:szCs w:val="28"/>
        </w:rPr>
        <w:t>合同当事人不得以贿赂或变相贿赂的方式，谋取非法利益或损害</w:t>
      </w:r>
      <w:r>
        <w:rPr>
          <w:spacing w:val="12"/>
          <w:sz w:val="28"/>
          <w:szCs w:val="28"/>
        </w:rPr>
        <w:t xml:space="preserve"> </w:t>
      </w:r>
      <w:r>
        <w:rPr>
          <w:spacing w:val="-3"/>
          <w:sz w:val="28"/>
          <w:szCs w:val="28"/>
        </w:rPr>
        <w:t>对方合法权益。因一方合同当事人的贿赂造成对</w:t>
      </w:r>
      <w:r>
        <w:rPr>
          <w:spacing w:val="-4"/>
          <w:sz w:val="28"/>
          <w:szCs w:val="28"/>
        </w:rPr>
        <w:t>方损失的，应赔偿损</w:t>
      </w:r>
      <w:r>
        <w:rPr>
          <w:sz w:val="28"/>
          <w:szCs w:val="28"/>
        </w:rPr>
        <w:t xml:space="preserve"> </w:t>
      </w:r>
      <w:r>
        <w:rPr>
          <w:spacing w:val="-1"/>
          <w:sz w:val="28"/>
          <w:szCs w:val="28"/>
        </w:rPr>
        <w:t>失，并承担相应的法律责任。</w:t>
      </w:r>
    </w:p>
    <w:p w14:paraId="604C70D6">
      <w:pPr>
        <w:pStyle w:val="3"/>
        <w:keepNext w:val="0"/>
        <w:keepLines w:val="0"/>
        <w:pageBreakBefore w:val="0"/>
        <w:widowControl/>
        <w:kinsoku/>
        <w:wordWrap/>
        <w:overflowPunct/>
        <w:topLinePunct w:val="0"/>
        <w:autoSpaceDE w:val="0"/>
        <w:autoSpaceDN w:val="0"/>
        <w:bidi w:val="0"/>
        <w:adjustRightInd w:val="0"/>
        <w:snapToGrid w:val="0"/>
        <w:spacing w:before="218" w:line="360" w:lineRule="auto"/>
        <w:ind w:left="464"/>
        <w:textAlignment w:val="baseline"/>
        <w:outlineLvl w:val="1"/>
        <w:rPr>
          <w:sz w:val="28"/>
          <w:szCs w:val="28"/>
        </w:rPr>
      </w:pPr>
      <w:bookmarkStart w:id="201" w:name="bookmark117"/>
      <w:bookmarkEnd w:id="201"/>
      <w:bookmarkStart w:id="202" w:name="_Toc14548"/>
      <w:r>
        <w:rPr>
          <w:b/>
          <w:bCs/>
          <w:spacing w:val="-8"/>
          <w:sz w:val="28"/>
          <w:szCs w:val="28"/>
        </w:rPr>
        <w:t>1.2</w:t>
      </w:r>
      <w:r>
        <w:rPr>
          <w:spacing w:val="-27"/>
          <w:sz w:val="28"/>
          <w:szCs w:val="28"/>
        </w:rPr>
        <w:t xml:space="preserve"> </w:t>
      </w:r>
      <w:r>
        <w:rPr>
          <w:b/>
          <w:bCs/>
          <w:spacing w:val="-8"/>
          <w:sz w:val="28"/>
          <w:szCs w:val="28"/>
        </w:rPr>
        <w:t>国家、社会公共利益</w:t>
      </w:r>
      <w:bookmarkEnd w:id="202"/>
    </w:p>
    <w:p w14:paraId="5FEC36E3">
      <w:pPr>
        <w:pStyle w:val="3"/>
        <w:keepNext w:val="0"/>
        <w:keepLines w:val="0"/>
        <w:pageBreakBefore w:val="0"/>
        <w:widowControl/>
        <w:kinsoku/>
        <w:wordWrap/>
        <w:overflowPunct/>
        <w:topLinePunct w:val="0"/>
        <w:autoSpaceDE w:val="0"/>
        <w:autoSpaceDN w:val="0"/>
        <w:bidi w:val="0"/>
        <w:adjustRightInd w:val="0"/>
        <w:snapToGrid w:val="0"/>
        <w:spacing w:before="331" w:line="360" w:lineRule="auto"/>
        <w:ind w:left="22" w:right="6" w:firstLine="419"/>
        <w:jc w:val="both"/>
        <w:textAlignment w:val="baseline"/>
        <w:rPr>
          <w:sz w:val="28"/>
          <w:szCs w:val="28"/>
        </w:rPr>
      </w:pPr>
      <w:r>
        <w:rPr>
          <w:spacing w:val="1"/>
          <w:sz w:val="28"/>
          <w:szCs w:val="28"/>
        </w:rPr>
        <w:t>对当事人利用合同实施危害国家利益、社会公共利益行为的，市</w:t>
      </w:r>
      <w:r>
        <w:rPr>
          <w:spacing w:val="15"/>
          <w:sz w:val="28"/>
          <w:szCs w:val="28"/>
        </w:rPr>
        <w:t xml:space="preserve"> </w:t>
      </w:r>
      <w:r>
        <w:rPr>
          <w:spacing w:val="-3"/>
          <w:sz w:val="28"/>
          <w:szCs w:val="28"/>
        </w:rPr>
        <w:t>场监督管理和其他有关行政主管部门依照法</w:t>
      </w:r>
      <w:r>
        <w:rPr>
          <w:spacing w:val="-4"/>
          <w:sz w:val="28"/>
          <w:szCs w:val="28"/>
        </w:rPr>
        <w:t>律、行政法规的规定负责</w:t>
      </w:r>
      <w:r>
        <w:rPr>
          <w:sz w:val="28"/>
          <w:szCs w:val="28"/>
        </w:rPr>
        <w:t xml:space="preserve"> </w:t>
      </w:r>
      <w:r>
        <w:rPr>
          <w:spacing w:val="-2"/>
          <w:sz w:val="28"/>
          <w:szCs w:val="28"/>
        </w:rPr>
        <w:t>监督处理。</w:t>
      </w:r>
    </w:p>
    <w:p w14:paraId="5AFB810C">
      <w:pPr>
        <w:pStyle w:val="3"/>
        <w:keepNext w:val="0"/>
        <w:keepLines w:val="0"/>
        <w:pageBreakBefore w:val="0"/>
        <w:widowControl/>
        <w:kinsoku/>
        <w:wordWrap/>
        <w:overflowPunct/>
        <w:topLinePunct w:val="0"/>
        <w:autoSpaceDE w:val="0"/>
        <w:autoSpaceDN w:val="0"/>
        <w:bidi w:val="0"/>
        <w:adjustRightInd w:val="0"/>
        <w:snapToGrid w:val="0"/>
        <w:spacing w:before="218" w:line="360" w:lineRule="auto"/>
        <w:ind w:left="464"/>
        <w:textAlignment w:val="baseline"/>
        <w:outlineLvl w:val="1"/>
        <w:rPr>
          <w:b/>
          <w:bCs/>
          <w:spacing w:val="-8"/>
          <w:sz w:val="28"/>
          <w:szCs w:val="28"/>
        </w:rPr>
      </w:pPr>
      <w:bookmarkStart w:id="203" w:name="_Toc14313"/>
      <w:r>
        <w:rPr>
          <w:b/>
          <w:bCs/>
          <w:spacing w:val="-8"/>
          <w:sz w:val="28"/>
          <w:szCs w:val="28"/>
        </w:rPr>
        <w:t>1.3 保密</w:t>
      </w:r>
      <w:bookmarkEnd w:id="203"/>
    </w:p>
    <w:p w14:paraId="7B6632A6">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23" w:right="7" w:firstLine="562"/>
        <w:jc w:val="both"/>
        <w:textAlignment w:val="baseline"/>
        <w:rPr>
          <w:sz w:val="28"/>
          <w:szCs w:val="28"/>
        </w:rPr>
      </w:pPr>
      <w:r>
        <w:rPr>
          <w:spacing w:val="-4"/>
          <w:sz w:val="28"/>
          <w:szCs w:val="28"/>
        </w:rPr>
        <w:t>合同双方应对因履行合同而取得的另一方当事人的信息、资料等</w:t>
      </w:r>
      <w:r>
        <w:rPr>
          <w:spacing w:val="9"/>
          <w:sz w:val="28"/>
          <w:szCs w:val="28"/>
        </w:rPr>
        <w:t xml:space="preserve"> </w:t>
      </w:r>
      <w:r>
        <w:rPr>
          <w:spacing w:val="1"/>
          <w:sz w:val="28"/>
          <w:szCs w:val="28"/>
        </w:rPr>
        <w:t>予以保密。未经另一方当 事人书面同意，任何一方均不得为与履行</w:t>
      </w:r>
      <w:r>
        <w:rPr>
          <w:spacing w:val="8"/>
          <w:sz w:val="28"/>
          <w:szCs w:val="28"/>
        </w:rPr>
        <w:t xml:space="preserve"> </w:t>
      </w:r>
      <w:r>
        <w:rPr>
          <w:spacing w:val="1"/>
          <w:sz w:val="28"/>
          <w:szCs w:val="28"/>
        </w:rPr>
        <w:t>合同无关的目的使用或向第三方披露另一方</w:t>
      </w:r>
      <w:r>
        <w:rPr>
          <w:sz w:val="28"/>
          <w:szCs w:val="28"/>
        </w:rPr>
        <w:t xml:space="preserve">当事人提 供的信息、资 </w:t>
      </w:r>
      <w:r>
        <w:rPr>
          <w:spacing w:val="-13"/>
          <w:sz w:val="28"/>
          <w:szCs w:val="28"/>
        </w:rPr>
        <w:t>料。</w:t>
      </w:r>
    </w:p>
    <w:p w14:paraId="7A2EC75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7D1AEE2">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23"/>
        <w:textAlignment w:val="baseline"/>
        <w:rPr>
          <w:sz w:val="28"/>
          <w:szCs w:val="28"/>
        </w:rPr>
      </w:pPr>
      <w:r>
        <w:rPr>
          <w:b/>
          <w:bCs/>
          <w:spacing w:val="-7"/>
          <w:sz w:val="28"/>
          <w:szCs w:val="28"/>
        </w:rPr>
        <w:t>第</w:t>
      </w:r>
      <w:r>
        <w:rPr>
          <w:spacing w:val="-52"/>
          <w:sz w:val="28"/>
          <w:szCs w:val="28"/>
        </w:rPr>
        <w:t xml:space="preserve"> </w:t>
      </w:r>
      <w:r>
        <w:rPr>
          <w:b/>
          <w:bCs/>
          <w:spacing w:val="-7"/>
          <w:sz w:val="28"/>
          <w:szCs w:val="28"/>
        </w:rPr>
        <w:t>2</w:t>
      </w:r>
      <w:r>
        <w:rPr>
          <w:spacing w:val="-53"/>
          <w:sz w:val="28"/>
          <w:szCs w:val="28"/>
        </w:rPr>
        <w:t xml:space="preserve"> </w:t>
      </w:r>
      <w:r>
        <w:rPr>
          <w:b/>
          <w:bCs/>
          <w:spacing w:val="-7"/>
          <w:sz w:val="28"/>
          <w:szCs w:val="28"/>
        </w:rPr>
        <w:t>条</w:t>
      </w:r>
      <w:r>
        <w:rPr>
          <w:spacing w:val="-7"/>
          <w:sz w:val="28"/>
          <w:szCs w:val="28"/>
        </w:rPr>
        <w:t xml:space="preserve"> </w:t>
      </w:r>
      <w:r>
        <w:rPr>
          <w:b/>
          <w:bCs/>
          <w:spacing w:val="-7"/>
          <w:sz w:val="28"/>
          <w:szCs w:val="28"/>
        </w:rPr>
        <w:t>质量要求</w:t>
      </w:r>
    </w:p>
    <w:p w14:paraId="5F4CB1B0">
      <w:pPr>
        <w:pStyle w:val="3"/>
        <w:keepNext w:val="0"/>
        <w:keepLines w:val="0"/>
        <w:pageBreakBefore w:val="0"/>
        <w:widowControl/>
        <w:kinsoku/>
        <w:wordWrap/>
        <w:overflowPunct/>
        <w:topLinePunct w:val="0"/>
        <w:autoSpaceDE w:val="0"/>
        <w:autoSpaceDN w:val="0"/>
        <w:bidi w:val="0"/>
        <w:adjustRightInd w:val="0"/>
        <w:snapToGrid w:val="0"/>
        <w:spacing w:before="29" w:line="360" w:lineRule="auto"/>
        <w:ind w:left="22" w:right="10" w:firstLine="563"/>
        <w:textAlignment w:val="baseline"/>
        <w:rPr>
          <w:sz w:val="28"/>
          <w:szCs w:val="28"/>
        </w:rPr>
      </w:pPr>
      <w:r>
        <w:rPr>
          <w:spacing w:val="6"/>
          <w:sz w:val="28"/>
          <w:szCs w:val="28"/>
        </w:rPr>
        <w:t>2.1 本项目服务质量须符合现行国家有关服务类别的相关质量</w:t>
      </w:r>
      <w:r>
        <w:rPr>
          <w:sz w:val="28"/>
          <w:szCs w:val="28"/>
        </w:rPr>
        <w:t xml:space="preserve"> </w:t>
      </w:r>
      <w:r>
        <w:rPr>
          <w:spacing w:val="-3"/>
          <w:sz w:val="28"/>
          <w:szCs w:val="28"/>
        </w:rPr>
        <w:t>验收规范和标准要求。有关服务质量的特殊</w:t>
      </w:r>
      <w:r>
        <w:rPr>
          <w:spacing w:val="-4"/>
          <w:sz w:val="28"/>
          <w:szCs w:val="28"/>
        </w:rPr>
        <w:t>标准或要求由合同当事人</w:t>
      </w:r>
      <w:r>
        <w:rPr>
          <w:sz w:val="28"/>
          <w:szCs w:val="28"/>
        </w:rPr>
        <w:t xml:space="preserve"> </w:t>
      </w:r>
      <w:r>
        <w:rPr>
          <w:spacing w:val="-4"/>
          <w:sz w:val="28"/>
          <w:szCs w:val="28"/>
        </w:rPr>
        <w:t>在专用合同条款中约定。</w:t>
      </w:r>
    </w:p>
    <w:p w14:paraId="756BEB0A">
      <w:pPr>
        <w:pStyle w:val="3"/>
        <w:keepNext w:val="0"/>
        <w:keepLines w:val="0"/>
        <w:pageBreakBefore w:val="0"/>
        <w:widowControl/>
        <w:kinsoku/>
        <w:wordWrap/>
        <w:overflowPunct/>
        <w:topLinePunct w:val="0"/>
        <w:autoSpaceDE w:val="0"/>
        <w:autoSpaceDN w:val="0"/>
        <w:bidi w:val="0"/>
        <w:adjustRightInd w:val="0"/>
        <w:snapToGrid w:val="0"/>
        <w:spacing w:before="30" w:line="360" w:lineRule="auto"/>
        <w:ind w:left="24" w:right="10" w:firstLine="561"/>
        <w:textAlignment w:val="baseline"/>
        <w:rPr>
          <w:sz w:val="28"/>
          <w:szCs w:val="28"/>
        </w:rPr>
      </w:pPr>
      <w:r>
        <w:rPr>
          <w:spacing w:val="-5"/>
          <w:sz w:val="28"/>
          <w:szCs w:val="28"/>
        </w:rPr>
        <w:t>2.2</w:t>
      </w:r>
      <w:r>
        <w:rPr>
          <w:spacing w:val="40"/>
          <w:sz w:val="28"/>
          <w:szCs w:val="28"/>
        </w:rPr>
        <w:t xml:space="preserve"> </w:t>
      </w:r>
      <w:r>
        <w:rPr>
          <w:spacing w:val="-5"/>
          <w:sz w:val="28"/>
          <w:szCs w:val="28"/>
        </w:rPr>
        <w:t>因供应商原因造成服务质量未达到合同约定标准的，采购人</w:t>
      </w:r>
      <w:r>
        <w:rPr>
          <w:sz w:val="28"/>
          <w:szCs w:val="28"/>
        </w:rPr>
        <w:t xml:space="preserve"> </w:t>
      </w:r>
      <w:r>
        <w:rPr>
          <w:spacing w:val="-4"/>
          <w:sz w:val="28"/>
          <w:szCs w:val="28"/>
        </w:rPr>
        <w:t>有权要求供应商返工直至服务质量达到合同约定的标准为止，由供应</w:t>
      </w:r>
      <w:r>
        <w:rPr>
          <w:spacing w:val="16"/>
          <w:sz w:val="28"/>
          <w:szCs w:val="28"/>
        </w:rPr>
        <w:t xml:space="preserve"> </w:t>
      </w:r>
      <w:r>
        <w:rPr>
          <w:spacing w:val="-1"/>
          <w:sz w:val="28"/>
          <w:szCs w:val="28"/>
        </w:rPr>
        <w:t>商承担由此增加的费用，并承担采购人因此产生的所有经济损失。</w:t>
      </w:r>
    </w:p>
    <w:p w14:paraId="57F1A33F">
      <w:pPr>
        <w:pStyle w:val="3"/>
        <w:keepNext w:val="0"/>
        <w:keepLines w:val="0"/>
        <w:pageBreakBefore w:val="0"/>
        <w:widowControl/>
        <w:kinsoku/>
        <w:wordWrap/>
        <w:overflowPunct/>
        <w:topLinePunct w:val="0"/>
        <w:autoSpaceDE w:val="0"/>
        <w:autoSpaceDN w:val="0"/>
        <w:bidi w:val="0"/>
        <w:adjustRightInd w:val="0"/>
        <w:snapToGrid w:val="0"/>
        <w:spacing w:before="306" w:line="360" w:lineRule="auto"/>
        <w:ind w:left="23"/>
        <w:textAlignment w:val="baseline"/>
        <w:outlineLvl w:val="0"/>
        <w:rPr>
          <w:sz w:val="28"/>
          <w:szCs w:val="28"/>
        </w:rPr>
      </w:pPr>
      <w:bookmarkStart w:id="204" w:name="bookmark118"/>
      <w:bookmarkEnd w:id="204"/>
      <w:bookmarkStart w:id="205" w:name="_Toc15824"/>
      <w:r>
        <w:rPr>
          <w:b/>
          <w:bCs/>
          <w:spacing w:val="-7"/>
          <w:sz w:val="28"/>
          <w:szCs w:val="28"/>
        </w:rPr>
        <w:t>第</w:t>
      </w:r>
      <w:r>
        <w:rPr>
          <w:spacing w:val="-52"/>
          <w:sz w:val="28"/>
          <w:szCs w:val="28"/>
        </w:rPr>
        <w:t xml:space="preserve"> </w:t>
      </w:r>
      <w:r>
        <w:rPr>
          <w:b/>
          <w:bCs/>
          <w:spacing w:val="-7"/>
          <w:sz w:val="28"/>
          <w:szCs w:val="28"/>
        </w:rPr>
        <w:t>3</w:t>
      </w:r>
      <w:r>
        <w:rPr>
          <w:spacing w:val="-54"/>
          <w:sz w:val="28"/>
          <w:szCs w:val="28"/>
        </w:rPr>
        <w:t xml:space="preserve"> </w:t>
      </w:r>
      <w:r>
        <w:rPr>
          <w:b/>
          <w:bCs/>
          <w:spacing w:val="-7"/>
          <w:sz w:val="28"/>
          <w:szCs w:val="28"/>
        </w:rPr>
        <w:t>条</w:t>
      </w:r>
      <w:r>
        <w:rPr>
          <w:spacing w:val="-7"/>
          <w:sz w:val="28"/>
          <w:szCs w:val="28"/>
        </w:rPr>
        <w:t xml:space="preserve"> </w:t>
      </w:r>
      <w:r>
        <w:rPr>
          <w:b/>
          <w:bCs/>
          <w:spacing w:val="-7"/>
          <w:sz w:val="28"/>
          <w:szCs w:val="28"/>
        </w:rPr>
        <w:t>服务验收</w:t>
      </w:r>
      <w:bookmarkEnd w:id="205"/>
    </w:p>
    <w:p w14:paraId="0CD7CA40">
      <w:pPr>
        <w:pStyle w:val="3"/>
        <w:keepNext w:val="0"/>
        <w:keepLines w:val="0"/>
        <w:pageBreakBefore w:val="0"/>
        <w:widowControl/>
        <w:kinsoku/>
        <w:wordWrap/>
        <w:overflowPunct/>
        <w:topLinePunct w:val="0"/>
        <w:autoSpaceDE w:val="0"/>
        <w:autoSpaceDN w:val="0"/>
        <w:bidi w:val="0"/>
        <w:adjustRightInd w:val="0"/>
        <w:snapToGrid w:val="0"/>
        <w:spacing w:before="329" w:line="360" w:lineRule="auto"/>
        <w:ind w:left="25" w:right="7" w:firstLine="603"/>
        <w:textAlignment w:val="baseline"/>
        <w:rPr>
          <w:sz w:val="28"/>
          <w:szCs w:val="28"/>
        </w:rPr>
      </w:pPr>
      <w:r>
        <w:rPr>
          <w:sz w:val="28"/>
          <w:szCs w:val="28"/>
        </w:rPr>
        <w:t>3.1供应商应对提交的项目成果作出全面检查和整</w:t>
      </w:r>
      <w:r>
        <w:rPr>
          <w:spacing w:val="-1"/>
          <w:sz w:val="28"/>
          <w:szCs w:val="28"/>
        </w:rPr>
        <w:t>理，并列出清</w:t>
      </w:r>
      <w:r>
        <w:rPr>
          <w:sz w:val="28"/>
          <w:szCs w:val="28"/>
        </w:rPr>
        <w:t xml:space="preserve"> </w:t>
      </w:r>
      <w:r>
        <w:rPr>
          <w:spacing w:val="-4"/>
          <w:sz w:val="28"/>
          <w:szCs w:val="28"/>
        </w:rPr>
        <w:t>单，作为采购人验收和使用的技术条件依据，清单应随提交的项目成</w:t>
      </w:r>
      <w:r>
        <w:rPr>
          <w:spacing w:val="18"/>
          <w:sz w:val="28"/>
          <w:szCs w:val="28"/>
        </w:rPr>
        <w:t xml:space="preserve"> </w:t>
      </w:r>
      <w:r>
        <w:rPr>
          <w:spacing w:val="-6"/>
          <w:sz w:val="28"/>
          <w:szCs w:val="28"/>
        </w:rPr>
        <w:t>果交给采购人。</w:t>
      </w:r>
    </w:p>
    <w:p w14:paraId="1C600CE9">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r>
        <w:rPr>
          <w:spacing w:val="-1"/>
          <w:sz w:val="28"/>
          <w:szCs w:val="28"/>
        </w:rPr>
        <w:t>3.2</w:t>
      </w:r>
      <w:r>
        <w:rPr>
          <w:spacing w:val="-78"/>
          <w:sz w:val="28"/>
          <w:szCs w:val="28"/>
        </w:rPr>
        <w:t xml:space="preserve"> </w:t>
      </w:r>
      <w:r>
        <w:rPr>
          <w:spacing w:val="-1"/>
          <w:sz w:val="28"/>
          <w:szCs w:val="28"/>
        </w:rPr>
        <w:t>采购人或者采购人的最终用户应当可根据项目特点对服务期</w:t>
      </w:r>
      <w:r>
        <w:rPr>
          <w:sz w:val="28"/>
          <w:szCs w:val="28"/>
        </w:rPr>
        <w:t xml:space="preserve"> </w:t>
      </w:r>
      <w:r>
        <w:rPr>
          <w:spacing w:val="-3"/>
          <w:sz w:val="28"/>
          <w:szCs w:val="28"/>
        </w:rPr>
        <w:t>内的服务实施情况进行分期考核，结合考核情况</w:t>
      </w:r>
      <w:r>
        <w:rPr>
          <w:spacing w:val="-4"/>
          <w:sz w:val="28"/>
          <w:szCs w:val="28"/>
        </w:rPr>
        <w:t>和服务效果进行阶段</w:t>
      </w:r>
      <w:r>
        <w:rPr>
          <w:sz w:val="28"/>
          <w:szCs w:val="28"/>
        </w:rPr>
        <w:t xml:space="preserve"> </w:t>
      </w:r>
      <w:r>
        <w:rPr>
          <w:spacing w:val="1"/>
          <w:sz w:val="28"/>
          <w:szCs w:val="28"/>
        </w:rPr>
        <w:t>验收，并出具阶段验收证明/书，以此作为付款阶段的凭证。验收书</w:t>
      </w:r>
      <w:r>
        <w:rPr>
          <w:spacing w:val="11"/>
          <w:sz w:val="28"/>
          <w:szCs w:val="28"/>
        </w:rPr>
        <w:t xml:space="preserve"> </w:t>
      </w:r>
      <w:r>
        <w:rPr>
          <w:spacing w:val="-1"/>
          <w:sz w:val="28"/>
          <w:szCs w:val="28"/>
        </w:rPr>
        <w:t>应当包括每一项技术、服务等要求的履约情况。</w:t>
      </w:r>
    </w:p>
    <w:p w14:paraId="2FE7BBA8">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3"/>
        <w:textAlignment w:val="baseline"/>
        <w:outlineLvl w:val="0"/>
        <w:rPr>
          <w:sz w:val="28"/>
          <w:szCs w:val="28"/>
        </w:rPr>
      </w:pPr>
      <w:bookmarkStart w:id="206" w:name="bookmark119"/>
      <w:bookmarkEnd w:id="206"/>
      <w:bookmarkStart w:id="207" w:name="_Toc5656"/>
      <w:r>
        <w:rPr>
          <w:b/>
          <w:bCs/>
          <w:spacing w:val="-6"/>
          <w:sz w:val="28"/>
          <w:szCs w:val="28"/>
        </w:rPr>
        <w:t>第</w:t>
      </w:r>
      <w:r>
        <w:rPr>
          <w:spacing w:val="-60"/>
          <w:sz w:val="28"/>
          <w:szCs w:val="28"/>
        </w:rPr>
        <w:t xml:space="preserve"> </w:t>
      </w:r>
      <w:r>
        <w:rPr>
          <w:b/>
          <w:bCs/>
          <w:spacing w:val="-6"/>
          <w:sz w:val="28"/>
          <w:szCs w:val="28"/>
        </w:rPr>
        <w:t>4</w:t>
      </w:r>
      <w:r>
        <w:rPr>
          <w:spacing w:val="-53"/>
          <w:sz w:val="28"/>
          <w:szCs w:val="28"/>
        </w:rPr>
        <w:t xml:space="preserve"> </w:t>
      </w:r>
      <w:r>
        <w:rPr>
          <w:b/>
          <w:bCs/>
          <w:spacing w:val="-6"/>
          <w:sz w:val="28"/>
          <w:szCs w:val="28"/>
        </w:rPr>
        <w:t>条</w:t>
      </w:r>
      <w:r>
        <w:rPr>
          <w:spacing w:val="-6"/>
          <w:sz w:val="28"/>
          <w:szCs w:val="28"/>
        </w:rPr>
        <w:t xml:space="preserve"> </w:t>
      </w:r>
      <w:r>
        <w:rPr>
          <w:b/>
          <w:bCs/>
          <w:spacing w:val="-6"/>
          <w:sz w:val="28"/>
          <w:szCs w:val="28"/>
        </w:rPr>
        <w:t>质量保证</w:t>
      </w:r>
      <w:bookmarkEnd w:id="207"/>
    </w:p>
    <w:p w14:paraId="787FE553">
      <w:pPr>
        <w:pStyle w:val="3"/>
        <w:keepNext w:val="0"/>
        <w:keepLines w:val="0"/>
        <w:pageBreakBefore w:val="0"/>
        <w:widowControl/>
        <w:kinsoku/>
        <w:wordWrap/>
        <w:overflowPunct/>
        <w:topLinePunct w:val="0"/>
        <w:autoSpaceDE w:val="0"/>
        <w:autoSpaceDN w:val="0"/>
        <w:bidi w:val="0"/>
        <w:adjustRightInd w:val="0"/>
        <w:snapToGrid w:val="0"/>
        <w:spacing w:before="329" w:line="360" w:lineRule="auto"/>
        <w:ind w:left="24" w:right="10" w:firstLine="597"/>
        <w:textAlignment w:val="baseline"/>
        <w:rPr>
          <w:sz w:val="28"/>
          <w:szCs w:val="28"/>
        </w:rPr>
      </w:pPr>
      <w:r>
        <w:rPr>
          <w:spacing w:val="-5"/>
          <w:sz w:val="28"/>
          <w:szCs w:val="28"/>
        </w:rPr>
        <w:t>4.1 合同当事人应根据服务的功能、用途、特点等在专用合同条</w:t>
      </w:r>
      <w:r>
        <w:rPr>
          <w:spacing w:val="9"/>
          <w:sz w:val="28"/>
          <w:szCs w:val="28"/>
        </w:rPr>
        <w:t xml:space="preserve"> </w:t>
      </w:r>
      <w:r>
        <w:rPr>
          <w:spacing w:val="-2"/>
          <w:sz w:val="28"/>
          <w:szCs w:val="28"/>
        </w:rPr>
        <w:t>款中单独约定质量保证的期限、范围等。</w:t>
      </w:r>
    </w:p>
    <w:p w14:paraId="7B144A55">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30" w:right="18" w:firstLine="592"/>
        <w:textAlignment w:val="baseline"/>
        <w:rPr>
          <w:sz w:val="28"/>
          <w:szCs w:val="28"/>
        </w:rPr>
      </w:pPr>
      <w:r>
        <w:rPr>
          <w:spacing w:val="4"/>
          <w:sz w:val="28"/>
          <w:szCs w:val="28"/>
        </w:rPr>
        <w:t>4.2 供应商提供服务的质量保证期可由双方在专用合同条款约</w:t>
      </w:r>
      <w:r>
        <w:rPr>
          <w:spacing w:val="15"/>
          <w:sz w:val="28"/>
          <w:szCs w:val="28"/>
        </w:rPr>
        <w:t xml:space="preserve"> </w:t>
      </w:r>
      <w:r>
        <w:rPr>
          <w:spacing w:val="-15"/>
          <w:sz w:val="28"/>
          <w:szCs w:val="28"/>
        </w:rPr>
        <w:t>定。</w:t>
      </w:r>
    </w:p>
    <w:p w14:paraId="1223C62F">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30" w:right="10" w:firstLine="592"/>
        <w:textAlignment w:val="baseline"/>
        <w:rPr>
          <w:sz w:val="28"/>
          <w:szCs w:val="28"/>
        </w:rPr>
      </w:pPr>
      <w:r>
        <w:rPr>
          <w:spacing w:val="-5"/>
          <w:sz w:val="28"/>
          <w:szCs w:val="28"/>
        </w:rPr>
        <w:t>4.3 在质量保证期内，供应商应对服务出现的问题负责处理解决</w:t>
      </w:r>
      <w:r>
        <w:rPr>
          <w:spacing w:val="9"/>
          <w:sz w:val="28"/>
          <w:szCs w:val="28"/>
        </w:rPr>
        <w:t xml:space="preserve"> </w:t>
      </w:r>
      <w:r>
        <w:rPr>
          <w:spacing w:val="-2"/>
          <w:sz w:val="28"/>
          <w:szCs w:val="28"/>
        </w:rPr>
        <w:t>并承担一切费用。</w:t>
      </w:r>
    </w:p>
    <w:p w14:paraId="31728584">
      <w:pPr>
        <w:pStyle w:val="3"/>
        <w:keepNext w:val="0"/>
        <w:keepLines w:val="0"/>
        <w:pageBreakBefore w:val="0"/>
        <w:widowControl/>
        <w:kinsoku/>
        <w:wordWrap/>
        <w:overflowPunct/>
        <w:topLinePunct w:val="0"/>
        <w:autoSpaceDE w:val="0"/>
        <w:autoSpaceDN w:val="0"/>
        <w:bidi w:val="0"/>
        <w:adjustRightInd w:val="0"/>
        <w:snapToGrid w:val="0"/>
        <w:spacing w:before="304" w:line="360" w:lineRule="auto"/>
        <w:ind w:left="23"/>
        <w:textAlignment w:val="baseline"/>
        <w:outlineLvl w:val="0"/>
        <w:rPr>
          <w:sz w:val="28"/>
          <w:szCs w:val="28"/>
        </w:rPr>
      </w:pPr>
      <w:bookmarkStart w:id="208" w:name="bookmark120"/>
      <w:bookmarkEnd w:id="208"/>
      <w:bookmarkStart w:id="209" w:name="_Toc13559"/>
      <w:r>
        <w:rPr>
          <w:b/>
          <w:bCs/>
          <w:spacing w:val="-6"/>
          <w:sz w:val="28"/>
          <w:szCs w:val="28"/>
        </w:rPr>
        <w:t>第</w:t>
      </w:r>
      <w:r>
        <w:rPr>
          <w:spacing w:val="-53"/>
          <w:sz w:val="28"/>
          <w:szCs w:val="28"/>
        </w:rPr>
        <w:t xml:space="preserve"> </w:t>
      </w:r>
      <w:r>
        <w:rPr>
          <w:b/>
          <w:bCs/>
          <w:spacing w:val="-6"/>
          <w:sz w:val="28"/>
          <w:szCs w:val="28"/>
        </w:rPr>
        <w:t>5</w:t>
      </w:r>
      <w:r>
        <w:rPr>
          <w:spacing w:val="-54"/>
          <w:sz w:val="28"/>
          <w:szCs w:val="28"/>
        </w:rPr>
        <w:t xml:space="preserve"> </w:t>
      </w:r>
      <w:r>
        <w:rPr>
          <w:b/>
          <w:bCs/>
          <w:spacing w:val="-6"/>
          <w:sz w:val="28"/>
          <w:szCs w:val="28"/>
        </w:rPr>
        <w:t>条</w:t>
      </w:r>
      <w:r>
        <w:rPr>
          <w:spacing w:val="-6"/>
          <w:sz w:val="28"/>
          <w:szCs w:val="28"/>
        </w:rPr>
        <w:t xml:space="preserve"> </w:t>
      </w:r>
      <w:r>
        <w:rPr>
          <w:b/>
          <w:bCs/>
          <w:spacing w:val="-6"/>
          <w:sz w:val="28"/>
          <w:szCs w:val="28"/>
        </w:rPr>
        <w:t>合同价款支付</w:t>
      </w:r>
      <w:bookmarkEnd w:id="209"/>
    </w:p>
    <w:p w14:paraId="4D327BAE">
      <w:pPr>
        <w:pStyle w:val="3"/>
        <w:keepNext w:val="0"/>
        <w:keepLines w:val="0"/>
        <w:pageBreakBefore w:val="0"/>
        <w:widowControl/>
        <w:kinsoku/>
        <w:wordWrap/>
        <w:overflowPunct/>
        <w:topLinePunct w:val="0"/>
        <w:autoSpaceDE w:val="0"/>
        <w:autoSpaceDN w:val="0"/>
        <w:bidi w:val="0"/>
        <w:adjustRightInd w:val="0"/>
        <w:snapToGrid w:val="0"/>
        <w:spacing w:before="329" w:line="360" w:lineRule="auto"/>
        <w:ind w:left="24" w:right="9" w:firstLine="563"/>
        <w:textAlignment w:val="baseline"/>
        <w:rPr>
          <w:sz w:val="28"/>
          <w:szCs w:val="28"/>
        </w:rPr>
      </w:pPr>
      <w:r>
        <w:rPr>
          <w:spacing w:val="-4"/>
          <w:sz w:val="28"/>
          <w:szCs w:val="28"/>
        </w:rPr>
        <w:t>5.1 合同签订生效后，采购人应按合同约定支付合同价款，合同</w:t>
      </w:r>
      <w:r>
        <w:rPr>
          <w:spacing w:val="14"/>
          <w:sz w:val="28"/>
          <w:szCs w:val="28"/>
        </w:rPr>
        <w:t xml:space="preserve"> </w:t>
      </w:r>
      <w:r>
        <w:rPr>
          <w:spacing w:val="-1"/>
          <w:sz w:val="28"/>
          <w:szCs w:val="28"/>
        </w:rPr>
        <w:t>价款的支付细节，合同当事人双方可在专用合同条款部分约定。</w:t>
      </w:r>
    </w:p>
    <w:p w14:paraId="70B91EF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5DD4EBF">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23"/>
        <w:textAlignment w:val="baseline"/>
        <w:outlineLvl w:val="0"/>
        <w:rPr>
          <w:sz w:val="28"/>
          <w:szCs w:val="28"/>
        </w:rPr>
      </w:pPr>
      <w:bookmarkStart w:id="210" w:name="bookmark121"/>
      <w:bookmarkEnd w:id="210"/>
      <w:bookmarkStart w:id="211" w:name="_Toc28710"/>
      <w:r>
        <w:rPr>
          <w:b/>
          <w:bCs/>
          <w:spacing w:val="-10"/>
          <w:sz w:val="28"/>
          <w:szCs w:val="28"/>
        </w:rPr>
        <w:t>第</w:t>
      </w:r>
      <w:r>
        <w:rPr>
          <w:spacing w:val="-54"/>
          <w:sz w:val="28"/>
          <w:szCs w:val="28"/>
        </w:rPr>
        <w:t xml:space="preserve"> </w:t>
      </w:r>
      <w:r>
        <w:rPr>
          <w:b/>
          <w:bCs/>
          <w:spacing w:val="-10"/>
          <w:sz w:val="28"/>
          <w:szCs w:val="28"/>
        </w:rPr>
        <w:t>6</w:t>
      </w:r>
      <w:r>
        <w:rPr>
          <w:spacing w:val="-53"/>
          <w:sz w:val="28"/>
          <w:szCs w:val="28"/>
        </w:rPr>
        <w:t xml:space="preserve"> </w:t>
      </w:r>
      <w:r>
        <w:rPr>
          <w:b/>
          <w:bCs/>
          <w:spacing w:val="-10"/>
          <w:sz w:val="28"/>
          <w:szCs w:val="28"/>
        </w:rPr>
        <w:t>条</w:t>
      </w:r>
      <w:r>
        <w:rPr>
          <w:spacing w:val="17"/>
          <w:sz w:val="28"/>
          <w:szCs w:val="28"/>
        </w:rPr>
        <w:t xml:space="preserve"> </w:t>
      </w:r>
      <w:r>
        <w:rPr>
          <w:b/>
          <w:bCs/>
          <w:spacing w:val="-10"/>
          <w:sz w:val="28"/>
          <w:szCs w:val="28"/>
        </w:rPr>
        <w:t>履约担保</w:t>
      </w:r>
      <w:bookmarkEnd w:id="211"/>
    </w:p>
    <w:p w14:paraId="5E86AC5D">
      <w:pPr>
        <w:pStyle w:val="3"/>
        <w:keepNext w:val="0"/>
        <w:keepLines w:val="0"/>
        <w:pageBreakBefore w:val="0"/>
        <w:widowControl/>
        <w:kinsoku/>
        <w:wordWrap/>
        <w:overflowPunct/>
        <w:topLinePunct w:val="0"/>
        <w:autoSpaceDE w:val="0"/>
        <w:autoSpaceDN w:val="0"/>
        <w:bidi w:val="0"/>
        <w:adjustRightInd w:val="0"/>
        <w:snapToGrid w:val="0"/>
        <w:spacing w:before="328" w:line="360" w:lineRule="auto"/>
        <w:ind w:left="24" w:right="10" w:firstLine="597"/>
        <w:textAlignment w:val="baseline"/>
        <w:rPr>
          <w:sz w:val="28"/>
          <w:szCs w:val="28"/>
        </w:rPr>
      </w:pPr>
      <w:r>
        <w:rPr>
          <w:spacing w:val="-5"/>
          <w:sz w:val="28"/>
          <w:szCs w:val="28"/>
        </w:rPr>
        <w:t>采购人需要供应商提供履约担保的，由合同当事人在专用合同条</w:t>
      </w:r>
      <w:r>
        <w:rPr>
          <w:sz w:val="28"/>
          <w:szCs w:val="28"/>
        </w:rPr>
        <w:t xml:space="preserve"> </w:t>
      </w:r>
      <w:r>
        <w:rPr>
          <w:spacing w:val="-2"/>
          <w:sz w:val="28"/>
          <w:szCs w:val="28"/>
        </w:rPr>
        <w:t>款中约定履约担保的方式、金额及提交的时间等。</w:t>
      </w:r>
    </w:p>
    <w:p w14:paraId="27A949A9">
      <w:pPr>
        <w:pStyle w:val="3"/>
        <w:keepNext w:val="0"/>
        <w:keepLines w:val="0"/>
        <w:pageBreakBefore w:val="0"/>
        <w:widowControl/>
        <w:kinsoku/>
        <w:wordWrap/>
        <w:overflowPunct/>
        <w:topLinePunct w:val="0"/>
        <w:autoSpaceDE w:val="0"/>
        <w:autoSpaceDN w:val="0"/>
        <w:bidi w:val="0"/>
        <w:adjustRightInd w:val="0"/>
        <w:snapToGrid w:val="0"/>
        <w:spacing w:before="270" w:line="360" w:lineRule="auto"/>
        <w:ind w:left="23"/>
        <w:textAlignment w:val="baseline"/>
        <w:outlineLvl w:val="0"/>
        <w:rPr>
          <w:sz w:val="28"/>
          <w:szCs w:val="28"/>
        </w:rPr>
      </w:pPr>
      <w:bookmarkStart w:id="212" w:name="bookmark122"/>
      <w:bookmarkEnd w:id="212"/>
      <w:bookmarkStart w:id="213" w:name="_Toc2662"/>
      <w:r>
        <w:rPr>
          <w:b/>
          <w:bCs/>
          <w:spacing w:val="-10"/>
          <w:sz w:val="28"/>
          <w:szCs w:val="28"/>
        </w:rPr>
        <w:t>第</w:t>
      </w:r>
      <w:r>
        <w:rPr>
          <w:spacing w:val="-53"/>
          <w:sz w:val="28"/>
          <w:szCs w:val="28"/>
        </w:rPr>
        <w:t xml:space="preserve"> </w:t>
      </w:r>
      <w:r>
        <w:rPr>
          <w:b/>
          <w:bCs/>
          <w:spacing w:val="-10"/>
          <w:sz w:val="28"/>
          <w:szCs w:val="28"/>
        </w:rPr>
        <w:t>7</w:t>
      </w:r>
      <w:r>
        <w:rPr>
          <w:spacing w:val="-54"/>
          <w:sz w:val="28"/>
          <w:szCs w:val="28"/>
        </w:rPr>
        <w:t xml:space="preserve"> </w:t>
      </w:r>
      <w:r>
        <w:rPr>
          <w:b/>
          <w:bCs/>
          <w:spacing w:val="-10"/>
          <w:sz w:val="28"/>
          <w:szCs w:val="28"/>
        </w:rPr>
        <w:t>条</w:t>
      </w:r>
      <w:r>
        <w:rPr>
          <w:spacing w:val="17"/>
          <w:sz w:val="28"/>
          <w:szCs w:val="28"/>
        </w:rPr>
        <w:t xml:space="preserve"> </w:t>
      </w:r>
      <w:r>
        <w:rPr>
          <w:b/>
          <w:bCs/>
          <w:spacing w:val="-10"/>
          <w:sz w:val="28"/>
          <w:szCs w:val="28"/>
        </w:rPr>
        <w:t>不可抗力</w:t>
      </w:r>
      <w:bookmarkEnd w:id="213"/>
    </w:p>
    <w:p w14:paraId="5C1110C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649CE43">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22" w:right="10" w:firstLine="566"/>
        <w:textAlignment w:val="baseline"/>
        <w:rPr>
          <w:sz w:val="28"/>
          <w:szCs w:val="28"/>
        </w:rPr>
      </w:pPr>
      <w:r>
        <w:rPr>
          <w:spacing w:val="6"/>
          <w:sz w:val="28"/>
          <w:szCs w:val="28"/>
        </w:rPr>
        <w:t>7.1 如果供应商和采购人因不可抗力而导致政府采购合</w:t>
      </w:r>
      <w:r>
        <w:rPr>
          <w:spacing w:val="5"/>
          <w:sz w:val="28"/>
          <w:szCs w:val="28"/>
        </w:rPr>
        <w:t>同迟延</w:t>
      </w:r>
      <w:r>
        <w:rPr>
          <w:sz w:val="28"/>
          <w:szCs w:val="28"/>
        </w:rPr>
        <w:t xml:space="preserve"> </w:t>
      </w:r>
      <w:r>
        <w:rPr>
          <w:spacing w:val="-3"/>
          <w:sz w:val="28"/>
          <w:szCs w:val="28"/>
        </w:rPr>
        <w:t>履行或不能履行政府采购合同义务，不应该</w:t>
      </w:r>
      <w:r>
        <w:rPr>
          <w:spacing w:val="-4"/>
          <w:sz w:val="28"/>
          <w:szCs w:val="28"/>
        </w:rPr>
        <w:t>承担误期赔偿或不能履行</w:t>
      </w:r>
      <w:r>
        <w:rPr>
          <w:sz w:val="28"/>
          <w:szCs w:val="28"/>
        </w:rPr>
        <w:t xml:space="preserve"> </w:t>
      </w:r>
      <w:r>
        <w:rPr>
          <w:spacing w:val="-3"/>
          <w:sz w:val="28"/>
          <w:szCs w:val="28"/>
        </w:rPr>
        <w:t>政府采购合同义务的责任。因供应商或采购</w:t>
      </w:r>
      <w:r>
        <w:rPr>
          <w:spacing w:val="-4"/>
          <w:sz w:val="28"/>
          <w:szCs w:val="28"/>
        </w:rPr>
        <w:t>人先延误或不能履行政府</w:t>
      </w:r>
      <w:r>
        <w:rPr>
          <w:sz w:val="28"/>
          <w:szCs w:val="28"/>
        </w:rPr>
        <w:t xml:space="preserve"> </w:t>
      </w:r>
      <w:r>
        <w:rPr>
          <w:spacing w:val="-1"/>
          <w:sz w:val="28"/>
          <w:szCs w:val="28"/>
        </w:rPr>
        <w:t>采购合同而后遇不可抗力的情形除外。</w:t>
      </w:r>
    </w:p>
    <w:p w14:paraId="24514D8E">
      <w:pPr>
        <w:pStyle w:val="3"/>
        <w:keepNext w:val="0"/>
        <w:keepLines w:val="0"/>
        <w:pageBreakBefore w:val="0"/>
        <w:widowControl/>
        <w:kinsoku/>
        <w:wordWrap/>
        <w:overflowPunct/>
        <w:topLinePunct w:val="0"/>
        <w:autoSpaceDE w:val="0"/>
        <w:autoSpaceDN w:val="0"/>
        <w:bidi w:val="0"/>
        <w:adjustRightInd w:val="0"/>
        <w:snapToGrid w:val="0"/>
        <w:spacing w:before="308" w:line="360" w:lineRule="auto"/>
        <w:ind w:left="25" w:right="10" w:firstLine="563"/>
        <w:textAlignment w:val="baseline"/>
        <w:rPr>
          <w:sz w:val="28"/>
          <w:szCs w:val="28"/>
        </w:rPr>
      </w:pPr>
      <w:r>
        <w:rPr>
          <w:spacing w:val="-4"/>
          <w:sz w:val="28"/>
          <w:szCs w:val="28"/>
        </w:rPr>
        <w:t>7.2 在不可抗力事件发生后，当事方应尽快以书面形式将不可抗</w:t>
      </w:r>
      <w:r>
        <w:rPr>
          <w:spacing w:val="12"/>
          <w:sz w:val="28"/>
          <w:szCs w:val="28"/>
        </w:rPr>
        <w:t xml:space="preserve"> </w:t>
      </w:r>
      <w:r>
        <w:rPr>
          <w:spacing w:val="-4"/>
          <w:sz w:val="28"/>
          <w:szCs w:val="28"/>
        </w:rPr>
        <w:t>力的情况和原因通知对方。双方应尽实际可能继续履行政府采购合同</w:t>
      </w:r>
      <w:r>
        <w:rPr>
          <w:spacing w:val="15"/>
          <w:sz w:val="28"/>
          <w:szCs w:val="28"/>
        </w:rPr>
        <w:t xml:space="preserve"> </w:t>
      </w:r>
      <w:r>
        <w:rPr>
          <w:spacing w:val="6"/>
          <w:sz w:val="28"/>
          <w:szCs w:val="28"/>
        </w:rPr>
        <w:t>义务，并积极寻求采取合理的方案履行不受不可抗力影响的其</w:t>
      </w:r>
      <w:r>
        <w:rPr>
          <w:spacing w:val="5"/>
          <w:sz w:val="28"/>
          <w:szCs w:val="28"/>
        </w:rPr>
        <w:t>它事</w:t>
      </w:r>
      <w:r>
        <w:rPr>
          <w:sz w:val="28"/>
          <w:szCs w:val="28"/>
        </w:rPr>
        <w:t xml:space="preserve"> </w:t>
      </w:r>
      <w:r>
        <w:rPr>
          <w:spacing w:val="6"/>
          <w:sz w:val="28"/>
          <w:szCs w:val="28"/>
        </w:rPr>
        <w:t>项。双方应通过友好协商在合理的时间内达成进一步履行合同</w:t>
      </w:r>
      <w:r>
        <w:rPr>
          <w:spacing w:val="5"/>
          <w:sz w:val="28"/>
          <w:szCs w:val="28"/>
        </w:rPr>
        <w:t>的协</w:t>
      </w:r>
      <w:r>
        <w:rPr>
          <w:sz w:val="28"/>
          <w:szCs w:val="28"/>
        </w:rPr>
        <w:t xml:space="preserve"> </w:t>
      </w:r>
      <w:r>
        <w:rPr>
          <w:spacing w:val="-14"/>
          <w:sz w:val="28"/>
          <w:szCs w:val="28"/>
        </w:rPr>
        <w:t>议。</w:t>
      </w:r>
    </w:p>
    <w:p w14:paraId="34F2FA59">
      <w:pPr>
        <w:pStyle w:val="3"/>
        <w:keepNext w:val="0"/>
        <w:keepLines w:val="0"/>
        <w:pageBreakBefore w:val="0"/>
        <w:widowControl/>
        <w:kinsoku/>
        <w:wordWrap/>
        <w:overflowPunct/>
        <w:topLinePunct w:val="0"/>
        <w:autoSpaceDE w:val="0"/>
        <w:autoSpaceDN w:val="0"/>
        <w:bidi w:val="0"/>
        <w:adjustRightInd w:val="0"/>
        <w:snapToGrid w:val="0"/>
        <w:spacing w:before="309" w:line="360" w:lineRule="auto"/>
        <w:ind w:left="23"/>
        <w:textAlignment w:val="baseline"/>
        <w:outlineLvl w:val="0"/>
        <w:rPr>
          <w:sz w:val="28"/>
          <w:szCs w:val="28"/>
        </w:rPr>
      </w:pPr>
      <w:bookmarkStart w:id="214" w:name="bookmark123"/>
      <w:bookmarkEnd w:id="214"/>
      <w:bookmarkStart w:id="215" w:name="_Toc24233"/>
      <w:r>
        <w:rPr>
          <w:b/>
          <w:bCs/>
          <w:spacing w:val="-6"/>
          <w:sz w:val="28"/>
          <w:szCs w:val="28"/>
        </w:rPr>
        <w:t>第</w:t>
      </w:r>
      <w:r>
        <w:rPr>
          <w:spacing w:val="-49"/>
          <w:sz w:val="28"/>
          <w:szCs w:val="28"/>
        </w:rPr>
        <w:t xml:space="preserve"> </w:t>
      </w:r>
      <w:r>
        <w:rPr>
          <w:b/>
          <w:bCs/>
          <w:spacing w:val="-6"/>
          <w:sz w:val="28"/>
          <w:szCs w:val="28"/>
        </w:rPr>
        <w:t>8</w:t>
      </w:r>
      <w:r>
        <w:rPr>
          <w:spacing w:val="-54"/>
          <w:sz w:val="28"/>
          <w:szCs w:val="28"/>
        </w:rPr>
        <w:t xml:space="preserve"> </w:t>
      </w:r>
      <w:r>
        <w:rPr>
          <w:b/>
          <w:bCs/>
          <w:spacing w:val="-6"/>
          <w:sz w:val="28"/>
          <w:szCs w:val="28"/>
        </w:rPr>
        <w:t>条</w:t>
      </w:r>
      <w:r>
        <w:rPr>
          <w:spacing w:val="-6"/>
          <w:sz w:val="28"/>
          <w:szCs w:val="28"/>
        </w:rPr>
        <w:t xml:space="preserve"> </w:t>
      </w:r>
      <w:r>
        <w:rPr>
          <w:b/>
          <w:bCs/>
          <w:spacing w:val="-6"/>
          <w:sz w:val="28"/>
          <w:szCs w:val="28"/>
        </w:rPr>
        <w:t>合同转让和分包</w:t>
      </w:r>
      <w:bookmarkEnd w:id="215"/>
    </w:p>
    <w:p w14:paraId="1B8457A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4971BA5">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4" w:right="5" w:firstLine="574"/>
        <w:jc w:val="both"/>
        <w:textAlignment w:val="baseline"/>
        <w:rPr>
          <w:spacing w:val="-2"/>
          <w:sz w:val="28"/>
          <w:szCs w:val="28"/>
        </w:rPr>
      </w:pPr>
      <w:r>
        <w:rPr>
          <w:spacing w:val="1"/>
          <w:sz w:val="28"/>
          <w:szCs w:val="28"/>
        </w:rPr>
        <w:t>除招标采购文件另有规定,并经采购人事先书面同意外，供应商</w:t>
      </w:r>
      <w:r>
        <w:rPr>
          <w:sz w:val="28"/>
          <w:szCs w:val="28"/>
        </w:rPr>
        <w:t xml:space="preserve"> </w:t>
      </w:r>
      <w:r>
        <w:rPr>
          <w:spacing w:val="6"/>
          <w:sz w:val="28"/>
          <w:szCs w:val="28"/>
        </w:rPr>
        <w:t>不得部分或全部转让或分包或全部转让和分包其应履行的政府采购</w:t>
      </w:r>
      <w:r>
        <w:rPr>
          <w:sz w:val="28"/>
          <w:szCs w:val="28"/>
        </w:rPr>
        <w:t xml:space="preserve"> </w:t>
      </w:r>
      <w:r>
        <w:rPr>
          <w:spacing w:val="-2"/>
          <w:sz w:val="28"/>
          <w:szCs w:val="28"/>
        </w:rPr>
        <w:t>合同义务。</w:t>
      </w:r>
    </w:p>
    <w:p w14:paraId="5098B04E">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3"/>
        <w:textAlignment w:val="baseline"/>
        <w:outlineLvl w:val="0"/>
        <w:rPr>
          <w:sz w:val="28"/>
          <w:szCs w:val="28"/>
        </w:rPr>
      </w:pPr>
      <w:bookmarkStart w:id="216" w:name="bookmark124"/>
      <w:bookmarkEnd w:id="216"/>
      <w:bookmarkStart w:id="217" w:name="_Toc9606"/>
      <w:r>
        <w:rPr>
          <w:b/>
          <w:bCs/>
          <w:spacing w:val="-7"/>
          <w:sz w:val="28"/>
          <w:szCs w:val="28"/>
        </w:rPr>
        <w:t>第</w:t>
      </w:r>
      <w:r>
        <w:rPr>
          <w:spacing w:val="-52"/>
          <w:sz w:val="28"/>
          <w:szCs w:val="28"/>
        </w:rPr>
        <w:t xml:space="preserve"> </w:t>
      </w:r>
      <w:r>
        <w:rPr>
          <w:b/>
          <w:bCs/>
          <w:spacing w:val="-7"/>
          <w:sz w:val="28"/>
          <w:szCs w:val="28"/>
        </w:rPr>
        <w:t>9</w:t>
      </w:r>
      <w:r>
        <w:rPr>
          <w:spacing w:val="-54"/>
          <w:sz w:val="28"/>
          <w:szCs w:val="28"/>
        </w:rPr>
        <w:t xml:space="preserve"> </w:t>
      </w:r>
      <w:r>
        <w:rPr>
          <w:b/>
          <w:bCs/>
          <w:spacing w:val="-7"/>
          <w:sz w:val="28"/>
          <w:szCs w:val="28"/>
        </w:rPr>
        <w:t>条</w:t>
      </w:r>
      <w:r>
        <w:rPr>
          <w:spacing w:val="-7"/>
          <w:sz w:val="28"/>
          <w:szCs w:val="28"/>
        </w:rPr>
        <w:t xml:space="preserve"> </w:t>
      </w:r>
      <w:r>
        <w:rPr>
          <w:b/>
          <w:bCs/>
          <w:spacing w:val="-7"/>
          <w:sz w:val="28"/>
          <w:szCs w:val="28"/>
        </w:rPr>
        <w:t>节能环保</w:t>
      </w:r>
      <w:bookmarkEnd w:id="217"/>
    </w:p>
    <w:p w14:paraId="421BF9E3">
      <w:pPr>
        <w:pStyle w:val="3"/>
        <w:keepNext w:val="0"/>
        <w:keepLines w:val="0"/>
        <w:pageBreakBefore w:val="0"/>
        <w:widowControl/>
        <w:kinsoku/>
        <w:wordWrap/>
        <w:overflowPunct/>
        <w:topLinePunct w:val="0"/>
        <w:autoSpaceDE w:val="0"/>
        <w:autoSpaceDN w:val="0"/>
        <w:bidi w:val="0"/>
        <w:adjustRightInd w:val="0"/>
        <w:snapToGrid w:val="0"/>
        <w:spacing w:before="330" w:line="360" w:lineRule="auto"/>
        <w:ind w:left="24" w:right="73" w:firstLine="559"/>
        <w:jc w:val="both"/>
        <w:textAlignment w:val="baseline"/>
        <w:rPr>
          <w:sz w:val="28"/>
          <w:szCs w:val="28"/>
        </w:rPr>
      </w:pPr>
      <w:r>
        <w:rPr>
          <w:spacing w:val="-4"/>
          <w:sz w:val="28"/>
          <w:szCs w:val="28"/>
        </w:rPr>
        <w:t>合同当事人双方在履行合同过程中，应当遵循有利于节能和环境</w:t>
      </w:r>
      <w:r>
        <w:rPr>
          <w:spacing w:val="9"/>
          <w:sz w:val="28"/>
          <w:szCs w:val="28"/>
        </w:rPr>
        <w:t xml:space="preserve"> </w:t>
      </w:r>
      <w:r>
        <w:rPr>
          <w:spacing w:val="-3"/>
          <w:sz w:val="28"/>
          <w:szCs w:val="28"/>
        </w:rPr>
        <w:t>保护的产业政策，禁止交易高耗能、高污染</w:t>
      </w:r>
      <w:r>
        <w:rPr>
          <w:spacing w:val="-4"/>
          <w:sz w:val="28"/>
          <w:szCs w:val="28"/>
        </w:rPr>
        <w:t>的产品、设备及材料，禁</w:t>
      </w:r>
      <w:r>
        <w:rPr>
          <w:sz w:val="28"/>
          <w:szCs w:val="28"/>
        </w:rPr>
        <w:t xml:space="preserve"> </w:t>
      </w:r>
      <w:r>
        <w:rPr>
          <w:spacing w:val="-4"/>
          <w:sz w:val="28"/>
          <w:szCs w:val="28"/>
        </w:rPr>
        <w:t>止交易国家明令淘汰或者不符合强制性能源效率标准的用能产品、设</w:t>
      </w:r>
      <w:r>
        <w:rPr>
          <w:spacing w:val="16"/>
          <w:sz w:val="28"/>
          <w:szCs w:val="28"/>
        </w:rPr>
        <w:t xml:space="preserve"> </w:t>
      </w:r>
      <w:r>
        <w:rPr>
          <w:spacing w:val="-2"/>
          <w:sz w:val="28"/>
          <w:szCs w:val="28"/>
        </w:rPr>
        <w:t>备及材料。</w:t>
      </w:r>
    </w:p>
    <w:p w14:paraId="4BFD11EF">
      <w:pPr>
        <w:pStyle w:val="3"/>
        <w:keepNext w:val="0"/>
        <w:keepLines w:val="0"/>
        <w:pageBreakBefore w:val="0"/>
        <w:widowControl/>
        <w:kinsoku/>
        <w:wordWrap/>
        <w:overflowPunct/>
        <w:topLinePunct w:val="0"/>
        <w:autoSpaceDE w:val="0"/>
        <w:autoSpaceDN w:val="0"/>
        <w:bidi w:val="0"/>
        <w:adjustRightInd w:val="0"/>
        <w:snapToGrid w:val="0"/>
        <w:spacing w:before="270" w:line="360" w:lineRule="auto"/>
        <w:ind w:left="23"/>
        <w:textAlignment w:val="baseline"/>
        <w:outlineLvl w:val="0"/>
        <w:rPr>
          <w:sz w:val="28"/>
          <w:szCs w:val="28"/>
        </w:rPr>
      </w:pPr>
      <w:bookmarkStart w:id="218" w:name="bookmark125"/>
      <w:bookmarkEnd w:id="218"/>
      <w:bookmarkStart w:id="219" w:name="_Toc16366"/>
      <w:r>
        <w:rPr>
          <w:b/>
          <w:bCs/>
          <w:spacing w:val="-8"/>
          <w:sz w:val="28"/>
          <w:szCs w:val="28"/>
        </w:rPr>
        <w:t>第</w:t>
      </w:r>
      <w:r>
        <w:rPr>
          <w:spacing w:val="-37"/>
          <w:sz w:val="28"/>
          <w:szCs w:val="28"/>
        </w:rPr>
        <w:t xml:space="preserve"> </w:t>
      </w:r>
      <w:r>
        <w:rPr>
          <w:b/>
          <w:bCs/>
          <w:spacing w:val="-8"/>
          <w:sz w:val="28"/>
          <w:szCs w:val="28"/>
        </w:rPr>
        <w:t>10</w:t>
      </w:r>
      <w:r>
        <w:rPr>
          <w:spacing w:val="-56"/>
          <w:sz w:val="28"/>
          <w:szCs w:val="28"/>
        </w:rPr>
        <w:t xml:space="preserve"> </w:t>
      </w:r>
      <w:r>
        <w:rPr>
          <w:b/>
          <w:bCs/>
          <w:spacing w:val="-8"/>
          <w:sz w:val="28"/>
          <w:szCs w:val="28"/>
        </w:rPr>
        <w:t>条</w:t>
      </w:r>
      <w:r>
        <w:rPr>
          <w:spacing w:val="-8"/>
          <w:sz w:val="28"/>
          <w:szCs w:val="28"/>
        </w:rPr>
        <w:t xml:space="preserve"> </w:t>
      </w:r>
      <w:r>
        <w:rPr>
          <w:b/>
          <w:bCs/>
          <w:spacing w:val="-8"/>
          <w:sz w:val="28"/>
          <w:szCs w:val="28"/>
        </w:rPr>
        <w:t>合同解除</w:t>
      </w:r>
      <w:bookmarkEnd w:id="219"/>
    </w:p>
    <w:p w14:paraId="08701BE0">
      <w:pPr>
        <w:pStyle w:val="3"/>
        <w:keepNext w:val="0"/>
        <w:keepLines w:val="0"/>
        <w:pageBreakBefore w:val="0"/>
        <w:widowControl/>
        <w:kinsoku/>
        <w:wordWrap/>
        <w:overflowPunct/>
        <w:topLinePunct w:val="0"/>
        <w:autoSpaceDE w:val="0"/>
        <w:autoSpaceDN w:val="0"/>
        <w:bidi w:val="0"/>
        <w:adjustRightInd w:val="0"/>
        <w:snapToGrid w:val="0"/>
        <w:spacing w:before="329" w:line="360" w:lineRule="auto"/>
        <w:ind w:left="26" w:firstLine="572"/>
        <w:jc w:val="both"/>
        <w:textAlignment w:val="baseline"/>
        <w:rPr>
          <w:sz w:val="28"/>
          <w:szCs w:val="28"/>
        </w:rPr>
      </w:pPr>
      <w:r>
        <w:rPr>
          <w:spacing w:val="-11"/>
          <w:sz w:val="28"/>
          <w:szCs w:val="28"/>
        </w:rPr>
        <w:t>除具有《中华人民共和国政府采购法》第五十条第二款规定</w:t>
      </w:r>
      <w:r>
        <w:rPr>
          <w:spacing w:val="-12"/>
          <w:sz w:val="28"/>
          <w:szCs w:val="28"/>
        </w:rPr>
        <w:t>情形，</w:t>
      </w:r>
      <w:r>
        <w:rPr>
          <w:sz w:val="28"/>
          <w:szCs w:val="28"/>
        </w:rPr>
        <w:t xml:space="preserve"> </w:t>
      </w:r>
      <w:r>
        <w:rPr>
          <w:spacing w:val="-4"/>
          <w:sz w:val="28"/>
          <w:szCs w:val="28"/>
        </w:rPr>
        <w:t>或者《中华人民共和国民法典》第五百六十二条、第五百六十三条规</w:t>
      </w:r>
      <w:r>
        <w:rPr>
          <w:spacing w:val="17"/>
          <w:sz w:val="28"/>
          <w:szCs w:val="28"/>
        </w:rPr>
        <w:t xml:space="preserve"> </w:t>
      </w:r>
      <w:r>
        <w:rPr>
          <w:spacing w:val="-4"/>
          <w:sz w:val="28"/>
          <w:szCs w:val="28"/>
        </w:rPr>
        <w:t>定的情形及本合同约定的情形外，本合同一经签订，甲乙双方不得擅</w:t>
      </w:r>
      <w:r>
        <w:rPr>
          <w:spacing w:val="17"/>
          <w:sz w:val="28"/>
          <w:szCs w:val="28"/>
        </w:rPr>
        <w:t xml:space="preserve"> </w:t>
      </w:r>
      <w:r>
        <w:rPr>
          <w:spacing w:val="-6"/>
          <w:sz w:val="28"/>
          <w:szCs w:val="28"/>
        </w:rPr>
        <w:t>自解除合同。</w:t>
      </w:r>
    </w:p>
    <w:p w14:paraId="7CE73EF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58B4CA1">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3"/>
        <w:textAlignment w:val="baseline"/>
        <w:outlineLvl w:val="0"/>
        <w:rPr>
          <w:sz w:val="28"/>
          <w:szCs w:val="28"/>
        </w:rPr>
      </w:pPr>
      <w:bookmarkStart w:id="220" w:name="bookmark126"/>
      <w:bookmarkEnd w:id="220"/>
      <w:bookmarkStart w:id="221" w:name="_Toc13804"/>
      <w:r>
        <w:rPr>
          <w:b/>
          <w:bCs/>
          <w:spacing w:val="-6"/>
          <w:sz w:val="28"/>
          <w:szCs w:val="28"/>
        </w:rPr>
        <w:t>第</w:t>
      </w:r>
      <w:r>
        <w:rPr>
          <w:spacing w:val="-26"/>
          <w:sz w:val="28"/>
          <w:szCs w:val="28"/>
        </w:rPr>
        <w:t xml:space="preserve"> </w:t>
      </w:r>
      <w:r>
        <w:rPr>
          <w:b/>
          <w:bCs/>
          <w:spacing w:val="-6"/>
          <w:sz w:val="28"/>
          <w:szCs w:val="28"/>
        </w:rPr>
        <w:t>11</w:t>
      </w:r>
      <w:r>
        <w:rPr>
          <w:spacing w:val="-56"/>
          <w:sz w:val="28"/>
          <w:szCs w:val="28"/>
        </w:rPr>
        <w:t xml:space="preserve"> </w:t>
      </w:r>
      <w:r>
        <w:rPr>
          <w:b/>
          <w:bCs/>
          <w:spacing w:val="-6"/>
          <w:sz w:val="28"/>
          <w:szCs w:val="28"/>
        </w:rPr>
        <w:t>条</w:t>
      </w:r>
      <w:r>
        <w:rPr>
          <w:spacing w:val="-6"/>
          <w:sz w:val="28"/>
          <w:szCs w:val="28"/>
        </w:rPr>
        <w:t xml:space="preserve"> </w:t>
      </w:r>
      <w:r>
        <w:rPr>
          <w:b/>
          <w:bCs/>
          <w:spacing w:val="-6"/>
          <w:sz w:val="28"/>
          <w:szCs w:val="28"/>
        </w:rPr>
        <w:t>合同的变更、中止或终止</w:t>
      </w:r>
      <w:bookmarkEnd w:id="221"/>
    </w:p>
    <w:p w14:paraId="07CACCC7">
      <w:pPr>
        <w:pStyle w:val="3"/>
        <w:keepNext w:val="0"/>
        <w:keepLines w:val="0"/>
        <w:pageBreakBefore w:val="0"/>
        <w:widowControl/>
        <w:kinsoku/>
        <w:wordWrap/>
        <w:overflowPunct/>
        <w:topLinePunct w:val="0"/>
        <w:autoSpaceDE w:val="0"/>
        <w:autoSpaceDN w:val="0"/>
        <w:bidi w:val="0"/>
        <w:adjustRightInd w:val="0"/>
        <w:snapToGrid w:val="0"/>
        <w:spacing w:before="332" w:line="360" w:lineRule="auto"/>
        <w:ind w:left="464"/>
        <w:textAlignment w:val="baseline"/>
        <w:rPr>
          <w:sz w:val="28"/>
          <w:szCs w:val="28"/>
        </w:rPr>
      </w:pPr>
      <w:r>
        <w:rPr>
          <w:spacing w:val="-2"/>
          <w:sz w:val="28"/>
          <w:szCs w:val="28"/>
        </w:rPr>
        <w:t>11.1 合同的双方当事人不得擅自变更、中止或者终止本合同。</w:t>
      </w:r>
    </w:p>
    <w:p w14:paraId="6B24C58D">
      <w:pPr>
        <w:pStyle w:val="3"/>
        <w:keepNext w:val="0"/>
        <w:keepLines w:val="0"/>
        <w:pageBreakBefore w:val="0"/>
        <w:widowControl/>
        <w:kinsoku/>
        <w:wordWrap/>
        <w:overflowPunct/>
        <w:topLinePunct w:val="0"/>
        <w:autoSpaceDE w:val="0"/>
        <w:autoSpaceDN w:val="0"/>
        <w:bidi w:val="0"/>
        <w:adjustRightInd w:val="0"/>
        <w:snapToGrid w:val="0"/>
        <w:spacing w:before="251" w:line="360" w:lineRule="auto"/>
        <w:ind w:left="23" w:firstLine="440"/>
        <w:textAlignment w:val="baseline"/>
        <w:rPr>
          <w:sz w:val="28"/>
          <w:szCs w:val="28"/>
        </w:rPr>
      </w:pPr>
      <w:r>
        <w:rPr>
          <w:spacing w:val="-4"/>
          <w:sz w:val="28"/>
          <w:szCs w:val="28"/>
        </w:rPr>
        <w:t>11.2 本合同继续履行将损害国家利益和社会公共利益的，双方当</w:t>
      </w:r>
      <w:r>
        <w:rPr>
          <w:spacing w:val="3"/>
          <w:sz w:val="28"/>
          <w:szCs w:val="28"/>
        </w:rPr>
        <w:t xml:space="preserve"> </w:t>
      </w:r>
      <w:r>
        <w:rPr>
          <w:spacing w:val="-10"/>
          <w:sz w:val="28"/>
          <w:szCs w:val="28"/>
        </w:rPr>
        <w:t>事人应当变更、中止或者终止合同。有过错的一方应当承担赔偿责任，</w:t>
      </w:r>
      <w:r>
        <w:rPr>
          <w:spacing w:val="4"/>
          <w:sz w:val="28"/>
          <w:szCs w:val="28"/>
        </w:rPr>
        <w:t xml:space="preserve"> </w:t>
      </w:r>
      <w:r>
        <w:rPr>
          <w:spacing w:val="-2"/>
          <w:sz w:val="28"/>
          <w:szCs w:val="28"/>
        </w:rPr>
        <w:t>双方都有过错的，各自承担相应的责任。</w:t>
      </w:r>
    </w:p>
    <w:p w14:paraId="4DE5C770">
      <w:pPr>
        <w:pStyle w:val="3"/>
        <w:keepNext w:val="0"/>
        <w:keepLines w:val="0"/>
        <w:pageBreakBefore w:val="0"/>
        <w:widowControl/>
        <w:kinsoku/>
        <w:wordWrap/>
        <w:overflowPunct/>
        <w:topLinePunct w:val="0"/>
        <w:autoSpaceDE w:val="0"/>
        <w:autoSpaceDN w:val="0"/>
        <w:bidi w:val="0"/>
        <w:adjustRightInd w:val="0"/>
        <w:snapToGrid w:val="0"/>
        <w:spacing w:before="252" w:line="360" w:lineRule="auto"/>
        <w:ind w:left="24" w:right="73" w:firstLine="439"/>
        <w:textAlignment w:val="baseline"/>
        <w:rPr>
          <w:sz w:val="28"/>
          <w:szCs w:val="28"/>
        </w:rPr>
      </w:pPr>
      <w:r>
        <w:rPr>
          <w:spacing w:val="-4"/>
          <w:sz w:val="28"/>
          <w:szCs w:val="28"/>
        </w:rPr>
        <w:t>11.3 如必须对本合同条款进行改动时，当事人双方须共同签署书</w:t>
      </w:r>
      <w:r>
        <w:rPr>
          <w:spacing w:val="3"/>
          <w:sz w:val="28"/>
          <w:szCs w:val="28"/>
        </w:rPr>
        <w:t xml:space="preserve"> </w:t>
      </w:r>
      <w:r>
        <w:rPr>
          <w:spacing w:val="-1"/>
          <w:sz w:val="28"/>
          <w:szCs w:val="28"/>
        </w:rPr>
        <w:t>面文件，作为合同的补充，并报同级政府采购监督管理部门备案。</w:t>
      </w:r>
    </w:p>
    <w:p w14:paraId="76CF3E8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FE07029">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4F5FF07">
      <w:pPr>
        <w:pStyle w:val="3"/>
        <w:keepNext w:val="0"/>
        <w:keepLines w:val="0"/>
        <w:pageBreakBefore w:val="0"/>
        <w:widowControl/>
        <w:kinsoku/>
        <w:wordWrap/>
        <w:overflowPunct/>
        <w:topLinePunct w:val="0"/>
        <w:autoSpaceDE w:val="0"/>
        <w:autoSpaceDN w:val="0"/>
        <w:bidi w:val="0"/>
        <w:adjustRightInd w:val="0"/>
        <w:snapToGrid w:val="0"/>
        <w:spacing w:before="92" w:line="360" w:lineRule="auto"/>
        <w:ind w:left="23"/>
        <w:textAlignment w:val="baseline"/>
        <w:outlineLvl w:val="0"/>
        <w:rPr>
          <w:sz w:val="28"/>
          <w:szCs w:val="28"/>
        </w:rPr>
      </w:pPr>
      <w:bookmarkStart w:id="222" w:name="bookmark127"/>
      <w:bookmarkEnd w:id="222"/>
      <w:bookmarkStart w:id="223" w:name="_Toc3526"/>
      <w:r>
        <w:rPr>
          <w:b/>
          <w:bCs/>
          <w:spacing w:val="-10"/>
          <w:sz w:val="28"/>
          <w:szCs w:val="28"/>
        </w:rPr>
        <w:t>第</w:t>
      </w:r>
      <w:r>
        <w:rPr>
          <w:spacing w:val="-39"/>
          <w:sz w:val="28"/>
          <w:szCs w:val="28"/>
        </w:rPr>
        <w:t xml:space="preserve"> </w:t>
      </w:r>
      <w:r>
        <w:rPr>
          <w:b/>
          <w:bCs/>
          <w:spacing w:val="-10"/>
          <w:sz w:val="28"/>
          <w:szCs w:val="28"/>
        </w:rPr>
        <w:t>12</w:t>
      </w:r>
      <w:r>
        <w:rPr>
          <w:spacing w:val="-56"/>
          <w:sz w:val="28"/>
          <w:szCs w:val="28"/>
        </w:rPr>
        <w:t xml:space="preserve"> </w:t>
      </w:r>
      <w:r>
        <w:rPr>
          <w:b/>
          <w:bCs/>
          <w:spacing w:val="-10"/>
          <w:sz w:val="28"/>
          <w:szCs w:val="28"/>
        </w:rPr>
        <w:t>条</w:t>
      </w:r>
      <w:r>
        <w:rPr>
          <w:spacing w:val="18"/>
          <w:sz w:val="28"/>
          <w:szCs w:val="28"/>
        </w:rPr>
        <w:t xml:space="preserve"> </w:t>
      </w:r>
      <w:r>
        <w:rPr>
          <w:b/>
          <w:bCs/>
          <w:spacing w:val="-10"/>
          <w:sz w:val="28"/>
          <w:szCs w:val="28"/>
        </w:rPr>
        <w:t>争议的解决</w:t>
      </w:r>
      <w:bookmarkEnd w:id="223"/>
    </w:p>
    <w:p w14:paraId="479B3400">
      <w:pPr>
        <w:pStyle w:val="3"/>
        <w:keepNext w:val="0"/>
        <w:keepLines w:val="0"/>
        <w:pageBreakBefore w:val="0"/>
        <w:widowControl/>
        <w:kinsoku/>
        <w:wordWrap/>
        <w:overflowPunct/>
        <w:topLinePunct w:val="0"/>
        <w:autoSpaceDE w:val="0"/>
        <w:autoSpaceDN w:val="0"/>
        <w:bidi w:val="0"/>
        <w:adjustRightInd w:val="0"/>
        <w:snapToGrid w:val="0"/>
        <w:spacing w:before="331" w:line="360" w:lineRule="auto"/>
        <w:ind w:left="464"/>
        <w:textAlignment w:val="baseline"/>
        <w:rPr>
          <w:sz w:val="28"/>
          <w:szCs w:val="28"/>
        </w:rPr>
      </w:pPr>
      <w:r>
        <w:rPr>
          <w:spacing w:val="-7"/>
          <w:sz w:val="28"/>
          <w:szCs w:val="28"/>
        </w:rPr>
        <w:t>12.1</w:t>
      </w:r>
      <w:r>
        <w:rPr>
          <w:spacing w:val="16"/>
          <w:sz w:val="28"/>
          <w:szCs w:val="28"/>
        </w:rPr>
        <w:t xml:space="preserve"> </w:t>
      </w:r>
      <w:r>
        <w:rPr>
          <w:spacing w:val="-7"/>
          <w:sz w:val="28"/>
          <w:szCs w:val="28"/>
        </w:rPr>
        <w:t>和解</w:t>
      </w:r>
    </w:p>
    <w:p w14:paraId="1CBC14D0">
      <w:pPr>
        <w:pStyle w:val="3"/>
        <w:keepNext w:val="0"/>
        <w:keepLines w:val="0"/>
        <w:pageBreakBefore w:val="0"/>
        <w:widowControl/>
        <w:kinsoku/>
        <w:wordWrap/>
        <w:overflowPunct/>
        <w:topLinePunct w:val="0"/>
        <w:autoSpaceDE w:val="0"/>
        <w:autoSpaceDN w:val="0"/>
        <w:bidi w:val="0"/>
        <w:adjustRightInd w:val="0"/>
        <w:snapToGrid w:val="0"/>
        <w:spacing w:before="250" w:line="360" w:lineRule="auto"/>
        <w:ind w:left="24" w:right="72" w:firstLine="419"/>
        <w:textAlignment w:val="baseline"/>
        <w:rPr>
          <w:sz w:val="28"/>
          <w:szCs w:val="28"/>
        </w:rPr>
      </w:pPr>
      <w:r>
        <w:rPr>
          <w:spacing w:val="-1"/>
          <w:sz w:val="28"/>
          <w:szCs w:val="28"/>
        </w:rPr>
        <w:t>合同当事人可以就争议自行和解，</w:t>
      </w:r>
      <w:r>
        <w:rPr>
          <w:spacing w:val="-72"/>
          <w:sz w:val="28"/>
          <w:szCs w:val="28"/>
        </w:rPr>
        <w:t xml:space="preserve"> </w:t>
      </w:r>
      <w:r>
        <w:rPr>
          <w:spacing w:val="-1"/>
          <w:sz w:val="28"/>
          <w:szCs w:val="28"/>
        </w:rPr>
        <w:t>自行和解达成协议的经双方签</w:t>
      </w:r>
      <w:r>
        <w:rPr>
          <w:sz w:val="28"/>
          <w:szCs w:val="28"/>
        </w:rPr>
        <w:t xml:space="preserve"> </w:t>
      </w:r>
      <w:r>
        <w:rPr>
          <w:spacing w:val="-2"/>
          <w:sz w:val="28"/>
          <w:szCs w:val="28"/>
        </w:rPr>
        <w:t>字并盖章后作为合同补充文件，双方均应遵照执行。</w:t>
      </w:r>
    </w:p>
    <w:p w14:paraId="638DEA0B">
      <w:pPr>
        <w:pStyle w:val="3"/>
        <w:keepNext w:val="0"/>
        <w:keepLines w:val="0"/>
        <w:pageBreakBefore w:val="0"/>
        <w:widowControl/>
        <w:kinsoku/>
        <w:wordWrap/>
        <w:overflowPunct/>
        <w:topLinePunct w:val="0"/>
        <w:autoSpaceDE w:val="0"/>
        <w:autoSpaceDN w:val="0"/>
        <w:bidi w:val="0"/>
        <w:adjustRightInd w:val="0"/>
        <w:snapToGrid w:val="0"/>
        <w:spacing w:before="216" w:line="360" w:lineRule="auto"/>
        <w:ind w:left="464"/>
        <w:textAlignment w:val="baseline"/>
        <w:rPr>
          <w:sz w:val="28"/>
          <w:szCs w:val="28"/>
        </w:rPr>
      </w:pPr>
      <w:r>
        <w:rPr>
          <w:spacing w:val="-7"/>
          <w:sz w:val="28"/>
          <w:szCs w:val="28"/>
        </w:rPr>
        <w:t>12.2</w:t>
      </w:r>
      <w:r>
        <w:rPr>
          <w:spacing w:val="17"/>
          <w:sz w:val="28"/>
          <w:szCs w:val="28"/>
        </w:rPr>
        <w:t xml:space="preserve"> </w:t>
      </w:r>
      <w:r>
        <w:rPr>
          <w:spacing w:val="-7"/>
          <w:sz w:val="28"/>
          <w:szCs w:val="28"/>
        </w:rPr>
        <w:t>调解</w:t>
      </w:r>
    </w:p>
    <w:p w14:paraId="7A953C4C">
      <w:pPr>
        <w:pStyle w:val="3"/>
        <w:keepNext w:val="0"/>
        <w:keepLines w:val="0"/>
        <w:pageBreakBefore w:val="0"/>
        <w:widowControl/>
        <w:kinsoku/>
        <w:wordWrap/>
        <w:overflowPunct/>
        <w:topLinePunct w:val="0"/>
        <w:autoSpaceDE w:val="0"/>
        <w:autoSpaceDN w:val="0"/>
        <w:bidi w:val="0"/>
        <w:adjustRightInd w:val="0"/>
        <w:snapToGrid w:val="0"/>
        <w:spacing w:before="251" w:line="360" w:lineRule="auto"/>
        <w:ind w:left="23" w:right="72" w:firstLine="421"/>
        <w:jc w:val="both"/>
        <w:textAlignment w:val="baseline"/>
        <w:rPr>
          <w:sz w:val="28"/>
          <w:szCs w:val="28"/>
        </w:rPr>
      </w:pPr>
      <w:r>
        <w:rPr>
          <w:spacing w:val="1"/>
          <w:sz w:val="28"/>
          <w:szCs w:val="28"/>
        </w:rPr>
        <w:t>合同当事人可以就争议请求相关行政主管部门、行业协会或其他</w:t>
      </w:r>
      <w:r>
        <w:rPr>
          <w:spacing w:val="12"/>
          <w:sz w:val="28"/>
          <w:szCs w:val="28"/>
        </w:rPr>
        <w:t xml:space="preserve"> </w:t>
      </w:r>
      <w:r>
        <w:rPr>
          <w:spacing w:val="-3"/>
          <w:sz w:val="28"/>
          <w:szCs w:val="28"/>
        </w:rPr>
        <w:t>第三方进行调解，调解达成协议的，经双方签</w:t>
      </w:r>
      <w:r>
        <w:rPr>
          <w:spacing w:val="-4"/>
          <w:sz w:val="28"/>
          <w:szCs w:val="28"/>
        </w:rPr>
        <w:t>字盖章后作为合同补充</w:t>
      </w:r>
      <w:r>
        <w:rPr>
          <w:sz w:val="28"/>
          <w:szCs w:val="28"/>
        </w:rPr>
        <w:t xml:space="preserve"> </w:t>
      </w:r>
      <w:r>
        <w:rPr>
          <w:spacing w:val="-4"/>
          <w:sz w:val="28"/>
          <w:szCs w:val="28"/>
        </w:rPr>
        <w:t>文件，双方均应遵照执行。</w:t>
      </w:r>
    </w:p>
    <w:p w14:paraId="064B1300">
      <w:pPr>
        <w:pStyle w:val="3"/>
        <w:keepNext w:val="0"/>
        <w:keepLines w:val="0"/>
        <w:pageBreakBefore w:val="0"/>
        <w:widowControl/>
        <w:kinsoku/>
        <w:wordWrap/>
        <w:overflowPunct/>
        <w:topLinePunct w:val="0"/>
        <w:autoSpaceDE w:val="0"/>
        <w:autoSpaceDN w:val="0"/>
        <w:bidi w:val="0"/>
        <w:adjustRightInd w:val="0"/>
        <w:snapToGrid w:val="0"/>
        <w:spacing w:before="218" w:line="360" w:lineRule="auto"/>
        <w:ind w:left="464"/>
        <w:textAlignment w:val="baseline"/>
        <w:rPr>
          <w:spacing w:val="-3"/>
          <w:sz w:val="28"/>
          <w:szCs w:val="28"/>
        </w:rPr>
      </w:pPr>
      <w:r>
        <w:rPr>
          <w:spacing w:val="-3"/>
          <w:sz w:val="28"/>
          <w:szCs w:val="28"/>
        </w:rPr>
        <w:t>12.3 仲裁或诉讼</w:t>
      </w:r>
    </w:p>
    <w:p w14:paraId="1F4CFEE7">
      <w:pPr>
        <w:pStyle w:val="3"/>
        <w:keepNext w:val="0"/>
        <w:keepLines w:val="0"/>
        <w:pageBreakBefore w:val="0"/>
        <w:widowControl/>
        <w:kinsoku/>
        <w:wordWrap/>
        <w:overflowPunct/>
        <w:topLinePunct w:val="0"/>
        <w:autoSpaceDE w:val="0"/>
        <w:autoSpaceDN w:val="0"/>
        <w:bidi w:val="0"/>
        <w:adjustRightInd w:val="0"/>
        <w:snapToGrid w:val="0"/>
        <w:spacing w:before="218" w:line="360" w:lineRule="auto"/>
        <w:ind w:firstLine="564" w:firstLineChars="200"/>
        <w:textAlignment w:val="baseline"/>
        <w:rPr>
          <w:sz w:val="28"/>
          <w:szCs w:val="28"/>
        </w:rPr>
      </w:pPr>
      <w:r>
        <w:rPr>
          <w:spacing w:val="1"/>
          <w:sz w:val="28"/>
          <w:szCs w:val="28"/>
        </w:rPr>
        <w:t>因合同及合同有关事项产生的争议，合同当</w:t>
      </w:r>
      <w:r>
        <w:rPr>
          <w:sz w:val="28"/>
          <w:szCs w:val="28"/>
        </w:rPr>
        <w:t xml:space="preserve">事人可以在专用合同 </w:t>
      </w:r>
      <w:r>
        <w:rPr>
          <w:spacing w:val="-1"/>
          <w:sz w:val="28"/>
          <w:szCs w:val="28"/>
        </w:rPr>
        <w:t>条款中约定以下一种方式解决争议：</w:t>
      </w:r>
    </w:p>
    <w:p w14:paraId="72750018">
      <w:pPr>
        <w:pStyle w:val="3"/>
        <w:keepNext w:val="0"/>
        <w:keepLines w:val="0"/>
        <w:pageBreakBefore w:val="0"/>
        <w:widowControl/>
        <w:kinsoku/>
        <w:wordWrap/>
        <w:overflowPunct/>
        <w:topLinePunct w:val="0"/>
        <w:autoSpaceDE w:val="0"/>
        <w:autoSpaceDN w:val="0"/>
        <w:bidi w:val="0"/>
        <w:adjustRightInd w:val="0"/>
        <w:snapToGrid w:val="0"/>
        <w:spacing w:before="217" w:line="360" w:lineRule="auto"/>
        <w:ind w:left="871"/>
        <w:textAlignment w:val="baseline"/>
        <w:rPr>
          <w:sz w:val="28"/>
          <w:szCs w:val="28"/>
        </w:rPr>
      </w:pPr>
      <w:r>
        <w:rPr>
          <w:spacing w:val="-4"/>
          <w:sz w:val="28"/>
          <w:szCs w:val="28"/>
        </w:rPr>
        <w:t>（1）向贵阳仲裁委员会申请仲裁；</w:t>
      </w:r>
    </w:p>
    <w:p w14:paraId="0A61DF08">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39D389F">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871"/>
        <w:textAlignment w:val="baseline"/>
        <w:rPr>
          <w:sz w:val="28"/>
          <w:szCs w:val="28"/>
        </w:rPr>
      </w:pPr>
      <w:r>
        <w:rPr>
          <w:spacing w:val="-4"/>
          <w:sz w:val="28"/>
          <w:szCs w:val="28"/>
        </w:rPr>
        <w:t>（2）向有管辖权的人民法院起诉；</w:t>
      </w:r>
    </w:p>
    <w:p w14:paraId="37236AB9">
      <w:pPr>
        <w:pStyle w:val="3"/>
        <w:keepNext w:val="0"/>
        <w:keepLines w:val="0"/>
        <w:pageBreakBefore w:val="0"/>
        <w:widowControl/>
        <w:kinsoku/>
        <w:wordWrap/>
        <w:overflowPunct/>
        <w:topLinePunct w:val="0"/>
        <w:autoSpaceDE w:val="0"/>
        <w:autoSpaceDN w:val="0"/>
        <w:bidi w:val="0"/>
        <w:adjustRightInd w:val="0"/>
        <w:snapToGrid w:val="0"/>
        <w:spacing w:before="332" w:line="360" w:lineRule="auto"/>
        <w:ind w:left="871"/>
        <w:textAlignment w:val="baseline"/>
        <w:rPr>
          <w:sz w:val="28"/>
          <w:szCs w:val="28"/>
        </w:rPr>
      </w:pPr>
      <w:r>
        <w:rPr>
          <w:spacing w:val="-2"/>
          <w:sz w:val="28"/>
          <w:szCs w:val="28"/>
        </w:rPr>
        <w:t>（3）法律法规另有规定除外。</w:t>
      </w:r>
    </w:p>
    <w:p w14:paraId="4E538D6B">
      <w:pPr>
        <w:pStyle w:val="3"/>
        <w:keepNext w:val="0"/>
        <w:keepLines w:val="0"/>
        <w:pageBreakBefore w:val="0"/>
        <w:widowControl/>
        <w:kinsoku/>
        <w:wordWrap/>
        <w:overflowPunct/>
        <w:topLinePunct w:val="0"/>
        <w:autoSpaceDE w:val="0"/>
        <w:autoSpaceDN w:val="0"/>
        <w:bidi w:val="0"/>
        <w:adjustRightInd w:val="0"/>
        <w:snapToGrid w:val="0"/>
        <w:spacing w:before="331" w:line="360" w:lineRule="auto"/>
        <w:ind w:left="23"/>
        <w:textAlignment w:val="baseline"/>
        <w:outlineLvl w:val="0"/>
        <w:rPr>
          <w:sz w:val="28"/>
          <w:szCs w:val="28"/>
        </w:rPr>
      </w:pPr>
      <w:bookmarkStart w:id="224" w:name="bookmark128"/>
      <w:bookmarkEnd w:id="224"/>
      <w:bookmarkStart w:id="225" w:name="_Toc31847"/>
      <w:r>
        <w:rPr>
          <w:b/>
          <w:bCs/>
          <w:spacing w:val="-8"/>
          <w:sz w:val="28"/>
          <w:szCs w:val="28"/>
        </w:rPr>
        <w:t>第</w:t>
      </w:r>
      <w:r>
        <w:rPr>
          <w:spacing w:val="-37"/>
          <w:sz w:val="28"/>
          <w:szCs w:val="28"/>
        </w:rPr>
        <w:t xml:space="preserve"> </w:t>
      </w:r>
      <w:r>
        <w:rPr>
          <w:b/>
          <w:bCs/>
          <w:spacing w:val="-8"/>
          <w:sz w:val="28"/>
          <w:szCs w:val="28"/>
        </w:rPr>
        <w:t>13</w:t>
      </w:r>
      <w:r>
        <w:rPr>
          <w:spacing w:val="-56"/>
          <w:sz w:val="28"/>
          <w:szCs w:val="28"/>
        </w:rPr>
        <w:t xml:space="preserve"> </w:t>
      </w:r>
      <w:r>
        <w:rPr>
          <w:b/>
          <w:bCs/>
          <w:spacing w:val="-8"/>
          <w:sz w:val="28"/>
          <w:szCs w:val="28"/>
        </w:rPr>
        <w:t>条</w:t>
      </w:r>
      <w:r>
        <w:rPr>
          <w:spacing w:val="-8"/>
          <w:sz w:val="28"/>
          <w:szCs w:val="28"/>
        </w:rPr>
        <w:t xml:space="preserve"> </w:t>
      </w:r>
      <w:r>
        <w:rPr>
          <w:b/>
          <w:bCs/>
          <w:spacing w:val="-8"/>
          <w:sz w:val="28"/>
          <w:szCs w:val="28"/>
        </w:rPr>
        <w:t>违约责任</w:t>
      </w:r>
      <w:bookmarkEnd w:id="225"/>
    </w:p>
    <w:p w14:paraId="63F3E960">
      <w:pPr>
        <w:pStyle w:val="3"/>
        <w:keepNext w:val="0"/>
        <w:keepLines w:val="0"/>
        <w:pageBreakBefore w:val="0"/>
        <w:widowControl/>
        <w:kinsoku/>
        <w:wordWrap/>
        <w:overflowPunct/>
        <w:topLinePunct w:val="0"/>
        <w:autoSpaceDE w:val="0"/>
        <w:autoSpaceDN w:val="0"/>
        <w:bidi w:val="0"/>
        <w:adjustRightInd w:val="0"/>
        <w:snapToGrid w:val="0"/>
        <w:spacing w:before="329" w:line="360" w:lineRule="auto"/>
        <w:ind w:left="46" w:right="77" w:firstLine="417"/>
        <w:textAlignment w:val="baseline"/>
        <w:rPr>
          <w:sz w:val="28"/>
          <w:szCs w:val="28"/>
        </w:rPr>
      </w:pPr>
      <w:r>
        <w:rPr>
          <w:spacing w:val="4"/>
          <w:sz w:val="28"/>
          <w:szCs w:val="28"/>
        </w:rPr>
        <w:t>13.1</w:t>
      </w:r>
      <w:r>
        <w:rPr>
          <w:spacing w:val="40"/>
          <w:sz w:val="28"/>
          <w:szCs w:val="28"/>
        </w:rPr>
        <w:t xml:space="preserve"> </w:t>
      </w:r>
      <w:r>
        <w:rPr>
          <w:spacing w:val="4"/>
          <w:sz w:val="28"/>
          <w:szCs w:val="28"/>
        </w:rPr>
        <w:t>当事人一方不履行合同义务或者履行合同义务不符合约定</w:t>
      </w:r>
      <w:r>
        <w:rPr>
          <w:sz w:val="28"/>
          <w:szCs w:val="28"/>
        </w:rPr>
        <w:t xml:space="preserve"> </w:t>
      </w:r>
      <w:r>
        <w:rPr>
          <w:spacing w:val="-1"/>
          <w:sz w:val="28"/>
          <w:szCs w:val="28"/>
        </w:rPr>
        <w:t>的，应当承担继续履行、采取补救措施或者赔偿损</w:t>
      </w:r>
      <w:r>
        <w:rPr>
          <w:spacing w:val="-2"/>
          <w:sz w:val="28"/>
          <w:szCs w:val="28"/>
        </w:rPr>
        <w:t>失等违约责任。</w:t>
      </w:r>
    </w:p>
    <w:p w14:paraId="5A15A7CE">
      <w:pPr>
        <w:pStyle w:val="3"/>
        <w:keepNext w:val="0"/>
        <w:keepLines w:val="0"/>
        <w:pageBreakBefore w:val="0"/>
        <w:widowControl/>
        <w:kinsoku/>
        <w:wordWrap/>
        <w:overflowPunct/>
        <w:topLinePunct w:val="0"/>
        <w:autoSpaceDE w:val="0"/>
        <w:autoSpaceDN w:val="0"/>
        <w:bidi w:val="0"/>
        <w:adjustRightInd w:val="0"/>
        <w:snapToGrid w:val="0"/>
        <w:spacing w:before="256" w:line="360" w:lineRule="auto"/>
        <w:ind w:left="25" w:right="77" w:firstLine="438"/>
        <w:textAlignment w:val="baseline"/>
        <w:rPr>
          <w:sz w:val="28"/>
          <w:szCs w:val="28"/>
        </w:rPr>
      </w:pPr>
      <w:r>
        <w:rPr>
          <w:spacing w:val="4"/>
          <w:sz w:val="28"/>
          <w:szCs w:val="28"/>
        </w:rPr>
        <w:t>13.2</w:t>
      </w:r>
      <w:r>
        <w:rPr>
          <w:spacing w:val="40"/>
          <w:sz w:val="28"/>
          <w:szCs w:val="28"/>
        </w:rPr>
        <w:t xml:space="preserve"> </w:t>
      </w:r>
      <w:r>
        <w:rPr>
          <w:spacing w:val="4"/>
          <w:sz w:val="28"/>
          <w:szCs w:val="28"/>
        </w:rPr>
        <w:t>当事人一方明确表示或者以自己的行为表明不履行合同义</w:t>
      </w:r>
      <w:r>
        <w:rPr>
          <w:sz w:val="28"/>
          <w:szCs w:val="28"/>
        </w:rPr>
        <w:t xml:space="preserve"> </w:t>
      </w:r>
      <w:r>
        <w:rPr>
          <w:spacing w:val="-1"/>
          <w:sz w:val="28"/>
          <w:szCs w:val="28"/>
        </w:rPr>
        <w:t>务的，对方可以在履行期限届满前请求其承担违约责任。</w:t>
      </w:r>
    </w:p>
    <w:p w14:paraId="7E0D0C38">
      <w:pPr>
        <w:pStyle w:val="3"/>
        <w:keepNext w:val="0"/>
        <w:keepLines w:val="0"/>
        <w:pageBreakBefore w:val="0"/>
        <w:widowControl/>
        <w:kinsoku/>
        <w:wordWrap/>
        <w:overflowPunct/>
        <w:topLinePunct w:val="0"/>
        <w:autoSpaceDE w:val="0"/>
        <w:autoSpaceDN w:val="0"/>
        <w:bidi w:val="0"/>
        <w:adjustRightInd w:val="0"/>
        <w:snapToGrid w:val="0"/>
        <w:spacing w:before="252" w:line="360" w:lineRule="auto"/>
        <w:ind w:left="23" w:right="70" w:firstLine="440"/>
        <w:textAlignment w:val="baseline"/>
        <w:rPr>
          <w:sz w:val="28"/>
          <w:szCs w:val="28"/>
        </w:rPr>
      </w:pPr>
      <w:r>
        <w:rPr>
          <w:spacing w:val="-9"/>
          <w:sz w:val="28"/>
          <w:szCs w:val="28"/>
        </w:rPr>
        <w:t>13.3</w:t>
      </w:r>
      <w:r>
        <w:rPr>
          <w:spacing w:val="30"/>
          <w:sz w:val="28"/>
          <w:szCs w:val="28"/>
        </w:rPr>
        <w:t xml:space="preserve"> </w:t>
      </w:r>
      <w:r>
        <w:rPr>
          <w:spacing w:val="-9"/>
          <w:sz w:val="28"/>
          <w:szCs w:val="28"/>
        </w:rPr>
        <w:t>当事人一方未支付价款、报酬、租金、利息</w:t>
      </w:r>
      <w:r>
        <w:rPr>
          <w:spacing w:val="-10"/>
          <w:sz w:val="28"/>
          <w:szCs w:val="28"/>
        </w:rPr>
        <w:t>， 或者不履行其</w:t>
      </w:r>
      <w:r>
        <w:rPr>
          <w:sz w:val="28"/>
          <w:szCs w:val="28"/>
        </w:rPr>
        <w:t xml:space="preserve"> </w:t>
      </w:r>
      <w:r>
        <w:rPr>
          <w:spacing w:val="-1"/>
          <w:sz w:val="28"/>
          <w:szCs w:val="28"/>
        </w:rPr>
        <w:t>他金钱债务的，对方可以请求其支付。</w:t>
      </w:r>
    </w:p>
    <w:p w14:paraId="6460CD8B">
      <w:pPr>
        <w:pStyle w:val="3"/>
        <w:keepNext w:val="0"/>
        <w:keepLines w:val="0"/>
        <w:pageBreakBefore w:val="0"/>
        <w:widowControl/>
        <w:kinsoku/>
        <w:wordWrap/>
        <w:overflowPunct/>
        <w:topLinePunct w:val="0"/>
        <w:autoSpaceDE w:val="0"/>
        <w:autoSpaceDN w:val="0"/>
        <w:bidi w:val="0"/>
        <w:adjustRightInd w:val="0"/>
        <w:snapToGrid w:val="0"/>
        <w:spacing w:before="255" w:line="360" w:lineRule="auto"/>
        <w:ind w:left="23"/>
        <w:textAlignment w:val="baseline"/>
        <w:outlineLvl w:val="0"/>
        <w:rPr>
          <w:sz w:val="28"/>
          <w:szCs w:val="28"/>
        </w:rPr>
      </w:pPr>
      <w:bookmarkStart w:id="226" w:name="bookmark129"/>
      <w:bookmarkEnd w:id="226"/>
      <w:bookmarkStart w:id="227" w:name="_Toc8931"/>
      <w:r>
        <w:rPr>
          <w:b/>
          <w:bCs/>
          <w:spacing w:val="-13"/>
          <w:sz w:val="28"/>
          <w:szCs w:val="28"/>
        </w:rPr>
        <w:t>第</w:t>
      </w:r>
      <w:r>
        <w:rPr>
          <w:spacing w:val="-37"/>
          <w:sz w:val="28"/>
          <w:szCs w:val="28"/>
        </w:rPr>
        <w:t xml:space="preserve"> </w:t>
      </w:r>
      <w:r>
        <w:rPr>
          <w:b/>
          <w:bCs/>
          <w:spacing w:val="-13"/>
          <w:sz w:val="28"/>
          <w:szCs w:val="28"/>
        </w:rPr>
        <w:t>14</w:t>
      </w:r>
      <w:r>
        <w:rPr>
          <w:spacing w:val="-56"/>
          <w:sz w:val="28"/>
          <w:szCs w:val="28"/>
        </w:rPr>
        <w:t xml:space="preserve"> </w:t>
      </w:r>
      <w:r>
        <w:rPr>
          <w:b/>
          <w:bCs/>
          <w:spacing w:val="-13"/>
          <w:sz w:val="28"/>
          <w:szCs w:val="28"/>
        </w:rPr>
        <w:t>条</w:t>
      </w:r>
      <w:r>
        <w:rPr>
          <w:spacing w:val="13"/>
          <w:sz w:val="28"/>
          <w:szCs w:val="28"/>
        </w:rPr>
        <w:t xml:space="preserve"> </w:t>
      </w:r>
      <w:r>
        <w:rPr>
          <w:b/>
          <w:bCs/>
          <w:spacing w:val="-13"/>
          <w:sz w:val="28"/>
          <w:szCs w:val="28"/>
        </w:rPr>
        <w:t>其他</w:t>
      </w:r>
      <w:bookmarkEnd w:id="227"/>
    </w:p>
    <w:p w14:paraId="29EC1E06">
      <w:pPr>
        <w:keepNext w:val="0"/>
        <w:keepLines w:val="0"/>
        <w:pageBreakBefore w:val="0"/>
        <w:widowControl/>
        <w:kinsoku/>
        <w:wordWrap/>
        <w:overflowPunct/>
        <w:topLinePunct w:val="0"/>
        <w:autoSpaceDE w:val="0"/>
        <w:autoSpaceDN w:val="0"/>
        <w:bidi w:val="0"/>
        <w:adjustRightInd w:val="0"/>
        <w:snapToGrid w:val="0"/>
        <w:spacing w:line="360" w:lineRule="auto"/>
        <w:ind w:firstLine="536" w:firstLineChars="200"/>
        <w:textAlignment w:val="baseline"/>
        <w:rPr>
          <w:rFonts w:ascii="Arial"/>
          <w:sz w:val="21"/>
        </w:rPr>
      </w:pPr>
      <w:r>
        <w:rPr>
          <w:spacing w:val="-6"/>
          <w:sz w:val="28"/>
          <w:szCs w:val="28"/>
        </w:rPr>
        <w:t>合同当事人双方合同的履行，应当符合国家安全的法律法规政策，</w:t>
      </w:r>
      <w:r>
        <w:rPr>
          <w:spacing w:val="7"/>
          <w:sz w:val="28"/>
          <w:szCs w:val="28"/>
        </w:rPr>
        <w:t xml:space="preserve"> </w:t>
      </w:r>
      <w:r>
        <w:rPr>
          <w:spacing w:val="-3"/>
          <w:sz w:val="28"/>
          <w:szCs w:val="28"/>
        </w:rPr>
        <w:t>有助于实现国家的经济和社会发展政策目标</w:t>
      </w:r>
      <w:r>
        <w:rPr>
          <w:spacing w:val="-4"/>
          <w:sz w:val="28"/>
          <w:szCs w:val="28"/>
        </w:rPr>
        <w:t>，包括保护环境，扶持不</w:t>
      </w:r>
      <w:r>
        <w:rPr>
          <w:sz w:val="28"/>
          <w:szCs w:val="28"/>
        </w:rPr>
        <w:t xml:space="preserve"> </w:t>
      </w:r>
      <w:r>
        <w:rPr>
          <w:spacing w:val="-2"/>
          <w:sz w:val="28"/>
          <w:szCs w:val="28"/>
        </w:rPr>
        <w:t>发达地区和少数民族地区，促进中小企业发展等。</w:t>
      </w:r>
    </w:p>
    <w:p w14:paraId="1A504A7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B479CB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07ECBB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D059E73">
      <w:pPr>
        <w:pStyle w:val="3"/>
        <w:keepNext w:val="0"/>
        <w:keepLines w:val="0"/>
        <w:pageBreakBefore w:val="0"/>
        <w:widowControl/>
        <w:kinsoku/>
        <w:wordWrap/>
        <w:overflowPunct/>
        <w:topLinePunct w:val="0"/>
        <w:autoSpaceDE w:val="0"/>
        <w:autoSpaceDN w:val="0"/>
        <w:bidi w:val="0"/>
        <w:adjustRightInd w:val="0"/>
        <w:snapToGrid w:val="0"/>
        <w:spacing w:before="140" w:line="360" w:lineRule="auto"/>
        <w:ind w:left="1865"/>
        <w:textAlignment w:val="baseline"/>
        <w:outlineLvl w:val="1"/>
        <w:rPr>
          <w:sz w:val="43"/>
          <w:szCs w:val="43"/>
        </w:rPr>
      </w:pPr>
      <w:bookmarkStart w:id="228" w:name="bookmark130"/>
      <w:bookmarkEnd w:id="228"/>
      <w:bookmarkStart w:id="229" w:name="_Toc6533"/>
      <w:r>
        <w:rPr>
          <w:b/>
          <w:bCs/>
          <w:spacing w:val="5"/>
          <w:sz w:val="43"/>
          <w:szCs w:val="43"/>
        </w:rPr>
        <w:t>第三部分</w:t>
      </w:r>
      <w:r>
        <w:rPr>
          <w:spacing w:val="5"/>
          <w:sz w:val="43"/>
          <w:szCs w:val="43"/>
        </w:rPr>
        <w:t xml:space="preserve"> </w:t>
      </w:r>
      <w:r>
        <w:rPr>
          <w:b/>
          <w:bCs/>
          <w:spacing w:val="5"/>
          <w:sz w:val="43"/>
          <w:szCs w:val="43"/>
        </w:rPr>
        <w:t>专用合同条款</w:t>
      </w:r>
      <w:bookmarkEnd w:id="229"/>
    </w:p>
    <w:p w14:paraId="4048119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E159E2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5E999B6">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23" w:firstLine="601"/>
        <w:jc w:val="both"/>
        <w:textAlignment w:val="baseline"/>
        <w:rPr>
          <w:sz w:val="28"/>
          <w:szCs w:val="28"/>
        </w:rPr>
      </w:pPr>
      <w:r>
        <w:rPr>
          <w:spacing w:val="-5"/>
          <w:sz w:val="28"/>
          <w:szCs w:val="28"/>
        </w:rPr>
        <w:t>专用合同条款是合同当事人根据不同服务项目的内容、特</w:t>
      </w:r>
      <w:r>
        <w:rPr>
          <w:spacing w:val="-6"/>
          <w:sz w:val="28"/>
          <w:szCs w:val="28"/>
        </w:rPr>
        <w:t>点及具</w:t>
      </w:r>
      <w:r>
        <w:rPr>
          <w:sz w:val="28"/>
          <w:szCs w:val="28"/>
        </w:rPr>
        <w:t xml:space="preserve"> </w:t>
      </w:r>
      <w:r>
        <w:rPr>
          <w:spacing w:val="-3"/>
          <w:sz w:val="28"/>
          <w:szCs w:val="28"/>
        </w:rPr>
        <w:t>体情况，通过双方的谈判、协商对通用合同条</w:t>
      </w:r>
      <w:r>
        <w:rPr>
          <w:spacing w:val="-4"/>
          <w:sz w:val="28"/>
          <w:szCs w:val="28"/>
        </w:rPr>
        <w:t>款原则性约定细化、完</w:t>
      </w:r>
      <w:r>
        <w:rPr>
          <w:sz w:val="28"/>
          <w:szCs w:val="28"/>
        </w:rPr>
        <w:t xml:space="preserve"> </w:t>
      </w:r>
      <w:r>
        <w:rPr>
          <w:spacing w:val="-3"/>
          <w:sz w:val="28"/>
          <w:szCs w:val="28"/>
        </w:rPr>
        <w:t>善、补充、修改或另行约定的合同条款，但除</w:t>
      </w:r>
      <w:r>
        <w:rPr>
          <w:spacing w:val="-4"/>
          <w:sz w:val="28"/>
          <w:szCs w:val="28"/>
        </w:rPr>
        <w:t>通用条款明确规定可以</w:t>
      </w:r>
      <w:r>
        <w:rPr>
          <w:sz w:val="28"/>
          <w:szCs w:val="28"/>
        </w:rPr>
        <w:t xml:space="preserve"> </w:t>
      </w:r>
      <w:r>
        <w:rPr>
          <w:spacing w:val="-4"/>
          <w:sz w:val="28"/>
          <w:szCs w:val="28"/>
        </w:rPr>
        <w:t>作出不同约定外，专用合同合同条款补充和细化的内容不得与通用条</w:t>
      </w:r>
      <w:r>
        <w:rPr>
          <w:spacing w:val="18"/>
          <w:sz w:val="28"/>
          <w:szCs w:val="28"/>
        </w:rPr>
        <w:t xml:space="preserve"> </w:t>
      </w:r>
      <w:r>
        <w:rPr>
          <w:spacing w:val="-9"/>
          <w:sz w:val="28"/>
          <w:szCs w:val="28"/>
        </w:rPr>
        <w:t>款相抵触，不得违反法律、行政法规的强制性规定，以及平等、自愿、</w:t>
      </w:r>
      <w:r>
        <w:rPr>
          <w:sz w:val="28"/>
          <w:szCs w:val="28"/>
        </w:rPr>
        <w:t xml:space="preserve"> </w:t>
      </w:r>
      <w:r>
        <w:rPr>
          <w:spacing w:val="-3"/>
          <w:sz w:val="28"/>
          <w:szCs w:val="28"/>
        </w:rPr>
        <w:t>公平和诚实信用原则，否则相关内容无效。</w:t>
      </w:r>
    </w:p>
    <w:p w14:paraId="7E974C02">
      <w:pPr>
        <w:pStyle w:val="3"/>
        <w:keepNext w:val="0"/>
        <w:keepLines w:val="0"/>
        <w:pageBreakBefore w:val="0"/>
        <w:widowControl/>
        <w:kinsoku/>
        <w:wordWrap/>
        <w:overflowPunct/>
        <w:topLinePunct w:val="0"/>
        <w:autoSpaceDE w:val="0"/>
        <w:autoSpaceDN w:val="0"/>
        <w:bidi w:val="0"/>
        <w:adjustRightInd w:val="0"/>
        <w:snapToGrid w:val="0"/>
        <w:spacing w:line="360" w:lineRule="auto"/>
        <w:ind w:left="583"/>
        <w:textAlignment w:val="baseline"/>
        <w:rPr>
          <w:sz w:val="28"/>
          <w:szCs w:val="28"/>
        </w:rPr>
      </w:pPr>
      <w:r>
        <w:rPr>
          <w:spacing w:val="-1"/>
          <w:sz w:val="28"/>
          <w:szCs w:val="28"/>
        </w:rPr>
        <w:t>专用合同条款由采购人和中标人自行协商签定。</w:t>
      </w:r>
    </w:p>
    <w:p w14:paraId="153D629D">
      <w:pPr>
        <w:pStyle w:val="3"/>
        <w:keepNext w:val="0"/>
        <w:keepLines w:val="0"/>
        <w:pageBreakBefore w:val="0"/>
        <w:widowControl/>
        <w:kinsoku/>
        <w:wordWrap/>
        <w:overflowPunct/>
        <w:topLinePunct w:val="0"/>
        <w:autoSpaceDE w:val="0"/>
        <w:autoSpaceDN w:val="0"/>
        <w:bidi w:val="0"/>
        <w:adjustRightInd w:val="0"/>
        <w:snapToGrid w:val="0"/>
        <w:spacing w:before="30" w:line="360" w:lineRule="auto"/>
        <w:ind w:left="627"/>
        <w:textAlignment w:val="baseline"/>
        <w:rPr>
          <w:sz w:val="28"/>
          <w:szCs w:val="28"/>
        </w:rPr>
      </w:pPr>
      <w:r>
        <w:rPr>
          <w:spacing w:val="-2"/>
          <w:sz w:val="28"/>
          <w:szCs w:val="28"/>
        </w:rPr>
        <w:t>一般包括下列条款：</w:t>
      </w:r>
    </w:p>
    <w:p w14:paraId="2C0781EB">
      <w:pPr>
        <w:pStyle w:val="3"/>
        <w:keepNext w:val="0"/>
        <w:keepLines w:val="0"/>
        <w:pageBreakBefore w:val="0"/>
        <w:widowControl/>
        <w:kinsoku/>
        <w:wordWrap/>
        <w:overflowPunct/>
        <w:topLinePunct w:val="0"/>
        <w:autoSpaceDE w:val="0"/>
        <w:autoSpaceDN w:val="0"/>
        <w:bidi w:val="0"/>
        <w:adjustRightInd w:val="0"/>
        <w:snapToGrid w:val="0"/>
        <w:spacing w:before="31" w:line="360" w:lineRule="auto"/>
        <w:ind w:left="669"/>
        <w:textAlignment w:val="baseline"/>
        <w:rPr>
          <w:sz w:val="28"/>
          <w:szCs w:val="28"/>
        </w:rPr>
      </w:pPr>
      <w:r>
        <w:rPr>
          <w:spacing w:val="-6"/>
          <w:sz w:val="28"/>
          <w:szCs w:val="28"/>
        </w:rPr>
        <w:t>（一）采购人名称和地址；</w:t>
      </w:r>
    </w:p>
    <w:p w14:paraId="2354ACD4">
      <w:pPr>
        <w:pStyle w:val="3"/>
        <w:keepNext w:val="0"/>
        <w:keepLines w:val="0"/>
        <w:pageBreakBefore w:val="0"/>
        <w:widowControl/>
        <w:kinsoku/>
        <w:wordWrap/>
        <w:overflowPunct/>
        <w:topLinePunct w:val="0"/>
        <w:autoSpaceDE w:val="0"/>
        <w:autoSpaceDN w:val="0"/>
        <w:bidi w:val="0"/>
        <w:adjustRightInd w:val="0"/>
        <w:snapToGrid w:val="0"/>
        <w:spacing w:before="30" w:line="360" w:lineRule="auto"/>
        <w:ind w:left="669"/>
        <w:textAlignment w:val="baseline"/>
        <w:rPr>
          <w:sz w:val="28"/>
          <w:szCs w:val="28"/>
        </w:rPr>
      </w:pPr>
      <w:r>
        <w:rPr>
          <w:spacing w:val="-6"/>
          <w:sz w:val="28"/>
          <w:szCs w:val="28"/>
        </w:rPr>
        <w:t>（二）供应商名称和地址；</w:t>
      </w:r>
    </w:p>
    <w:p w14:paraId="4546EEC9">
      <w:pPr>
        <w:pStyle w:val="3"/>
        <w:keepNext w:val="0"/>
        <w:keepLines w:val="0"/>
        <w:pageBreakBefore w:val="0"/>
        <w:widowControl/>
        <w:kinsoku/>
        <w:wordWrap/>
        <w:overflowPunct/>
        <w:topLinePunct w:val="0"/>
        <w:autoSpaceDE w:val="0"/>
        <w:autoSpaceDN w:val="0"/>
        <w:bidi w:val="0"/>
        <w:adjustRightInd w:val="0"/>
        <w:snapToGrid w:val="0"/>
        <w:spacing w:before="30" w:line="360" w:lineRule="auto"/>
        <w:ind w:left="669"/>
        <w:textAlignment w:val="baseline"/>
        <w:rPr>
          <w:sz w:val="28"/>
          <w:szCs w:val="28"/>
        </w:rPr>
      </w:pPr>
      <w:r>
        <w:rPr>
          <w:spacing w:val="-10"/>
          <w:sz w:val="28"/>
          <w:szCs w:val="28"/>
        </w:rPr>
        <w:t>（三）标的；</w:t>
      </w:r>
    </w:p>
    <w:p w14:paraId="33BF1F28">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669"/>
        <w:textAlignment w:val="baseline"/>
        <w:rPr>
          <w:sz w:val="28"/>
          <w:szCs w:val="28"/>
        </w:rPr>
      </w:pPr>
      <w:r>
        <w:rPr>
          <w:spacing w:val="-10"/>
          <w:sz w:val="28"/>
          <w:szCs w:val="28"/>
        </w:rPr>
        <w:t>（四）数量；</w:t>
      </w:r>
    </w:p>
    <w:p w14:paraId="25F9B52A">
      <w:pPr>
        <w:pStyle w:val="3"/>
        <w:keepNext w:val="0"/>
        <w:keepLines w:val="0"/>
        <w:pageBreakBefore w:val="0"/>
        <w:widowControl/>
        <w:kinsoku/>
        <w:wordWrap/>
        <w:overflowPunct/>
        <w:topLinePunct w:val="0"/>
        <w:autoSpaceDE w:val="0"/>
        <w:autoSpaceDN w:val="0"/>
        <w:bidi w:val="0"/>
        <w:adjustRightInd w:val="0"/>
        <w:snapToGrid w:val="0"/>
        <w:spacing w:before="32" w:line="360" w:lineRule="auto"/>
        <w:ind w:left="669"/>
        <w:textAlignment w:val="baseline"/>
        <w:rPr>
          <w:sz w:val="28"/>
          <w:szCs w:val="28"/>
        </w:rPr>
      </w:pPr>
      <w:r>
        <w:rPr>
          <w:spacing w:val="-2"/>
          <w:sz w:val="28"/>
          <w:szCs w:val="28"/>
        </w:rPr>
        <w:t>（五）服务标准；</w:t>
      </w:r>
    </w:p>
    <w:p w14:paraId="68928A85">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669"/>
        <w:textAlignment w:val="baseline"/>
        <w:rPr>
          <w:sz w:val="28"/>
          <w:szCs w:val="28"/>
        </w:rPr>
      </w:pPr>
      <w:r>
        <w:rPr>
          <w:spacing w:val="-6"/>
          <w:sz w:val="28"/>
          <w:szCs w:val="28"/>
        </w:rPr>
        <w:t>（六）价款或者报酬；</w:t>
      </w:r>
    </w:p>
    <w:p w14:paraId="3710BAD8">
      <w:pPr>
        <w:pStyle w:val="3"/>
        <w:keepNext w:val="0"/>
        <w:keepLines w:val="0"/>
        <w:pageBreakBefore w:val="0"/>
        <w:widowControl/>
        <w:kinsoku/>
        <w:wordWrap/>
        <w:overflowPunct/>
        <w:topLinePunct w:val="0"/>
        <w:autoSpaceDE w:val="0"/>
        <w:autoSpaceDN w:val="0"/>
        <w:bidi w:val="0"/>
        <w:adjustRightInd w:val="0"/>
        <w:snapToGrid w:val="0"/>
        <w:spacing w:before="30" w:line="360" w:lineRule="auto"/>
        <w:ind w:left="669"/>
        <w:textAlignment w:val="baseline"/>
        <w:rPr>
          <w:sz w:val="28"/>
          <w:szCs w:val="28"/>
        </w:rPr>
      </w:pPr>
      <w:r>
        <w:rPr>
          <w:spacing w:val="-6"/>
          <w:sz w:val="28"/>
          <w:szCs w:val="28"/>
        </w:rPr>
        <w:t>（七）期限、地点和方式；</w:t>
      </w:r>
    </w:p>
    <w:p w14:paraId="6C4627EB">
      <w:pPr>
        <w:pStyle w:val="3"/>
        <w:keepNext w:val="0"/>
        <w:keepLines w:val="0"/>
        <w:pageBreakBefore w:val="0"/>
        <w:widowControl/>
        <w:kinsoku/>
        <w:wordWrap/>
        <w:overflowPunct/>
        <w:topLinePunct w:val="0"/>
        <w:autoSpaceDE w:val="0"/>
        <w:autoSpaceDN w:val="0"/>
        <w:bidi w:val="0"/>
        <w:adjustRightInd w:val="0"/>
        <w:snapToGrid w:val="0"/>
        <w:spacing w:before="30" w:line="360" w:lineRule="auto"/>
        <w:ind w:left="669"/>
        <w:textAlignment w:val="baseline"/>
        <w:rPr>
          <w:sz w:val="28"/>
          <w:szCs w:val="28"/>
        </w:rPr>
      </w:pPr>
      <w:r>
        <w:rPr>
          <w:spacing w:val="-2"/>
          <w:sz w:val="28"/>
          <w:szCs w:val="28"/>
        </w:rPr>
        <w:t>（八）违约责任；</w:t>
      </w:r>
    </w:p>
    <w:p w14:paraId="1F6BC9C7">
      <w:pPr>
        <w:pStyle w:val="3"/>
        <w:keepNext w:val="0"/>
        <w:keepLines w:val="0"/>
        <w:pageBreakBefore w:val="0"/>
        <w:widowControl/>
        <w:kinsoku/>
        <w:wordWrap/>
        <w:overflowPunct/>
        <w:topLinePunct w:val="0"/>
        <w:autoSpaceDE w:val="0"/>
        <w:autoSpaceDN w:val="0"/>
        <w:bidi w:val="0"/>
        <w:adjustRightInd w:val="0"/>
        <w:snapToGrid w:val="0"/>
        <w:spacing w:before="29" w:line="360" w:lineRule="auto"/>
        <w:ind w:left="669"/>
        <w:textAlignment w:val="baseline"/>
        <w:rPr>
          <w:sz w:val="28"/>
          <w:szCs w:val="28"/>
        </w:rPr>
      </w:pPr>
      <w:r>
        <w:rPr>
          <w:spacing w:val="-5"/>
          <w:sz w:val="28"/>
          <w:szCs w:val="28"/>
        </w:rPr>
        <w:t>（九）解决争议的方法。</w:t>
      </w:r>
    </w:p>
    <w:p w14:paraId="3302703E">
      <w:pPr>
        <w:pStyle w:val="3"/>
        <w:keepNext w:val="0"/>
        <w:keepLines w:val="0"/>
        <w:pageBreakBefore w:val="0"/>
        <w:widowControl/>
        <w:kinsoku/>
        <w:wordWrap/>
        <w:overflowPunct/>
        <w:topLinePunct w:val="0"/>
        <w:autoSpaceDE w:val="0"/>
        <w:autoSpaceDN w:val="0"/>
        <w:bidi w:val="0"/>
        <w:adjustRightInd w:val="0"/>
        <w:snapToGrid w:val="0"/>
        <w:spacing w:before="29" w:line="360" w:lineRule="auto"/>
        <w:ind w:left="669"/>
        <w:textAlignment w:val="baseline"/>
        <w:rPr>
          <w:sz w:val="28"/>
          <w:szCs w:val="28"/>
        </w:rPr>
      </w:pPr>
      <w:r>
        <w:rPr>
          <w:spacing w:val="-6"/>
          <w:sz w:val="28"/>
          <w:szCs w:val="28"/>
        </w:rPr>
        <w:t>（十）其他</w:t>
      </w:r>
    </w:p>
    <w:p w14:paraId="553D540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sz w:val="28"/>
          <w:szCs w:val="28"/>
        </w:rPr>
        <w:sectPr>
          <w:footerReference r:id="rId13" w:type="default"/>
          <w:pgSz w:w="11905" w:h="16839"/>
          <w:pgMar w:top="1440" w:right="1080" w:bottom="1440" w:left="1080" w:header="0" w:footer="878" w:gutter="0"/>
          <w:pgNumType w:fmt="decimal"/>
          <w:cols w:space="720" w:num="1"/>
        </w:sectPr>
      </w:pPr>
    </w:p>
    <w:p w14:paraId="3124300E">
      <w:pPr>
        <w:pStyle w:val="3"/>
        <w:keepNext w:val="0"/>
        <w:keepLines w:val="0"/>
        <w:pageBreakBefore w:val="0"/>
        <w:widowControl/>
        <w:kinsoku/>
        <w:wordWrap/>
        <w:overflowPunct/>
        <w:topLinePunct w:val="0"/>
        <w:autoSpaceDE w:val="0"/>
        <w:autoSpaceDN w:val="0"/>
        <w:bidi w:val="0"/>
        <w:adjustRightInd w:val="0"/>
        <w:snapToGrid w:val="0"/>
        <w:spacing w:before="140" w:line="360" w:lineRule="auto"/>
        <w:jc w:val="center"/>
        <w:textAlignment w:val="baseline"/>
        <w:outlineLvl w:val="0"/>
        <w:rPr>
          <w:sz w:val="43"/>
          <w:szCs w:val="43"/>
        </w:rPr>
      </w:pPr>
      <w:bookmarkStart w:id="230" w:name="bookmark131"/>
      <w:bookmarkEnd w:id="230"/>
      <w:bookmarkStart w:id="231" w:name="_Toc29649"/>
      <w:r>
        <w:rPr>
          <w:b/>
          <w:bCs/>
          <w:spacing w:val="5"/>
          <w:sz w:val="43"/>
          <w:szCs w:val="43"/>
        </w:rPr>
        <w:t>第三部分</w:t>
      </w:r>
      <w:r>
        <w:rPr>
          <w:spacing w:val="5"/>
          <w:sz w:val="43"/>
          <w:szCs w:val="43"/>
        </w:rPr>
        <w:t xml:space="preserve">  </w:t>
      </w:r>
      <w:r>
        <w:rPr>
          <w:b/>
          <w:bCs/>
          <w:spacing w:val="5"/>
          <w:sz w:val="43"/>
          <w:szCs w:val="43"/>
        </w:rPr>
        <w:t>供应商须知</w:t>
      </w:r>
      <w:bookmarkEnd w:id="231"/>
    </w:p>
    <w:p w14:paraId="68F97775">
      <w:pPr>
        <w:pStyle w:val="3"/>
        <w:keepNext w:val="0"/>
        <w:keepLines w:val="0"/>
        <w:pageBreakBefore w:val="0"/>
        <w:widowControl/>
        <w:kinsoku/>
        <w:wordWrap/>
        <w:overflowPunct/>
        <w:topLinePunct w:val="0"/>
        <w:autoSpaceDE w:val="0"/>
        <w:autoSpaceDN w:val="0"/>
        <w:bidi w:val="0"/>
        <w:adjustRightInd w:val="0"/>
        <w:snapToGrid w:val="0"/>
        <w:spacing w:before="98" w:line="360" w:lineRule="auto"/>
        <w:jc w:val="center"/>
        <w:textAlignment w:val="baseline"/>
        <w:outlineLvl w:val="1"/>
        <w:rPr>
          <w:sz w:val="30"/>
          <w:szCs w:val="30"/>
        </w:rPr>
      </w:pPr>
      <w:bookmarkStart w:id="232" w:name="bookmark132"/>
      <w:bookmarkEnd w:id="232"/>
      <w:bookmarkStart w:id="233" w:name="_Toc29956"/>
      <w:r>
        <w:rPr>
          <w:b/>
          <w:bCs/>
          <w:spacing w:val="-7"/>
          <w:sz w:val="30"/>
          <w:szCs w:val="30"/>
        </w:rPr>
        <w:t>第六章</w:t>
      </w:r>
      <w:r>
        <w:rPr>
          <w:spacing w:val="36"/>
          <w:sz w:val="30"/>
          <w:szCs w:val="30"/>
        </w:rPr>
        <w:t xml:space="preserve"> </w:t>
      </w:r>
      <w:r>
        <w:rPr>
          <w:b/>
          <w:bCs/>
          <w:spacing w:val="-7"/>
          <w:sz w:val="30"/>
          <w:szCs w:val="30"/>
        </w:rPr>
        <w:t>响应文件的编制</w:t>
      </w:r>
      <w:bookmarkEnd w:id="233"/>
    </w:p>
    <w:p w14:paraId="3956C199">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9F04D3A">
      <w:pPr>
        <w:pStyle w:val="3"/>
        <w:keepNext w:val="0"/>
        <w:keepLines w:val="0"/>
        <w:pageBreakBefore w:val="0"/>
        <w:widowControl/>
        <w:kinsoku/>
        <w:wordWrap/>
        <w:overflowPunct/>
        <w:topLinePunct w:val="0"/>
        <w:autoSpaceDE w:val="0"/>
        <w:autoSpaceDN w:val="0"/>
        <w:bidi w:val="0"/>
        <w:adjustRightInd w:val="0"/>
        <w:snapToGrid w:val="0"/>
        <w:spacing w:before="98" w:line="360" w:lineRule="auto"/>
        <w:jc w:val="center"/>
        <w:textAlignment w:val="baseline"/>
        <w:outlineLvl w:val="2"/>
        <w:rPr>
          <w:sz w:val="30"/>
          <w:szCs w:val="30"/>
        </w:rPr>
      </w:pPr>
      <w:bookmarkStart w:id="234" w:name="bookmark133"/>
      <w:bookmarkEnd w:id="234"/>
      <w:bookmarkStart w:id="235" w:name="_Toc8471"/>
      <w:r>
        <w:rPr>
          <w:b/>
          <w:bCs/>
          <w:spacing w:val="-4"/>
          <w:sz w:val="30"/>
          <w:szCs w:val="30"/>
        </w:rPr>
        <w:t>第一节</w:t>
      </w:r>
      <w:r>
        <w:rPr>
          <w:spacing w:val="-4"/>
          <w:sz w:val="30"/>
          <w:szCs w:val="30"/>
        </w:rPr>
        <w:t xml:space="preserve"> </w:t>
      </w:r>
      <w:r>
        <w:rPr>
          <w:b/>
          <w:bCs/>
          <w:spacing w:val="-4"/>
          <w:sz w:val="30"/>
          <w:szCs w:val="30"/>
        </w:rPr>
        <w:t>编制要求</w:t>
      </w:r>
      <w:bookmarkEnd w:id="235"/>
    </w:p>
    <w:p w14:paraId="5526A19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78E8DB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FBF68AA">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505"/>
        <w:textAlignment w:val="baseline"/>
      </w:pPr>
      <w:r>
        <w:rPr>
          <w:spacing w:val="-5"/>
        </w:rPr>
        <w:t>一、格式</w:t>
      </w:r>
    </w:p>
    <w:p w14:paraId="7E2215BA">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21" w:right="6" w:firstLine="454"/>
        <w:textAlignment w:val="baseline"/>
      </w:pPr>
      <w:r>
        <w:rPr>
          <w:spacing w:val="-2"/>
        </w:rPr>
        <w:t>1.响应文件及与投标有关的所有来往函电均使用中文简体字。</w:t>
      </w:r>
      <w:r>
        <w:rPr>
          <w:spacing w:val="-3"/>
        </w:rPr>
        <w:t>原版为外文的</w:t>
      </w:r>
      <w:r>
        <w:t xml:space="preserve"> </w:t>
      </w:r>
      <w:r>
        <w:rPr>
          <w:spacing w:val="-3"/>
        </w:rPr>
        <w:t>证书类文件，以及由外国人做出的本人签名、外国公司的名称或外国印章等可以</w:t>
      </w:r>
      <w:r>
        <w:rPr>
          <w:spacing w:val="8"/>
        </w:rPr>
        <w:t xml:space="preserve"> </w:t>
      </w:r>
      <w:r>
        <w:rPr>
          <w:spacing w:val="-3"/>
        </w:rPr>
        <w:t>是外文，但应当提供由翻译机构盖章或翻译人员签名的中文翻译文件并加盖供应</w:t>
      </w:r>
      <w:r>
        <w:rPr>
          <w:spacing w:val="6"/>
        </w:rPr>
        <w:t xml:space="preserve"> </w:t>
      </w:r>
      <w:r>
        <w:rPr>
          <w:spacing w:val="-3"/>
        </w:rPr>
        <w:t>商公章。必要时供应商应提供附有公证书的中文翻译文件或者与原版文件签章相</w:t>
      </w:r>
      <w:r>
        <w:rPr>
          <w:spacing w:val="5"/>
        </w:rPr>
        <w:t xml:space="preserve"> </w:t>
      </w:r>
      <w:r>
        <w:rPr>
          <w:spacing w:val="-3"/>
        </w:rPr>
        <w:t>一致的中文翻译文件。对于未附有中文译本和中文译本不准确引起的对供应商的</w:t>
      </w:r>
      <w:r>
        <w:rPr>
          <w:spacing w:val="5"/>
        </w:rPr>
        <w:t xml:space="preserve"> </w:t>
      </w:r>
      <w:r>
        <w:rPr>
          <w:spacing w:val="-3"/>
        </w:rPr>
        <w:t>不利后果，由供应商自行负责。</w:t>
      </w:r>
    </w:p>
    <w:p w14:paraId="7C1ABEA5">
      <w:pPr>
        <w:pStyle w:val="3"/>
        <w:keepNext w:val="0"/>
        <w:keepLines w:val="0"/>
        <w:pageBreakBefore w:val="0"/>
        <w:widowControl/>
        <w:kinsoku/>
        <w:wordWrap/>
        <w:overflowPunct/>
        <w:topLinePunct w:val="0"/>
        <w:autoSpaceDE w:val="0"/>
        <w:autoSpaceDN w:val="0"/>
        <w:bidi w:val="0"/>
        <w:adjustRightInd w:val="0"/>
        <w:snapToGrid w:val="0"/>
        <w:spacing w:before="25" w:line="360" w:lineRule="auto"/>
        <w:ind w:left="21" w:right="11" w:firstLine="439"/>
        <w:textAlignment w:val="baseline"/>
      </w:pPr>
      <w:r>
        <w:rPr>
          <w:spacing w:val="-2"/>
        </w:rPr>
        <w:t>2.响应文件中所使用的计量单位，除采购文件有要求的外，均使用国家法定</w:t>
      </w:r>
      <w:r>
        <w:rPr>
          <w:spacing w:val="6"/>
        </w:rPr>
        <w:t xml:space="preserve"> </w:t>
      </w:r>
      <w:r>
        <w:rPr>
          <w:spacing w:val="-8"/>
        </w:rPr>
        <w:t>计量单位。</w:t>
      </w:r>
    </w:p>
    <w:p w14:paraId="79C00166">
      <w:pPr>
        <w:pStyle w:val="3"/>
        <w:keepNext w:val="0"/>
        <w:keepLines w:val="0"/>
        <w:pageBreakBefore w:val="0"/>
        <w:widowControl/>
        <w:kinsoku/>
        <w:wordWrap/>
        <w:overflowPunct/>
        <w:topLinePunct w:val="0"/>
        <w:autoSpaceDE w:val="0"/>
        <w:autoSpaceDN w:val="0"/>
        <w:bidi w:val="0"/>
        <w:adjustRightInd w:val="0"/>
        <w:snapToGrid w:val="0"/>
        <w:spacing w:before="23" w:line="360" w:lineRule="auto"/>
        <w:ind w:left="25" w:right="6" w:firstLine="437"/>
        <w:textAlignment w:val="baseline"/>
      </w:pPr>
      <w:r>
        <w:rPr>
          <w:spacing w:val="-7"/>
        </w:rPr>
        <w:t>3.响应文件中的图片资料、复印件等应清晰可见，</w:t>
      </w:r>
      <w:r>
        <w:rPr>
          <w:spacing w:val="59"/>
        </w:rPr>
        <w:t xml:space="preserve"> </w:t>
      </w:r>
      <w:r>
        <w:rPr>
          <w:spacing w:val="-7"/>
        </w:rPr>
        <w:t>不得随意放大缩小。内容</w:t>
      </w:r>
      <w:r>
        <w:t xml:space="preserve"> </w:t>
      </w:r>
      <w:r>
        <w:rPr>
          <w:spacing w:val="-6"/>
        </w:rPr>
        <w:t>不得倒置、歪斜， 由于响应文件不清晰或不利于阅读所造成的后</w:t>
      </w:r>
      <w:r>
        <w:rPr>
          <w:spacing w:val="-7"/>
        </w:rPr>
        <w:t>果，由供应商自</w:t>
      </w:r>
      <w:r>
        <w:t xml:space="preserve"> </w:t>
      </w:r>
      <w:r>
        <w:rPr>
          <w:spacing w:val="-10"/>
        </w:rPr>
        <w:t>行负责。</w:t>
      </w:r>
    </w:p>
    <w:p w14:paraId="5BD84F14">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20" w:right="11" w:firstLine="436"/>
        <w:textAlignment w:val="baseline"/>
      </w:pPr>
      <w:r>
        <w:rPr>
          <w:spacing w:val="-2"/>
        </w:rPr>
        <w:t>4.有重复或多余标记，未对响应文件实质性响应产生影响的，不作无效标依</w:t>
      </w:r>
      <w:r>
        <w:rPr>
          <w:spacing w:val="11"/>
        </w:rPr>
        <w:t xml:space="preserve"> </w:t>
      </w:r>
      <w:r>
        <w:rPr>
          <w:spacing w:val="-11"/>
        </w:rPr>
        <w:t>据。</w:t>
      </w:r>
    </w:p>
    <w:p w14:paraId="76050E8F">
      <w:pPr>
        <w:pStyle w:val="3"/>
        <w:keepNext w:val="0"/>
        <w:keepLines w:val="0"/>
        <w:pageBreakBefore w:val="0"/>
        <w:widowControl/>
        <w:kinsoku/>
        <w:wordWrap/>
        <w:overflowPunct/>
        <w:topLinePunct w:val="0"/>
        <w:autoSpaceDE w:val="0"/>
        <w:autoSpaceDN w:val="0"/>
        <w:bidi w:val="0"/>
        <w:adjustRightInd w:val="0"/>
        <w:snapToGrid w:val="0"/>
        <w:spacing w:before="74" w:line="360" w:lineRule="auto"/>
        <w:ind w:left="505"/>
        <w:textAlignment w:val="baseline"/>
      </w:pPr>
      <w:r>
        <w:rPr>
          <w:spacing w:val="-2"/>
        </w:rPr>
        <w:t>二、制作和生成</w:t>
      </w:r>
    </w:p>
    <w:p w14:paraId="6E930799">
      <w:pPr>
        <w:pStyle w:val="3"/>
        <w:keepNext w:val="0"/>
        <w:keepLines w:val="0"/>
        <w:pageBreakBefore w:val="0"/>
        <w:widowControl/>
        <w:kinsoku/>
        <w:wordWrap/>
        <w:overflowPunct/>
        <w:topLinePunct w:val="0"/>
        <w:autoSpaceDE w:val="0"/>
        <w:autoSpaceDN w:val="0"/>
        <w:bidi w:val="0"/>
        <w:adjustRightInd w:val="0"/>
        <w:snapToGrid w:val="0"/>
        <w:spacing w:before="74" w:line="360" w:lineRule="auto"/>
        <w:ind w:left="22" w:right="11" w:firstLine="491"/>
        <w:textAlignment w:val="baseline"/>
      </w:pPr>
      <w:r>
        <w:rPr>
          <w:spacing w:val="4"/>
        </w:rPr>
        <w:t>响应文件需通过贵阳市公共资源交易中心提供的专用投标文件制作软</w:t>
      </w:r>
      <w:r>
        <w:rPr>
          <w:spacing w:val="3"/>
        </w:rPr>
        <w:t>件制</w:t>
      </w:r>
      <w:r>
        <w:t xml:space="preserve"> </w:t>
      </w:r>
      <w:r>
        <w:rPr>
          <w:spacing w:val="-8"/>
        </w:rPr>
        <w:t>作和生成。</w:t>
      </w:r>
    </w:p>
    <w:p w14:paraId="5AD14F0A">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501"/>
        <w:textAlignment w:val="baseline"/>
      </w:pPr>
      <w:r>
        <w:rPr>
          <w:spacing w:val="-2"/>
        </w:rPr>
        <w:t>三、电子签章</w:t>
      </w:r>
    </w:p>
    <w:p w14:paraId="24B003A9">
      <w:pPr>
        <w:pStyle w:val="3"/>
        <w:keepNext w:val="0"/>
        <w:keepLines w:val="0"/>
        <w:pageBreakBefore w:val="0"/>
        <w:widowControl/>
        <w:kinsoku/>
        <w:wordWrap/>
        <w:overflowPunct/>
        <w:topLinePunct w:val="0"/>
        <w:autoSpaceDE w:val="0"/>
        <w:autoSpaceDN w:val="0"/>
        <w:bidi w:val="0"/>
        <w:adjustRightInd w:val="0"/>
        <w:snapToGrid w:val="0"/>
        <w:spacing w:before="76" w:line="360" w:lineRule="auto"/>
        <w:ind w:left="30" w:right="7" w:firstLine="483"/>
        <w:jc w:val="both"/>
        <w:textAlignment w:val="baseline"/>
      </w:pPr>
      <w:r>
        <w:rPr>
          <w:spacing w:val="-3"/>
        </w:rPr>
        <w:t>响应文件中上传的复印和扫描件应加盖供应商电</w:t>
      </w:r>
      <w:r>
        <w:rPr>
          <w:spacing w:val="-4"/>
        </w:rPr>
        <w:t>子公章。响应文件范本中注</w:t>
      </w:r>
      <w:r>
        <w:t xml:space="preserve"> </w:t>
      </w:r>
      <w:r>
        <w:rPr>
          <w:spacing w:val="-3"/>
        </w:rPr>
        <w:t>明需要签章的地方，供应商均须进行电子签章。但不得因签章地方的当前页面签</w:t>
      </w:r>
      <w:r>
        <w:t xml:space="preserve"> </w:t>
      </w:r>
      <w:r>
        <w:rPr>
          <w:spacing w:val="-4"/>
        </w:rPr>
        <w:t>章位置偏移，作无效标依据。</w:t>
      </w:r>
    </w:p>
    <w:p w14:paraId="59A77AC8">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524"/>
        <w:textAlignment w:val="baseline"/>
      </w:pPr>
      <w:r>
        <w:rPr>
          <w:spacing w:val="-6"/>
        </w:rPr>
        <w:t>四、上传</w:t>
      </w:r>
    </w:p>
    <w:p w14:paraId="1ED318FF">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19" w:right="5" w:firstLine="437"/>
        <w:textAlignment w:val="baseline"/>
      </w:pPr>
      <w:r>
        <w:rPr>
          <w:spacing w:val="2"/>
        </w:rPr>
        <w:t xml:space="preserve">在投标截止时间之前，供应商通过贵阳市公共资源交易电子招投标系统-采 </w:t>
      </w:r>
      <w:r>
        <w:rPr>
          <w:spacing w:val="-1"/>
        </w:rPr>
        <w:t>购业务板块，选择已参与项目，点击进入“上传响</w:t>
      </w:r>
      <w:r>
        <w:rPr>
          <w:spacing w:val="-2"/>
        </w:rPr>
        <w:t>应文件”模块中上传。</w:t>
      </w:r>
    </w:p>
    <w:p w14:paraId="43E2CBB3">
      <w:pPr>
        <w:pStyle w:val="3"/>
        <w:keepNext w:val="0"/>
        <w:keepLines w:val="0"/>
        <w:pageBreakBefore w:val="0"/>
        <w:widowControl/>
        <w:kinsoku/>
        <w:wordWrap/>
        <w:overflowPunct/>
        <w:topLinePunct w:val="0"/>
        <w:autoSpaceDE w:val="0"/>
        <w:autoSpaceDN w:val="0"/>
        <w:bidi w:val="0"/>
        <w:adjustRightInd w:val="0"/>
        <w:snapToGrid w:val="0"/>
        <w:spacing w:before="44" w:line="360" w:lineRule="auto"/>
        <w:ind w:left="21" w:right="11" w:firstLine="423"/>
        <w:textAlignment w:val="baseline"/>
      </w:pPr>
      <w:r>
        <w:rPr>
          <w:b/>
          <w:bCs/>
          <w:spacing w:val="3"/>
        </w:rPr>
        <w:t>不得因文件排序等非实质性的格式、形式问题限制和影响供应商投标（响</w:t>
      </w:r>
      <w:r>
        <w:rPr>
          <w:spacing w:val="17"/>
        </w:rPr>
        <w:t xml:space="preserve"> </w:t>
      </w:r>
      <w:r>
        <w:rPr>
          <w:b/>
          <w:bCs/>
          <w:spacing w:val="-12"/>
        </w:rPr>
        <w:t>应）。</w:t>
      </w:r>
    </w:p>
    <w:p w14:paraId="5319116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sectPr>
          <w:footerReference r:id="rId14" w:type="default"/>
          <w:pgSz w:w="11905" w:h="16839"/>
          <w:pgMar w:top="1440" w:right="1080" w:bottom="1440" w:left="1080" w:header="0" w:footer="876" w:gutter="0"/>
          <w:pgNumType w:fmt="decimal"/>
          <w:cols w:space="720" w:num="1"/>
        </w:sectPr>
      </w:pPr>
    </w:p>
    <w:p w14:paraId="71C1FC66">
      <w:pPr>
        <w:pStyle w:val="3"/>
        <w:keepNext w:val="0"/>
        <w:keepLines w:val="0"/>
        <w:pageBreakBefore w:val="0"/>
        <w:widowControl/>
        <w:kinsoku/>
        <w:wordWrap/>
        <w:overflowPunct/>
        <w:topLinePunct w:val="0"/>
        <w:autoSpaceDE w:val="0"/>
        <w:autoSpaceDN w:val="0"/>
        <w:bidi w:val="0"/>
        <w:adjustRightInd w:val="0"/>
        <w:snapToGrid w:val="0"/>
        <w:spacing w:before="97" w:line="360" w:lineRule="auto"/>
        <w:ind w:left="2748"/>
        <w:textAlignment w:val="baseline"/>
        <w:outlineLvl w:val="2"/>
        <w:rPr>
          <w:sz w:val="30"/>
          <w:szCs w:val="30"/>
        </w:rPr>
      </w:pPr>
      <w:bookmarkStart w:id="236" w:name="bookmark134"/>
      <w:bookmarkEnd w:id="236"/>
      <w:bookmarkStart w:id="237" w:name="_Toc11791"/>
      <w:r>
        <w:rPr>
          <w:b/>
          <w:bCs/>
          <w:spacing w:val="-7"/>
          <w:sz w:val="30"/>
          <w:szCs w:val="30"/>
        </w:rPr>
        <w:t>第二节</w:t>
      </w:r>
      <w:r>
        <w:rPr>
          <w:spacing w:val="33"/>
          <w:sz w:val="30"/>
          <w:szCs w:val="30"/>
        </w:rPr>
        <w:t xml:space="preserve"> </w:t>
      </w:r>
      <w:r>
        <w:rPr>
          <w:b/>
          <w:bCs/>
          <w:spacing w:val="-7"/>
          <w:sz w:val="30"/>
          <w:szCs w:val="30"/>
        </w:rPr>
        <w:t>响应文件组成</w:t>
      </w:r>
      <w:bookmarkEnd w:id="237"/>
    </w:p>
    <w:p w14:paraId="62B3FF30">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69C867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A229134">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505"/>
        <w:textAlignment w:val="baseline"/>
      </w:pPr>
      <w:r>
        <w:rPr>
          <w:spacing w:val="-2"/>
        </w:rPr>
        <w:t>一、政府采购响应文件类别</w:t>
      </w:r>
    </w:p>
    <w:p w14:paraId="598A37CD">
      <w:pPr>
        <w:pStyle w:val="3"/>
        <w:keepNext w:val="0"/>
        <w:keepLines w:val="0"/>
        <w:pageBreakBefore w:val="0"/>
        <w:widowControl/>
        <w:kinsoku/>
        <w:wordWrap/>
        <w:overflowPunct/>
        <w:topLinePunct w:val="0"/>
        <w:autoSpaceDE w:val="0"/>
        <w:autoSpaceDN w:val="0"/>
        <w:bidi w:val="0"/>
        <w:adjustRightInd w:val="0"/>
        <w:snapToGrid w:val="0"/>
        <w:spacing w:before="24" w:line="360" w:lineRule="auto"/>
        <w:ind w:left="501"/>
        <w:textAlignment w:val="baseline"/>
      </w:pPr>
      <w:r>
        <w:rPr>
          <w:spacing w:val="-2"/>
        </w:rPr>
        <w:t>服务类响应文件。</w:t>
      </w:r>
    </w:p>
    <w:p w14:paraId="1A75C5A3">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505"/>
        <w:textAlignment w:val="baseline"/>
      </w:pPr>
      <w:r>
        <w:rPr>
          <w:spacing w:val="-3"/>
        </w:rPr>
        <w:t>二、组成</w:t>
      </w:r>
    </w:p>
    <w:p w14:paraId="1B9652A6">
      <w:pPr>
        <w:pStyle w:val="3"/>
        <w:keepNext w:val="0"/>
        <w:keepLines w:val="0"/>
        <w:pageBreakBefore w:val="0"/>
        <w:widowControl/>
        <w:kinsoku/>
        <w:wordWrap/>
        <w:overflowPunct/>
        <w:topLinePunct w:val="0"/>
        <w:autoSpaceDE w:val="0"/>
        <w:autoSpaceDN w:val="0"/>
        <w:bidi w:val="0"/>
        <w:adjustRightInd w:val="0"/>
        <w:snapToGrid w:val="0"/>
        <w:spacing w:before="71" w:line="360" w:lineRule="auto"/>
        <w:ind w:left="21" w:right="8" w:firstLine="422"/>
        <w:textAlignment w:val="baseline"/>
      </w:pPr>
      <w:r>
        <w:rPr>
          <w:spacing w:val="-1"/>
        </w:rPr>
        <w:t>各类响应文件由数据信息响应部分和佐证文件部分组成</w:t>
      </w:r>
      <w:r>
        <w:rPr>
          <w:spacing w:val="-2"/>
        </w:rPr>
        <w:t>，具体详见响应文件</w:t>
      </w:r>
      <w:r>
        <w:t xml:space="preserve"> </w:t>
      </w:r>
      <w:r>
        <w:rPr>
          <w:spacing w:val="-8"/>
        </w:rPr>
        <w:t>格式文本。</w:t>
      </w:r>
    </w:p>
    <w:p w14:paraId="28D04A80">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sectPr>
          <w:footerReference r:id="rId15" w:type="default"/>
          <w:pgSz w:w="11905" w:h="16839"/>
          <w:pgMar w:top="1440" w:right="1080" w:bottom="1440" w:left="1080" w:header="0" w:footer="876" w:gutter="0"/>
          <w:pgNumType w:fmt="decimal"/>
          <w:cols w:space="720" w:num="1"/>
        </w:sectPr>
      </w:pPr>
    </w:p>
    <w:p w14:paraId="150E8EDB">
      <w:pPr>
        <w:pStyle w:val="3"/>
        <w:keepNext w:val="0"/>
        <w:keepLines w:val="0"/>
        <w:pageBreakBefore w:val="0"/>
        <w:widowControl/>
        <w:kinsoku/>
        <w:wordWrap/>
        <w:overflowPunct/>
        <w:topLinePunct w:val="0"/>
        <w:autoSpaceDE w:val="0"/>
        <w:autoSpaceDN w:val="0"/>
        <w:bidi w:val="0"/>
        <w:adjustRightInd w:val="0"/>
        <w:snapToGrid w:val="0"/>
        <w:spacing w:before="98" w:line="360" w:lineRule="auto"/>
        <w:jc w:val="center"/>
        <w:textAlignment w:val="baseline"/>
        <w:outlineLvl w:val="2"/>
        <w:rPr>
          <w:sz w:val="30"/>
          <w:szCs w:val="30"/>
        </w:rPr>
      </w:pPr>
      <w:bookmarkStart w:id="238" w:name="bookmark135"/>
      <w:bookmarkEnd w:id="238"/>
      <w:bookmarkStart w:id="239" w:name="_Toc13059"/>
      <w:r>
        <w:rPr>
          <w:b/>
          <w:bCs/>
          <w:spacing w:val="-6"/>
          <w:sz w:val="30"/>
          <w:szCs w:val="30"/>
        </w:rPr>
        <w:t>第三节</w:t>
      </w:r>
      <w:r>
        <w:rPr>
          <w:spacing w:val="31"/>
          <w:sz w:val="30"/>
          <w:szCs w:val="30"/>
        </w:rPr>
        <w:t xml:space="preserve"> </w:t>
      </w:r>
      <w:r>
        <w:rPr>
          <w:b/>
          <w:bCs/>
          <w:spacing w:val="-6"/>
          <w:sz w:val="30"/>
          <w:szCs w:val="30"/>
        </w:rPr>
        <w:t>响应文件格式范本</w:t>
      </w:r>
      <w:bookmarkEnd w:id="239"/>
    </w:p>
    <w:p w14:paraId="090076F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sz w:val="30"/>
          <w:szCs w:val="30"/>
        </w:rPr>
        <w:sectPr>
          <w:footerReference r:id="rId16" w:type="default"/>
          <w:pgSz w:w="11905" w:h="16839"/>
          <w:pgMar w:top="1440" w:right="1080" w:bottom="1440" w:left="1080" w:header="0" w:footer="876" w:gutter="0"/>
          <w:pgNumType w:fmt="decimal"/>
          <w:cols w:space="720" w:num="1"/>
        </w:sectPr>
      </w:pPr>
    </w:p>
    <w:p w14:paraId="36B0FED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8A5400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C3E09B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96994E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3EBC47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94C63F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1326F78">
      <w:pPr>
        <w:pStyle w:val="3"/>
        <w:keepNext w:val="0"/>
        <w:keepLines w:val="0"/>
        <w:pageBreakBefore w:val="0"/>
        <w:widowControl/>
        <w:kinsoku/>
        <w:wordWrap/>
        <w:overflowPunct/>
        <w:topLinePunct w:val="0"/>
        <w:autoSpaceDE w:val="0"/>
        <w:autoSpaceDN w:val="0"/>
        <w:bidi w:val="0"/>
        <w:adjustRightInd w:val="0"/>
        <w:snapToGrid w:val="0"/>
        <w:spacing w:before="140" w:line="360" w:lineRule="auto"/>
        <w:ind w:left="2138"/>
        <w:textAlignment w:val="baseline"/>
        <w:rPr>
          <w:sz w:val="43"/>
          <w:szCs w:val="43"/>
        </w:rPr>
      </w:pPr>
      <w:r>
        <w:rPr>
          <w:sz w:val="43"/>
          <w:szCs w:val="43"/>
        </w:rPr>
        <w:t>XXXXX</w:t>
      </w:r>
      <w:r>
        <w:rPr>
          <w:spacing w:val="55"/>
          <w:sz w:val="43"/>
          <w:szCs w:val="43"/>
        </w:rPr>
        <w:t xml:space="preserve"> </w:t>
      </w:r>
      <w:r>
        <w:rPr>
          <w:spacing w:val="12"/>
          <w:sz w:val="43"/>
          <w:szCs w:val="43"/>
        </w:rPr>
        <w:t>（项目名称）</w:t>
      </w:r>
    </w:p>
    <w:p w14:paraId="755E611F">
      <w:pPr>
        <w:pStyle w:val="3"/>
        <w:keepNext w:val="0"/>
        <w:keepLines w:val="0"/>
        <w:pageBreakBefore w:val="0"/>
        <w:widowControl/>
        <w:kinsoku/>
        <w:wordWrap/>
        <w:overflowPunct/>
        <w:topLinePunct w:val="0"/>
        <w:autoSpaceDE w:val="0"/>
        <w:autoSpaceDN w:val="0"/>
        <w:bidi w:val="0"/>
        <w:adjustRightInd w:val="0"/>
        <w:snapToGrid w:val="0"/>
        <w:spacing w:before="50" w:line="360" w:lineRule="auto"/>
        <w:ind w:left="3089"/>
        <w:textAlignment w:val="baseline"/>
        <w:rPr>
          <w:sz w:val="43"/>
          <w:szCs w:val="43"/>
        </w:rPr>
      </w:pPr>
      <w:r>
        <w:rPr>
          <w:spacing w:val="75"/>
          <w:sz w:val="43"/>
          <w:szCs w:val="43"/>
        </w:rPr>
        <w:t>响应</w:t>
      </w:r>
      <w:r>
        <w:rPr>
          <w:spacing w:val="-113"/>
          <w:sz w:val="43"/>
          <w:szCs w:val="43"/>
        </w:rPr>
        <w:t xml:space="preserve"> </w:t>
      </w:r>
      <w:r>
        <w:rPr>
          <w:spacing w:val="75"/>
          <w:sz w:val="43"/>
          <w:szCs w:val="43"/>
        </w:rPr>
        <w:t>文件</w:t>
      </w:r>
    </w:p>
    <w:p w14:paraId="25530A28">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6681FF2">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644" w:right="545"/>
        <w:textAlignment w:val="baseline"/>
        <w:rPr>
          <w:spacing w:val="6"/>
        </w:rPr>
      </w:pPr>
      <w:r>
        <w:t xml:space="preserve">项目序列号： </w:t>
      </w:r>
      <w:r>
        <w:rPr>
          <w:u w:val="single" w:color="auto"/>
        </w:rPr>
        <w:t xml:space="preserve"> 20</w:t>
      </w:r>
      <w:r>
        <w:rPr>
          <w:sz w:val="21"/>
          <w:szCs w:val="21"/>
          <w:u w:val="single" w:color="auto"/>
        </w:rPr>
        <w:t>XX</w:t>
      </w:r>
      <w:r>
        <w:rPr>
          <w:spacing w:val="-20"/>
          <w:sz w:val="21"/>
          <w:szCs w:val="21"/>
          <w:u w:val="single" w:color="auto"/>
        </w:rPr>
        <w:t xml:space="preserve"> </w:t>
      </w:r>
      <w:r>
        <w:rPr>
          <w:u w:val="single" w:color="auto"/>
        </w:rPr>
        <w:t xml:space="preserve">-ZFCG- XXXX                              </w:t>
      </w:r>
      <w:r>
        <w:rPr>
          <w:spacing w:val="6"/>
        </w:rPr>
        <w:t xml:space="preserve"> </w:t>
      </w:r>
    </w:p>
    <w:p w14:paraId="06EC2A92">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644" w:right="545"/>
        <w:textAlignment w:val="baseline"/>
      </w:pPr>
      <w:r>
        <w:rPr>
          <w:spacing w:val="27"/>
        </w:rPr>
        <w:t>项目编号</w:t>
      </w:r>
      <w:r>
        <w:rPr>
          <w:spacing w:val="-30"/>
        </w:rPr>
        <w:t xml:space="preserve"> </w:t>
      </w:r>
      <w:r>
        <w:rPr>
          <w:spacing w:val="27"/>
        </w:rPr>
        <w:t>：</w:t>
      </w:r>
      <w:r>
        <w:rPr>
          <w:spacing w:val="-9"/>
        </w:rPr>
        <w:t xml:space="preserve"> </w:t>
      </w:r>
      <w:r>
        <w:rPr>
          <w:u w:val="single" w:color="auto"/>
        </w:rPr>
        <w:t xml:space="preserve">                                               </w:t>
      </w:r>
    </w:p>
    <w:p w14:paraId="1275331F">
      <w:pPr>
        <w:pStyle w:val="3"/>
        <w:keepNext w:val="0"/>
        <w:keepLines w:val="0"/>
        <w:pageBreakBefore w:val="0"/>
        <w:widowControl/>
        <w:kinsoku/>
        <w:wordWrap/>
        <w:overflowPunct/>
        <w:topLinePunct w:val="0"/>
        <w:autoSpaceDE w:val="0"/>
        <w:autoSpaceDN w:val="0"/>
        <w:bidi w:val="0"/>
        <w:adjustRightInd w:val="0"/>
        <w:snapToGrid w:val="0"/>
        <w:spacing w:before="4" w:line="360" w:lineRule="auto"/>
        <w:ind w:left="644"/>
        <w:textAlignment w:val="baseline"/>
      </w:pPr>
      <w:r>
        <w:rPr>
          <w:spacing w:val="27"/>
        </w:rPr>
        <w:t>项目名称</w:t>
      </w:r>
      <w:r>
        <w:rPr>
          <w:spacing w:val="-30"/>
        </w:rPr>
        <w:t xml:space="preserve"> </w:t>
      </w:r>
      <w:r>
        <w:rPr>
          <w:spacing w:val="27"/>
        </w:rPr>
        <w:t>：</w:t>
      </w:r>
      <w:r>
        <w:rPr>
          <w:spacing w:val="-9"/>
        </w:rPr>
        <w:t xml:space="preserve"> </w:t>
      </w:r>
      <w:r>
        <w:rPr>
          <w:u w:val="single" w:color="auto"/>
        </w:rPr>
        <w:t xml:space="preserve">                                               </w:t>
      </w:r>
    </w:p>
    <w:p w14:paraId="40338113">
      <w:pPr>
        <w:pStyle w:val="3"/>
        <w:keepNext w:val="0"/>
        <w:keepLines w:val="0"/>
        <w:pageBreakBefore w:val="0"/>
        <w:widowControl/>
        <w:kinsoku/>
        <w:wordWrap/>
        <w:overflowPunct/>
        <w:topLinePunct w:val="0"/>
        <w:autoSpaceDE w:val="0"/>
        <w:autoSpaceDN w:val="0"/>
        <w:bidi w:val="0"/>
        <w:adjustRightInd w:val="0"/>
        <w:snapToGrid w:val="0"/>
        <w:spacing w:before="46" w:line="360" w:lineRule="auto"/>
        <w:ind w:left="660"/>
        <w:textAlignment w:val="baseline"/>
      </w:pPr>
      <w:r>
        <w:rPr>
          <w:spacing w:val="24"/>
        </w:rPr>
        <w:t>品目编号</w:t>
      </w:r>
      <w:r>
        <w:rPr>
          <w:spacing w:val="-30"/>
        </w:rPr>
        <w:t xml:space="preserve"> </w:t>
      </w:r>
      <w:r>
        <w:rPr>
          <w:spacing w:val="24"/>
        </w:rPr>
        <w:t>：</w:t>
      </w:r>
      <w:r>
        <w:rPr>
          <w:spacing w:val="-10"/>
        </w:rPr>
        <w:t xml:space="preserve"> </w:t>
      </w:r>
      <w:r>
        <w:rPr>
          <w:u w:val="single" w:color="auto"/>
        </w:rPr>
        <w:t xml:space="preserve">                                               </w:t>
      </w:r>
    </w:p>
    <w:p w14:paraId="48A170B0">
      <w:pPr>
        <w:pStyle w:val="3"/>
        <w:keepNext w:val="0"/>
        <w:keepLines w:val="0"/>
        <w:pageBreakBefore w:val="0"/>
        <w:widowControl/>
        <w:kinsoku/>
        <w:wordWrap/>
        <w:overflowPunct/>
        <w:topLinePunct w:val="0"/>
        <w:autoSpaceDE w:val="0"/>
        <w:autoSpaceDN w:val="0"/>
        <w:bidi w:val="0"/>
        <w:adjustRightInd w:val="0"/>
        <w:snapToGrid w:val="0"/>
        <w:spacing w:before="46" w:line="360" w:lineRule="auto"/>
        <w:ind w:left="660"/>
        <w:textAlignment w:val="baseline"/>
      </w:pPr>
      <w:r>
        <w:rPr>
          <w:spacing w:val="24"/>
        </w:rPr>
        <w:t>品目名称</w:t>
      </w:r>
      <w:r>
        <w:rPr>
          <w:spacing w:val="-30"/>
        </w:rPr>
        <w:t xml:space="preserve"> </w:t>
      </w:r>
      <w:r>
        <w:rPr>
          <w:spacing w:val="24"/>
        </w:rPr>
        <w:t>：</w:t>
      </w:r>
      <w:r>
        <w:rPr>
          <w:spacing w:val="-10"/>
        </w:rPr>
        <w:t xml:space="preserve"> </w:t>
      </w:r>
      <w:r>
        <w:rPr>
          <w:u w:val="single" w:color="auto"/>
        </w:rPr>
        <w:t xml:space="preserve">                                               </w:t>
      </w:r>
    </w:p>
    <w:p w14:paraId="3EDD31C6">
      <w:pPr>
        <w:pStyle w:val="3"/>
        <w:keepNext w:val="0"/>
        <w:keepLines w:val="0"/>
        <w:pageBreakBefore w:val="0"/>
        <w:widowControl/>
        <w:kinsoku/>
        <w:wordWrap/>
        <w:overflowPunct/>
        <w:topLinePunct w:val="0"/>
        <w:autoSpaceDE w:val="0"/>
        <w:autoSpaceDN w:val="0"/>
        <w:bidi w:val="0"/>
        <w:adjustRightInd w:val="0"/>
        <w:snapToGrid w:val="0"/>
        <w:spacing w:before="46" w:line="360" w:lineRule="auto"/>
        <w:ind w:left="639"/>
        <w:textAlignment w:val="baseline"/>
      </w:pPr>
      <w:r>
        <w:rPr>
          <w:spacing w:val="-5"/>
        </w:rPr>
        <w:t>采</w:t>
      </w:r>
      <w:r>
        <w:rPr>
          <w:spacing w:val="-53"/>
        </w:rPr>
        <w:t xml:space="preserve"> </w:t>
      </w:r>
      <w:r>
        <w:rPr>
          <w:spacing w:val="-5"/>
        </w:rPr>
        <w:t>购</w:t>
      </w:r>
      <w:r>
        <w:rPr>
          <w:spacing w:val="-50"/>
        </w:rPr>
        <w:t xml:space="preserve"> </w:t>
      </w:r>
      <w:r>
        <w:rPr>
          <w:spacing w:val="-5"/>
        </w:rPr>
        <w:t>方</w:t>
      </w:r>
      <w:r>
        <w:rPr>
          <w:spacing w:val="-45"/>
        </w:rPr>
        <w:t xml:space="preserve"> </w:t>
      </w:r>
      <w:r>
        <w:rPr>
          <w:spacing w:val="-5"/>
        </w:rPr>
        <w:t>式</w:t>
      </w:r>
      <w:r>
        <w:rPr>
          <w:spacing w:val="-30"/>
        </w:rPr>
        <w:t xml:space="preserve"> </w:t>
      </w:r>
      <w:r>
        <w:rPr>
          <w:spacing w:val="-5"/>
        </w:rPr>
        <w:t>：</w:t>
      </w:r>
      <w:r>
        <w:rPr>
          <w:spacing w:val="-68"/>
        </w:rPr>
        <w:t xml:space="preserve"> </w:t>
      </w:r>
      <w:r>
        <w:rPr>
          <w:spacing w:val="-5"/>
          <w:u w:val="single" w:color="auto"/>
        </w:rPr>
        <w:t xml:space="preserve">                 采购类别：       </w:t>
      </w:r>
      <w:r>
        <w:rPr>
          <w:spacing w:val="-6"/>
          <w:u w:val="single" w:color="auto"/>
        </w:rPr>
        <w:t xml:space="preserve">               </w:t>
      </w:r>
    </w:p>
    <w:p w14:paraId="32936DA7">
      <w:pPr>
        <w:pStyle w:val="3"/>
        <w:keepNext w:val="0"/>
        <w:keepLines w:val="0"/>
        <w:pageBreakBefore w:val="0"/>
        <w:widowControl/>
        <w:kinsoku/>
        <w:wordWrap/>
        <w:overflowPunct/>
        <w:topLinePunct w:val="0"/>
        <w:autoSpaceDE w:val="0"/>
        <w:autoSpaceDN w:val="0"/>
        <w:bidi w:val="0"/>
        <w:adjustRightInd w:val="0"/>
        <w:snapToGrid w:val="0"/>
        <w:spacing w:before="45" w:line="360" w:lineRule="auto"/>
        <w:ind w:left="640"/>
        <w:textAlignment w:val="baseline"/>
      </w:pPr>
      <w:r>
        <w:rPr>
          <w:spacing w:val="-15"/>
        </w:rPr>
        <w:t>供</w:t>
      </w:r>
      <w:r>
        <w:rPr>
          <w:spacing w:val="30"/>
        </w:rPr>
        <w:t xml:space="preserve"> </w:t>
      </w:r>
      <w:r>
        <w:rPr>
          <w:spacing w:val="-15"/>
        </w:rPr>
        <w:t>应</w:t>
      </w:r>
      <w:r>
        <w:rPr>
          <w:spacing w:val="35"/>
        </w:rPr>
        <w:t xml:space="preserve"> </w:t>
      </w:r>
      <w:r>
        <w:rPr>
          <w:spacing w:val="-15"/>
        </w:rPr>
        <w:t>商</w:t>
      </w:r>
      <w:r>
        <w:rPr>
          <w:spacing w:val="52"/>
        </w:rPr>
        <w:t xml:space="preserve"> </w:t>
      </w:r>
      <w:r>
        <w:rPr>
          <w:spacing w:val="-15"/>
        </w:rPr>
        <w:t xml:space="preserve">： </w:t>
      </w:r>
      <w:r>
        <w:rPr>
          <w:u w:val="single" w:color="auto"/>
        </w:rPr>
        <w:t xml:space="preserve">                                                </w:t>
      </w:r>
    </w:p>
    <w:p w14:paraId="57A67443">
      <w:pPr>
        <w:pStyle w:val="3"/>
        <w:keepNext w:val="0"/>
        <w:keepLines w:val="0"/>
        <w:pageBreakBefore w:val="0"/>
        <w:widowControl/>
        <w:kinsoku/>
        <w:wordWrap/>
        <w:overflowPunct/>
        <w:topLinePunct w:val="0"/>
        <w:autoSpaceDE w:val="0"/>
        <w:autoSpaceDN w:val="0"/>
        <w:bidi w:val="0"/>
        <w:adjustRightInd w:val="0"/>
        <w:snapToGrid w:val="0"/>
        <w:spacing w:before="46" w:line="360" w:lineRule="auto"/>
        <w:ind w:left="643"/>
        <w:textAlignment w:val="baseline"/>
      </w:pPr>
      <w:r>
        <w:rPr>
          <w:spacing w:val="-2"/>
        </w:rPr>
        <w:t>详细地址：</w:t>
      </w:r>
      <w:r>
        <w:rPr>
          <w:spacing w:val="24"/>
        </w:rPr>
        <w:t xml:space="preserve">  </w:t>
      </w:r>
      <w:r>
        <w:rPr>
          <w:u w:val="single" w:color="auto"/>
        </w:rPr>
        <w:t xml:space="preserve">                                                </w:t>
      </w:r>
    </w:p>
    <w:p w14:paraId="6568042B">
      <w:pPr>
        <w:pStyle w:val="3"/>
        <w:keepNext w:val="0"/>
        <w:keepLines w:val="0"/>
        <w:pageBreakBefore w:val="0"/>
        <w:widowControl/>
        <w:kinsoku/>
        <w:wordWrap/>
        <w:overflowPunct/>
        <w:topLinePunct w:val="0"/>
        <w:autoSpaceDE w:val="0"/>
        <w:autoSpaceDN w:val="0"/>
        <w:bidi w:val="0"/>
        <w:adjustRightInd w:val="0"/>
        <w:snapToGrid w:val="0"/>
        <w:spacing w:before="44" w:line="360" w:lineRule="auto"/>
        <w:ind w:left="641"/>
        <w:textAlignment w:val="baseline"/>
      </w:pPr>
      <w:r>
        <w:rPr>
          <w:spacing w:val="-17"/>
        </w:rPr>
        <w:t>联</w:t>
      </w:r>
      <w:r>
        <w:rPr>
          <w:spacing w:val="41"/>
        </w:rPr>
        <w:t xml:space="preserve"> </w:t>
      </w:r>
      <w:r>
        <w:rPr>
          <w:spacing w:val="-17"/>
        </w:rPr>
        <w:t>系</w:t>
      </w:r>
      <w:r>
        <w:rPr>
          <w:spacing w:val="33"/>
        </w:rPr>
        <w:t xml:space="preserve"> </w:t>
      </w:r>
      <w:r>
        <w:rPr>
          <w:spacing w:val="-17"/>
        </w:rPr>
        <w:t>人</w:t>
      </w:r>
      <w:r>
        <w:rPr>
          <w:spacing w:val="51"/>
        </w:rPr>
        <w:t xml:space="preserve"> </w:t>
      </w:r>
      <w:r>
        <w:rPr>
          <w:spacing w:val="-17"/>
        </w:rPr>
        <w:t>：</w:t>
      </w:r>
      <w:r>
        <w:rPr>
          <w:spacing w:val="-26"/>
        </w:rPr>
        <w:t xml:space="preserve"> </w:t>
      </w:r>
      <w:r>
        <w:rPr>
          <w:spacing w:val="5"/>
          <w:u w:val="single" w:color="auto"/>
        </w:rPr>
        <w:t xml:space="preserve">                  </w:t>
      </w:r>
      <w:r>
        <w:rPr>
          <w:spacing w:val="27"/>
        </w:rPr>
        <w:t xml:space="preserve"> </w:t>
      </w:r>
      <w:r>
        <w:rPr>
          <w:spacing w:val="-17"/>
        </w:rPr>
        <w:t>电</w:t>
      </w:r>
      <w:r>
        <w:rPr>
          <w:spacing w:val="5"/>
        </w:rPr>
        <w:t xml:space="preserve">  </w:t>
      </w:r>
      <w:r>
        <w:rPr>
          <w:spacing w:val="-17"/>
        </w:rPr>
        <w:t>话：</w:t>
      </w:r>
      <w:r>
        <w:rPr>
          <w:spacing w:val="19"/>
        </w:rPr>
        <w:t xml:space="preserve">  </w:t>
      </w:r>
      <w:r>
        <w:rPr>
          <w:u w:val="single" w:color="auto"/>
        </w:rPr>
        <w:t xml:space="preserve">                  </w:t>
      </w:r>
    </w:p>
    <w:p w14:paraId="7F6275C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CDEE53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B2A210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EB95CF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0221E4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10013B3">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FB407CA">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4585"/>
        <w:textAlignment w:val="baseline"/>
      </w:pPr>
      <w:r>
        <w:rPr>
          <w:spacing w:val="-4"/>
        </w:rPr>
        <w:t>20XX</w:t>
      </w:r>
      <w:r>
        <w:rPr>
          <w:spacing w:val="-48"/>
        </w:rPr>
        <w:t xml:space="preserve"> </w:t>
      </w:r>
      <w:r>
        <w:rPr>
          <w:spacing w:val="-4"/>
        </w:rPr>
        <w:t>年</w:t>
      </w:r>
      <w:r>
        <w:rPr>
          <w:spacing w:val="-53"/>
        </w:rPr>
        <w:t xml:space="preserve"> </w:t>
      </w:r>
      <w:r>
        <w:rPr>
          <w:spacing w:val="-4"/>
        </w:rPr>
        <w:t>XX</w:t>
      </w:r>
      <w:r>
        <w:rPr>
          <w:spacing w:val="-45"/>
        </w:rPr>
        <w:t xml:space="preserve"> </w:t>
      </w:r>
      <w:r>
        <w:rPr>
          <w:spacing w:val="-4"/>
        </w:rPr>
        <w:t>月</w:t>
      </w:r>
    </w:p>
    <w:p w14:paraId="0CC0227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sectPr>
          <w:footerReference r:id="rId17" w:type="default"/>
          <w:pgSz w:w="11905" w:h="16839"/>
          <w:pgMar w:top="1440" w:right="1080" w:bottom="1440" w:left="1080" w:header="0" w:footer="876" w:gutter="0"/>
          <w:pgNumType w:fmt="decimal"/>
          <w:cols w:space="720" w:num="1"/>
        </w:sectPr>
      </w:pPr>
    </w:p>
    <w:p w14:paraId="440A7CA6">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sz w:val="30"/>
          <w:szCs w:val="30"/>
        </w:rPr>
      </w:pPr>
      <w:r>
        <w:rPr>
          <w:b/>
          <w:bCs/>
          <w:spacing w:val="-38"/>
          <w:sz w:val="30"/>
          <w:szCs w:val="30"/>
        </w:rPr>
        <w:t>目</w:t>
      </w:r>
      <w:r>
        <w:rPr>
          <w:spacing w:val="7"/>
          <w:sz w:val="30"/>
          <w:szCs w:val="30"/>
        </w:rPr>
        <w:t xml:space="preserve">  </w:t>
      </w:r>
      <w:r>
        <w:rPr>
          <w:b/>
          <w:bCs/>
          <w:spacing w:val="-38"/>
          <w:sz w:val="30"/>
          <w:szCs w:val="30"/>
        </w:rPr>
        <w:t>录</w:t>
      </w:r>
    </w:p>
    <w:p w14:paraId="6E0072C4">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sz w:val="21"/>
        </w:rPr>
      </w:pPr>
    </w:p>
    <w:p w14:paraId="28149080">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spacing w:val="11"/>
          <w:sz w:val="30"/>
          <w:szCs w:val="30"/>
        </w:rPr>
      </w:pPr>
      <w:r>
        <w:rPr>
          <w:b/>
          <w:bCs/>
          <w:spacing w:val="-5"/>
          <w:sz w:val="30"/>
          <w:szCs w:val="30"/>
        </w:rPr>
        <w:t>（按照投标文件组成内容完善目录明细）</w:t>
      </w:r>
    </w:p>
    <w:p w14:paraId="245F4E13">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sz w:val="30"/>
          <w:szCs w:val="30"/>
        </w:rPr>
      </w:pPr>
      <w:r>
        <w:rPr>
          <w:b/>
          <w:bCs/>
          <w:spacing w:val="-3"/>
          <w:sz w:val="30"/>
          <w:szCs w:val="30"/>
        </w:rPr>
        <w:t>第一</w:t>
      </w:r>
      <w:r>
        <w:rPr>
          <w:spacing w:val="-3"/>
          <w:sz w:val="30"/>
          <w:szCs w:val="30"/>
        </w:rPr>
        <w:t xml:space="preserve">  </w:t>
      </w:r>
      <w:r>
        <w:rPr>
          <w:b/>
          <w:bCs/>
          <w:spacing w:val="-3"/>
          <w:sz w:val="30"/>
          <w:szCs w:val="30"/>
        </w:rPr>
        <w:t>报价文件</w:t>
      </w:r>
    </w:p>
    <w:p w14:paraId="43FA9AD6">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sz w:val="21"/>
        </w:rPr>
      </w:pPr>
    </w:p>
    <w:p w14:paraId="301A2A39">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sz w:val="21"/>
        </w:rPr>
      </w:pPr>
    </w:p>
    <w:sdt>
      <w:sdtPr>
        <w:rPr>
          <w:rFonts w:ascii="宋体" w:hAnsi="宋体" w:eastAsia="宋体" w:cs="宋体"/>
          <w:sz w:val="24"/>
          <w:szCs w:val="24"/>
        </w:rPr>
        <w:id w:val="147459422"/>
        <w:docPartObj>
          <w:docPartGallery w:val="Table of Contents"/>
          <w:docPartUnique/>
        </w:docPartObj>
      </w:sdtPr>
      <w:sdtEndPr>
        <w:rPr>
          <w:rFonts w:ascii="宋体" w:hAnsi="宋体" w:eastAsia="宋体" w:cs="宋体"/>
          <w:sz w:val="24"/>
          <w:szCs w:val="24"/>
        </w:rPr>
      </w:sdtEndPr>
      <w:sdtContent>
        <w:p w14:paraId="62E98B03">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pPr>
          <w:r>
            <w:rPr>
              <w:spacing w:val="-5"/>
            </w:rPr>
            <w:t>一、投标报价函</w:t>
          </w:r>
        </w:p>
        <w:p w14:paraId="1BE7DF90">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sz w:val="21"/>
            </w:rPr>
          </w:pPr>
        </w:p>
        <w:p w14:paraId="4E327E31">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pPr>
          <w:r>
            <w:rPr>
              <w:spacing w:val="-2"/>
            </w:rPr>
            <w:t>二、报价明细表</w:t>
          </w:r>
        </w:p>
        <w:p w14:paraId="5C529ECA">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sz w:val="21"/>
            </w:rPr>
          </w:pPr>
        </w:p>
        <w:p w14:paraId="5AB3BE80">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pPr>
          <w:r>
            <w:rPr>
              <w:spacing w:val="-1"/>
            </w:rPr>
            <w:t>三、投标供应商授权委托书</w:t>
          </w:r>
        </w:p>
      </w:sdtContent>
    </w:sdt>
    <w:p w14:paraId="3155B7FA">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sz w:val="21"/>
        </w:rPr>
      </w:pPr>
    </w:p>
    <w:p w14:paraId="0E1C5927">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sz w:val="30"/>
          <w:szCs w:val="30"/>
        </w:rPr>
      </w:pPr>
      <w:r>
        <w:rPr>
          <w:b/>
          <w:bCs/>
          <w:spacing w:val="-8"/>
          <w:sz w:val="30"/>
          <w:szCs w:val="30"/>
        </w:rPr>
        <w:t>第二</w:t>
      </w:r>
      <w:r>
        <w:rPr>
          <w:spacing w:val="15"/>
          <w:sz w:val="30"/>
          <w:szCs w:val="30"/>
        </w:rPr>
        <w:t xml:space="preserve">  </w:t>
      </w:r>
      <w:r>
        <w:rPr>
          <w:b/>
          <w:bCs/>
          <w:spacing w:val="-8"/>
          <w:sz w:val="30"/>
          <w:szCs w:val="30"/>
        </w:rPr>
        <w:t>资格性文件</w:t>
      </w:r>
    </w:p>
    <w:p w14:paraId="68BC0D5B">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sz w:val="21"/>
        </w:rPr>
      </w:pPr>
    </w:p>
    <w:p w14:paraId="2871CF55">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sz w:val="21"/>
        </w:rPr>
      </w:pPr>
    </w:p>
    <w:p w14:paraId="5B0EABC5">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sz w:val="21"/>
        </w:rPr>
      </w:pPr>
    </w:p>
    <w:p w14:paraId="0B87D272">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pPr>
      <w:r>
        <w:rPr>
          <w:spacing w:val="-3"/>
        </w:rPr>
        <w:t>（一）一般资格</w:t>
      </w:r>
    </w:p>
    <w:p w14:paraId="776FB464">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sz w:val="21"/>
        </w:rPr>
      </w:pPr>
    </w:p>
    <w:sdt>
      <w:sdtPr>
        <w:rPr>
          <w:rFonts w:ascii="宋体" w:hAnsi="宋体" w:eastAsia="宋体" w:cs="宋体"/>
          <w:sz w:val="24"/>
          <w:szCs w:val="24"/>
        </w:rPr>
        <w:id w:val="147471727"/>
        <w:docPartObj>
          <w:docPartGallery w:val="Table of Contents"/>
          <w:docPartUnique/>
        </w:docPartObj>
      </w:sdtPr>
      <w:sdtEndPr>
        <w:rPr>
          <w:rFonts w:ascii="宋体" w:hAnsi="宋体" w:eastAsia="宋体" w:cs="宋体"/>
          <w:sz w:val="24"/>
          <w:szCs w:val="24"/>
        </w:rPr>
      </w:sdtEndPr>
      <w:sdtContent>
        <w:p w14:paraId="0A20AA3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pPr>
          <w:r>
            <w:rPr>
              <w:spacing w:val="-2"/>
            </w:rPr>
            <w:t>1</w:t>
          </w:r>
          <w:r>
            <w:rPr>
              <w:spacing w:val="-34"/>
            </w:rPr>
            <w:t xml:space="preserve"> </w:t>
          </w:r>
          <w:r>
            <w:rPr>
              <w:spacing w:val="-2"/>
            </w:rPr>
            <w:t>法人或其他组织的营业执照等证明文件，或自然人身份证明</w:t>
          </w:r>
        </w:p>
        <w:p w14:paraId="1920466D">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sz w:val="21"/>
            </w:rPr>
          </w:pPr>
        </w:p>
        <w:p w14:paraId="400A99F8">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pPr>
          <w:r>
            <w:rPr>
              <w:spacing w:val="-3"/>
            </w:rPr>
            <w:t>2</w:t>
          </w:r>
          <w:r>
            <w:rPr>
              <w:spacing w:val="-45"/>
            </w:rPr>
            <w:t xml:space="preserve"> </w:t>
          </w:r>
          <w:r>
            <w:rPr>
              <w:spacing w:val="-3"/>
            </w:rPr>
            <w:t>财务状况报告材料</w:t>
          </w:r>
        </w:p>
        <w:p w14:paraId="7C85DB6A">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sz w:val="21"/>
            </w:rPr>
          </w:pPr>
        </w:p>
        <w:p w14:paraId="7DE9AC73">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pPr>
          <w:r>
            <w:rPr>
              <w:spacing w:val="-1"/>
            </w:rPr>
            <w:t>3</w:t>
          </w:r>
          <w:r>
            <w:rPr>
              <w:spacing w:val="-46"/>
            </w:rPr>
            <w:t xml:space="preserve"> </w:t>
          </w:r>
          <w:r>
            <w:rPr>
              <w:spacing w:val="-1"/>
            </w:rPr>
            <w:t>具备履行合同所必须的设备和专业技术能力的</w:t>
          </w:r>
          <w:r>
            <w:rPr>
              <w:spacing w:val="-2"/>
            </w:rPr>
            <w:t>证明材料</w:t>
          </w:r>
        </w:p>
        <w:p w14:paraId="505096F3">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sz w:val="21"/>
            </w:rPr>
          </w:pPr>
        </w:p>
        <w:p w14:paraId="2AC66E4C">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pPr>
          <w:r>
            <w:rPr>
              <w:spacing w:val="-2"/>
            </w:rPr>
            <w:t>4</w:t>
          </w:r>
          <w:r>
            <w:rPr>
              <w:spacing w:val="-31"/>
            </w:rPr>
            <w:t xml:space="preserve"> </w:t>
          </w:r>
          <w:r>
            <w:rPr>
              <w:spacing w:val="-2"/>
            </w:rPr>
            <w:t>依法缴纳税收和社会保障资金的相关凭证</w:t>
          </w:r>
        </w:p>
        <w:p w14:paraId="31798FAF">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sz w:val="21"/>
            </w:rPr>
          </w:pPr>
        </w:p>
        <w:p w14:paraId="1B9559D0">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pPr>
          <w:r>
            <w:rPr>
              <w:spacing w:val="-3"/>
            </w:rPr>
            <w:t>5</w:t>
          </w:r>
          <w:r>
            <w:rPr>
              <w:spacing w:val="-39"/>
            </w:rPr>
            <w:t xml:space="preserve"> </w:t>
          </w:r>
          <w:r>
            <w:rPr>
              <w:spacing w:val="-3"/>
            </w:rPr>
            <w:t>无重大违法记录的声明函</w:t>
          </w:r>
        </w:p>
        <w:p w14:paraId="73C4CD9B">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sz w:val="21"/>
            </w:rPr>
          </w:pPr>
        </w:p>
        <w:p w14:paraId="36C0949A">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pPr>
          <w:r>
            <w:rPr>
              <w:spacing w:val="-2"/>
            </w:rPr>
            <w:t>6</w:t>
          </w:r>
          <w:r>
            <w:rPr>
              <w:spacing w:val="-50"/>
            </w:rPr>
            <w:t xml:space="preserve"> </w:t>
          </w:r>
          <w:r>
            <w:rPr>
              <w:spacing w:val="-2"/>
            </w:rPr>
            <w:t>供应商信用记录承诺书</w:t>
          </w:r>
        </w:p>
      </w:sdtContent>
    </w:sdt>
    <w:p w14:paraId="031EA08C">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sz w:val="21"/>
        </w:rPr>
      </w:pPr>
    </w:p>
    <w:p w14:paraId="4AE9CA5C">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pPr>
      <w:r>
        <w:rPr>
          <w:spacing w:val="-3"/>
        </w:rPr>
        <w:t>（二）特殊资格材料</w:t>
      </w:r>
    </w:p>
    <w:p w14:paraId="64581C88">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sz w:val="21"/>
        </w:rPr>
      </w:pPr>
    </w:p>
    <w:p w14:paraId="04EE9839">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pPr>
      <w:r>
        <w:rPr>
          <w:spacing w:val="-3"/>
        </w:rPr>
        <w:t>（三）联合体投标协议书</w:t>
      </w:r>
    </w:p>
    <w:p w14:paraId="1A777504">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sz w:val="21"/>
        </w:rPr>
      </w:pPr>
    </w:p>
    <w:p w14:paraId="52E8332A">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pPr>
      <w:r>
        <w:rPr>
          <w:spacing w:val="-2"/>
        </w:rPr>
        <w:t>（四）中小微企业声明函及附件</w:t>
      </w:r>
    </w:p>
    <w:p w14:paraId="68C19A48">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sz w:val="21"/>
        </w:rPr>
      </w:pPr>
    </w:p>
    <w:p w14:paraId="303C7410">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pPr>
      <w:r>
        <w:rPr>
          <w:spacing w:val="-3"/>
        </w:rPr>
        <w:t>（五）残疾人福利单位声明函</w:t>
      </w:r>
    </w:p>
    <w:p w14:paraId="0027F5DB">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sz w:val="21"/>
        </w:rPr>
      </w:pPr>
    </w:p>
    <w:p w14:paraId="70865BAC">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pPr>
      <w:r>
        <w:rPr>
          <w:spacing w:val="-4"/>
        </w:rPr>
        <w:t>（六）监狱性单位声明函</w:t>
      </w:r>
    </w:p>
    <w:p w14:paraId="19F16258">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sz w:val="21"/>
        </w:rPr>
      </w:pPr>
    </w:p>
    <w:p w14:paraId="1D5765A8">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sz w:val="30"/>
          <w:szCs w:val="30"/>
        </w:rPr>
      </w:pPr>
      <w:r>
        <w:rPr>
          <w:b/>
          <w:bCs/>
          <w:spacing w:val="-8"/>
          <w:sz w:val="30"/>
          <w:szCs w:val="30"/>
        </w:rPr>
        <w:t>第三</w:t>
      </w:r>
      <w:r>
        <w:rPr>
          <w:spacing w:val="15"/>
          <w:sz w:val="30"/>
          <w:szCs w:val="30"/>
        </w:rPr>
        <w:t xml:space="preserve">  </w:t>
      </w:r>
      <w:r>
        <w:rPr>
          <w:b/>
          <w:bCs/>
          <w:spacing w:val="-8"/>
          <w:sz w:val="30"/>
          <w:szCs w:val="30"/>
        </w:rPr>
        <w:t>响应性文件</w:t>
      </w:r>
    </w:p>
    <w:p w14:paraId="5326F4BE">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pPr>
      <w:r>
        <w:rPr>
          <w:spacing w:val="-2"/>
        </w:rPr>
        <w:t>（一）采购文件实质性要求响应</w:t>
      </w:r>
    </w:p>
    <w:p w14:paraId="387AA0F8">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sz w:val="21"/>
        </w:rPr>
      </w:pPr>
    </w:p>
    <w:p w14:paraId="27F74C30">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pPr>
      <w:r>
        <w:rPr>
          <w:spacing w:val="-3"/>
        </w:rPr>
        <w:t>（二）响应文件技术响应内容信息</w:t>
      </w:r>
    </w:p>
    <w:p w14:paraId="700C6799">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sz w:val="21"/>
        </w:rPr>
      </w:pPr>
    </w:p>
    <w:p w14:paraId="61830549">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pPr>
      <w:r>
        <w:rPr>
          <w:spacing w:val="-3"/>
        </w:rPr>
        <w:t>（三）响应文件商务响应内容信息</w:t>
      </w:r>
    </w:p>
    <w:p w14:paraId="19385B14">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sz w:val="21"/>
        </w:rPr>
      </w:pPr>
    </w:p>
    <w:p w14:paraId="07B09C47">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pPr>
      <w:r>
        <w:rPr>
          <w:spacing w:val="-3"/>
        </w:rPr>
        <w:t>（四）供应商遵守政府采购法规的声明</w:t>
      </w:r>
    </w:p>
    <w:p w14:paraId="2448D1E3">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sz w:val="21"/>
        </w:rPr>
      </w:pPr>
    </w:p>
    <w:p w14:paraId="70CC2107">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pPr>
      <w:r>
        <w:rPr>
          <w:spacing w:val="-2"/>
        </w:rPr>
        <w:t>（五）其他技术和商务要求提供的材料</w:t>
      </w:r>
    </w:p>
    <w:p w14:paraId="1C704362">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sz w:val="21"/>
        </w:rPr>
      </w:pPr>
    </w:p>
    <w:p w14:paraId="18B3AEDA">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sz w:val="30"/>
          <w:szCs w:val="30"/>
        </w:rPr>
      </w:pPr>
      <w:r>
        <w:rPr>
          <w:b/>
          <w:bCs/>
          <w:spacing w:val="-3"/>
          <w:sz w:val="30"/>
          <w:szCs w:val="30"/>
        </w:rPr>
        <w:t>第四</w:t>
      </w:r>
      <w:r>
        <w:rPr>
          <w:spacing w:val="-3"/>
          <w:sz w:val="30"/>
          <w:szCs w:val="30"/>
        </w:rPr>
        <w:t xml:space="preserve"> </w:t>
      </w:r>
      <w:r>
        <w:rPr>
          <w:b/>
          <w:bCs/>
          <w:spacing w:val="-3"/>
          <w:sz w:val="30"/>
          <w:szCs w:val="30"/>
        </w:rPr>
        <w:t>项目的阐述、演示、样品展示材料（若有）</w:t>
      </w:r>
    </w:p>
    <w:p w14:paraId="7E1EA2F4">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sz w:val="21"/>
        </w:rPr>
      </w:pPr>
    </w:p>
    <w:p w14:paraId="6F319611">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pPr>
      <w:r>
        <w:rPr>
          <w:spacing w:val="-2"/>
        </w:rPr>
        <w:t>（一）项目的阐述、演示、样品展示材料</w:t>
      </w:r>
    </w:p>
    <w:p w14:paraId="3982E13D">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sz w:val="21"/>
        </w:rPr>
      </w:pPr>
    </w:p>
    <w:p w14:paraId="2B3FCED0">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sz w:val="30"/>
          <w:szCs w:val="30"/>
        </w:rPr>
      </w:pPr>
      <w:r>
        <w:rPr>
          <w:b/>
          <w:bCs/>
          <w:spacing w:val="-3"/>
          <w:sz w:val="30"/>
          <w:szCs w:val="30"/>
        </w:rPr>
        <w:t>第五</w:t>
      </w:r>
      <w:r>
        <w:rPr>
          <w:spacing w:val="-3"/>
          <w:sz w:val="30"/>
          <w:szCs w:val="30"/>
        </w:rPr>
        <w:t xml:space="preserve">    </w:t>
      </w:r>
      <w:r>
        <w:rPr>
          <w:b/>
          <w:bCs/>
          <w:spacing w:val="-3"/>
          <w:sz w:val="30"/>
          <w:szCs w:val="30"/>
        </w:rPr>
        <w:t>其它补充材料</w:t>
      </w:r>
    </w:p>
    <w:p w14:paraId="140FDF8D">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firstLine="574" w:firstLineChars="200"/>
        <w:textAlignment w:val="baseline"/>
        <w:rPr>
          <w:sz w:val="30"/>
          <w:szCs w:val="30"/>
        </w:rPr>
      </w:pPr>
      <w:r>
        <w:rPr>
          <w:b/>
          <w:bCs/>
          <w:spacing w:val="-7"/>
          <w:sz w:val="30"/>
          <w:szCs w:val="30"/>
        </w:rPr>
        <w:t>供应商认为与采购项目相关的其他佐证文件、声明及承诺（格式</w:t>
      </w:r>
      <w:r>
        <w:rPr>
          <w:b/>
          <w:bCs/>
          <w:spacing w:val="-4"/>
          <w:sz w:val="30"/>
          <w:szCs w:val="30"/>
        </w:rPr>
        <w:t>自拟，复印或扫描件须加盖供应商公章</w:t>
      </w:r>
      <w:r>
        <w:rPr>
          <w:b/>
          <w:bCs/>
          <w:spacing w:val="-70"/>
          <w:sz w:val="30"/>
          <w:szCs w:val="30"/>
        </w:rPr>
        <w:t>）：</w:t>
      </w:r>
      <w:r>
        <w:rPr>
          <w:b/>
          <w:bCs/>
          <w:spacing w:val="-4"/>
          <w:sz w:val="30"/>
          <w:szCs w:val="30"/>
        </w:rPr>
        <w:t>非国家行政机关出具</w:t>
      </w:r>
      <w:r>
        <w:rPr>
          <w:b/>
          <w:bCs/>
          <w:spacing w:val="-5"/>
          <w:sz w:val="30"/>
          <w:szCs w:val="30"/>
        </w:rPr>
        <w:t>的证明文件，由专家评标委员会评审其有效性。</w:t>
      </w:r>
    </w:p>
    <w:p w14:paraId="38721E06">
      <w:pPr>
        <w:pStyle w:val="3"/>
        <w:keepNext w:val="0"/>
        <w:keepLines w:val="0"/>
        <w:pageBreakBefore w:val="0"/>
        <w:widowControl/>
        <w:kinsoku/>
        <w:wordWrap/>
        <w:overflowPunct/>
        <w:topLinePunct w:val="0"/>
        <w:autoSpaceDE w:val="0"/>
        <w:autoSpaceDN w:val="0"/>
        <w:bidi w:val="0"/>
        <w:adjustRightInd w:val="0"/>
        <w:snapToGrid w:val="0"/>
        <w:spacing w:before="78" w:line="360" w:lineRule="auto"/>
        <w:textAlignment w:val="baseline"/>
      </w:pPr>
      <w:r>
        <w:rPr>
          <w:spacing w:val="-3"/>
        </w:rPr>
        <w:t>（一）其他补充材料</w:t>
      </w:r>
    </w:p>
    <w:p w14:paraId="0422A313">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sectPr>
          <w:footerReference r:id="rId18" w:type="default"/>
          <w:pgSz w:w="11905" w:h="16839"/>
          <w:pgMar w:top="1440" w:right="1080" w:bottom="1440" w:left="1080" w:header="0" w:footer="876" w:gutter="0"/>
          <w:pgNumType w:fmt="decimal"/>
          <w:cols w:space="720" w:num="1"/>
        </w:sectPr>
      </w:pPr>
    </w:p>
    <w:p w14:paraId="4C87D347">
      <w:pPr>
        <w:pStyle w:val="3"/>
        <w:keepNext w:val="0"/>
        <w:keepLines w:val="0"/>
        <w:pageBreakBefore w:val="0"/>
        <w:widowControl/>
        <w:kinsoku/>
        <w:wordWrap/>
        <w:overflowPunct/>
        <w:topLinePunct w:val="0"/>
        <w:autoSpaceDE w:val="0"/>
        <w:autoSpaceDN w:val="0"/>
        <w:bidi w:val="0"/>
        <w:adjustRightInd w:val="0"/>
        <w:snapToGrid w:val="0"/>
        <w:spacing w:before="117" w:line="360" w:lineRule="auto"/>
        <w:ind w:left="2736"/>
        <w:textAlignment w:val="baseline"/>
        <w:rPr>
          <w:sz w:val="36"/>
          <w:szCs w:val="36"/>
        </w:rPr>
      </w:pPr>
      <w:r>
        <w:rPr>
          <w:b/>
          <w:bCs/>
          <w:spacing w:val="-3"/>
          <w:sz w:val="36"/>
          <w:szCs w:val="36"/>
        </w:rPr>
        <w:t>第一</w:t>
      </w:r>
      <w:r>
        <w:rPr>
          <w:spacing w:val="-3"/>
          <w:sz w:val="36"/>
          <w:szCs w:val="36"/>
        </w:rPr>
        <w:t xml:space="preserve">    </w:t>
      </w:r>
      <w:r>
        <w:rPr>
          <w:b/>
          <w:bCs/>
          <w:spacing w:val="-3"/>
          <w:sz w:val="36"/>
          <w:szCs w:val="36"/>
        </w:rPr>
        <w:t>报价文件</w:t>
      </w:r>
    </w:p>
    <w:p w14:paraId="082EB63C">
      <w:pPr>
        <w:pStyle w:val="3"/>
        <w:keepNext w:val="0"/>
        <w:keepLines w:val="0"/>
        <w:pageBreakBefore w:val="0"/>
        <w:widowControl/>
        <w:kinsoku/>
        <w:wordWrap/>
        <w:overflowPunct/>
        <w:topLinePunct w:val="0"/>
        <w:autoSpaceDE w:val="0"/>
        <w:autoSpaceDN w:val="0"/>
        <w:bidi w:val="0"/>
        <w:adjustRightInd w:val="0"/>
        <w:snapToGrid w:val="0"/>
        <w:spacing w:before="42" w:line="360" w:lineRule="auto"/>
        <w:ind w:left="2619"/>
        <w:textAlignment w:val="baseline"/>
        <w:rPr>
          <w:sz w:val="36"/>
          <w:szCs w:val="36"/>
        </w:rPr>
      </w:pPr>
      <w:r>
        <w:rPr>
          <w:b/>
          <w:bCs/>
          <w:spacing w:val="-15"/>
          <w:sz w:val="36"/>
          <w:szCs w:val="36"/>
        </w:rPr>
        <w:t>(一)投</w:t>
      </w:r>
      <w:r>
        <w:rPr>
          <w:spacing w:val="20"/>
          <w:sz w:val="36"/>
          <w:szCs w:val="36"/>
        </w:rPr>
        <w:t xml:space="preserve"> </w:t>
      </w:r>
      <w:r>
        <w:rPr>
          <w:b/>
          <w:bCs/>
          <w:spacing w:val="-15"/>
          <w:sz w:val="36"/>
          <w:szCs w:val="36"/>
        </w:rPr>
        <w:t>标</w:t>
      </w:r>
      <w:r>
        <w:rPr>
          <w:spacing w:val="-15"/>
          <w:sz w:val="36"/>
          <w:szCs w:val="36"/>
        </w:rPr>
        <w:t xml:space="preserve"> </w:t>
      </w:r>
      <w:r>
        <w:rPr>
          <w:b/>
          <w:bCs/>
          <w:spacing w:val="-15"/>
          <w:sz w:val="36"/>
          <w:szCs w:val="36"/>
        </w:rPr>
        <w:t>报</w:t>
      </w:r>
      <w:r>
        <w:rPr>
          <w:spacing w:val="15"/>
          <w:sz w:val="36"/>
          <w:szCs w:val="36"/>
        </w:rPr>
        <w:t xml:space="preserve"> </w:t>
      </w:r>
      <w:r>
        <w:rPr>
          <w:b/>
          <w:bCs/>
          <w:spacing w:val="-15"/>
          <w:sz w:val="36"/>
          <w:szCs w:val="36"/>
        </w:rPr>
        <w:t>价</w:t>
      </w:r>
      <w:r>
        <w:rPr>
          <w:spacing w:val="41"/>
          <w:sz w:val="36"/>
          <w:szCs w:val="36"/>
        </w:rPr>
        <w:t xml:space="preserve"> </w:t>
      </w:r>
      <w:r>
        <w:rPr>
          <w:b/>
          <w:bCs/>
          <w:spacing w:val="-15"/>
          <w:sz w:val="36"/>
          <w:szCs w:val="36"/>
        </w:rPr>
        <w:t>函</w:t>
      </w:r>
    </w:p>
    <w:p w14:paraId="127D548F">
      <w:pPr>
        <w:pStyle w:val="3"/>
        <w:keepNext w:val="0"/>
        <w:keepLines w:val="0"/>
        <w:pageBreakBefore w:val="0"/>
        <w:widowControl/>
        <w:kinsoku/>
        <w:wordWrap/>
        <w:overflowPunct/>
        <w:topLinePunct w:val="0"/>
        <w:autoSpaceDE w:val="0"/>
        <w:autoSpaceDN w:val="0"/>
        <w:bidi w:val="0"/>
        <w:adjustRightInd w:val="0"/>
        <w:snapToGrid w:val="0"/>
        <w:spacing w:before="21" w:line="360" w:lineRule="auto"/>
        <w:ind w:left="507" w:right="443" w:firstLine="14"/>
        <w:textAlignment w:val="baseline"/>
      </w:pPr>
      <w:r>
        <w:rPr>
          <w:spacing w:val="-2"/>
        </w:rPr>
        <w:t>1.本供应商就</w:t>
      </w:r>
      <w:r>
        <w:rPr>
          <w:spacing w:val="-117"/>
        </w:rPr>
        <w:t xml:space="preserve"> </w:t>
      </w:r>
      <w:r>
        <w:rPr>
          <w:spacing w:val="-2"/>
          <w:u w:val="single" w:color="auto"/>
        </w:rPr>
        <w:t xml:space="preserve">              </w:t>
      </w:r>
      <w:r>
        <w:rPr>
          <w:spacing w:val="-2"/>
        </w:rPr>
        <w:t>（项目名称）的</w:t>
      </w:r>
      <w:r>
        <w:rPr>
          <w:spacing w:val="-101"/>
        </w:rPr>
        <w:t xml:space="preserve"> </w:t>
      </w:r>
      <w:r>
        <w:rPr>
          <w:spacing w:val="4"/>
          <w:u w:val="single" w:color="auto"/>
        </w:rPr>
        <w:t xml:space="preserve">      </w:t>
      </w:r>
      <w:r>
        <w:rPr>
          <w:spacing w:val="-2"/>
          <w:u w:val="single" w:color="auto"/>
        </w:rPr>
        <w:t xml:space="preserve">品目号/名称     </w:t>
      </w:r>
      <w:r>
        <w:rPr>
          <w:spacing w:val="5"/>
        </w:rPr>
        <w:t xml:space="preserve"> </w:t>
      </w:r>
      <w:r>
        <w:rPr>
          <w:spacing w:val="-2"/>
        </w:rPr>
        <w:t>投标报价：</w:t>
      </w:r>
      <w:r>
        <w:rPr>
          <w:spacing w:val="-2"/>
          <w:u w:val="single" w:color="auto"/>
        </w:rPr>
        <w:t xml:space="preserve">              </w:t>
      </w:r>
      <w:r>
        <w:rPr>
          <w:spacing w:val="-57"/>
        </w:rPr>
        <w:t xml:space="preserve"> </w:t>
      </w:r>
      <w:r>
        <w:rPr>
          <w:spacing w:val="-2"/>
        </w:rPr>
        <w:t>(单位:以采购文件约定的计价单位为准)</w:t>
      </w:r>
    </w:p>
    <w:p w14:paraId="679CDE33">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13" w:firstLine="491"/>
        <w:jc w:val="both"/>
        <w:textAlignment w:val="baseline"/>
      </w:pPr>
      <w:r>
        <w:rPr>
          <w:spacing w:val="-1"/>
        </w:rPr>
        <w:t>本投标报价为验收合格并交付使用价。包含</w:t>
      </w:r>
      <w:r>
        <w:rPr>
          <w:spacing w:val="-2"/>
        </w:rPr>
        <w:t>专利费、人力资源费、调研费、</w:t>
      </w:r>
      <w:r>
        <w:t xml:space="preserve"> </w:t>
      </w:r>
      <w:r>
        <w:rPr>
          <w:spacing w:val="-1"/>
        </w:rPr>
        <w:t>专用工具价、培训费、税费等一切成本费用。本报价在投标有效期内固定不变，</w:t>
      </w:r>
      <w:r>
        <w:t xml:space="preserve"> </w:t>
      </w:r>
      <w:r>
        <w:rPr>
          <w:spacing w:val="-3"/>
        </w:rPr>
        <w:t>并在合同有效期内不受利率波动的影响。</w:t>
      </w:r>
    </w:p>
    <w:p w14:paraId="58ACCB60">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15" w:right="54" w:firstLine="491"/>
        <w:textAlignment w:val="baseline"/>
      </w:pPr>
      <w:r>
        <w:rPr>
          <w:spacing w:val="-11"/>
        </w:rPr>
        <w:t>2.服务期/交货期/工期：</w:t>
      </w:r>
      <w:r>
        <w:rPr>
          <w:spacing w:val="-11"/>
          <w:u w:val="single" w:color="auto"/>
        </w:rPr>
        <w:t xml:space="preserve">                               。</w:t>
      </w:r>
      <w:r>
        <w:rPr>
          <w:spacing w:val="-11"/>
        </w:rPr>
        <w:t>。（服务期/交货</w:t>
      </w:r>
      <w:r>
        <w:t xml:space="preserve"> </w:t>
      </w:r>
      <w:r>
        <w:rPr>
          <w:spacing w:val="-2"/>
        </w:rPr>
        <w:t>期/工期：以采购文件约定的单位为准）</w:t>
      </w:r>
    </w:p>
    <w:p w14:paraId="5EFCE725">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508"/>
        <w:textAlignment w:val="baseline"/>
      </w:pPr>
      <w:r>
        <w:rPr>
          <w:spacing w:val="1"/>
        </w:rPr>
        <w:t>3.服务地点/交货地点/建设地点：</w:t>
      </w:r>
      <w:r>
        <w:rPr>
          <w:spacing w:val="1"/>
          <w:u w:val="single" w:color="auto"/>
        </w:rPr>
        <w:t xml:space="preserve">  </w:t>
      </w:r>
      <w:r>
        <w:rPr>
          <w:u w:val="single" w:color="auto"/>
        </w:rPr>
        <w:t xml:space="preserve">                           。</w:t>
      </w:r>
    </w:p>
    <w:p w14:paraId="48D28B37">
      <w:pPr>
        <w:pStyle w:val="3"/>
        <w:keepNext w:val="0"/>
        <w:keepLines w:val="0"/>
        <w:pageBreakBefore w:val="0"/>
        <w:widowControl/>
        <w:kinsoku/>
        <w:wordWrap/>
        <w:overflowPunct/>
        <w:topLinePunct w:val="0"/>
        <w:autoSpaceDE w:val="0"/>
        <w:autoSpaceDN w:val="0"/>
        <w:bidi w:val="0"/>
        <w:adjustRightInd w:val="0"/>
        <w:snapToGrid w:val="0"/>
        <w:spacing w:before="29" w:line="360" w:lineRule="auto"/>
        <w:ind w:left="503"/>
        <w:textAlignment w:val="baseline"/>
      </w:pPr>
      <w:r>
        <w:rPr>
          <w:spacing w:val="-1"/>
        </w:rPr>
        <w:t>4.投标有效期：</w:t>
      </w:r>
      <w:r>
        <w:rPr>
          <w:spacing w:val="1"/>
          <w:u w:val="single" w:color="auto"/>
        </w:rPr>
        <w:t xml:space="preserve">                           </w:t>
      </w:r>
      <w:r>
        <w:rPr>
          <w:spacing w:val="-1"/>
          <w:u w:val="single" w:color="auto"/>
        </w:rPr>
        <w:t>。</w:t>
      </w:r>
    </w:p>
    <w:p w14:paraId="110DF122">
      <w:pPr>
        <w:pStyle w:val="3"/>
        <w:keepNext w:val="0"/>
        <w:keepLines w:val="0"/>
        <w:pageBreakBefore w:val="0"/>
        <w:widowControl/>
        <w:kinsoku/>
        <w:wordWrap/>
        <w:overflowPunct/>
        <w:topLinePunct w:val="0"/>
        <w:autoSpaceDE w:val="0"/>
        <w:autoSpaceDN w:val="0"/>
        <w:bidi w:val="0"/>
        <w:adjustRightInd w:val="0"/>
        <w:snapToGrid w:val="0"/>
        <w:spacing w:before="23" w:line="360" w:lineRule="auto"/>
        <w:ind w:left="508"/>
        <w:textAlignment w:val="baseline"/>
      </w:pPr>
      <w:r>
        <w:rPr>
          <w:spacing w:val="-3"/>
        </w:rPr>
        <w:t>5.质保期：</w:t>
      </w:r>
      <w:r>
        <w:rPr>
          <w:spacing w:val="1"/>
          <w:u w:val="single" w:color="auto"/>
        </w:rPr>
        <w:t xml:space="preserve">                               </w:t>
      </w:r>
      <w:r>
        <w:rPr>
          <w:spacing w:val="-3"/>
          <w:u w:val="single" w:color="auto"/>
        </w:rPr>
        <w:t>。</w:t>
      </w:r>
    </w:p>
    <w:p w14:paraId="69A4FAD6">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506"/>
        <w:textAlignment w:val="baseline"/>
      </w:pPr>
      <w:r>
        <w:rPr>
          <w:spacing w:val="-2"/>
        </w:rPr>
        <w:t>6.联合体投标：</w:t>
      </w:r>
      <w:r>
        <w:rPr>
          <w:spacing w:val="1"/>
          <w:u w:val="single" w:color="auto"/>
        </w:rPr>
        <w:t xml:space="preserve">                           </w:t>
      </w:r>
      <w:r>
        <w:rPr>
          <w:spacing w:val="-2"/>
          <w:u w:val="single" w:color="auto"/>
        </w:rPr>
        <w:t>。</w:t>
      </w:r>
    </w:p>
    <w:p w14:paraId="59E906DE">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509"/>
        <w:textAlignment w:val="baseline"/>
      </w:pPr>
      <w:r>
        <w:rPr>
          <w:spacing w:val="-3"/>
        </w:rPr>
        <w:t>7.其他：</w:t>
      </w:r>
      <w:r>
        <w:rPr>
          <w:spacing w:val="1"/>
          <w:u w:val="single" w:color="auto"/>
        </w:rPr>
        <w:t xml:space="preserve">                                 </w:t>
      </w:r>
      <w:r>
        <w:rPr>
          <w:spacing w:val="-3"/>
          <w:u w:val="single" w:color="auto"/>
        </w:rPr>
        <w:t>。</w:t>
      </w:r>
    </w:p>
    <w:p w14:paraId="4ECB07F0">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505"/>
        <w:textAlignment w:val="baseline"/>
      </w:pPr>
      <w:r>
        <w:rPr>
          <w:spacing w:val="-2"/>
        </w:rPr>
        <w:t>二、递交资料</w:t>
      </w:r>
    </w:p>
    <w:p w14:paraId="5A79FAD4">
      <w:pPr>
        <w:pStyle w:val="3"/>
        <w:keepNext w:val="0"/>
        <w:keepLines w:val="0"/>
        <w:pageBreakBefore w:val="0"/>
        <w:widowControl/>
        <w:kinsoku/>
        <w:wordWrap/>
        <w:overflowPunct/>
        <w:topLinePunct w:val="0"/>
        <w:autoSpaceDE w:val="0"/>
        <w:autoSpaceDN w:val="0"/>
        <w:bidi w:val="0"/>
        <w:adjustRightInd w:val="0"/>
        <w:snapToGrid w:val="0"/>
        <w:spacing w:before="23" w:line="360" w:lineRule="auto"/>
        <w:ind w:left="506"/>
        <w:textAlignment w:val="baseline"/>
      </w:pPr>
      <w:r>
        <w:rPr>
          <w:spacing w:val="-3"/>
        </w:rPr>
        <w:t>上传电子响应文件一份。</w:t>
      </w:r>
    </w:p>
    <w:p w14:paraId="667F4FD7">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501"/>
        <w:textAlignment w:val="baseline"/>
      </w:pPr>
      <w:r>
        <w:rPr>
          <w:spacing w:val="-2"/>
        </w:rPr>
        <w:t>三、相关承诺</w:t>
      </w:r>
    </w:p>
    <w:p w14:paraId="79DDAE77">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521"/>
        <w:textAlignment w:val="baseline"/>
      </w:pPr>
      <w:r>
        <w:rPr>
          <w:spacing w:val="-2"/>
        </w:rPr>
        <w:t>1.本投标报价在法律法规及招标文件规定的投标有效期</w:t>
      </w:r>
      <w:r>
        <w:rPr>
          <w:spacing w:val="-3"/>
        </w:rPr>
        <w:t>内有效。</w:t>
      </w:r>
    </w:p>
    <w:p w14:paraId="5FD19242">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12" w:right="56" w:firstLine="494"/>
        <w:textAlignment w:val="baseline"/>
      </w:pPr>
      <w:r>
        <w:rPr>
          <w:spacing w:val="-3"/>
        </w:rPr>
        <w:t>2.本供应商就不是采购人的附属机构；在获知本项目采购信息后，与</w:t>
      </w:r>
      <w:r>
        <w:rPr>
          <w:spacing w:val="-4"/>
        </w:rPr>
        <w:t>采购人</w:t>
      </w:r>
      <w:r>
        <w:t xml:space="preserve"> </w:t>
      </w:r>
      <w:r>
        <w:rPr>
          <w:spacing w:val="-2"/>
        </w:rPr>
        <w:t>聘请的为此项目提供咨询服务的公司及其附属机构没有任何联系。</w:t>
      </w:r>
    </w:p>
    <w:p w14:paraId="6139FB24">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13" w:right="56" w:firstLine="495"/>
        <w:textAlignment w:val="baseline"/>
      </w:pPr>
      <w:r>
        <w:t>3.本供应商就已详细审查全部招标文件及有关的澄清/修改文件，完全理解</w:t>
      </w:r>
      <w:r>
        <w:rPr>
          <w:spacing w:val="13"/>
        </w:rPr>
        <w:t xml:space="preserve"> </w:t>
      </w:r>
      <w:r>
        <w:rPr>
          <w:spacing w:val="-3"/>
        </w:rPr>
        <w:t>和同意，并保证遵守招标文件有关条款规定。</w:t>
      </w:r>
    </w:p>
    <w:p w14:paraId="4A57BDA2">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15" w:right="56" w:firstLine="488"/>
        <w:textAlignment w:val="baseline"/>
      </w:pPr>
      <w:r>
        <w:rPr>
          <w:spacing w:val="-3"/>
        </w:rPr>
        <w:t>4.保证在中标后忠实地执行与采购人所签署的合同，并承担合同规定的责任</w:t>
      </w:r>
      <w:r>
        <w:rPr>
          <w:spacing w:val="1"/>
        </w:rPr>
        <w:t xml:space="preserve"> </w:t>
      </w:r>
      <w:r>
        <w:rPr>
          <w:spacing w:val="-2"/>
        </w:rPr>
        <w:t>义务。保证在中标后按照招标文件的规定支付中标服务费。</w:t>
      </w:r>
    </w:p>
    <w:p w14:paraId="3F304A06">
      <w:pPr>
        <w:pStyle w:val="3"/>
        <w:keepNext w:val="0"/>
        <w:keepLines w:val="0"/>
        <w:pageBreakBefore w:val="0"/>
        <w:widowControl/>
        <w:kinsoku/>
        <w:wordWrap/>
        <w:overflowPunct/>
        <w:topLinePunct w:val="0"/>
        <w:autoSpaceDE w:val="0"/>
        <w:autoSpaceDN w:val="0"/>
        <w:bidi w:val="0"/>
        <w:adjustRightInd w:val="0"/>
        <w:snapToGrid w:val="0"/>
        <w:spacing w:before="24" w:line="360" w:lineRule="auto"/>
        <w:ind w:left="508"/>
        <w:textAlignment w:val="baseline"/>
      </w:pPr>
      <w:r>
        <w:rPr>
          <w:spacing w:val="-2"/>
        </w:rPr>
        <w:t>5.承诺应贵方要求提供任何与该项目投标有关的数据、情况和技术资料。</w:t>
      </w:r>
    </w:p>
    <w:p w14:paraId="19B7C26C">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12" w:right="56" w:firstLine="493"/>
        <w:textAlignment w:val="baseline"/>
      </w:pPr>
      <w:r>
        <w:rPr>
          <w:spacing w:val="-3"/>
        </w:rPr>
        <w:t>6.承诺与为采购人采购本次招标的产品进行设计、编制规范和其他文件</w:t>
      </w:r>
      <w:r>
        <w:rPr>
          <w:spacing w:val="-4"/>
        </w:rPr>
        <w:t>所委</w:t>
      </w:r>
      <w:r>
        <w:t xml:space="preserve"> </w:t>
      </w:r>
      <w:r>
        <w:rPr>
          <w:spacing w:val="-2"/>
        </w:rPr>
        <w:t>托的咨询公司或其附属机构无任何直接或间接的关联。</w:t>
      </w:r>
    </w:p>
    <w:p w14:paraId="61D77147">
      <w:pPr>
        <w:pStyle w:val="3"/>
        <w:keepNext w:val="0"/>
        <w:keepLines w:val="0"/>
        <w:pageBreakBefore w:val="0"/>
        <w:widowControl/>
        <w:kinsoku/>
        <w:wordWrap/>
        <w:overflowPunct/>
        <w:topLinePunct w:val="0"/>
        <w:autoSpaceDE w:val="0"/>
        <w:autoSpaceDN w:val="0"/>
        <w:bidi w:val="0"/>
        <w:adjustRightInd w:val="0"/>
        <w:snapToGrid w:val="0"/>
        <w:spacing w:before="25" w:line="360" w:lineRule="auto"/>
        <w:ind w:left="13" w:firstLine="496"/>
        <w:textAlignment w:val="baseline"/>
      </w:pPr>
      <w:r>
        <w:rPr>
          <w:spacing w:val="-2"/>
        </w:rPr>
        <w:t>7.本响应文件提供的报价、资格、技术、商务等文件均真实、有效、准确。</w:t>
      </w:r>
      <w:r>
        <w:rPr>
          <w:spacing w:val="17"/>
        </w:rPr>
        <w:t xml:space="preserve"> </w:t>
      </w:r>
      <w:r>
        <w:rPr>
          <w:spacing w:val="-2"/>
        </w:rPr>
        <w:t>若有违背，我方愿意承担由此而产生的一切后果。</w:t>
      </w:r>
    </w:p>
    <w:p w14:paraId="0DAFA060">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8B38E5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FB98B0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1051281">
      <w:pPr>
        <w:pStyle w:val="3"/>
        <w:keepNext w:val="0"/>
        <w:keepLines w:val="0"/>
        <w:pageBreakBefore w:val="0"/>
        <w:widowControl/>
        <w:kinsoku/>
        <w:wordWrap/>
        <w:overflowPunct/>
        <w:topLinePunct w:val="0"/>
        <w:autoSpaceDE w:val="0"/>
        <w:autoSpaceDN w:val="0"/>
        <w:bidi w:val="0"/>
        <w:adjustRightInd w:val="0"/>
        <w:snapToGrid w:val="0"/>
        <w:spacing w:before="78" w:line="360" w:lineRule="auto"/>
        <w:textAlignment w:val="baseline"/>
        <w:rPr>
          <w:rFonts w:ascii="宋体" w:hAnsi="宋体" w:eastAsia="宋体" w:cs="宋体"/>
          <w:spacing w:val="19"/>
        </w:rPr>
      </w:pPr>
      <w:r>
        <w:rPr>
          <w:rFonts w:ascii="宋体" w:hAnsi="宋体" w:eastAsia="宋体" w:cs="宋体"/>
          <w:spacing w:val="19"/>
        </w:rPr>
        <w:t>供应商名称（盖章）：</w:t>
      </w:r>
    </w:p>
    <w:p w14:paraId="717075C0">
      <w:pPr>
        <w:pStyle w:val="3"/>
        <w:keepNext w:val="0"/>
        <w:keepLines w:val="0"/>
        <w:pageBreakBefore w:val="0"/>
        <w:widowControl/>
        <w:kinsoku/>
        <w:wordWrap/>
        <w:overflowPunct/>
        <w:topLinePunct w:val="0"/>
        <w:autoSpaceDE w:val="0"/>
        <w:autoSpaceDN w:val="0"/>
        <w:bidi w:val="0"/>
        <w:adjustRightInd w:val="0"/>
        <w:snapToGrid w:val="0"/>
        <w:spacing w:before="78" w:line="360" w:lineRule="auto"/>
        <w:textAlignment w:val="baseline"/>
        <w:rPr>
          <w:rFonts w:ascii="宋体" w:hAnsi="宋体" w:eastAsia="宋体" w:cs="宋体"/>
          <w:spacing w:val="19"/>
        </w:rPr>
      </w:pPr>
    </w:p>
    <w:p w14:paraId="132DCCC9">
      <w:pPr>
        <w:pStyle w:val="3"/>
        <w:keepNext w:val="0"/>
        <w:keepLines w:val="0"/>
        <w:pageBreakBefore w:val="0"/>
        <w:widowControl/>
        <w:kinsoku/>
        <w:wordWrap/>
        <w:overflowPunct/>
        <w:topLinePunct w:val="0"/>
        <w:autoSpaceDE w:val="0"/>
        <w:autoSpaceDN w:val="0"/>
        <w:bidi w:val="0"/>
        <w:adjustRightInd w:val="0"/>
        <w:snapToGrid w:val="0"/>
        <w:spacing w:before="79" w:line="360" w:lineRule="auto"/>
        <w:textAlignment w:val="baseline"/>
      </w:pPr>
      <w:r>
        <w:rPr>
          <w:spacing w:val="-11"/>
        </w:rPr>
        <w:t>投标日期：</w:t>
      </w:r>
    </w:p>
    <w:p w14:paraId="21C12E59">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sectPr>
          <w:footerReference r:id="rId19" w:type="default"/>
          <w:pgSz w:w="11905" w:h="16839"/>
          <w:pgMar w:top="1440" w:right="1080" w:bottom="1440" w:left="1080" w:header="0" w:footer="876" w:gutter="0"/>
          <w:pgNumType w:fmt="decimal"/>
          <w:cols w:space="720" w:num="1"/>
        </w:sectPr>
      </w:pPr>
    </w:p>
    <w:p w14:paraId="1080A85F">
      <w:pPr>
        <w:pStyle w:val="3"/>
        <w:keepNext w:val="0"/>
        <w:keepLines w:val="0"/>
        <w:pageBreakBefore w:val="0"/>
        <w:widowControl/>
        <w:kinsoku/>
        <w:wordWrap/>
        <w:overflowPunct/>
        <w:topLinePunct w:val="0"/>
        <w:autoSpaceDE w:val="0"/>
        <w:autoSpaceDN w:val="0"/>
        <w:bidi w:val="0"/>
        <w:adjustRightInd w:val="0"/>
        <w:snapToGrid w:val="0"/>
        <w:spacing w:before="117" w:line="360" w:lineRule="auto"/>
        <w:ind w:left="3855"/>
        <w:textAlignment w:val="baseline"/>
        <w:rPr>
          <w:sz w:val="36"/>
          <w:szCs w:val="36"/>
        </w:rPr>
      </w:pPr>
      <w:r>
        <w:rPr>
          <w:b/>
          <w:bCs/>
          <w:spacing w:val="-6"/>
          <w:sz w:val="36"/>
          <w:szCs w:val="36"/>
        </w:rPr>
        <w:t>（三）报价明细表</w:t>
      </w:r>
    </w:p>
    <w:p w14:paraId="0248D88E">
      <w:pPr>
        <w:pStyle w:val="3"/>
        <w:keepNext w:val="0"/>
        <w:keepLines w:val="0"/>
        <w:pageBreakBefore w:val="0"/>
        <w:widowControl/>
        <w:kinsoku/>
        <w:wordWrap/>
        <w:overflowPunct/>
        <w:topLinePunct w:val="0"/>
        <w:autoSpaceDE w:val="0"/>
        <w:autoSpaceDN w:val="0"/>
        <w:bidi w:val="0"/>
        <w:adjustRightInd w:val="0"/>
        <w:snapToGrid w:val="0"/>
        <w:spacing w:before="17" w:line="360" w:lineRule="auto"/>
        <w:ind w:left="1552"/>
        <w:textAlignment w:val="baseline"/>
        <w:rPr>
          <w:sz w:val="21"/>
          <w:szCs w:val="21"/>
        </w:rPr>
      </w:pPr>
      <w:r>
        <w:rPr>
          <w:spacing w:val="-4"/>
          <w:sz w:val="21"/>
          <w:szCs w:val="21"/>
        </w:rPr>
        <w:t>项目名称：</w:t>
      </w:r>
      <w:r>
        <w:rPr>
          <w:sz w:val="21"/>
          <w:szCs w:val="21"/>
        </w:rPr>
        <w:t xml:space="preserve">                                 </w:t>
      </w:r>
      <w:r>
        <w:rPr>
          <w:spacing w:val="-4"/>
          <w:sz w:val="21"/>
          <w:szCs w:val="21"/>
        </w:rPr>
        <w:t>项目序列号：</w:t>
      </w:r>
    </w:p>
    <w:p w14:paraId="275CDF66">
      <w:pPr>
        <w:pStyle w:val="3"/>
        <w:keepNext w:val="0"/>
        <w:keepLines w:val="0"/>
        <w:pageBreakBefore w:val="0"/>
        <w:widowControl/>
        <w:kinsoku/>
        <w:wordWrap/>
        <w:overflowPunct/>
        <w:topLinePunct w:val="0"/>
        <w:autoSpaceDE w:val="0"/>
        <w:autoSpaceDN w:val="0"/>
        <w:bidi w:val="0"/>
        <w:adjustRightInd w:val="0"/>
        <w:snapToGrid w:val="0"/>
        <w:spacing w:before="155" w:line="360" w:lineRule="auto"/>
        <w:ind w:left="1566"/>
        <w:textAlignment w:val="baseline"/>
        <w:rPr>
          <w:sz w:val="21"/>
          <w:szCs w:val="21"/>
        </w:rPr>
      </w:pPr>
      <w:r>
        <w:rPr>
          <w:spacing w:val="-5"/>
          <w:sz w:val="21"/>
          <w:szCs w:val="21"/>
        </w:rPr>
        <w:t>品目名称：</w:t>
      </w:r>
      <w:r>
        <w:rPr>
          <w:spacing w:val="1"/>
          <w:sz w:val="21"/>
          <w:szCs w:val="21"/>
        </w:rPr>
        <w:t xml:space="preserve">                           </w:t>
      </w:r>
      <w:r>
        <w:rPr>
          <w:sz w:val="21"/>
          <w:szCs w:val="21"/>
        </w:rPr>
        <w:t xml:space="preserve">      </w:t>
      </w:r>
      <w:r>
        <w:rPr>
          <w:spacing w:val="-5"/>
          <w:sz w:val="21"/>
          <w:szCs w:val="21"/>
        </w:rPr>
        <w:t>品目编号：</w:t>
      </w:r>
    </w:p>
    <w:tbl>
      <w:tblPr>
        <w:tblStyle w:val="13"/>
        <w:tblpPr w:leftFromText="180" w:rightFromText="180" w:vertAnchor="text" w:horzAnchor="page" w:tblpX="1068" w:tblpY="363"/>
        <w:tblOverlap w:val="never"/>
        <w:tblW w:w="1054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0"/>
        <w:gridCol w:w="3513"/>
        <w:gridCol w:w="1154"/>
        <w:gridCol w:w="563"/>
        <w:gridCol w:w="677"/>
        <w:gridCol w:w="676"/>
        <w:gridCol w:w="564"/>
        <w:gridCol w:w="2932"/>
      </w:tblGrid>
      <w:tr w14:paraId="291E9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1" w:hRule="atLeast"/>
        </w:trPr>
        <w:tc>
          <w:tcPr>
            <w:tcW w:w="470" w:type="dxa"/>
            <w:textDirection w:val="tbRlV"/>
            <w:vAlign w:val="top"/>
          </w:tcPr>
          <w:p w14:paraId="3A67D193">
            <w:pPr>
              <w:pStyle w:val="14"/>
              <w:keepNext w:val="0"/>
              <w:keepLines w:val="0"/>
              <w:pageBreakBefore w:val="0"/>
              <w:widowControl/>
              <w:kinsoku/>
              <w:wordWrap/>
              <w:overflowPunct/>
              <w:topLinePunct w:val="0"/>
              <w:autoSpaceDE w:val="0"/>
              <w:autoSpaceDN w:val="0"/>
              <w:bidi w:val="0"/>
              <w:adjustRightInd w:val="0"/>
              <w:snapToGrid w:val="0"/>
              <w:spacing w:before="129" w:line="360" w:lineRule="auto"/>
              <w:ind w:left="1092"/>
              <w:textAlignment w:val="baseline"/>
              <w:rPr>
                <w:sz w:val="21"/>
                <w:szCs w:val="21"/>
              </w:rPr>
            </w:pPr>
            <w:r>
              <w:rPr>
                <w:spacing w:val="1"/>
                <w:sz w:val="21"/>
                <w:szCs w:val="21"/>
              </w:rPr>
              <w:t>序</w:t>
            </w:r>
            <w:r>
              <w:rPr>
                <w:spacing w:val="91"/>
                <w:sz w:val="21"/>
                <w:szCs w:val="21"/>
              </w:rPr>
              <w:t xml:space="preserve"> </w:t>
            </w:r>
            <w:r>
              <w:rPr>
                <w:spacing w:val="1"/>
                <w:sz w:val="21"/>
                <w:szCs w:val="21"/>
              </w:rPr>
              <w:t>号</w:t>
            </w:r>
          </w:p>
        </w:tc>
        <w:tc>
          <w:tcPr>
            <w:tcW w:w="3513" w:type="dxa"/>
            <w:vAlign w:val="top"/>
          </w:tcPr>
          <w:p w14:paraId="340AAF1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83C13F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9323B6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6FB46F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E6A341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C81DCB0">
            <w:pPr>
              <w:pStyle w:val="14"/>
              <w:keepNext w:val="0"/>
              <w:keepLines w:val="0"/>
              <w:pageBreakBefore w:val="0"/>
              <w:widowControl/>
              <w:kinsoku/>
              <w:wordWrap/>
              <w:overflowPunct/>
              <w:topLinePunct w:val="0"/>
              <w:autoSpaceDE w:val="0"/>
              <w:autoSpaceDN w:val="0"/>
              <w:bidi w:val="0"/>
              <w:adjustRightInd w:val="0"/>
              <w:snapToGrid w:val="0"/>
              <w:spacing w:before="68" w:line="360" w:lineRule="auto"/>
              <w:ind w:left="1129"/>
              <w:textAlignment w:val="baseline"/>
              <w:rPr>
                <w:sz w:val="21"/>
                <w:szCs w:val="21"/>
              </w:rPr>
            </w:pPr>
            <w:r>
              <w:rPr>
                <w:spacing w:val="-1"/>
                <w:sz w:val="21"/>
                <w:szCs w:val="21"/>
              </w:rPr>
              <w:t>服务项目内容</w:t>
            </w:r>
          </w:p>
        </w:tc>
        <w:tc>
          <w:tcPr>
            <w:tcW w:w="1154" w:type="dxa"/>
            <w:vAlign w:val="top"/>
          </w:tcPr>
          <w:p w14:paraId="221B677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3558F39">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7F09E6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72E0118">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5BDFE24">
            <w:pPr>
              <w:pStyle w:val="14"/>
              <w:keepNext w:val="0"/>
              <w:keepLines w:val="0"/>
              <w:pageBreakBefore w:val="0"/>
              <w:widowControl/>
              <w:kinsoku/>
              <w:wordWrap/>
              <w:overflowPunct/>
              <w:topLinePunct w:val="0"/>
              <w:autoSpaceDE w:val="0"/>
              <w:autoSpaceDN w:val="0"/>
              <w:bidi w:val="0"/>
              <w:adjustRightInd w:val="0"/>
              <w:snapToGrid w:val="0"/>
              <w:spacing w:before="68" w:line="360" w:lineRule="auto"/>
              <w:ind w:left="369" w:right="153" w:hanging="207"/>
              <w:textAlignment w:val="baseline"/>
              <w:rPr>
                <w:sz w:val="21"/>
                <w:szCs w:val="21"/>
              </w:rPr>
            </w:pPr>
            <w:r>
              <w:rPr>
                <w:spacing w:val="-2"/>
                <w:sz w:val="21"/>
                <w:szCs w:val="21"/>
              </w:rPr>
              <w:t>数量（单</w:t>
            </w:r>
            <w:r>
              <w:rPr>
                <w:sz w:val="21"/>
                <w:szCs w:val="21"/>
              </w:rPr>
              <w:t xml:space="preserve"> </w:t>
            </w:r>
            <w:r>
              <w:rPr>
                <w:spacing w:val="-6"/>
                <w:sz w:val="21"/>
                <w:szCs w:val="21"/>
              </w:rPr>
              <w:t>位）</w:t>
            </w:r>
          </w:p>
        </w:tc>
        <w:tc>
          <w:tcPr>
            <w:tcW w:w="563" w:type="dxa"/>
            <w:textDirection w:val="tbRlV"/>
            <w:vAlign w:val="top"/>
          </w:tcPr>
          <w:p w14:paraId="306FE9C5">
            <w:pPr>
              <w:pStyle w:val="14"/>
              <w:keepNext w:val="0"/>
              <w:keepLines w:val="0"/>
              <w:pageBreakBefore w:val="0"/>
              <w:widowControl/>
              <w:kinsoku/>
              <w:wordWrap/>
              <w:overflowPunct/>
              <w:topLinePunct w:val="0"/>
              <w:autoSpaceDE w:val="0"/>
              <w:autoSpaceDN w:val="0"/>
              <w:bidi w:val="0"/>
              <w:adjustRightInd w:val="0"/>
              <w:snapToGrid w:val="0"/>
              <w:spacing w:before="173" w:line="360" w:lineRule="auto"/>
              <w:ind w:left="1092"/>
              <w:textAlignment w:val="baseline"/>
              <w:rPr>
                <w:sz w:val="21"/>
                <w:szCs w:val="21"/>
              </w:rPr>
            </w:pPr>
            <w:r>
              <w:rPr>
                <w:spacing w:val="1"/>
                <w:sz w:val="21"/>
                <w:szCs w:val="21"/>
              </w:rPr>
              <w:t>单</w:t>
            </w:r>
            <w:r>
              <w:rPr>
                <w:spacing w:val="91"/>
                <w:sz w:val="21"/>
                <w:szCs w:val="21"/>
              </w:rPr>
              <w:t xml:space="preserve"> </w:t>
            </w:r>
            <w:r>
              <w:rPr>
                <w:spacing w:val="1"/>
                <w:sz w:val="21"/>
                <w:szCs w:val="21"/>
              </w:rPr>
              <w:t>价</w:t>
            </w:r>
          </w:p>
        </w:tc>
        <w:tc>
          <w:tcPr>
            <w:tcW w:w="677" w:type="dxa"/>
            <w:vAlign w:val="top"/>
          </w:tcPr>
          <w:p w14:paraId="7AF53F9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A8CF873">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1D1FFA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5F9D01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905709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2603A16">
            <w:pPr>
              <w:pStyle w:val="14"/>
              <w:keepNext w:val="0"/>
              <w:keepLines w:val="0"/>
              <w:pageBreakBefore w:val="0"/>
              <w:widowControl/>
              <w:kinsoku/>
              <w:wordWrap/>
              <w:overflowPunct/>
              <w:topLinePunct w:val="0"/>
              <w:autoSpaceDE w:val="0"/>
              <w:autoSpaceDN w:val="0"/>
              <w:bidi w:val="0"/>
              <w:adjustRightInd w:val="0"/>
              <w:snapToGrid w:val="0"/>
              <w:spacing w:before="68" w:line="360" w:lineRule="auto"/>
              <w:ind w:left="139"/>
              <w:textAlignment w:val="baseline"/>
              <w:rPr>
                <w:sz w:val="21"/>
                <w:szCs w:val="21"/>
              </w:rPr>
            </w:pPr>
            <w:r>
              <w:rPr>
                <w:spacing w:val="-3"/>
                <w:sz w:val="21"/>
                <w:szCs w:val="21"/>
              </w:rPr>
              <w:t>总价</w:t>
            </w:r>
          </w:p>
        </w:tc>
        <w:tc>
          <w:tcPr>
            <w:tcW w:w="676" w:type="dxa"/>
            <w:vAlign w:val="top"/>
          </w:tcPr>
          <w:p w14:paraId="66411DD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2F382A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72D81D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DC027F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580E8A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ED52A90">
            <w:pPr>
              <w:pStyle w:val="14"/>
              <w:keepNext w:val="0"/>
              <w:keepLines w:val="0"/>
              <w:pageBreakBefore w:val="0"/>
              <w:widowControl/>
              <w:kinsoku/>
              <w:wordWrap/>
              <w:overflowPunct/>
              <w:topLinePunct w:val="0"/>
              <w:autoSpaceDE w:val="0"/>
              <w:autoSpaceDN w:val="0"/>
              <w:bidi w:val="0"/>
              <w:adjustRightInd w:val="0"/>
              <w:snapToGrid w:val="0"/>
              <w:spacing w:before="68" w:line="360" w:lineRule="auto"/>
              <w:ind w:left="145"/>
              <w:textAlignment w:val="baseline"/>
              <w:rPr>
                <w:sz w:val="21"/>
                <w:szCs w:val="21"/>
              </w:rPr>
            </w:pPr>
            <w:r>
              <w:rPr>
                <w:spacing w:val="-5"/>
                <w:sz w:val="21"/>
                <w:szCs w:val="21"/>
              </w:rPr>
              <w:t>费率</w:t>
            </w:r>
          </w:p>
        </w:tc>
        <w:tc>
          <w:tcPr>
            <w:tcW w:w="564" w:type="dxa"/>
            <w:textDirection w:val="tbRlV"/>
            <w:vAlign w:val="top"/>
          </w:tcPr>
          <w:p w14:paraId="661692B8">
            <w:pPr>
              <w:pStyle w:val="14"/>
              <w:keepNext w:val="0"/>
              <w:keepLines w:val="0"/>
              <w:pageBreakBefore w:val="0"/>
              <w:widowControl/>
              <w:kinsoku/>
              <w:wordWrap/>
              <w:overflowPunct/>
              <w:topLinePunct w:val="0"/>
              <w:autoSpaceDE w:val="0"/>
              <w:autoSpaceDN w:val="0"/>
              <w:bidi w:val="0"/>
              <w:adjustRightInd w:val="0"/>
              <w:snapToGrid w:val="0"/>
              <w:spacing w:before="173" w:line="360" w:lineRule="auto"/>
              <w:ind w:left="888"/>
              <w:textAlignment w:val="baseline"/>
              <w:rPr>
                <w:sz w:val="21"/>
                <w:szCs w:val="21"/>
              </w:rPr>
            </w:pPr>
            <w:r>
              <w:rPr>
                <w:spacing w:val="1"/>
                <w:sz w:val="21"/>
                <w:szCs w:val="21"/>
              </w:rPr>
              <w:t>下</w:t>
            </w:r>
            <w:r>
              <w:rPr>
                <w:spacing w:val="91"/>
                <w:sz w:val="21"/>
                <w:szCs w:val="21"/>
              </w:rPr>
              <w:t xml:space="preserve"> </w:t>
            </w:r>
            <w:r>
              <w:rPr>
                <w:spacing w:val="1"/>
                <w:sz w:val="21"/>
                <w:szCs w:val="21"/>
              </w:rPr>
              <w:t>浮</w:t>
            </w:r>
            <w:r>
              <w:rPr>
                <w:spacing w:val="92"/>
                <w:sz w:val="21"/>
                <w:szCs w:val="21"/>
              </w:rPr>
              <w:t xml:space="preserve"> </w:t>
            </w:r>
            <w:r>
              <w:rPr>
                <w:spacing w:val="1"/>
                <w:sz w:val="21"/>
                <w:szCs w:val="21"/>
              </w:rPr>
              <w:t>率</w:t>
            </w:r>
          </w:p>
        </w:tc>
        <w:tc>
          <w:tcPr>
            <w:tcW w:w="2932" w:type="dxa"/>
            <w:vAlign w:val="top"/>
          </w:tcPr>
          <w:p w14:paraId="19A0B11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AE76EC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BAE52D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2FD89B8">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A12A71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8C17B8D">
            <w:pPr>
              <w:pStyle w:val="14"/>
              <w:keepNext w:val="0"/>
              <w:keepLines w:val="0"/>
              <w:pageBreakBefore w:val="0"/>
              <w:widowControl/>
              <w:kinsoku/>
              <w:wordWrap/>
              <w:overflowPunct/>
              <w:topLinePunct w:val="0"/>
              <w:autoSpaceDE w:val="0"/>
              <w:autoSpaceDN w:val="0"/>
              <w:bidi w:val="0"/>
              <w:adjustRightInd w:val="0"/>
              <w:snapToGrid w:val="0"/>
              <w:spacing w:before="68" w:line="360" w:lineRule="auto"/>
              <w:ind w:left="1051"/>
              <w:textAlignment w:val="baseline"/>
              <w:rPr>
                <w:sz w:val="21"/>
                <w:szCs w:val="21"/>
              </w:rPr>
            </w:pPr>
            <w:r>
              <w:rPr>
                <w:spacing w:val="-2"/>
                <w:sz w:val="21"/>
                <w:szCs w:val="21"/>
              </w:rPr>
              <w:t>服务标准</w:t>
            </w:r>
          </w:p>
        </w:tc>
      </w:tr>
      <w:tr w14:paraId="0200C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470" w:type="dxa"/>
            <w:vAlign w:val="top"/>
          </w:tcPr>
          <w:p w14:paraId="23C6D27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3513" w:type="dxa"/>
            <w:vAlign w:val="top"/>
          </w:tcPr>
          <w:p w14:paraId="0FC4E963">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1154" w:type="dxa"/>
            <w:vAlign w:val="top"/>
          </w:tcPr>
          <w:p w14:paraId="2CB3E17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563" w:type="dxa"/>
            <w:vAlign w:val="top"/>
          </w:tcPr>
          <w:p w14:paraId="451BC2A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677" w:type="dxa"/>
            <w:vAlign w:val="top"/>
          </w:tcPr>
          <w:p w14:paraId="1F7D63D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676" w:type="dxa"/>
            <w:vAlign w:val="top"/>
          </w:tcPr>
          <w:p w14:paraId="4A4A0B5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564" w:type="dxa"/>
            <w:vAlign w:val="top"/>
          </w:tcPr>
          <w:p w14:paraId="25CA9BA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2932" w:type="dxa"/>
            <w:vAlign w:val="top"/>
          </w:tcPr>
          <w:p w14:paraId="44CBFCE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r>
      <w:tr w14:paraId="021CE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470" w:type="dxa"/>
            <w:vAlign w:val="top"/>
          </w:tcPr>
          <w:p w14:paraId="0677FF4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3513" w:type="dxa"/>
            <w:vAlign w:val="top"/>
          </w:tcPr>
          <w:p w14:paraId="5F380B9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1154" w:type="dxa"/>
            <w:vAlign w:val="top"/>
          </w:tcPr>
          <w:p w14:paraId="1B91F1E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563" w:type="dxa"/>
            <w:vAlign w:val="top"/>
          </w:tcPr>
          <w:p w14:paraId="331FF74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677" w:type="dxa"/>
            <w:vAlign w:val="top"/>
          </w:tcPr>
          <w:p w14:paraId="51AF294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676" w:type="dxa"/>
            <w:vAlign w:val="top"/>
          </w:tcPr>
          <w:p w14:paraId="38792D8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564" w:type="dxa"/>
            <w:vAlign w:val="top"/>
          </w:tcPr>
          <w:p w14:paraId="0D6077E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2932" w:type="dxa"/>
            <w:vAlign w:val="top"/>
          </w:tcPr>
          <w:p w14:paraId="18C283A0">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r>
      <w:tr w14:paraId="691E7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470" w:type="dxa"/>
            <w:vAlign w:val="top"/>
          </w:tcPr>
          <w:p w14:paraId="02B6BE29">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3513" w:type="dxa"/>
            <w:vAlign w:val="top"/>
          </w:tcPr>
          <w:p w14:paraId="3A3BB1B9">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1154" w:type="dxa"/>
            <w:vAlign w:val="top"/>
          </w:tcPr>
          <w:p w14:paraId="4AC2AC2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563" w:type="dxa"/>
            <w:vAlign w:val="top"/>
          </w:tcPr>
          <w:p w14:paraId="155D076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677" w:type="dxa"/>
            <w:vAlign w:val="top"/>
          </w:tcPr>
          <w:p w14:paraId="4FCDEA9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676" w:type="dxa"/>
            <w:vAlign w:val="top"/>
          </w:tcPr>
          <w:p w14:paraId="30AB2C4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564" w:type="dxa"/>
            <w:vAlign w:val="top"/>
          </w:tcPr>
          <w:p w14:paraId="53317F9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2932" w:type="dxa"/>
            <w:vAlign w:val="top"/>
          </w:tcPr>
          <w:p w14:paraId="066FF55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r>
      <w:tr w14:paraId="67783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470" w:type="dxa"/>
            <w:vAlign w:val="top"/>
          </w:tcPr>
          <w:p w14:paraId="4477C8D8">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3513" w:type="dxa"/>
            <w:vAlign w:val="top"/>
          </w:tcPr>
          <w:p w14:paraId="3D64F87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1154" w:type="dxa"/>
            <w:vAlign w:val="top"/>
          </w:tcPr>
          <w:p w14:paraId="3B536FA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563" w:type="dxa"/>
            <w:vAlign w:val="top"/>
          </w:tcPr>
          <w:p w14:paraId="0063BCB3">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677" w:type="dxa"/>
            <w:vAlign w:val="top"/>
          </w:tcPr>
          <w:p w14:paraId="1E272D0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676" w:type="dxa"/>
            <w:vAlign w:val="top"/>
          </w:tcPr>
          <w:p w14:paraId="24E49D7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564" w:type="dxa"/>
            <w:vAlign w:val="top"/>
          </w:tcPr>
          <w:p w14:paraId="7D994DE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2932" w:type="dxa"/>
            <w:vAlign w:val="top"/>
          </w:tcPr>
          <w:p w14:paraId="46EACD7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r>
      <w:tr w14:paraId="38719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0549" w:type="dxa"/>
            <w:gridSpan w:val="8"/>
            <w:vAlign w:val="top"/>
          </w:tcPr>
          <w:p w14:paraId="1D1D15B6">
            <w:pPr>
              <w:pStyle w:val="14"/>
              <w:keepNext w:val="0"/>
              <w:keepLines w:val="0"/>
              <w:pageBreakBefore w:val="0"/>
              <w:widowControl/>
              <w:kinsoku/>
              <w:wordWrap/>
              <w:overflowPunct/>
              <w:topLinePunct w:val="0"/>
              <w:autoSpaceDE w:val="0"/>
              <w:autoSpaceDN w:val="0"/>
              <w:bidi w:val="0"/>
              <w:adjustRightInd w:val="0"/>
              <w:snapToGrid w:val="0"/>
              <w:spacing w:before="155" w:line="360" w:lineRule="auto"/>
              <w:ind w:left="113"/>
              <w:textAlignment w:val="baseline"/>
              <w:rPr>
                <w:sz w:val="21"/>
                <w:szCs w:val="21"/>
              </w:rPr>
            </w:pPr>
            <w:r>
              <w:rPr>
                <w:b/>
                <w:bCs/>
                <w:spacing w:val="-8"/>
                <w:sz w:val="21"/>
                <w:szCs w:val="21"/>
              </w:rPr>
              <w:t>全部投标产品总报价大写（元/费率/下浮率</w:t>
            </w:r>
            <w:r>
              <w:rPr>
                <w:b/>
                <w:bCs/>
                <w:spacing w:val="-15"/>
                <w:sz w:val="21"/>
                <w:szCs w:val="21"/>
              </w:rPr>
              <w:t>）：</w:t>
            </w:r>
            <w:r>
              <w:rPr>
                <w:spacing w:val="1"/>
                <w:sz w:val="21"/>
                <w:szCs w:val="21"/>
              </w:rPr>
              <w:t xml:space="preserve">                          </w:t>
            </w:r>
            <w:r>
              <w:rPr>
                <w:b/>
                <w:bCs/>
                <w:spacing w:val="-8"/>
                <w:sz w:val="21"/>
                <w:szCs w:val="21"/>
              </w:rPr>
              <w:t>小写（元/费率/下浮率</w:t>
            </w:r>
            <w:r>
              <w:rPr>
                <w:b/>
                <w:bCs/>
                <w:spacing w:val="-15"/>
                <w:sz w:val="21"/>
                <w:szCs w:val="21"/>
              </w:rPr>
              <w:t>）：</w:t>
            </w:r>
          </w:p>
        </w:tc>
      </w:tr>
    </w:tbl>
    <w:p w14:paraId="538008E9">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pPr>
    </w:p>
    <w:p w14:paraId="1D80E6A6">
      <w:pPr>
        <w:pStyle w:val="3"/>
        <w:keepNext w:val="0"/>
        <w:keepLines w:val="0"/>
        <w:pageBreakBefore w:val="0"/>
        <w:widowControl/>
        <w:kinsoku/>
        <w:wordWrap/>
        <w:overflowPunct/>
        <w:topLinePunct w:val="0"/>
        <w:autoSpaceDE w:val="0"/>
        <w:autoSpaceDN w:val="0"/>
        <w:bidi w:val="0"/>
        <w:adjustRightInd w:val="0"/>
        <w:snapToGrid w:val="0"/>
        <w:spacing w:before="33" w:line="360" w:lineRule="auto"/>
        <w:ind w:right="1122" w:firstLine="436" w:firstLineChars="200"/>
        <w:jc w:val="both"/>
        <w:textAlignment w:val="baseline"/>
      </w:pPr>
      <w:r>
        <w:rPr>
          <w:spacing w:val="-11"/>
        </w:rPr>
        <w:t>根据采购项目的实际要求供应商提供《报价明细表》（格式可自拟</w:t>
      </w:r>
      <w:r>
        <w:rPr>
          <w:spacing w:val="6"/>
        </w:rPr>
        <w:t>），</w:t>
      </w:r>
      <w:r>
        <w:rPr>
          <w:spacing w:val="-11"/>
        </w:rPr>
        <w:t>明细表</w:t>
      </w:r>
      <w:r>
        <w:t xml:space="preserve"> </w:t>
      </w:r>
      <w:r>
        <w:rPr>
          <w:spacing w:val="-5"/>
        </w:rPr>
        <w:t>中的总报价应与开标一览表和投标报价函一致。若参考上述表格，</w:t>
      </w:r>
      <w:r>
        <w:rPr>
          <w:spacing w:val="-43"/>
        </w:rPr>
        <w:t xml:space="preserve"> </w:t>
      </w:r>
      <w:r>
        <w:rPr>
          <w:spacing w:val="-5"/>
        </w:rPr>
        <w:t>供应商根据采</w:t>
      </w:r>
      <w:r>
        <w:t xml:space="preserve"> </w:t>
      </w:r>
      <w:r>
        <w:rPr>
          <w:spacing w:val="-2"/>
        </w:rPr>
        <w:t>购文件约定的报价方式选择对应的报价列填写投标报价。</w:t>
      </w:r>
    </w:p>
    <w:p w14:paraId="6BDDA2D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7B181F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2C9E0F5">
      <w:pPr>
        <w:pStyle w:val="3"/>
        <w:keepNext w:val="0"/>
        <w:keepLines w:val="0"/>
        <w:pageBreakBefore w:val="0"/>
        <w:widowControl/>
        <w:kinsoku/>
        <w:wordWrap/>
        <w:overflowPunct/>
        <w:topLinePunct w:val="0"/>
        <w:autoSpaceDE w:val="0"/>
        <w:autoSpaceDN w:val="0"/>
        <w:bidi w:val="0"/>
        <w:adjustRightInd w:val="0"/>
        <w:snapToGrid w:val="0"/>
        <w:spacing w:before="79" w:line="360" w:lineRule="auto"/>
        <w:ind w:left="5242"/>
        <w:textAlignment w:val="baseline"/>
      </w:pPr>
      <w:r>
        <w:rPr>
          <w:spacing w:val="-17"/>
        </w:rPr>
        <w:t>供应商名称（盖章</w:t>
      </w:r>
      <w:r>
        <w:rPr>
          <w:spacing w:val="-6"/>
        </w:rPr>
        <w:t>）：</w:t>
      </w:r>
    </w:p>
    <w:p w14:paraId="6F85D2A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8023BE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A0E720A">
      <w:pPr>
        <w:pStyle w:val="3"/>
        <w:keepNext w:val="0"/>
        <w:keepLines w:val="0"/>
        <w:pageBreakBefore w:val="0"/>
        <w:widowControl/>
        <w:kinsoku/>
        <w:wordWrap/>
        <w:overflowPunct/>
        <w:topLinePunct w:val="0"/>
        <w:autoSpaceDE w:val="0"/>
        <w:autoSpaceDN w:val="0"/>
        <w:bidi w:val="0"/>
        <w:adjustRightInd w:val="0"/>
        <w:snapToGrid w:val="0"/>
        <w:spacing w:before="79" w:line="360" w:lineRule="auto"/>
        <w:ind w:left="6416"/>
        <w:textAlignment w:val="baseline"/>
      </w:pPr>
      <w:r>
        <w:rPr>
          <w:spacing w:val="-11"/>
        </w:rPr>
        <w:t>投标日期：</w:t>
      </w:r>
    </w:p>
    <w:p w14:paraId="29243CC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sectPr>
          <w:footerReference r:id="rId20" w:type="default"/>
          <w:pgSz w:w="11905" w:h="16839"/>
          <w:pgMar w:top="1440" w:right="1080" w:bottom="1440" w:left="1080" w:header="0" w:footer="876" w:gutter="0"/>
          <w:pgNumType w:fmt="decimal"/>
          <w:cols w:space="720" w:num="1"/>
        </w:sectPr>
      </w:pPr>
    </w:p>
    <w:p w14:paraId="56C7AC07">
      <w:pPr>
        <w:pStyle w:val="3"/>
        <w:keepNext w:val="0"/>
        <w:keepLines w:val="0"/>
        <w:pageBreakBefore w:val="0"/>
        <w:widowControl/>
        <w:kinsoku/>
        <w:wordWrap/>
        <w:overflowPunct/>
        <w:topLinePunct w:val="0"/>
        <w:autoSpaceDE w:val="0"/>
        <w:autoSpaceDN w:val="0"/>
        <w:bidi w:val="0"/>
        <w:adjustRightInd w:val="0"/>
        <w:snapToGrid w:val="0"/>
        <w:spacing w:before="117" w:line="360" w:lineRule="auto"/>
        <w:ind w:left="2203"/>
        <w:textAlignment w:val="baseline"/>
        <w:rPr>
          <w:sz w:val="36"/>
          <w:szCs w:val="36"/>
        </w:rPr>
      </w:pPr>
      <w:r>
        <w:rPr>
          <w:b/>
          <w:bCs/>
          <w:spacing w:val="-5"/>
          <w:sz w:val="36"/>
          <w:szCs w:val="36"/>
        </w:rPr>
        <w:t>（四）供应商授权委托书</w:t>
      </w:r>
    </w:p>
    <w:p w14:paraId="08410157">
      <w:pPr>
        <w:pStyle w:val="3"/>
        <w:keepNext w:val="0"/>
        <w:keepLines w:val="0"/>
        <w:pageBreakBefore w:val="0"/>
        <w:widowControl/>
        <w:kinsoku/>
        <w:wordWrap/>
        <w:overflowPunct/>
        <w:topLinePunct w:val="0"/>
        <w:autoSpaceDE w:val="0"/>
        <w:autoSpaceDN w:val="0"/>
        <w:bidi w:val="0"/>
        <w:adjustRightInd w:val="0"/>
        <w:snapToGrid w:val="0"/>
        <w:spacing w:before="40" w:line="360" w:lineRule="auto"/>
        <w:ind w:left="2266"/>
        <w:textAlignment w:val="baseline"/>
        <w:rPr>
          <w:sz w:val="36"/>
          <w:szCs w:val="36"/>
        </w:rPr>
      </w:pPr>
      <w:r>
        <w:rPr>
          <w:b/>
          <w:bCs/>
          <w:spacing w:val="-8"/>
          <w:sz w:val="36"/>
          <w:szCs w:val="36"/>
        </w:rPr>
        <w:t>1.1</w:t>
      </w:r>
      <w:r>
        <w:rPr>
          <w:spacing w:val="-67"/>
          <w:sz w:val="36"/>
          <w:szCs w:val="36"/>
        </w:rPr>
        <w:t xml:space="preserve"> </w:t>
      </w:r>
      <w:r>
        <w:rPr>
          <w:b/>
          <w:bCs/>
          <w:spacing w:val="-8"/>
          <w:sz w:val="36"/>
          <w:szCs w:val="36"/>
        </w:rPr>
        <w:t>法定代表人身份证明</w:t>
      </w:r>
    </w:p>
    <w:p w14:paraId="140B05A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B6171EE">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441"/>
        <w:textAlignment w:val="baseline"/>
      </w:pPr>
      <w:r>
        <w:rPr>
          <w:spacing w:val="-2"/>
        </w:rPr>
        <w:t>致（采购人</w:t>
      </w:r>
      <w:r>
        <w:rPr>
          <w:spacing w:val="-44"/>
        </w:rPr>
        <w:t>）：</w:t>
      </w:r>
    </w:p>
    <w:p w14:paraId="286A0604">
      <w:pPr>
        <w:pStyle w:val="3"/>
        <w:keepNext w:val="0"/>
        <w:keepLines w:val="0"/>
        <w:pageBreakBefore w:val="0"/>
        <w:widowControl/>
        <w:tabs>
          <w:tab w:val="left" w:pos="1048"/>
        </w:tabs>
        <w:kinsoku/>
        <w:wordWrap/>
        <w:overflowPunct/>
        <w:topLinePunct w:val="0"/>
        <w:autoSpaceDE w:val="0"/>
        <w:autoSpaceDN w:val="0"/>
        <w:bidi w:val="0"/>
        <w:adjustRightInd w:val="0"/>
        <w:snapToGrid w:val="0"/>
        <w:spacing w:before="299" w:line="360" w:lineRule="auto"/>
        <w:ind w:left="444" w:right="774" w:firstLine="467"/>
        <w:jc w:val="both"/>
        <w:textAlignment w:val="baseline"/>
      </w:pPr>
      <w:r>
        <w:rPr>
          <w:u w:val="single" w:color="auto"/>
        </w:rPr>
        <w:tab/>
      </w:r>
      <w:r>
        <w:rPr>
          <w:spacing w:val="-7"/>
          <w:u w:val="single" w:color="auto"/>
        </w:rPr>
        <w:t xml:space="preserve">（投标单位全称） </w:t>
      </w:r>
      <w:r>
        <w:rPr>
          <w:spacing w:val="-109"/>
        </w:rPr>
        <w:t xml:space="preserve"> </w:t>
      </w:r>
      <w:r>
        <w:rPr>
          <w:spacing w:val="-7"/>
        </w:rPr>
        <w:t>法定代表人</w:t>
      </w:r>
      <w:r>
        <w:rPr>
          <w:spacing w:val="-7"/>
          <w:u w:val="single" w:color="auto"/>
        </w:rPr>
        <w:t xml:space="preserve"> 姓名</w:t>
      </w:r>
      <w:r>
        <w:rPr>
          <w:spacing w:val="-7"/>
        </w:rPr>
        <w:t>（身份证号码</w:t>
      </w:r>
      <w:r>
        <w:rPr>
          <w:spacing w:val="-36"/>
        </w:rPr>
        <w:t>：</w:t>
      </w:r>
      <w:r>
        <w:rPr>
          <w:u w:val="single" w:color="auto"/>
        </w:rPr>
        <w:t xml:space="preserve">   </w:t>
      </w:r>
      <w:r>
        <w:rPr>
          <w:spacing w:val="-36"/>
        </w:rPr>
        <w:t>），</w:t>
      </w:r>
      <w:r>
        <w:rPr>
          <w:spacing w:val="-7"/>
        </w:rPr>
        <w:t>参加贵方组</w:t>
      </w:r>
      <w:r>
        <w:t xml:space="preserve"> 织的项目名称（项目序列号</w:t>
      </w:r>
      <w:r>
        <w:rPr>
          <w:spacing w:val="7"/>
        </w:rPr>
        <w:t>：</w:t>
      </w:r>
      <w:r>
        <w:rPr>
          <w:spacing w:val="2"/>
          <w:u w:val="single" w:color="auto"/>
        </w:rPr>
        <w:t xml:space="preserve">         </w:t>
      </w:r>
      <w:r>
        <w:rPr>
          <w:spacing w:val="-82"/>
        </w:rPr>
        <w:t xml:space="preserve"> </w:t>
      </w:r>
      <w:r>
        <w:rPr>
          <w:spacing w:val="7"/>
        </w:rPr>
        <w:t>）</w:t>
      </w:r>
      <w:r>
        <w:t xml:space="preserve">的招标投标活动，代表本公司处 </w:t>
      </w:r>
      <w:r>
        <w:rPr>
          <w:spacing w:val="-3"/>
        </w:rPr>
        <w:t>理招标投标活动中的一切事宜。</w:t>
      </w:r>
    </w:p>
    <w:p w14:paraId="47CE5F78">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pPr>
    </w:p>
    <w:tbl>
      <w:tblPr>
        <w:tblStyle w:val="13"/>
        <w:tblW w:w="9078"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3"/>
        <w:gridCol w:w="4515"/>
      </w:tblGrid>
      <w:tr w14:paraId="552EA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6" w:hRule="atLeast"/>
        </w:trPr>
        <w:tc>
          <w:tcPr>
            <w:tcW w:w="4563" w:type="dxa"/>
            <w:vAlign w:val="top"/>
          </w:tcPr>
          <w:p w14:paraId="4338F76C">
            <w:pPr>
              <w:pStyle w:val="14"/>
              <w:keepNext w:val="0"/>
              <w:keepLines w:val="0"/>
              <w:pageBreakBefore w:val="0"/>
              <w:widowControl/>
              <w:kinsoku/>
              <w:wordWrap/>
              <w:overflowPunct/>
              <w:topLinePunct w:val="0"/>
              <w:autoSpaceDE w:val="0"/>
              <w:autoSpaceDN w:val="0"/>
              <w:bidi w:val="0"/>
              <w:adjustRightInd w:val="0"/>
              <w:snapToGrid w:val="0"/>
              <w:spacing w:before="153" w:line="360" w:lineRule="auto"/>
              <w:ind w:left="1178"/>
              <w:textAlignment w:val="baseline"/>
            </w:pPr>
            <w:r>
              <w:rPr>
                <w:spacing w:val="-1"/>
              </w:rPr>
              <w:t>法定代表人身份证复印件</w:t>
            </w:r>
          </w:p>
          <w:p w14:paraId="22E2BC9F">
            <w:pPr>
              <w:pStyle w:val="14"/>
              <w:keepNext w:val="0"/>
              <w:keepLines w:val="0"/>
              <w:pageBreakBefore w:val="0"/>
              <w:widowControl/>
              <w:kinsoku/>
              <w:wordWrap/>
              <w:overflowPunct/>
              <w:topLinePunct w:val="0"/>
              <w:autoSpaceDE w:val="0"/>
              <w:autoSpaceDN w:val="0"/>
              <w:bidi w:val="0"/>
              <w:adjustRightInd w:val="0"/>
              <w:snapToGrid w:val="0"/>
              <w:spacing w:before="302" w:line="360" w:lineRule="auto"/>
              <w:ind w:left="1782"/>
              <w:textAlignment w:val="baseline"/>
            </w:pPr>
            <w:r>
              <w:rPr>
                <w:spacing w:val="-5"/>
              </w:rPr>
              <w:t>正面（国徽）</w:t>
            </w:r>
          </w:p>
          <w:p w14:paraId="35AF09DB">
            <w:pPr>
              <w:pStyle w:val="14"/>
              <w:keepNext w:val="0"/>
              <w:keepLines w:val="0"/>
              <w:pageBreakBefore w:val="0"/>
              <w:widowControl/>
              <w:kinsoku/>
              <w:wordWrap/>
              <w:overflowPunct/>
              <w:topLinePunct w:val="0"/>
              <w:autoSpaceDE w:val="0"/>
              <w:autoSpaceDN w:val="0"/>
              <w:bidi w:val="0"/>
              <w:adjustRightInd w:val="0"/>
              <w:snapToGrid w:val="0"/>
              <w:spacing w:before="298" w:line="360" w:lineRule="auto"/>
              <w:ind w:left="824"/>
              <w:textAlignment w:val="baseline"/>
            </w:pPr>
            <w:r>
              <w:rPr>
                <w:spacing w:val="-3"/>
              </w:rPr>
              <w:t>（身份证复印件需清晰可辨认）</w:t>
            </w:r>
          </w:p>
        </w:tc>
        <w:tc>
          <w:tcPr>
            <w:tcW w:w="4515" w:type="dxa"/>
            <w:vAlign w:val="top"/>
          </w:tcPr>
          <w:p w14:paraId="09D38DA7">
            <w:pPr>
              <w:pStyle w:val="14"/>
              <w:keepNext w:val="0"/>
              <w:keepLines w:val="0"/>
              <w:pageBreakBefore w:val="0"/>
              <w:widowControl/>
              <w:kinsoku/>
              <w:wordWrap/>
              <w:overflowPunct/>
              <w:topLinePunct w:val="0"/>
              <w:autoSpaceDE w:val="0"/>
              <w:autoSpaceDN w:val="0"/>
              <w:bidi w:val="0"/>
              <w:adjustRightInd w:val="0"/>
              <w:snapToGrid w:val="0"/>
              <w:spacing w:before="153" w:line="360" w:lineRule="auto"/>
              <w:ind w:left="1152"/>
              <w:textAlignment w:val="baseline"/>
            </w:pPr>
            <w:r>
              <w:rPr>
                <w:spacing w:val="-1"/>
              </w:rPr>
              <w:t>法定代表人身份证复印件</w:t>
            </w:r>
          </w:p>
          <w:p w14:paraId="088714CF">
            <w:pPr>
              <w:pStyle w:val="14"/>
              <w:keepNext w:val="0"/>
              <w:keepLines w:val="0"/>
              <w:pageBreakBefore w:val="0"/>
              <w:widowControl/>
              <w:kinsoku/>
              <w:wordWrap/>
              <w:overflowPunct/>
              <w:topLinePunct w:val="0"/>
              <w:autoSpaceDE w:val="0"/>
              <w:autoSpaceDN w:val="0"/>
              <w:bidi w:val="0"/>
              <w:adjustRightInd w:val="0"/>
              <w:snapToGrid w:val="0"/>
              <w:spacing w:before="302" w:line="360" w:lineRule="auto"/>
              <w:ind w:left="1752"/>
              <w:textAlignment w:val="baseline"/>
            </w:pPr>
            <w:r>
              <w:rPr>
                <w:spacing w:val="-4"/>
              </w:rPr>
              <w:t>反面（人像）</w:t>
            </w:r>
          </w:p>
          <w:p w14:paraId="593863BC">
            <w:pPr>
              <w:pStyle w:val="14"/>
              <w:keepNext w:val="0"/>
              <w:keepLines w:val="0"/>
              <w:pageBreakBefore w:val="0"/>
              <w:widowControl/>
              <w:kinsoku/>
              <w:wordWrap/>
              <w:overflowPunct/>
              <w:topLinePunct w:val="0"/>
              <w:autoSpaceDE w:val="0"/>
              <w:autoSpaceDN w:val="0"/>
              <w:bidi w:val="0"/>
              <w:adjustRightInd w:val="0"/>
              <w:snapToGrid w:val="0"/>
              <w:spacing w:before="299" w:line="360" w:lineRule="auto"/>
              <w:ind w:left="798"/>
              <w:textAlignment w:val="baseline"/>
            </w:pPr>
            <w:r>
              <w:rPr>
                <w:spacing w:val="-3"/>
              </w:rPr>
              <w:t>（身份证复印件需清晰可辨认）</w:t>
            </w:r>
          </w:p>
        </w:tc>
      </w:tr>
    </w:tbl>
    <w:p w14:paraId="7CCEFFF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E2E4DD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203685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A22EB79">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CAD31EE">
      <w:pPr>
        <w:pStyle w:val="3"/>
        <w:keepNext w:val="0"/>
        <w:keepLines w:val="0"/>
        <w:pageBreakBefore w:val="0"/>
        <w:widowControl/>
        <w:kinsoku/>
        <w:wordWrap/>
        <w:overflowPunct/>
        <w:topLinePunct w:val="0"/>
        <w:autoSpaceDE w:val="0"/>
        <w:autoSpaceDN w:val="0"/>
        <w:bidi w:val="0"/>
        <w:adjustRightInd w:val="0"/>
        <w:snapToGrid w:val="0"/>
        <w:spacing w:before="79" w:line="360" w:lineRule="auto"/>
        <w:ind w:left="6054"/>
        <w:textAlignment w:val="baseline"/>
      </w:pPr>
      <w:r>
        <w:rPr>
          <w:spacing w:val="-10"/>
        </w:rPr>
        <w:t>法定代表人（印章</w:t>
      </w:r>
      <w:r>
        <w:rPr>
          <w:spacing w:val="-34"/>
        </w:rPr>
        <w:t>）：</w:t>
      </w:r>
    </w:p>
    <w:p w14:paraId="69CD955A">
      <w:pPr>
        <w:pStyle w:val="3"/>
        <w:keepNext w:val="0"/>
        <w:keepLines w:val="0"/>
        <w:pageBreakBefore w:val="0"/>
        <w:widowControl/>
        <w:kinsoku/>
        <w:wordWrap/>
        <w:overflowPunct/>
        <w:topLinePunct w:val="0"/>
        <w:autoSpaceDE w:val="0"/>
        <w:autoSpaceDN w:val="0"/>
        <w:bidi w:val="0"/>
        <w:adjustRightInd w:val="0"/>
        <w:snapToGrid w:val="0"/>
        <w:spacing w:before="301" w:line="360" w:lineRule="auto"/>
        <w:ind w:left="6053"/>
        <w:textAlignment w:val="baseline"/>
      </w:pPr>
      <w:r>
        <w:rPr>
          <w:spacing w:val="-17"/>
        </w:rPr>
        <w:t>供应商名称（盖章</w:t>
      </w:r>
      <w:r>
        <w:rPr>
          <w:spacing w:val="-6"/>
        </w:rPr>
        <w:t>）：</w:t>
      </w:r>
    </w:p>
    <w:p w14:paraId="00507F49">
      <w:pPr>
        <w:pStyle w:val="3"/>
        <w:keepNext w:val="0"/>
        <w:keepLines w:val="0"/>
        <w:pageBreakBefore w:val="0"/>
        <w:widowControl/>
        <w:kinsoku/>
        <w:wordWrap/>
        <w:overflowPunct/>
        <w:topLinePunct w:val="0"/>
        <w:autoSpaceDE w:val="0"/>
        <w:autoSpaceDN w:val="0"/>
        <w:bidi w:val="0"/>
        <w:adjustRightInd w:val="0"/>
        <w:snapToGrid w:val="0"/>
        <w:spacing w:before="303" w:line="360" w:lineRule="auto"/>
        <w:ind w:left="6894"/>
        <w:textAlignment w:val="baseline"/>
      </w:pPr>
      <w:r>
        <w:rPr>
          <w:spacing w:val="-9"/>
        </w:rPr>
        <w:t>年</w:t>
      </w:r>
      <w:r>
        <w:rPr>
          <w:spacing w:val="5"/>
        </w:rPr>
        <w:t xml:space="preserve">   </w:t>
      </w:r>
      <w:r>
        <w:rPr>
          <w:spacing w:val="-9"/>
        </w:rPr>
        <w:t>月</w:t>
      </w:r>
      <w:r>
        <w:rPr>
          <w:spacing w:val="17"/>
        </w:rPr>
        <w:t xml:space="preserve">   </w:t>
      </w:r>
      <w:r>
        <w:rPr>
          <w:spacing w:val="-9"/>
        </w:rPr>
        <w:t>日</w:t>
      </w:r>
    </w:p>
    <w:p w14:paraId="5F751C5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sectPr>
          <w:footerReference r:id="rId21" w:type="default"/>
          <w:pgSz w:w="11905" w:h="16839"/>
          <w:pgMar w:top="1440" w:right="1080" w:bottom="1440" w:left="1080" w:header="0" w:footer="878" w:gutter="0"/>
          <w:pgNumType w:fmt="decimal"/>
          <w:cols w:space="720" w:num="1"/>
        </w:sectPr>
      </w:pPr>
    </w:p>
    <w:p w14:paraId="4EA0505E">
      <w:pPr>
        <w:pStyle w:val="3"/>
        <w:keepNext w:val="0"/>
        <w:keepLines w:val="0"/>
        <w:pageBreakBefore w:val="0"/>
        <w:widowControl/>
        <w:kinsoku/>
        <w:wordWrap/>
        <w:overflowPunct/>
        <w:topLinePunct w:val="0"/>
        <w:autoSpaceDE w:val="0"/>
        <w:autoSpaceDN w:val="0"/>
        <w:bidi w:val="0"/>
        <w:adjustRightInd w:val="0"/>
        <w:snapToGrid w:val="0"/>
        <w:spacing w:before="117" w:line="360" w:lineRule="auto"/>
        <w:ind w:left="2083"/>
        <w:textAlignment w:val="baseline"/>
        <w:rPr>
          <w:sz w:val="36"/>
          <w:szCs w:val="36"/>
        </w:rPr>
      </w:pPr>
      <w:r>
        <w:rPr>
          <w:b/>
          <w:bCs/>
          <w:spacing w:val="-8"/>
          <w:sz w:val="36"/>
          <w:szCs w:val="36"/>
        </w:rPr>
        <w:t>1.2</w:t>
      </w:r>
      <w:r>
        <w:rPr>
          <w:spacing w:val="-60"/>
          <w:sz w:val="36"/>
          <w:szCs w:val="36"/>
        </w:rPr>
        <w:t xml:space="preserve"> </w:t>
      </w:r>
      <w:r>
        <w:rPr>
          <w:b/>
          <w:bCs/>
          <w:spacing w:val="-8"/>
          <w:sz w:val="36"/>
          <w:szCs w:val="36"/>
        </w:rPr>
        <w:t>法定代表人授权委托书</w:t>
      </w:r>
    </w:p>
    <w:p w14:paraId="3872650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D742E86">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441"/>
        <w:textAlignment w:val="baseline"/>
      </w:pPr>
      <w:r>
        <w:rPr>
          <w:spacing w:val="-2"/>
        </w:rPr>
        <w:t>致</w:t>
      </w:r>
      <w:r>
        <w:rPr>
          <w:spacing w:val="-2"/>
          <w:u w:val="single" w:color="auto"/>
        </w:rPr>
        <w:t>（采购人</w:t>
      </w:r>
      <w:r>
        <w:rPr>
          <w:spacing w:val="-62"/>
          <w:w w:val="97"/>
          <w:u w:val="single" w:color="auto"/>
        </w:rPr>
        <w:t>）</w:t>
      </w:r>
      <w:r>
        <w:rPr>
          <w:spacing w:val="-62"/>
          <w:w w:val="97"/>
        </w:rPr>
        <w:t>：</w:t>
      </w:r>
    </w:p>
    <w:p w14:paraId="034EEB1D">
      <w:pPr>
        <w:pStyle w:val="3"/>
        <w:keepNext w:val="0"/>
        <w:keepLines w:val="0"/>
        <w:pageBreakBefore w:val="0"/>
        <w:widowControl/>
        <w:tabs>
          <w:tab w:val="left" w:pos="1060"/>
        </w:tabs>
        <w:kinsoku/>
        <w:wordWrap/>
        <w:overflowPunct/>
        <w:topLinePunct w:val="0"/>
        <w:autoSpaceDE w:val="0"/>
        <w:autoSpaceDN w:val="0"/>
        <w:bidi w:val="0"/>
        <w:adjustRightInd w:val="0"/>
        <w:snapToGrid w:val="0"/>
        <w:spacing w:before="299" w:line="360" w:lineRule="auto"/>
        <w:ind w:left="440" w:right="765" w:firstLine="483"/>
        <w:jc w:val="both"/>
        <w:textAlignment w:val="baseline"/>
      </w:pPr>
      <w:r>
        <w:rPr>
          <w:u w:val="single" w:color="auto"/>
        </w:rPr>
        <w:tab/>
      </w:r>
      <w:r>
        <w:rPr>
          <w:spacing w:val="-5"/>
          <w:u w:val="single" w:color="auto"/>
        </w:rPr>
        <w:t>（投标单位全称或联合体牵头人）</w:t>
      </w:r>
      <w:r>
        <w:rPr>
          <w:spacing w:val="-27"/>
          <w:u w:val="single" w:color="auto"/>
        </w:rPr>
        <w:t xml:space="preserve"> </w:t>
      </w:r>
      <w:r>
        <w:rPr>
          <w:spacing w:val="-110"/>
        </w:rPr>
        <w:t xml:space="preserve"> </w:t>
      </w:r>
      <w:r>
        <w:rPr>
          <w:spacing w:val="-5"/>
        </w:rPr>
        <w:t>法定代表人</w:t>
      </w:r>
      <w:r>
        <w:rPr>
          <w:spacing w:val="-5"/>
          <w:u w:val="single" w:color="auto"/>
        </w:rPr>
        <w:t xml:space="preserve"> 姓名 </w:t>
      </w:r>
      <w:r>
        <w:rPr>
          <w:spacing w:val="-5"/>
        </w:rPr>
        <w:t>授权</w:t>
      </w:r>
      <w:r>
        <w:rPr>
          <w:spacing w:val="-5"/>
          <w:u w:val="single" w:color="auto"/>
        </w:rPr>
        <w:t xml:space="preserve"> 被授权人姓</w:t>
      </w:r>
      <w:r>
        <w:t xml:space="preserve"> </w:t>
      </w:r>
      <w:r>
        <w:rPr>
          <w:spacing w:val="1"/>
          <w:u w:val="single" w:color="auto"/>
        </w:rPr>
        <w:t>名</w:t>
      </w:r>
      <w:r>
        <w:rPr>
          <w:spacing w:val="1"/>
        </w:rPr>
        <w:t>（身份证号码</w:t>
      </w:r>
      <w:r>
        <w:rPr>
          <w:spacing w:val="-57"/>
          <w:w w:val="90"/>
        </w:rPr>
        <w:t>：）</w:t>
      </w:r>
      <w:r>
        <w:rPr>
          <w:spacing w:val="-48"/>
        </w:rPr>
        <w:t xml:space="preserve"> </w:t>
      </w:r>
      <w:r>
        <w:rPr>
          <w:spacing w:val="1"/>
        </w:rPr>
        <w:t>为本公司合法代理人，参加贵方组织的</w:t>
      </w:r>
      <w:r>
        <w:rPr>
          <w:spacing w:val="-111"/>
        </w:rPr>
        <w:t xml:space="preserve"> </w:t>
      </w:r>
      <w:r>
        <w:rPr>
          <w:spacing w:val="-107"/>
          <w:u w:val="single" w:color="auto"/>
        </w:rPr>
        <w:t xml:space="preserve"> </w:t>
      </w:r>
      <w:r>
        <w:rPr>
          <w:spacing w:val="1"/>
          <w:u w:val="single" w:color="auto"/>
        </w:rPr>
        <w:t>项目名称</w:t>
      </w:r>
      <w:r>
        <w:rPr>
          <w:spacing w:val="1"/>
        </w:rPr>
        <w:t>（项目</w:t>
      </w:r>
      <w:r>
        <w:t xml:space="preserve"> </w:t>
      </w:r>
      <w:r>
        <w:rPr>
          <w:spacing w:val="-2"/>
        </w:rPr>
        <w:t>序列号</w:t>
      </w:r>
      <w:r>
        <w:rPr>
          <w:spacing w:val="-9"/>
        </w:rPr>
        <w:t>：</w:t>
      </w:r>
      <w:r>
        <w:rPr>
          <w:u w:val="single" w:color="auto"/>
        </w:rPr>
        <w:t xml:space="preserve">      </w:t>
      </w:r>
      <w:r>
        <w:rPr>
          <w:spacing w:val="-85"/>
        </w:rPr>
        <w:t xml:space="preserve"> </w:t>
      </w:r>
      <w:r>
        <w:rPr>
          <w:spacing w:val="-9"/>
        </w:rPr>
        <w:t>）</w:t>
      </w:r>
      <w:r>
        <w:rPr>
          <w:spacing w:val="-2"/>
        </w:rPr>
        <w:t>的招标投标活动，代表本公司处理招标投标活动中的一切</w:t>
      </w:r>
      <w:r>
        <w:t xml:space="preserve"> </w:t>
      </w:r>
      <w:r>
        <w:rPr>
          <w:spacing w:val="-10"/>
        </w:rPr>
        <w:t>事宜。</w:t>
      </w:r>
    </w:p>
    <w:p w14:paraId="14D55726">
      <w:pPr>
        <w:pStyle w:val="3"/>
        <w:keepNext w:val="0"/>
        <w:keepLines w:val="0"/>
        <w:pageBreakBefore w:val="0"/>
        <w:widowControl/>
        <w:kinsoku/>
        <w:wordWrap/>
        <w:overflowPunct/>
        <w:topLinePunct w:val="0"/>
        <w:autoSpaceDE w:val="0"/>
        <w:autoSpaceDN w:val="0"/>
        <w:bidi w:val="0"/>
        <w:adjustRightInd w:val="0"/>
        <w:snapToGrid w:val="0"/>
        <w:spacing w:before="111" w:line="360" w:lineRule="auto"/>
        <w:ind w:left="934"/>
        <w:textAlignment w:val="baseline"/>
      </w:pPr>
      <w:r>
        <w:rPr>
          <w:spacing w:val="-2"/>
        </w:rPr>
        <w:t>本授权委托书签章即生效，被委托人无转委托权。</w:t>
      </w:r>
    </w:p>
    <w:p w14:paraId="3EEFA30E">
      <w:pPr>
        <w:keepNext w:val="0"/>
        <w:keepLines w:val="0"/>
        <w:pageBreakBefore w:val="0"/>
        <w:widowControl/>
        <w:kinsoku/>
        <w:wordWrap/>
        <w:overflowPunct/>
        <w:topLinePunct w:val="0"/>
        <w:autoSpaceDE w:val="0"/>
        <w:autoSpaceDN w:val="0"/>
        <w:bidi w:val="0"/>
        <w:adjustRightInd w:val="0"/>
        <w:snapToGrid w:val="0"/>
        <w:spacing w:before="26" w:line="360" w:lineRule="auto"/>
        <w:textAlignment w:val="baseline"/>
      </w:pPr>
    </w:p>
    <w:tbl>
      <w:tblPr>
        <w:tblStyle w:val="13"/>
        <w:tblW w:w="9078"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3"/>
        <w:gridCol w:w="4515"/>
      </w:tblGrid>
      <w:tr w14:paraId="14BA8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4" w:hRule="atLeast"/>
        </w:trPr>
        <w:tc>
          <w:tcPr>
            <w:tcW w:w="4563" w:type="dxa"/>
            <w:vAlign w:val="top"/>
          </w:tcPr>
          <w:p w14:paraId="5446D42B">
            <w:pPr>
              <w:pStyle w:val="14"/>
              <w:keepNext w:val="0"/>
              <w:keepLines w:val="0"/>
              <w:pageBreakBefore w:val="0"/>
              <w:widowControl/>
              <w:kinsoku/>
              <w:wordWrap/>
              <w:overflowPunct/>
              <w:topLinePunct w:val="0"/>
              <w:autoSpaceDE w:val="0"/>
              <w:autoSpaceDN w:val="0"/>
              <w:bidi w:val="0"/>
              <w:adjustRightInd w:val="0"/>
              <w:snapToGrid w:val="0"/>
              <w:spacing w:before="153" w:line="360" w:lineRule="auto"/>
              <w:ind w:left="1178"/>
              <w:textAlignment w:val="baseline"/>
            </w:pPr>
            <w:r>
              <w:rPr>
                <w:spacing w:val="-1"/>
              </w:rPr>
              <w:t>法定代表人身份证复印件</w:t>
            </w:r>
          </w:p>
          <w:p w14:paraId="0364CC07">
            <w:pPr>
              <w:pStyle w:val="14"/>
              <w:keepNext w:val="0"/>
              <w:keepLines w:val="0"/>
              <w:pageBreakBefore w:val="0"/>
              <w:widowControl/>
              <w:kinsoku/>
              <w:wordWrap/>
              <w:overflowPunct/>
              <w:topLinePunct w:val="0"/>
              <w:autoSpaceDE w:val="0"/>
              <w:autoSpaceDN w:val="0"/>
              <w:bidi w:val="0"/>
              <w:adjustRightInd w:val="0"/>
              <w:snapToGrid w:val="0"/>
              <w:spacing w:before="302" w:line="360" w:lineRule="auto"/>
              <w:ind w:left="1782"/>
              <w:textAlignment w:val="baseline"/>
            </w:pPr>
            <w:r>
              <w:rPr>
                <w:spacing w:val="-5"/>
              </w:rPr>
              <w:t>正面（国徽）</w:t>
            </w:r>
          </w:p>
          <w:p w14:paraId="3A16CF94">
            <w:pPr>
              <w:pStyle w:val="14"/>
              <w:keepNext w:val="0"/>
              <w:keepLines w:val="0"/>
              <w:pageBreakBefore w:val="0"/>
              <w:widowControl/>
              <w:kinsoku/>
              <w:wordWrap/>
              <w:overflowPunct/>
              <w:topLinePunct w:val="0"/>
              <w:autoSpaceDE w:val="0"/>
              <w:autoSpaceDN w:val="0"/>
              <w:bidi w:val="0"/>
              <w:adjustRightInd w:val="0"/>
              <w:snapToGrid w:val="0"/>
              <w:spacing w:before="298" w:line="360" w:lineRule="auto"/>
              <w:ind w:left="824"/>
              <w:textAlignment w:val="baseline"/>
            </w:pPr>
            <w:r>
              <w:rPr>
                <w:spacing w:val="-3"/>
              </w:rPr>
              <w:t>（身份证复印件需清晰可辨认）</w:t>
            </w:r>
          </w:p>
        </w:tc>
        <w:tc>
          <w:tcPr>
            <w:tcW w:w="4515" w:type="dxa"/>
            <w:vAlign w:val="top"/>
          </w:tcPr>
          <w:p w14:paraId="231C2AD3">
            <w:pPr>
              <w:pStyle w:val="14"/>
              <w:keepNext w:val="0"/>
              <w:keepLines w:val="0"/>
              <w:pageBreakBefore w:val="0"/>
              <w:widowControl/>
              <w:kinsoku/>
              <w:wordWrap/>
              <w:overflowPunct/>
              <w:topLinePunct w:val="0"/>
              <w:autoSpaceDE w:val="0"/>
              <w:autoSpaceDN w:val="0"/>
              <w:bidi w:val="0"/>
              <w:adjustRightInd w:val="0"/>
              <w:snapToGrid w:val="0"/>
              <w:spacing w:before="153" w:line="360" w:lineRule="auto"/>
              <w:ind w:left="1271"/>
              <w:textAlignment w:val="baseline"/>
            </w:pPr>
            <w:r>
              <w:rPr>
                <w:spacing w:val="-1"/>
              </w:rPr>
              <w:t>被授权人身份证复印件</w:t>
            </w:r>
          </w:p>
          <w:p w14:paraId="718D110B">
            <w:pPr>
              <w:pStyle w:val="14"/>
              <w:keepNext w:val="0"/>
              <w:keepLines w:val="0"/>
              <w:pageBreakBefore w:val="0"/>
              <w:widowControl/>
              <w:kinsoku/>
              <w:wordWrap/>
              <w:overflowPunct/>
              <w:topLinePunct w:val="0"/>
              <w:autoSpaceDE w:val="0"/>
              <w:autoSpaceDN w:val="0"/>
              <w:bidi w:val="0"/>
              <w:adjustRightInd w:val="0"/>
              <w:snapToGrid w:val="0"/>
              <w:spacing w:before="302" w:line="360" w:lineRule="auto"/>
              <w:ind w:left="1756"/>
              <w:textAlignment w:val="baseline"/>
            </w:pPr>
            <w:r>
              <w:rPr>
                <w:spacing w:val="-5"/>
              </w:rPr>
              <w:t>正面（国徽）</w:t>
            </w:r>
          </w:p>
          <w:p w14:paraId="061D487B">
            <w:pPr>
              <w:pStyle w:val="14"/>
              <w:keepNext w:val="0"/>
              <w:keepLines w:val="0"/>
              <w:pageBreakBefore w:val="0"/>
              <w:widowControl/>
              <w:kinsoku/>
              <w:wordWrap/>
              <w:overflowPunct/>
              <w:topLinePunct w:val="0"/>
              <w:autoSpaceDE w:val="0"/>
              <w:autoSpaceDN w:val="0"/>
              <w:bidi w:val="0"/>
              <w:adjustRightInd w:val="0"/>
              <w:snapToGrid w:val="0"/>
              <w:spacing w:before="298" w:line="360" w:lineRule="auto"/>
              <w:ind w:left="798"/>
              <w:textAlignment w:val="baseline"/>
            </w:pPr>
            <w:r>
              <w:rPr>
                <w:spacing w:val="-3"/>
              </w:rPr>
              <w:t>（身份证复印件需清晰可辨认）</w:t>
            </w:r>
          </w:p>
        </w:tc>
      </w:tr>
      <w:tr w14:paraId="1A070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5" w:hRule="atLeast"/>
        </w:trPr>
        <w:tc>
          <w:tcPr>
            <w:tcW w:w="4563" w:type="dxa"/>
            <w:vAlign w:val="top"/>
          </w:tcPr>
          <w:p w14:paraId="3BBE44DD">
            <w:pPr>
              <w:pStyle w:val="14"/>
              <w:keepNext w:val="0"/>
              <w:keepLines w:val="0"/>
              <w:pageBreakBefore w:val="0"/>
              <w:widowControl/>
              <w:kinsoku/>
              <w:wordWrap/>
              <w:overflowPunct/>
              <w:topLinePunct w:val="0"/>
              <w:autoSpaceDE w:val="0"/>
              <w:autoSpaceDN w:val="0"/>
              <w:bidi w:val="0"/>
              <w:adjustRightInd w:val="0"/>
              <w:snapToGrid w:val="0"/>
              <w:spacing w:before="232" w:line="360" w:lineRule="auto"/>
              <w:ind w:left="1178"/>
              <w:textAlignment w:val="baseline"/>
            </w:pPr>
            <w:r>
              <w:rPr>
                <w:spacing w:val="-1"/>
              </w:rPr>
              <w:t>法定代表人身份证复印件</w:t>
            </w:r>
          </w:p>
          <w:p w14:paraId="535A18D3">
            <w:pPr>
              <w:pStyle w:val="14"/>
              <w:keepNext w:val="0"/>
              <w:keepLines w:val="0"/>
              <w:pageBreakBefore w:val="0"/>
              <w:widowControl/>
              <w:kinsoku/>
              <w:wordWrap/>
              <w:overflowPunct/>
              <w:topLinePunct w:val="0"/>
              <w:autoSpaceDE w:val="0"/>
              <w:autoSpaceDN w:val="0"/>
              <w:bidi w:val="0"/>
              <w:adjustRightInd w:val="0"/>
              <w:snapToGrid w:val="0"/>
              <w:spacing w:before="299" w:line="360" w:lineRule="auto"/>
              <w:ind w:left="1778"/>
              <w:textAlignment w:val="baseline"/>
            </w:pPr>
            <w:r>
              <w:rPr>
                <w:spacing w:val="-4"/>
              </w:rPr>
              <w:t>反面（人像）</w:t>
            </w:r>
          </w:p>
          <w:p w14:paraId="27F1748B">
            <w:pPr>
              <w:pStyle w:val="14"/>
              <w:keepNext w:val="0"/>
              <w:keepLines w:val="0"/>
              <w:pageBreakBefore w:val="0"/>
              <w:widowControl/>
              <w:kinsoku/>
              <w:wordWrap/>
              <w:overflowPunct/>
              <w:topLinePunct w:val="0"/>
              <w:autoSpaceDE w:val="0"/>
              <w:autoSpaceDN w:val="0"/>
              <w:bidi w:val="0"/>
              <w:adjustRightInd w:val="0"/>
              <w:snapToGrid w:val="0"/>
              <w:spacing w:before="302" w:line="360" w:lineRule="auto"/>
              <w:ind w:left="824"/>
              <w:textAlignment w:val="baseline"/>
            </w:pPr>
            <w:r>
              <w:rPr>
                <w:spacing w:val="-3"/>
              </w:rPr>
              <w:t>（身份证复印件需清晰可辨认）</w:t>
            </w:r>
          </w:p>
        </w:tc>
        <w:tc>
          <w:tcPr>
            <w:tcW w:w="4515" w:type="dxa"/>
            <w:vAlign w:val="top"/>
          </w:tcPr>
          <w:p w14:paraId="0FA2B2F8">
            <w:pPr>
              <w:pStyle w:val="14"/>
              <w:keepNext w:val="0"/>
              <w:keepLines w:val="0"/>
              <w:pageBreakBefore w:val="0"/>
              <w:widowControl/>
              <w:kinsoku/>
              <w:wordWrap/>
              <w:overflowPunct/>
              <w:topLinePunct w:val="0"/>
              <w:autoSpaceDE w:val="0"/>
              <w:autoSpaceDN w:val="0"/>
              <w:bidi w:val="0"/>
              <w:adjustRightInd w:val="0"/>
              <w:snapToGrid w:val="0"/>
              <w:spacing w:before="232" w:line="360" w:lineRule="auto"/>
              <w:ind w:left="1271"/>
              <w:textAlignment w:val="baseline"/>
            </w:pPr>
            <w:r>
              <w:rPr>
                <w:spacing w:val="-1"/>
              </w:rPr>
              <w:t>被授权人身份证复印件</w:t>
            </w:r>
          </w:p>
          <w:p w14:paraId="31EAB54E">
            <w:pPr>
              <w:pStyle w:val="14"/>
              <w:keepNext w:val="0"/>
              <w:keepLines w:val="0"/>
              <w:pageBreakBefore w:val="0"/>
              <w:widowControl/>
              <w:kinsoku/>
              <w:wordWrap/>
              <w:overflowPunct/>
              <w:topLinePunct w:val="0"/>
              <w:autoSpaceDE w:val="0"/>
              <w:autoSpaceDN w:val="0"/>
              <w:bidi w:val="0"/>
              <w:adjustRightInd w:val="0"/>
              <w:snapToGrid w:val="0"/>
              <w:spacing w:before="299" w:line="360" w:lineRule="auto"/>
              <w:ind w:left="1752"/>
              <w:textAlignment w:val="baseline"/>
            </w:pPr>
            <w:r>
              <w:rPr>
                <w:spacing w:val="-4"/>
              </w:rPr>
              <w:t>反面（人像）</w:t>
            </w:r>
          </w:p>
          <w:p w14:paraId="6FEC403B">
            <w:pPr>
              <w:pStyle w:val="14"/>
              <w:keepNext w:val="0"/>
              <w:keepLines w:val="0"/>
              <w:pageBreakBefore w:val="0"/>
              <w:widowControl/>
              <w:kinsoku/>
              <w:wordWrap/>
              <w:overflowPunct/>
              <w:topLinePunct w:val="0"/>
              <w:autoSpaceDE w:val="0"/>
              <w:autoSpaceDN w:val="0"/>
              <w:bidi w:val="0"/>
              <w:adjustRightInd w:val="0"/>
              <w:snapToGrid w:val="0"/>
              <w:spacing w:before="302" w:line="360" w:lineRule="auto"/>
              <w:ind w:left="798"/>
              <w:textAlignment w:val="baseline"/>
            </w:pPr>
            <w:r>
              <w:rPr>
                <w:spacing w:val="-3"/>
              </w:rPr>
              <w:t>（身份证复印件需清晰可辨认）</w:t>
            </w:r>
          </w:p>
        </w:tc>
      </w:tr>
    </w:tbl>
    <w:p w14:paraId="50F3BA2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734BA28">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840FE48">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47AAED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DD129B7">
      <w:pPr>
        <w:pStyle w:val="3"/>
        <w:keepNext w:val="0"/>
        <w:keepLines w:val="0"/>
        <w:pageBreakBefore w:val="0"/>
        <w:widowControl/>
        <w:kinsoku/>
        <w:wordWrap/>
        <w:overflowPunct/>
        <w:topLinePunct w:val="0"/>
        <w:autoSpaceDE w:val="0"/>
        <w:autoSpaceDN w:val="0"/>
        <w:bidi w:val="0"/>
        <w:adjustRightInd w:val="0"/>
        <w:snapToGrid w:val="0"/>
        <w:spacing w:before="79" w:line="360" w:lineRule="auto"/>
        <w:ind w:left="934"/>
        <w:textAlignment w:val="baseline"/>
      </w:pPr>
      <w:r>
        <w:rPr>
          <w:spacing w:val="-12"/>
        </w:rPr>
        <w:t>法定代表人（印章</w:t>
      </w:r>
      <w:r>
        <w:rPr>
          <w:spacing w:val="-6"/>
        </w:rPr>
        <w:t>）：</w:t>
      </w:r>
      <w:r>
        <w:rPr>
          <w:spacing w:val="1"/>
        </w:rPr>
        <w:t xml:space="preserve">                        </w:t>
      </w:r>
      <w:r>
        <w:rPr>
          <w:spacing w:val="-12"/>
        </w:rPr>
        <w:t>被授权代表签字：</w:t>
      </w:r>
    </w:p>
    <w:p w14:paraId="7823E092">
      <w:pPr>
        <w:pStyle w:val="3"/>
        <w:keepNext w:val="0"/>
        <w:keepLines w:val="0"/>
        <w:pageBreakBefore w:val="0"/>
        <w:widowControl/>
        <w:kinsoku/>
        <w:wordWrap/>
        <w:overflowPunct/>
        <w:topLinePunct w:val="0"/>
        <w:autoSpaceDE w:val="0"/>
        <w:autoSpaceDN w:val="0"/>
        <w:bidi w:val="0"/>
        <w:adjustRightInd w:val="0"/>
        <w:snapToGrid w:val="0"/>
        <w:spacing w:before="303" w:line="360" w:lineRule="auto"/>
        <w:ind w:left="933"/>
        <w:textAlignment w:val="baseline"/>
      </w:pPr>
      <w:r>
        <w:rPr>
          <w:spacing w:val="-17"/>
        </w:rPr>
        <w:t>供应商名称（盖章</w:t>
      </w:r>
      <w:r>
        <w:rPr>
          <w:spacing w:val="-6"/>
        </w:rPr>
        <w:t>）：</w:t>
      </w:r>
    </w:p>
    <w:p w14:paraId="0BE0FA02">
      <w:pPr>
        <w:pStyle w:val="3"/>
        <w:keepNext w:val="0"/>
        <w:keepLines w:val="0"/>
        <w:pageBreakBefore w:val="0"/>
        <w:widowControl/>
        <w:kinsoku/>
        <w:wordWrap/>
        <w:overflowPunct/>
        <w:topLinePunct w:val="0"/>
        <w:autoSpaceDE w:val="0"/>
        <w:autoSpaceDN w:val="0"/>
        <w:bidi w:val="0"/>
        <w:adjustRightInd w:val="0"/>
        <w:snapToGrid w:val="0"/>
        <w:spacing w:before="301" w:line="360" w:lineRule="auto"/>
        <w:ind w:left="7463"/>
        <w:textAlignment w:val="baseline"/>
      </w:pPr>
      <w:r>
        <w:rPr>
          <w:spacing w:val="-6"/>
        </w:rPr>
        <w:t>年</w:t>
      </w:r>
      <w:r>
        <w:rPr>
          <w:spacing w:val="15"/>
        </w:rPr>
        <w:t xml:space="preserve">   </w:t>
      </w:r>
      <w:r>
        <w:rPr>
          <w:spacing w:val="-6"/>
        </w:rPr>
        <w:t>月</w:t>
      </w:r>
    </w:p>
    <w:p w14:paraId="1C210A2E">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63"/>
        <w:textAlignment w:val="baseline"/>
      </w:pPr>
      <w:r>
        <w:t>日</w:t>
      </w:r>
    </w:p>
    <w:p w14:paraId="730FEEB3">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sectPr>
          <w:footerReference r:id="rId22" w:type="default"/>
          <w:pgSz w:w="11905" w:h="16839"/>
          <w:pgMar w:top="1440" w:right="1080" w:bottom="1440" w:left="1080" w:header="0" w:footer="874" w:gutter="0"/>
          <w:pgNumType w:fmt="decimal"/>
          <w:cols w:space="720" w:num="1"/>
        </w:sectPr>
      </w:pPr>
    </w:p>
    <w:p w14:paraId="33A72B50">
      <w:pPr>
        <w:pStyle w:val="3"/>
        <w:keepNext w:val="0"/>
        <w:keepLines w:val="0"/>
        <w:pageBreakBefore w:val="0"/>
        <w:widowControl/>
        <w:kinsoku/>
        <w:wordWrap/>
        <w:overflowPunct/>
        <w:topLinePunct w:val="0"/>
        <w:autoSpaceDE w:val="0"/>
        <w:autoSpaceDN w:val="0"/>
        <w:bidi w:val="0"/>
        <w:adjustRightInd w:val="0"/>
        <w:snapToGrid w:val="0"/>
        <w:spacing w:before="117" w:line="360" w:lineRule="auto"/>
        <w:ind w:left="3007"/>
        <w:textAlignment w:val="baseline"/>
        <w:rPr>
          <w:sz w:val="36"/>
          <w:szCs w:val="36"/>
        </w:rPr>
      </w:pPr>
      <w:r>
        <w:rPr>
          <w:b/>
          <w:bCs/>
          <w:spacing w:val="-10"/>
          <w:sz w:val="36"/>
          <w:szCs w:val="36"/>
        </w:rPr>
        <w:t>第二</w:t>
      </w:r>
      <w:r>
        <w:rPr>
          <w:spacing w:val="31"/>
          <w:sz w:val="36"/>
          <w:szCs w:val="36"/>
        </w:rPr>
        <w:t xml:space="preserve"> </w:t>
      </w:r>
      <w:r>
        <w:rPr>
          <w:b/>
          <w:bCs/>
          <w:spacing w:val="-10"/>
          <w:sz w:val="36"/>
          <w:szCs w:val="36"/>
        </w:rPr>
        <w:t>资格文件</w:t>
      </w:r>
    </w:p>
    <w:p w14:paraId="6C9B592F">
      <w:pPr>
        <w:pStyle w:val="3"/>
        <w:keepNext w:val="0"/>
        <w:keepLines w:val="0"/>
        <w:pageBreakBefore w:val="0"/>
        <w:widowControl/>
        <w:kinsoku/>
        <w:wordWrap/>
        <w:overflowPunct/>
        <w:topLinePunct w:val="0"/>
        <w:autoSpaceDE w:val="0"/>
        <w:autoSpaceDN w:val="0"/>
        <w:bidi w:val="0"/>
        <w:adjustRightInd w:val="0"/>
        <w:snapToGrid w:val="0"/>
        <w:spacing w:before="38" w:line="360" w:lineRule="auto"/>
        <w:ind w:left="36"/>
        <w:textAlignment w:val="baseline"/>
        <w:rPr>
          <w:sz w:val="36"/>
          <w:szCs w:val="36"/>
        </w:rPr>
      </w:pPr>
      <w:r>
        <w:rPr>
          <w:b/>
          <w:bCs/>
          <w:spacing w:val="-6"/>
          <w:sz w:val="36"/>
          <w:szCs w:val="36"/>
        </w:rPr>
        <w:t>（一）一般资格</w:t>
      </w:r>
    </w:p>
    <w:p w14:paraId="3897B81F">
      <w:pPr>
        <w:pStyle w:val="3"/>
        <w:keepNext w:val="0"/>
        <w:keepLines w:val="0"/>
        <w:pageBreakBefore w:val="0"/>
        <w:widowControl/>
        <w:kinsoku/>
        <w:wordWrap/>
        <w:overflowPunct/>
        <w:topLinePunct w:val="0"/>
        <w:autoSpaceDE w:val="0"/>
        <w:autoSpaceDN w:val="0"/>
        <w:bidi w:val="0"/>
        <w:adjustRightInd w:val="0"/>
        <w:snapToGrid w:val="0"/>
        <w:spacing w:before="301" w:line="360" w:lineRule="auto"/>
        <w:ind w:left="25" w:right="9" w:firstLine="13"/>
        <w:textAlignment w:val="baseline"/>
      </w:pPr>
      <w:r>
        <w:rPr>
          <w:b/>
          <w:bCs/>
          <w:spacing w:val="-2"/>
        </w:rPr>
        <w:t>1.</w:t>
      </w:r>
      <w:r>
        <w:rPr>
          <w:spacing w:val="-2"/>
        </w:rPr>
        <w:t xml:space="preserve"> </w:t>
      </w:r>
      <w:r>
        <w:rPr>
          <w:b/>
          <w:bCs/>
          <w:spacing w:val="-2"/>
        </w:rPr>
        <w:t>法人或其他组织的营业执照等证明文件，或</w:t>
      </w:r>
      <w:r>
        <w:rPr>
          <w:b/>
          <w:bCs/>
          <w:spacing w:val="-3"/>
        </w:rPr>
        <w:t>自然人身份证明（复印或扫描件</w:t>
      </w:r>
      <w:r>
        <w:t xml:space="preserve"> </w:t>
      </w:r>
      <w:r>
        <w:rPr>
          <w:b/>
          <w:bCs/>
          <w:spacing w:val="-4"/>
        </w:rPr>
        <w:t>须加盖供应商公章）</w:t>
      </w:r>
    </w:p>
    <w:p w14:paraId="21E2B74F">
      <w:pPr>
        <w:pStyle w:val="3"/>
        <w:keepNext w:val="0"/>
        <w:keepLines w:val="0"/>
        <w:pageBreakBefore w:val="0"/>
        <w:widowControl/>
        <w:kinsoku/>
        <w:wordWrap/>
        <w:overflowPunct/>
        <w:topLinePunct w:val="0"/>
        <w:autoSpaceDE w:val="0"/>
        <w:autoSpaceDN w:val="0"/>
        <w:bidi w:val="0"/>
        <w:adjustRightInd w:val="0"/>
        <w:snapToGrid w:val="0"/>
        <w:spacing w:before="276" w:line="360" w:lineRule="auto"/>
        <w:ind w:left="24" w:right="9" w:firstLine="3"/>
        <w:textAlignment w:val="baseline"/>
      </w:pPr>
      <w:r>
        <w:rPr>
          <w:spacing w:val="-3"/>
        </w:rPr>
        <w:t>复印或扫描件必需清晰，供应商应保证复印件或扫描件清晰可辨识相关内容，且</w:t>
      </w:r>
      <w:r>
        <w:t xml:space="preserve"> </w:t>
      </w:r>
      <w:r>
        <w:rPr>
          <w:spacing w:val="-8"/>
        </w:rPr>
        <w:t>真实有效。</w:t>
      </w:r>
    </w:p>
    <w:p w14:paraId="39949FFB">
      <w:pPr>
        <w:pStyle w:val="3"/>
        <w:keepNext w:val="0"/>
        <w:keepLines w:val="0"/>
        <w:pageBreakBefore w:val="0"/>
        <w:widowControl/>
        <w:kinsoku/>
        <w:wordWrap/>
        <w:overflowPunct/>
        <w:topLinePunct w:val="0"/>
        <w:autoSpaceDE w:val="0"/>
        <w:autoSpaceDN w:val="0"/>
        <w:bidi w:val="0"/>
        <w:adjustRightInd w:val="0"/>
        <w:snapToGrid w:val="0"/>
        <w:spacing w:before="271" w:line="360" w:lineRule="auto"/>
        <w:ind w:left="24"/>
        <w:textAlignment w:val="baseline"/>
      </w:pPr>
      <w:r>
        <w:rPr>
          <w:b/>
          <w:bCs/>
          <w:spacing w:val="-3"/>
        </w:rPr>
        <w:t>2.财务状况报告材料（复印或扫描件须加盖供应商公章）</w:t>
      </w:r>
    </w:p>
    <w:p w14:paraId="066D52DD">
      <w:pPr>
        <w:pStyle w:val="3"/>
        <w:keepNext w:val="0"/>
        <w:keepLines w:val="0"/>
        <w:pageBreakBefore w:val="0"/>
        <w:widowControl/>
        <w:kinsoku/>
        <w:wordWrap/>
        <w:overflowPunct/>
        <w:topLinePunct w:val="0"/>
        <w:autoSpaceDE w:val="0"/>
        <w:autoSpaceDN w:val="0"/>
        <w:bidi w:val="0"/>
        <w:adjustRightInd w:val="0"/>
        <w:snapToGrid w:val="0"/>
        <w:spacing w:before="29" w:line="360" w:lineRule="auto"/>
        <w:ind w:left="24" w:right="10" w:firstLine="483"/>
        <w:textAlignment w:val="baseline"/>
      </w:pPr>
      <w:r>
        <w:rPr>
          <w:spacing w:val="4"/>
        </w:rPr>
        <w:t xml:space="preserve">复印或扫描件必需清晰，供应商应保证复印件或扫描件清晰可辨识相关内 </w:t>
      </w:r>
      <w:r>
        <w:rPr>
          <w:spacing w:val="-6"/>
        </w:rPr>
        <w:t>容，且真实有效。</w:t>
      </w:r>
    </w:p>
    <w:p w14:paraId="755AE8C1">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26"/>
        <w:textAlignment w:val="baseline"/>
      </w:pPr>
      <w:r>
        <w:rPr>
          <w:b/>
          <w:bCs/>
          <w:spacing w:val="-2"/>
        </w:rPr>
        <w:t>3.</w:t>
      </w:r>
      <w:r>
        <w:rPr>
          <w:spacing w:val="-2"/>
        </w:rPr>
        <w:t xml:space="preserve"> </w:t>
      </w:r>
      <w:r>
        <w:rPr>
          <w:b/>
          <w:bCs/>
          <w:spacing w:val="-2"/>
        </w:rPr>
        <w:t>具备履行合同所必需的设备和专业技术能力</w:t>
      </w:r>
      <w:r>
        <w:rPr>
          <w:b/>
          <w:bCs/>
          <w:spacing w:val="-3"/>
        </w:rPr>
        <w:t>的证明材料</w:t>
      </w:r>
    </w:p>
    <w:p w14:paraId="048D47F7">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24" w:right="10" w:firstLine="483"/>
        <w:textAlignment w:val="baseline"/>
      </w:pPr>
      <w:r>
        <w:rPr>
          <w:spacing w:val="4"/>
        </w:rPr>
        <w:t xml:space="preserve">复印或扫描件必需清晰，供应商应保证复印件或扫描件清晰可辨识相关内 </w:t>
      </w:r>
      <w:r>
        <w:rPr>
          <w:spacing w:val="-6"/>
        </w:rPr>
        <w:t>容，且真实有效。</w:t>
      </w:r>
    </w:p>
    <w:p w14:paraId="6596F5B3">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20"/>
        <w:textAlignment w:val="baseline"/>
      </w:pPr>
      <w:r>
        <w:rPr>
          <w:b/>
          <w:bCs/>
          <w:spacing w:val="-3"/>
        </w:rPr>
        <w:t>4.依法缴纳税收和社会保障资金的相关凭证</w:t>
      </w:r>
    </w:p>
    <w:p w14:paraId="3DF46610">
      <w:pPr>
        <w:pStyle w:val="3"/>
        <w:keepNext w:val="0"/>
        <w:keepLines w:val="0"/>
        <w:pageBreakBefore w:val="0"/>
        <w:widowControl/>
        <w:kinsoku/>
        <w:wordWrap/>
        <w:overflowPunct/>
        <w:topLinePunct w:val="0"/>
        <w:autoSpaceDE w:val="0"/>
        <w:autoSpaceDN w:val="0"/>
        <w:bidi w:val="0"/>
        <w:adjustRightInd w:val="0"/>
        <w:snapToGrid w:val="0"/>
        <w:spacing w:before="181" w:line="360" w:lineRule="auto"/>
        <w:ind w:left="24" w:right="10" w:firstLine="483"/>
        <w:textAlignment w:val="baseline"/>
      </w:pPr>
      <w:r>
        <w:rPr>
          <w:spacing w:val="4"/>
        </w:rPr>
        <w:t xml:space="preserve">复印或扫描件必需清晰，供应商应保证复印件或扫描件清晰可辨识相关内 </w:t>
      </w:r>
      <w:r>
        <w:rPr>
          <w:spacing w:val="-6"/>
        </w:rPr>
        <w:t>容，且真实有效。</w:t>
      </w:r>
    </w:p>
    <w:p w14:paraId="4EAEEE47">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26"/>
        <w:textAlignment w:val="baseline"/>
      </w:pPr>
      <w:r>
        <w:rPr>
          <w:b/>
          <w:bCs/>
          <w:spacing w:val="-3"/>
        </w:rPr>
        <w:t>5.</w:t>
      </w:r>
      <w:r>
        <w:rPr>
          <w:spacing w:val="-3"/>
        </w:rPr>
        <w:t xml:space="preserve"> </w:t>
      </w:r>
      <w:r>
        <w:rPr>
          <w:b/>
          <w:bCs/>
          <w:spacing w:val="-3"/>
        </w:rPr>
        <w:t>参加政府采购活动前</w:t>
      </w:r>
      <w:r>
        <w:rPr>
          <w:spacing w:val="-37"/>
        </w:rPr>
        <w:t xml:space="preserve"> </w:t>
      </w:r>
      <w:r>
        <w:rPr>
          <w:b/>
          <w:bCs/>
          <w:spacing w:val="-3"/>
        </w:rPr>
        <w:t>3</w:t>
      </w:r>
      <w:r>
        <w:rPr>
          <w:spacing w:val="-50"/>
        </w:rPr>
        <w:t xml:space="preserve"> </w:t>
      </w:r>
      <w:r>
        <w:rPr>
          <w:b/>
          <w:bCs/>
          <w:spacing w:val="-3"/>
        </w:rPr>
        <w:t>年内在经营活动中没有重大违法记录的书面声明</w:t>
      </w:r>
    </w:p>
    <w:p w14:paraId="5A3C935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2A0894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41EA83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A00E2B3">
      <w:pPr>
        <w:rPr>
          <w:b/>
          <w:bCs/>
          <w:spacing w:val="-4"/>
          <w:sz w:val="36"/>
          <w:szCs w:val="36"/>
        </w:rPr>
      </w:pPr>
      <w:r>
        <w:rPr>
          <w:b/>
          <w:bCs/>
          <w:spacing w:val="-4"/>
          <w:sz w:val="36"/>
          <w:szCs w:val="36"/>
        </w:rPr>
        <w:br w:type="page"/>
      </w:r>
    </w:p>
    <w:p w14:paraId="24C2869D">
      <w:pPr>
        <w:pStyle w:val="3"/>
        <w:keepNext w:val="0"/>
        <w:keepLines w:val="0"/>
        <w:pageBreakBefore w:val="0"/>
        <w:widowControl/>
        <w:kinsoku/>
        <w:wordWrap/>
        <w:overflowPunct/>
        <w:topLinePunct w:val="0"/>
        <w:autoSpaceDE w:val="0"/>
        <w:autoSpaceDN w:val="0"/>
        <w:bidi w:val="0"/>
        <w:adjustRightInd w:val="0"/>
        <w:snapToGrid w:val="0"/>
        <w:spacing w:before="118" w:line="360" w:lineRule="auto"/>
        <w:ind w:left="2196"/>
        <w:textAlignment w:val="baseline"/>
        <w:rPr>
          <w:sz w:val="36"/>
          <w:szCs w:val="36"/>
        </w:rPr>
      </w:pPr>
      <w:r>
        <w:rPr>
          <w:b/>
          <w:bCs/>
          <w:spacing w:val="-4"/>
          <w:sz w:val="36"/>
          <w:szCs w:val="36"/>
        </w:rPr>
        <w:t>无重大违法记录的声明函</w:t>
      </w:r>
    </w:p>
    <w:p w14:paraId="18427473">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A9A10FE">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21"/>
        <w:textAlignment w:val="baseline"/>
      </w:pPr>
      <w:r>
        <w:rPr>
          <w:spacing w:val="-2"/>
        </w:rPr>
        <w:t>致：</w:t>
      </w:r>
      <w:r>
        <w:rPr>
          <w:spacing w:val="-2"/>
          <w:u w:val="single" w:color="auto"/>
        </w:rPr>
        <w:t xml:space="preserve">   采购人</w:t>
      </w:r>
      <w:r>
        <w:rPr>
          <w:u w:val="single" w:color="auto"/>
        </w:rPr>
        <w:t xml:space="preserve">       </w:t>
      </w:r>
    </w:p>
    <w:p w14:paraId="2C738A09">
      <w:pPr>
        <w:pStyle w:val="3"/>
        <w:keepNext w:val="0"/>
        <w:keepLines w:val="0"/>
        <w:pageBreakBefore w:val="0"/>
        <w:widowControl/>
        <w:tabs>
          <w:tab w:val="left" w:pos="1348"/>
        </w:tabs>
        <w:kinsoku/>
        <w:wordWrap/>
        <w:overflowPunct/>
        <w:topLinePunct w:val="0"/>
        <w:autoSpaceDE w:val="0"/>
        <w:autoSpaceDN w:val="0"/>
        <w:bidi w:val="0"/>
        <w:adjustRightInd w:val="0"/>
        <w:snapToGrid w:val="0"/>
        <w:spacing w:before="24" w:line="360" w:lineRule="auto"/>
        <w:ind w:left="20" w:right="7" w:firstLine="471"/>
        <w:jc w:val="both"/>
        <w:textAlignment w:val="baseline"/>
      </w:pPr>
      <w:r>
        <w:rPr>
          <w:u w:val="single" w:color="auto"/>
        </w:rPr>
        <w:tab/>
      </w:r>
      <w:r>
        <w:rPr>
          <w:spacing w:val="9"/>
          <w:u w:val="single" w:color="auto"/>
        </w:rPr>
        <w:t>（供应商全称</w:t>
      </w:r>
      <w:r>
        <w:rPr>
          <w:spacing w:val="5"/>
          <w:u w:val="single" w:color="auto"/>
        </w:rPr>
        <w:t>）</w:t>
      </w:r>
      <w:r>
        <w:rPr>
          <w:spacing w:val="2"/>
          <w:u w:val="single" w:color="auto"/>
        </w:rPr>
        <w:t xml:space="preserve">              </w:t>
      </w:r>
      <w:r>
        <w:rPr>
          <w:spacing w:val="-80"/>
        </w:rPr>
        <w:t xml:space="preserve"> </w:t>
      </w:r>
      <w:r>
        <w:rPr>
          <w:spacing w:val="5"/>
        </w:rPr>
        <w:t>，</w:t>
      </w:r>
      <w:r>
        <w:rPr>
          <w:spacing w:val="9"/>
        </w:rPr>
        <w:t>参加贵单位组织的项目序列号</w:t>
      </w:r>
      <w:r>
        <w:t xml:space="preserve"> 为</w:t>
      </w:r>
      <w:r>
        <w:rPr>
          <w:spacing w:val="-4"/>
        </w:rPr>
        <w:t>：</w:t>
      </w:r>
      <w:r>
        <w:rPr>
          <w:spacing w:val="1"/>
          <w:u w:val="single" w:color="auto"/>
        </w:rPr>
        <w:t xml:space="preserve">    </w:t>
      </w:r>
      <w:r>
        <w:rPr>
          <w:spacing w:val="-4"/>
        </w:rPr>
        <w:t>，</w:t>
      </w:r>
      <w:r>
        <w:t>项目名称</w:t>
      </w:r>
      <w:r>
        <w:rPr>
          <w:spacing w:val="-4"/>
        </w:rPr>
        <w:t>：</w:t>
      </w:r>
      <w:r>
        <w:rPr>
          <w:u w:val="single" w:color="auto"/>
        </w:rPr>
        <w:t xml:space="preserve">      </w:t>
      </w:r>
      <w:r>
        <w:rPr>
          <w:spacing w:val="-4"/>
        </w:rPr>
        <w:t>，</w:t>
      </w:r>
      <w:r>
        <w:t>品目名称为：</w:t>
      </w:r>
      <w:r>
        <w:rPr>
          <w:u w:val="single" w:color="auto"/>
        </w:rPr>
        <w:t xml:space="preserve">           </w:t>
      </w:r>
      <w:r>
        <w:rPr>
          <w:spacing w:val="-88"/>
        </w:rPr>
        <w:t xml:space="preserve"> </w:t>
      </w:r>
      <w:r>
        <w:t xml:space="preserve">的政府采购活动，在 </w:t>
      </w:r>
      <w:r>
        <w:rPr>
          <w:spacing w:val="-4"/>
        </w:rPr>
        <w:t>此郑重声明：我单位在参加本项目政府采购活动前</w:t>
      </w:r>
      <w:r>
        <w:rPr>
          <w:spacing w:val="-28"/>
        </w:rPr>
        <w:t xml:space="preserve"> </w:t>
      </w:r>
      <w:r>
        <w:rPr>
          <w:spacing w:val="-4"/>
        </w:rPr>
        <w:t>3</w:t>
      </w:r>
      <w:r>
        <w:rPr>
          <w:spacing w:val="-50"/>
        </w:rPr>
        <w:t xml:space="preserve"> </w:t>
      </w:r>
      <w:r>
        <w:rPr>
          <w:spacing w:val="-4"/>
        </w:rPr>
        <w:t>年内在经营活动中未因违法</w:t>
      </w:r>
      <w:r>
        <w:t xml:space="preserve"> </w:t>
      </w:r>
      <w:r>
        <w:rPr>
          <w:spacing w:val="-3"/>
        </w:rPr>
        <w:t>经营受到刑事处罚或者责令停产停业、吊销许可证或者执照、较大数额罚款等行</w:t>
      </w:r>
      <w:r>
        <w:rPr>
          <w:spacing w:val="8"/>
        </w:rPr>
        <w:t xml:space="preserve"> </w:t>
      </w:r>
      <w:r>
        <w:rPr>
          <w:spacing w:val="-9"/>
        </w:rPr>
        <w:t>政处罚。</w:t>
      </w:r>
    </w:p>
    <w:p w14:paraId="6DD95F8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C0908B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C27E228">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44CF9ED">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5213"/>
        <w:textAlignment w:val="baseline"/>
      </w:pPr>
      <w:r>
        <w:rPr>
          <w:spacing w:val="-17"/>
        </w:rPr>
        <w:t>供应商名称（盖章</w:t>
      </w:r>
      <w:r>
        <w:rPr>
          <w:spacing w:val="-6"/>
        </w:rPr>
        <w:t>）：</w:t>
      </w:r>
    </w:p>
    <w:p w14:paraId="21E84A22">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5858"/>
        <w:textAlignment w:val="baseline"/>
      </w:pPr>
      <w:r>
        <w:rPr>
          <w:spacing w:val="-9"/>
        </w:rPr>
        <w:t>年</w:t>
      </w:r>
      <w:r>
        <w:rPr>
          <w:spacing w:val="3"/>
        </w:rPr>
        <w:t xml:space="preserve">    </w:t>
      </w:r>
      <w:r>
        <w:rPr>
          <w:spacing w:val="-9"/>
        </w:rPr>
        <w:t>月</w:t>
      </w:r>
      <w:r>
        <w:rPr>
          <w:spacing w:val="13"/>
        </w:rPr>
        <w:t xml:space="preserve">    </w:t>
      </w:r>
      <w:r>
        <w:rPr>
          <w:spacing w:val="-9"/>
        </w:rPr>
        <w:t>日</w:t>
      </w:r>
    </w:p>
    <w:p w14:paraId="145C6649">
      <w:pPr>
        <w:pStyle w:val="3"/>
        <w:keepNext w:val="0"/>
        <w:keepLines w:val="0"/>
        <w:pageBreakBefore w:val="0"/>
        <w:widowControl/>
        <w:kinsoku/>
        <w:wordWrap/>
        <w:overflowPunct/>
        <w:topLinePunct w:val="0"/>
        <w:autoSpaceDE w:val="0"/>
        <w:autoSpaceDN w:val="0"/>
        <w:bidi w:val="0"/>
        <w:adjustRightInd w:val="0"/>
        <w:snapToGrid w:val="0"/>
        <w:spacing w:before="24" w:line="360" w:lineRule="auto"/>
        <w:ind w:left="23"/>
        <w:textAlignment w:val="baseline"/>
      </w:pPr>
      <w:r>
        <w:rPr>
          <w:b/>
          <w:bCs/>
          <w:spacing w:val="-3"/>
        </w:rPr>
        <w:t>6.其他法规规定的需要提供的资料</w:t>
      </w:r>
    </w:p>
    <w:p w14:paraId="6BDAC222">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23"/>
        <w:textAlignment w:val="baseline"/>
      </w:pPr>
      <w:r>
        <w:rPr>
          <w:b/>
          <w:bCs/>
          <w:spacing w:val="-4"/>
        </w:rPr>
        <w:t>6.1</w:t>
      </w:r>
      <w:r>
        <w:rPr>
          <w:spacing w:val="-42"/>
        </w:rPr>
        <w:t xml:space="preserve"> </w:t>
      </w:r>
      <w:r>
        <w:rPr>
          <w:b/>
          <w:bCs/>
          <w:spacing w:val="-4"/>
        </w:rPr>
        <w:t>供应商信用记录承诺书</w:t>
      </w:r>
    </w:p>
    <w:p w14:paraId="5B4693E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sectPr>
          <w:footerReference r:id="rId23" w:type="default"/>
          <w:pgSz w:w="11905" w:h="16839"/>
          <w:pgMar w:top="1440" w:right="1080" w:bottom="1440" w:left="1080" w:header="0" w:footer="874" w:gutter="0"/>
          <w:pgNumType w:fmt="decimal"/>
          <w:cols w:space="720" w:num="1"/>
        </w:sectPr>
      </w:pPr>
    </w:p>
    <w:p w14:paraId="332DD95C">
      <w:pPr>
        <w:pStyle w:val="3"/>
        <w:keepNext w:val="0"/>
        <w:keepLines w:val="0"/>
        <w:pageBreakBefore w:val="0"/>
        <w:widowControl/>
        <w:kinsoku/>
        <w:wordWrap/>
        <w:overflowPunct/>
        <w:topLinePunct w:val="0"/>
        <w:autoSpaceDE w:val="0"/>
        <w:autoSpaceDN w:val="0"/>
        <w:bidi w:val="0"/>
        <w:adjustRightInd w:val="0"/>
        <w:snapToGrid w:val="0"/>
        <w:spacing w:before="117" w:line="360" w:lineRule="auto"/>
        <w:ind w:left="2374"/>
        <w:textAlignment w:val="baseline"/>
        <w:rPr>
          <w:sz w:val="36"/>
          <w:szCs w:val="36"/>
        </w:rPr>
      </w:pPr>
      <w:r>
        <w:rPr>
          <w:b/>
          <w:bCs/>
          <w:spacing w:val="-4"/>
          <w:sz w:val="36"/>
          <w:szCs w:val="36"/>
        </w:rPr>
        <w:t>供应商信用记录承诺书</w:t>
      </w:r>
    </w:p>
    <w:p w14:paraId="5842798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D5E14AE">
      <w:pPr>
        <w:pStyle w:val="3"/>
        <w:keepNext w:val="0"/>
        <w:keepLines w:val="0"/>
        <w:pageBreakBefore w:val="0"/>
        <w:widowControl/>
        <w:kinsoku/>
        <w:wordWrap/>
        <w:overflowPunct/>
        <w:topLinePunct w:val="0"/>
        <w:autoSpaceDE w:val="0"/>
        <w:autoSpaceDN w:val="0"/>
        <w:bidi w:val="0"/>
        <w:adjustRightInd w:val="0"/>
        <w:snapToGrid w:val="0"/>
        <w:spacing w:before="68" w:line="360" w:lineRule="auto"/>
        <w:ind w:left="20"/>
        <w:textAlignment w:val="baseline"/>
        <w:rPr>
          <w:sz w:val="21"/>
          <w:szCs w:val="21"/>
        </w:rPr>
      </w:pPr>
      <w:r>
        <w:rPr>
          <w:spacing w:val="-1"/>
          <w:sz w:val="21"/>
          <w:szCs w:val="21"/>
        </w:rPr>
        <w:t>致：</w:t>
      </w:r>
      <w:r>
        <w:rPr>
          <w:spacing w:val="-1"/>
          <w:sz w:val="21"/>
          <w:szCs w:val="21"/>
          <w:u w:val="single" w:color="auto"/>
        </w:rPr>
        <w:t xml:space="preserve">   采购人</w:t>
      </w:r>
      <w:r>
        <w:rPr>
          <w:sz w:val="21"/>
          <w:szCs w:val="21"/>
          <w:u w:val="single" w:color="auto"/>
        </w:rPr>
        <w:t xml:space="preserve">   </w:t>
      </w:r>
    </w:p>
    <w:p w14:paraId="4DD58F87">
      <w:pPr>
        <w:pStyle w:val="3"/>
        <w:keepNext w:val="0"/>
        <w:keepLines w:val="0"/>
        <w:pageBreakBefore w:val="0"/>
        <w:widowControl/>
        <w:tabs>
          <w:tab w:val="left" w:pos="1348"/>
        </w:tabs>
        <w:kinsoku/>
        <w:wordWrap/>
        <w:overflowPunct/>
        <w:topLinePunct w:val="0"/>
        <w:autoSpaceDE w:val="0"/>
        <w:autoSpaceDN w:val="0"/>
        <w:bidi w:val="0"/>
        <w:adjustRightInd w:val="0"/>
        <w:snapToGrid w:val="0"/>
        <w:spacing w:before="27" w:line="360" w:lineRule="auto"/>
        <w:ind w:left="21" w:right="6" w:firstLine="470"/>
        <w:jc w:val="both"/>
        <w:textAlignment w:val="baseline"/>
      </w:pPr>
      <w:r>
        <w:rPr>
          <w:u w:val="single" w:color="auto"/>
        </w:rPr>
        <w:tab/>
      </w:r>
      <w:r>
        <w:rPr>
          <w:spacing w:val="9"/>
          <w:u w:val="single" w:color="auto"/>
        </w:rPr>
        <w:t>（供应商全称</w:t>
      </w:r>
      <w:r>
        <w:rPr>
          <w:spacing w:val="5"/>
          <w:u w:val="single" w:color="auto"/>
        </w:rPr>
        <w:t>）</w:t>
      </w:r>
      <w:r>
        <w:rPr>
          <w:spacing w:val="2"/>
          <w:u w:val="single" w:color="auto"/>
        </w:rPr>
        <w:t xml:space="preserve">              </w:t>
      </w:r>
      <w:r>
        <w:rPr>
          <w:spacing w:val="-80"/>
        </w:rPr>
        <w:t xml:space="preserve"> </w:t>
      </w:r>
      <w:r>
        <w:rPr>
          <w:spacing w:val="5"/>
        </w:rPr>
        <w:t>，</w:t>
      </w:r>
      <w:r>
        <w:rPr>
          <w:spacing w:val="9"/>
        </w:rPr>
        <w:t>参加贵单位组织的项目序列号</w:t>
      </w:r>
      <w:r>
        <w:t xml:space="preserve"> 为</w:t>
      </w:r>
      <w:r>
        <w:rPr>
          <w:spacing w:val="-4"/>
        </w:rPr>
        <w:t>：</w:t>
      </w:r>
      <w:r>
        <w:rPr>
          <w:u w:val="single" w:color="auto"/>
        </w:rPr>
        <w:t xml:space="preserve">    </w:t>
      </w:r>
      <w:r>
        <w:rPr>
          <w:spacing w:val="-4"/>
        </w:rPr>
        <w:t>，</w:t>
      </w:r>
      <w:r>
        <w:t>项目名称</w:t>
      </w:r>
      <w:r>
        <w:rPr>
          <w:spacing w:val="-4"/>
        </w:rPr>
        <w:t>：</w:t>
      </w:r>
      <w:r>
        <w:rPr>
          <w:spacing w:val="1"/>
          <w:u w:val="single" w:color="auto"/>
        </w:rPr>
        <w:t xml:space="preserve">      </w:t>
      </w:r>
      <w:r>
        <w:rPr>
          <w:spacing w:val="-4"/>
        </w:rPr>
        <w:t>，</w:t>
      </w:r>
      <w:r>
        <w:t>品目名称为：</w:t>
      </w:r>
      <w:r>
        <w:rPr>
          <w:u w:val="single" w:color="auto"/>
        </w:rPr>
        <w:t xml:space="preserve">           </w:t>
      </w:r>
      <w:r>
        <w:rPr>
          <w:spacing w:val="-91"/>
        </w:rPr>
        <w:t xml:space="preserve"> </w:t>
      </w:r>
      <w:r>
        <w:t xml:space="preserve">的政府采购活动，在 </w:t>
      </w:r>
      <w:r>
        <w:rPr>
          <w:spacing w:val="-4"/>
        </w:rPr>
        <w:t>此郑重声明：自本项目招标公告发布之日起至截止开标时间前在“信用中国</w:t>
      </w:r>
      <w:r>
        <w:rPr>
          <w:spacing w:val="-78"/>
        </w:rPr>
        <w:t xml:space="preserve"> </w:t>
      </w:r>
      <w:r>
        <w:rPr>
          <w:spacing w:val="-4"/>
        </w:rPr>
        <w:t>”网</w:t>
      </w:r>
      <w:r>
        <w:t xml:space="preserve"> </w:t>
      </w:r>
      <w:r>
        <w:rPr>
          <w:spacing w:val="-4"/>
        </w:rPr>
        <w:t>站（</w:t>
      </w:r>
      <w:r>
        <w:fldChar w:fldCharType="begin"/>
      </w:r>
      <w:r>
        <w:instrText xml:space="preserve"> HYPERLINK "https://www.creditchina.gov.cn" </w:instrText>
      </w:r>
      <w:r>
        <w:fldChar w:fldCharType="separate"/>
      </w:r>
      <w:r>
        <w:rPr>
          <w:spacing w:val="-4"/>
        </w:rPr>
        <w:t>www.creditchina.gov.cn</w:t>
      </w:r>
      <w:r>
        <w:rPr>
          <w:spacing w:val="-4"/>
        </w:rPr>
        <w:fldChar w:fldCharType="end"/>
      </w:r>
      <w:r>
        <w:rPr>
          <w:spacing w:val="-4"/>
        </w:rPr>
        <w:t>）、中国政府采购网（</w:t>
      </w:r>
      <w:r>
        <w:fldChar w:fldCharType="begin"/>
      </w:r>
      <w:r>
        <w:instrText xml:space="preserve"> HYPERLINK "https://www.ccgp.gov.cn" </w:instrText>
      </w:r>
      <w:r>
        <w:fldChar w:fldCharType="separate"/>
      </w:r>
      <w:r>
        <w:rPr>
          <w:spacing w:val="-4"/>
        </w:rPr>
        <w:t>www.ccgp.gov.cn</w:t>
      </w:r>
      <w:r>
        <w:rPr>
          <w:spacing w:val="-4"/>
        </w:rPr>
        <w:fldChar w:fldCharType="end"/>
      </w:r>
      <w:r>
        <w:rPr>
          <w:spacing w:val="-4"/>
        </w:rPr>
        <w:t>）等渠道查</w:t>
      </w:r>
      <w:r>
        <w:t xml:space="preserve"> </w:t>
      </w:r>
      <w:r>
        <w:rPr>
          <w:spacing w:val="-3"/>
        </w:rPr>
        <w:t>询采购公告发布之日前未被列入失信被执行人名单、重大税收违法案件当事人名</w:t>
      </w:r>
      <w:r>
        <w:rPr>
          <w:spacing w:val="5"/>
        </w:rPr>
        <w:t xml:space="preserve"> </w:t>
      </w:r>
      <w:r>
        <w:rPr>
          <w:spacing w:val="-6"/>
        </w:rPr>
        <w:t>单、政府采购严重违法失信行为记录名单中， 如被列入失信被执行人、重大税收</w:t>
      </w:r>
      <w:r>
        <w:t xml:space="preserve"> </w:t>
      </w:r>
      <w:r>
        <w:rPr>
          <w:spacing w:val="-3"/>
        </w:rPr>
        <w:t>违法案件当事人名单、政府采购严重违法失信行为记录名单中的自愿取消其投标</w:t>
      </w:r>
      <w:r>
        <w:rPr>
          <w:spacing w:val="5"/>
        </w:rPr>
        <w:t xml:space="preserve"> </w:t>
      </w:r>
      <w:r>
        <w:rPr>
          <w:spacing w:val="-2"/>
        </w:rPr>
        <w:t>资格，并自愿承担由此造成的一切法律责任及后果。</w:t>
      </w:r>
    </w:p>
    <w:p w14:paraId="7B58000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3A5046D">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5333"/>
        <w:textAlignment w:val="baseline"/>
      </w:pPr>
      <w:r>
        <w:rPr>
          <w:spacing w:val="-17"/>
        </w:rPr>
        <w:t>供应商名称（盖章</w:t>
      </w:r>
      <w:r>
        <w:rPr>
          <w:spacing w:val="-6"/>
        </w:rPr>
        <w:t>）：</w:t>
      </w:r>
    </w:p>
    <w:p w14:paraId="67C22CFF">
      <w:pPr>
        <w:pStyle w:val="3"/>
        <w:keepNext w:val="0"/>
        <w:keepLines w:val="0"/>
        <w:pageBreakBefore w:val="0"/>
        <w:widowControl/>
        <w:kinsoku/>
        <w:wordWrap/>
        <w:overflowPunct/>
        <w:topLinePunct w:val="0"/>
        <w:autoSpaceDE w:val="0"/>
        <w:autoSpaceDN w:val="0"/>
        <w:bidi w:val="0"/>
        <w:adjustRightInd w:val="0"/>
        <w:snapToGrid w:val="0"/>
        <w:spacing w:before="26" w:line="360" w:lineRule="auto"/>
        <w:jc w:val="right"/>
        <w:textAlignment w:val="baseline"/>
      </w:pPr>
      <w:r>
        <w:rPr>
          <w:spacing w:val="-13"/>
        </w:rPr>
        <w:t>年</w:t>
      </w:r>
      <w:r>
        <w:rPr>
          <w:spacing w:val="5"/>
        </w:rPr>
        <w:t xml:space="preserve">         </w:t>
      </w:r>
      <w:r>
        <w:rPr>
          <w:spacing w:val="-13"/>
        </w:rPr>
        <w:t>月</w:t>
      </w:r>
    </w:p>
    <w:p w14:paraId="257456DD">
      <w:pPr>
        <w:pStyle w:val="3"/>
        <w:keepNext w:val="0"/>
        <w:keepLines w:val="0"/>
        <w:pageBreakBefore w:val="0"/>
        <w:widowControl/>
        <w:kinsoku/>
        <w:wordWrap/>
        <w:overflowPunct/>
        <w:topLinePunct w:val="0"/>
        <w:autoSpaceDE w:val="0"/>
        <w:autoSpaceDN w:val="0"/>
        <w:bidi w:val="0"/>
        <w:adjustRightInd w:val="0"/>
        <w:snapToGrid w:val="0"/>
        <w:spacing w:before="24" w:line="360" w:lineRule="auto"/>
        <w:ind w:left="63"/>
        <w:textAlignment w:val="baseline"/>
      </w:pPr>
      <w:r>
        <w:t>日</w:t>
      </w:r>
    </w:p>
    <w:p w14:paraId="5DCAA95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sectPr>
          <w:footerReference r:id="rId24" w:type="default"/>
          <w:pgSz w:w="11905" w:h="16839"/>
          <w:pgMar w:top="1440" w:right="1080" w:bottom="1440" w:left="1080" w:header="0" w:footer="874" w:gutter="0"/>
          <w:pgNumType w:fmt="decimal"/>
          <w:cols w:space="720" w:num="1"/>
        </w:sectPr>
      </w:pPr>
    </w:p>
    <w:p w14:paraId="569D546D">
      <w:pPr>
        <w:pStyle w:val="3"/>
        <w:keepNext w:val="0"/>
        <w:keepLines w:val="0"/>
        <w:pageBreakBefore w:val="0"/>
        <w:widowControl/>
        <w:kinsoku/>
        <w:wordWrap/>
        <w:overflowPunct/>
        <w:topLinePunct w:val="0"/>
        <w:autoSpaceDE w:val="0"/>
        <w:autoSpaceDN w:val="0"/>
        <w:bidi w:val="0"/>
        <w:adjustRightInd w:val="0"/>
        <w:snapToGrid w:val="0"/>
        <w:spacing w:before="97" w:line="360" w:lineRule="auto"/>
        <w:ind w:left="32"/>
        <w:textAlignment w:val="baseline"/>
        <w:rPr>
          <w:sz w:val="30"/>
          <w:szCs w:val="30"/>
        </w:rPr>
      </w:pPr>
      <w:r>
        <w:rPr>
          <w:b/>
          <w:bCs/>
          <w:spacing w:val="-6"/>
          <w:sz w:val="30"/>
          <w:szCs w:val="30"/>
        </w:rPr>
        <w:t>（二）特殊资格材料</w:t>
      </w:r>
    </w:p>
    <w:p w14:paraId="3264EA41">
      <w:pPr>
        <w:pStyle w:val="3"/>
        <w:keepNext w:val="0"/>
        <w:keepLines w:val="0"/>
        <w:pageBreakBefore w:val="0"/>
        <w:widowControl/>
        <w:kinsoku/>
        <w:wordWrap/>
        <w:overflowPunct/>
        <w:topLinePunct w:val="0"/>
        <w:autoSpaceDE w:val="0"/>
        <w:autoSpaceDN w:val="0"/>
        <w:bidi w:val="0"/>
        <w:adjustRightInd w:val="0"/>
        <w:snapToGrid w:val="0"/>
        <w:spacing w:before="22" w:line="360" w:lineRule="auto"/>
        <w:ind w:left="28"/>
        <w:textAlignment w:val="baseline"/>
      </w:pPr>
      <w:r>
        <w:rPr>
          <w:b/>
          <w:bCs/>
          <w:spacing w:val="-3"/>
        </w:rPr>
        <w:t>（格式自拟，复印或扫描件须加盖供应商公章）</w:t>
      </w:r>
    </w:p>
    <w:p w14:paraId="719E6F8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sectPr>
          <w:footerReference r:id="rId25" w:type="default"/>
          <w:pgSz w:w="11905" w:h="16839"/>
          <w:pgMar w:top="1440" w:right="1080" w:bottom="1440" w:left="1080" w:header="0" w:footer="874" w:gutter="0"/>
          <w:pgNumType w:fmt="decimal"/>
          <w:cols w:space="720" w:num="1"/>
        </w:sectPr>
      </w:pPr>
    </w:p>
    <w:p w14:paraId="127A4114">
      <w:pPr>
        <w:pStyle w:val="3"/>
        <w:keepNext w:val="0"/>
        <w:keepLines w:val="0"/>
        <w:pageBreakBefore w:val="0"/>
        <w:widowControl/>
        <w:kinsoku/>
        <w:wordWrap/>
        <w:overflowPunct/>
        <w:topLinePunct w:val="0"/>
        <w:autoSpaceDE w:val="0"/>
        <w:autoSpaceDN w:val="0"/>
        <w:bidi w:val="0"/>
        <w:adjustRightInd w:val="0"/>
        <w:snapToGrid w:val="0"/>
        <w:spacing w:before="117" w:line="360" w:lineRule="auto"/>
        <w:ind w:left="36"/>
        <w:textAlignment w:val="baseline"/>
        <w:rPr>
          <w:sz w:val="36"/>
          <w:szCs w:val="36"/>
        </w:rPr>
      </w:pPr>
      <w:r>
        <w:rPr>
          <w:b/>
          <w:bCs/>
          <w:spacing w:val="-5"/>
          <w:sz w:val="36"/>
          <w:szCs w:val="36"/>
        </w:rPr>
        <w:t>（三）联合体投标协议书（若有）</w:t>
      </w:r>
    </w:p>
    <w:p w14:paraId="78E9510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1B191AA">
      <w:pPr>
        <w:pStyle w:val="3"/>
        <w:keepNext w:val="0"/>
        <w:keepLines w:val="0"/>
        <w:pageBreakBefore w:val="0"/>
        <w:widowControl/>
        <w:kinsoku/>
        <w:wordWrap/>
        <w:overflowPunct/>
        <w:topLinePunct w:val="0"/>
        <w:autoSpaceDE w:val="0"/>
        <w:autoSpaceDN w:val="0"/>
        <w:bidi w:val="0"/>
        <w:adjustRightInd w:val="0"/>
        <w:snapToGrid w:val="0"/>
        <w:spacing w:before="73" w:line="360" w:lineRule="auto"/>
        <w:jc w:val="right"/>
        <w:textAlignment w:val="baseline"/>
        <w:rPr>
          <w:sz w:val="21"/>
          <w:szCs w:val="21"/>
        </w:rPr>
      </w:pPr>
      <w:r>
        <w:rPr>
          <w:rFonts w:ascii="Comic Sans MS" w:hAnsi="Comic Sans MS" w:eastAsia="Comic Sans MS" w:cs="Comic Sans MS"/>
          <w:spacing w:val="-1"/>
          <w:sz w:val="21"/>
          <w:szCs w:val="21"/>
        </w:rPr>
        <w:t>1.</w:t>
      </w:r>
      <w:r>
        <w:rPr>
          <w:spacing w:val="-1"/>
          <w:sz w:val="21"/>
          <w:szCs w:val="21"/>
        </w:rPr>
        <w:t>供应商系联合体的联合体成员也要提供除法定代表人授权委托书外的其他资格证明文件。</w:t>
      </w:r>
    </w:p>
    <w:p w14:paraId="65FFE7B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AF7A0BC">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39"/>
        <w:textAlignment w:val="baseline"/>
      </w:pPr>
      <w:r>
        <w:rPr>
          <w:b/>
          <w:bCs/>
          <w:spacing w:val="-6"/>
        </w:rPr>
        <w:t>1.联合体协议</w:t>
      </w:r>
    </w:p>
    <w:p w14:paraId="1B60A346">
      <w:pPr>
        <w:pStyle w:val="3"/>
        <w:keepNext w:val="0"/>
        <w:keepLines w:val="0"/>
        <w:pageBreakBefore w:val="0"/>
        <w:widowControl/>
        <w:kinsoku/>
        <w:wordWrap/>
        <w:overflowPunct/>
        <w:topLinePunct w:val="0"/>
        <w:autoSpaceDE w:val="0"/>
        <w:autoSpaceDN w:val="0"/>
        <w:bidi w:val="0"/>
        <w:adjustRightInd w:val="0"/>
        <w:snapToGrid w:val="0"/>
        <w:spacing w:before="164" w:line="360" w:lineRule="auto"/>
        <w:ind w:left="3585"/>
        <w:textAlignment w:val="baseline"/>
        <w:rPr>
          <w:sz w:val="36"/>
          <w:szCs w:val="36"/>
        </w:rPr>
      </w:pPr>
      <w:r>
        <w:rPr>
          <w:spacing w:val="-3"/>
          <w:sz w:val="36"/>
          <w:szCs w:val="36"/>
        </w:rPr>
        <w:t>联合体协议书</w:t>
      </w:r>
    </w:p>
    <w:p w14:paraId="705F1243">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33E322B">
      <w:pPr>
        <w:pStyle w:val="3"/>
        <w:keepNext w:val="0"/>
        <w:keepLines w:val="0"/>
        <w:pageBreakBefore w:val="0"/>
        <w:widowControl/>
        <w:kinsoku/>
        <w:wordWrap/>
        <w:overflowPunct/>
        <w:topLinePunct w:val="0"/>
        <w:autoSpaceDE w:val="0"/>
        <w:autoSpaceDN w:val="0"/>
        <w:bidi w:val="0"/>
        <w:adjustRightInd w:val="0"/>
        <w:snapToGrid w:val="0"/>
        <w:spacing w:before="69" w:line="360" w:lineRule="auto"/>
        <w:ind w:left="20"/>
        <w:textAlignment w:val="baseline"/>
        <w:rPr>
          <w:sz w:val="21"/>
          <w:szCs w:val="21"/>
        </w:rPr>
      </w:pPr>
      <w:r>
        <w:rPr>
          <w:spacing w:val="-1"/>
          <w:sz w:val="21"/>
          <w:szCs w:val="21"/>
        </w:rPr>
        <w:t>致</w:t>
      </w:r>
      <w:r>
        <w:rPr>
          <w:spacing w:val="-1"/>
          <w:sz w:val="21"/>
          <w:szCs w:val="21"/>
          <w:u w:val="single" w:color="auto"/>
        </w:rPr>
        <w:t>（采购人</w:t>
      </w:r>
      <w:r>
        <w:rPr>
          <w:spacing w:val="-54"/>
          <w:sz w:val="21"/>
          <w:szCs w:val="21"/>
          <w:u w:val="single" w:color="auto"/>
        </w:rPr>
        <w:t>）</w:t>
      </w:r>
      <w:r>
        <w:rPr>
          <w:spacing w:val="-54"/>
          <w:sz w:val="21"/>
          <w:szCs w:val="21"/>
        </w:rPr>
        <w:t>：</w:t>
      </w:r>
    </w:p>
    <w:p w14:paraId="27CB6BC9">
      <w:pPr>
        <w:pStyle w:val="3"/>
        <w:keepNext w:val="0"/>
        <w:keepLines w:val="0"/>
        <w:pageBreakBefore w:val="0"/>
        <w:widowControl/>
        <w:kinsoku/>
        <w:wordWrap/>
        <w:overflowPunct/>
        <w:topLinePunct w:val="0"/>
        <w:autoSpaceDE w:val="0"/>
        <w:autoSpaceDN w:val="0"/>
        <w:bidi w:val="0"/>
        <w:adjustRightInd w:val="0"/>
        <w:snapToGrid w:val="0"/>
        <w:spacing w:before="158" w:line="360" w:lineRule="auto"/>
        <w:ind w:left="23" w:right="107" w:firstLine="417"/>
        <w:textAlignment w:val="baseline"/>
        <w:rPr>
          <w:sz w:val="21"/>
          <w:szCs w:val="21"/>
        </w:rPr>
      </w:pPr>
      <w:r>
        <w:rPr>
          <w:rFonts w:ascii="Times New Roman" w:hAnsi="Times New Roman" w:eastAsia="Times New Roman" w:cs="Times New Roman"/>
          <w:spacing w:val="-1"/>
          <w:sz w:val="21"/>
          <w:szCs w:val="21"/>
          <w:u w:val="single" w:color="auto"/>
        </w:rPr>
        <w:t>(</w:t>
      </w:r>
      <w:r>
        <w:rPr>
          <w:spacing w:val="-1"/>
          <w:sz w:val="21"/>
          <w:szCs w:val="21"/>
          <w:u w:val="single" w:color="auto"/>
        </w:rPr>
        <w:t>所有成员单位名称</w:t>
      </w:r>
      <w:r>
        <w:rPr>
          <w:rFonts w:ascii="Times New Roman" w:hAnsi="Times New Roman" w:eastAsia="Times New Roman" w:cs="Times New Roman"/>
          <w:spacing w:val="-1"/>
          <w:sz w:val="21"/>
          <w:szCs w:val="21"/>
          <w:u w:val="single" w:color="auto"/>
        </w:rPr>
        <w:t xml:space="preserve">)            </w:t>
      </w:r>
      <w:r>
        <w:rPr>
          <w:rFonts w:ascii="Times New Roman" w:hAnsi="Times New Roman" w:eastAsia="Times New Roman" w:cs="Times New Roman"/>
          <w:spacing w:val="21"/>
          <w:w w:val="101"/>
          <w:sz w:val="21"/>
          <w:szCs w:val="21"/>
        </w:rPr>
        <w:t xml:space="preserve">  </w:t>
      </w:r>
      <w:r>
        <w:rPr>
          <w:spacing w:val="-1"/>
          <w:sz w:val="21"/>
          <w:szCs w:val="21"/>
        </w:rPr>
        <w:t>自愿组成联合体，共同参加</w:t>
      </w:r>
      <w:r>
        <w:rPr>
          <w:spacing w:val="-1"/>
          <w:sz w:val="21"/>
          <w:szCs w:val="21"/>
          <w:u w:val="single" w:color="auto"/>
        </w:rPr>
        <w:t>（项目名称）</w:t>
      </w:r>
      <w:r>
        <w:rPr>
          <w:rFonts w:ascii="Times New Roman" w:hAnsi="Times New Roman" w:eastAsia="Times New Roman" w:cs="Times New Roman"/>
          <w:spacing w:val="-1"/>
          <w:sz w:val="21"/>
          <w:szCs w:val="21"/>
        </w:rPr>
        <w:t>(</w:t>
      </w:r>
      <w:r>
        <w:rPr>
          <w:spacing w:val="-1"/>
          <w:sz w:val="21"/>
          <w:szCs w:val="21"/>
        </w:rPr>
        <w:t>品目号</w:t>
      </w:r>
      <w:r>
        <w:rPr>
          <w:rFonts w:ascii="Times New Roman" w:hAnsi="Times New Roman" w:eastAsia="Times New Roman" w:cs="Times New Roman"/>
          <w:spacing w:val="-1"/>
          <w:sz w:val="21"/>
          <w:szCs w:val="21"/>
        </w:rPr>
        <w:t>/</w:t>
      </w:r>
      <w:r>
        <w:rPr>
          <w:spacing w:val="-1"/>
          <w:sz w:val="21"/>
          <w:szCs w:val="21"/>
        </w:rPr>
        <w:t>名称</w:t>
      </w:r>
      <w:r>
        <w:rPr>
          <w:rFonts w:ascii="Times New Roman" w:hAnsi="Times New Roman" w:eastAsia="Times New Roman" w:cs="Times New Roman"/>
          <w:spacing w:val="-1"/>
          <w:sz w:val="21"/>
          <w:szCs w:val="21"/>
        </w:rPr>
        <w:t>)</w:t>
      </w:r>
      <w:r>
        <w:rPr>
          <w:spacing w:val="-1"/>
          <w:sz w:val="21"/>
          <w:szCs w:val="21"/>
        </w:rPr>
        <w:t>的</w:t>
      </w:r>
      <w:r>
        <w:rPr>
          <w:sz w:val="21"/>
          <w:szCs w:val="21"/>
        </w:rPr>
        <w:t xml:space="preserve"> </w:t>
      </w:r>
      <w:r>
        <w:rPr>
          <w:spacing w:val="-1"/>
          <w:sz w:val="21"/>
          <w:szCs w:val="21"/>
        </w:rPr>
        <w:t>投标。现就联合体投标事宜订立如下协议；</w:t>
      </w:r>
    </w:p>
    <w:p w14:paraId="61E2A65C">
      <w:pPr>
        <w:pStyle w:val="3"/>
        <w:keepNext w:val="0"/>
        <w:keepLines w:val="0"/>
        <w:pageBreakBefore w:val="0"/>
        <w:widowControl/>
        <w:kinsoku/>
        <w:wordWrap/>
        <w:overflowPunct/>
        <w:topLinePunct w:val="0"/>
        <w:autoSpaceDE w:val="0"/>
        <w:autoSpaceDN w:val="0"/>
        <w:bidi w:val="0"/>
        <w:adjustRightInd w:val="0"/>
        <w:snapToGrid w:val="0"/>
        <w:spacing w:before="16" w:line="360" w:lineRule="auto"/>
        <w:ind w:left="457"/>
        <w:textAlignment w:val="baseline"/>
        <w:rPr>
          <w:sz w:val="21"/>
          <w:szCs w:val="21"/>
        </w:rPr>
      </w:pPr>
      <w:r>
        <w:rPr>
          <w:rFonts w:ascii="Times New Roman" w:hAnsi="Times New Roman" w:eastAsia="Times New Roman" w:cs="Times New Roman"/>
          <w:spacing w:val="-1"/>
          <w:sz w:val="21"/>
          <w:szCs w:val="21"/>
        </w:rPr>
        <w:t>1.</w:t>
      </w:r>
      <w:r>
        <w:rPr>
          <w:rFonts w:ascii="Times New Roman" w:hAnsi="Times New Roman" w:eastAsia="Times New Roman" w:cs="Times New Roman"/>
          <w:spacing w:val="-1"/>
          <w:sz w:val="21"/>
          <w:szCs w:val="21"/>
          <w:u w:val="single" w:color="auto"/>
        </w:rPr>
        <w:t xml:space="preserve">                (</w:t>
      </w:r>
      <w:r>
        <w:rPr>
          <w:spacing w:val="-1"/>
          <w:sz w:val="21"/>
          <w:szCs w:val="21"/>
          <w:u w:val="single" w:color="auto"/>
        </w:rPr>
        <w:t>某成员单位名称</w:t>
      </w:r>
      <w:r>
        <w:rPr>
          <w:rFonts w:ascii="Times New Roman" w:hAnsi="Times New Roman" w:eastAsia="Times New Roman" w:cs="Times New Roman"/>
          <w:spacing w:val="-1"/>
          <w:sz w:val="21"/>
          <w:szCs w:val="21"/>
          <w:u w:val="single" w:color="auto"/>
        </w:rPr>
        <w:t xml:space="preserve">)            </w:t>
      </w:r>
      <w:r>
        <w:rPr>
          <w:rFonts w:ascii="Times New Roman" w:hAnsi="Times New Roman" w:eastAsia="Times New Roman" w:cs="Times New Roman"/>
          <w:spacing w:val="-42"/>
          <w:sz w:val="21"/>
          <w:szCs w:val="21"/>
        </w:rPr>
        <w:t xml:space="preserve"> </w:t>
      </w:r>
      <w:r>
        <w:rPr>
          <w:spacing w:val="-1"/>
          <w:sz w:val="21"/>
          <w:szCs w:val="21"/>
        </w:rPr>
        <w:t>为联合体的牵头人。</w:t>
      </w:r>
    </w:p>
    <w:p w14:paraId="7575C2F8">
      <w:pPr>
        <w:pStyle w:val="3"/>
        <w:keepNext w:val="0"/>
        <w:keepLines w:val="0"/>
        <w:pageBreakBefore w:val="0"/>
        <w:widowControl/>
        <w:kinsoku/>
        <w:wordWrap/>
        <w:overflowPunct/>
        <w:topLinePunct w:val="0"/>
        <w:autoSpaceDE w:val="0"/>
        <w:autoSpaceDN w:val="0"/>
        <w:bidi w:val="0"/>
        <w:adjustRightInd w:val="0"/>
        <w:snapToGrid w:val="0"/>
        <w:spacing w:before="163" w:line="360" w:lineRule="auto"/>
        <w:ind w:left="19" w:right="7" w:firstLine="416"/>
        <w:textAlignment w:val="baseline"/>
        <w:rPr>
          <w:sz w:val="21"/>
          <w:szCs w:val="21"/>
        </w:rPr>
      </w:pPr>
      <w:r>
        <w:rPr>
          <w:rFonts w:ascii="Times New Roman" w:hAnsi="Times New Roman" w:eastAsia="Times New Roman" w:cs="Times New Roman"/>
          <w:spacing w:val="-1"/>
          <w:sz w:val="21"/>
          <w:szCs w:val="21"/>
        </w:rPr>
        <w:t>2.</w:t>
      </w:r>
      <w:r>
        <w:rPr>
          <w:spacing w:val="-1"/>
          <w:sz w:val="21"/>
          <w:szCs w:val="21"/>
        </w:rPr>
        <w:t>联合体牵头人合法代表联合体各成员负责本招标项目响应文件编制和合同谈判活动，</w:t>
      </w:r>
      <w:r>
        <w:rPr>
          <w:spacing w:val="3"/>
          <w:sz w:val="21"/>
          <w:szCs w:val="21"/>
        </w:rPr>
        <w:t xml:space="preserve"> </w:t>
      </w:r>
      <w:r>
        <w:rPr>
          <w:spacing w:val="-2"/>
          <w:sz w:val="21"/>
          <w:szCs w:val="21"/>
        </w:rPr>
        <w:t>代表联合体提交和接收相关的资料、信息及指示，处理与之有关的</w:t>
      </w:r>
      <w:r>
        <w:rPr>
          <w:spacing w:val="-3"/>
          <w:sz w:val="21"/>
          <w:szCs w:val="21"/>
        </w:rPr>
        <w:t>一切事务，并负责合同履</w:t>
      </w:r>
      <w:r>
        <w:rPr>
          <w:sz w:val="21"/>
          <w:szCs w:val="21"/>
        </w:rPr>
        <w:t xml:space="preserve"> </w:t>
      </w:r>
      <w:r>
        <w:rPr>
          <w:spacing w:val="-1"/>
          <w:sz w:val="21"/>
          <w:szCs w:val="21"/>
        </w:rPr>
        <w:t>约阶段的主办、组织和协调工作。</w:t>
      </w:r>
    </w:p>
    <w:p w14:paraId="32443303">
      <w:pPr>
        <w:pStyle w:val="3"/>
        <w:keepNext w:val="0"/>
        <w:keepLines w:val="0"/>
        <w:pageBreakBefore w:val="0"/>
        <w:widowControl/>
        <w:kinsoku/>
        <w:wordWrap/>
        <w:overflowPunct/>
        <w:topLinePunct w:val="0"/>
        <w:autoSpaceDE w:val="0"/>
        <w:autoSpaceDN w:val="0"/>
        <w:bidi w:val="0"/>
        <w:adjustRightInd w:val="0"/>
        <w:snapToGrid w:val="0"/>
        <w:spacing w:before="158" w:line="360" w:lineRule="auto"/>
        <w:ind w:left="25" w:right="76" w:firstLine="415"/>
        <w:textAlignment w:val="baseline"/>
        <w:rPr>
          <w:sz w:val="21"/>
          <w:szCs w:val="21"/>
        </w:rPr>
      </w:pPr>
      <w:r>
        <w:rPr>
          <w:rFonts w:ascii="Times New Roman" w:hAnsi="Times New Roman" w:eastAsia="Times New Roman" w:cs="Times New Roman"/>
          <w:spacing w:val="-1"/>
          <w:sz w:val="21"/>
          <w:szCs w:val="21"/>
        </w:rPr>
        <w:t>3.</w:t>
      </w:r>
      <w:r>
        <w:rPr>
          <w:rFonts w:ascii="Times New Roman" w:hAnsi="Times New Roman" w:eastAsia="Times New Roman" w:cs="Times New Roman"/>
          <w:spacing w:val="16"/>
          <w:w w:val="101"/>
          <w:sz w:val="21"/>
          <w:szCs w:val="21"/>
        </w:rPr>
        <w:t xml:space="preserve">  </w:t>
      </w:r>
      <w:r>
        <w:rPr>
          <w:spacing w:val="-1"/>
          <w:sz w:val="21"/>
          <w:szCs w:val="21"/>
        </w:rPr>
        <w:t>以联合体形式参加政府采购活动的，联合体各方不得再单独参加或者与其他供应商</w:t>
      </w:r>
      <w:r>
        <w:rPr>
          <w:sz w:val="21"/>
          <w:szCs w:val="21"/>
        </w:rPr>
        <w:t xml:space="preserve"> 另外组成联合体参加同一合同项下的政府采购活动。因发生上述问题导</w:t>
      </w:r>
      <w:r>
        <w:rPr>
          <w:spacing w:val="-1"/>
          <w:sz w:val="21"/>
          <w:szCs w:val="21"/>
        </w:rPr>
        <w:t>致联合体投标废标</w:t>
      </w:r>
      <w:r>
        <w:rPr>
          <w:sz w:val="21"/>
          <w:szCs w:val="21"/>
        </w:rPr>
        <w:t xml:space="preserve"> </w:t>
      </w:r>
      <w:r>
        <w:rPr>
          <w:spacing w:val="-1"/>
          <w:sz w:val="21"/>
          <w:szCs w:val="21"/>
        </w:rPr>
        <w:t>的，联合体的其他成员可追究其违约责任。</w:t>
      </w:r>
    </w:p>
    <w:p w14:paraId="02A249F4">
      <w:pPr>
        <w:pStyle w:val="3"/>
        <w:keepNext w:val="0"/>
        <w:keepLines w:val="0"/>
        <w:pageBreakBefore w:val="0"/>
        <w:widowControl/>
        <w:kinsoku/>
        <w:wordWrap/>
        <w:overflowPunct/>
        <w:topLinePunct w:val="0"/>
        <w:autoSpaceDE w:val="0"/>
        <w:autoSpaceDN w:val="0"/>
        <w:bidi w:val="0"/>
        <w:adjustRightInd w:val="0"/>
        <w:snapToGrid w:val="0"/>
        <w:spacing w:before="157" w:line="360" w:lineRule="auto"/>
        <w:ind w:left="24" w:right="7" w:firstLine="411"/>
        <w:textAlignment w:val="baseline"/>
        <w:rPr>
          <w:sz w:val="21"/>
          <w:szCs w:val="21"/>
        </w:rPr>
      </w:pPr>
      <w:r>
        <w:rPr>
          <w:rFonts w:ascii="Times New Roman" w:hAnsi="Times New Roman" w:eastAsia="Times New Roman" w:cs="Times New Roman"/>
          <w:spacing w:val="-1"/>
          <w:sz w:val="21"/>
          <w:szCs w:val="21"/>
        </w:rPr>
        <w:t>4.</w:t>
      </w:r>
      <w:r>
        <w:rPr>
          <w:spacing w:val="-1"/>
          <w:sz w:val="21"/>
          <w:szCs w:val="21"/>
        </w:rPr>
        <w:t>联合体将严格按照招标文件及其补充文件的各项要求，递交响应文件，共同签订和履</w:t>
      </w:r>
      <w:r>
        <w:rPr>
          <w:spacing w:val="4"/>
          <w:sz w:val="21"/>
          <w:szCs w:val="21"/>
        </w:rPr>
        <w:t xml:space="preserve"> </w:t>
      </w:r>
      <w:r>
        <w:rPr>
          <w:spacing w:val="-1"/>
          <w:sz w:val="21"/>
          <w:szCs w:val="21"/>
        </w:rPr>
        <w:t>行合同，并对外承担连带责任。</w:t>
      </w:r>
      <w:r>
        <w:rPr>
          <w:rFonts w:ascii="Times New Roman" w:hAnsi="Times New Roman" w:eastAsia="Times New Roman" w:cs="Times New Roman"/>
          <w:spacing w:val="-1"/>
          <w:sz w:val="21"/>
          <w:szCs w:val="21"/>
        </w:rPr>
        <w:t>5.</w:t>
      </w:r>
      <w:r>
        <w:rPr>
          <w:spacing w:val="-1"/>
          <w:sz w:val="21"/>
          <w:szCs w:val="21"/>
        </w:rPr>
        <w:t>联合体成员单位合同金额比例分配情况。</w:t>
      </w:r>
    </w:p>
    <w:p w14:paraId="40D53715">
      <w:pPr>
        <w:pStyle w:val="3"/>
        <w:keepNext w:val="0"/>
        <w:keepLines w:val="0"/>
        <w:pageBreakBefore w:val="0"/>
        <w:widowControl/>
        <w:kinsoku/>
        <w:wordWrap/>
        <w:overflowPunct/>
        <w:topLinePunct w:val="0"/>
        <w:autoSpaceDE w:val="0"/>
        <w:autoSpaceDN w:val="0"/>
        <w:bidi w:val="0"/>
        <w:adjustRightInd w:val="0"/>
        <w:snapToGrid w:val="0"/>
        <w:spacing w:before="141" w:line="360" w:lineRule="auto"/>
        <w:ind w:left="38" w:right="905" w:firstLine="404"/>
        <w:textAlignment w:val="baseline"/>
        <w:rPr>
          <w:sz w:val="21"/>
          <w:szCs w:val="21"/>
        </w:rPr>
      </w:pPr>
      <w:r>
        <w:rPr>
          <w:rFonts w:ascii="Times New Roman" w:hAnsi="Times New Roman" w:eastAsia="Times New Roman" w:cs="Times New Roman"/>
          <w:spacing w:val="3"/>
          <w:sz w:val="21"/>
          <w:szCs w:val="21"/>
        </w:rPr>
        <w:t>5.1</w:t>
      </w:r>
      <w:r>
        <w:rPr>
          <w:rFonts w:ascii="Times New Roman" w:hAnsi="Times New Roman" w:eastAsia="Times New Roman" w:cs="Times New Roman"/>
          <w:sz w:val="21"/>
          <w:szCs w:val="21"/>
        </w:rPr>
        <w:t xml:space="preserve">  </w:t>
      </w:r>
      <w:r>
        <w:rPr>
          <w:spacing w:val="53"/>
          <w:sz w:val="21"/>
          <w:szCs w:val="21"/>
          <w:u w:val="single" w:color="auto"/>
        </w:rPr>
        <w:t xml:space="preserve">  </w:t>
      </w:r>
      <w:r>
        <w:rPr>
          <w:spacing w:val="3"/>
          <w:sz w:val="21"/>
          <w:szCs w:val="21"/>
          <w:u w:val="single" w:color="auto"/>
        </w:rPr>
        <w:t>（单位名称</w:t>
      </w:r>
      <w:r>
        <w:rPr>
          <w:spacing w:val="-9"/>
          <w:sz w:val="21"/>
          <w:szCs w:val="21"/>
          <w:u w:val="single" w:color="auto"/>
        </w:rPr>
        <w:t>）</w:t>
      </w:r>
      <w:r>
        <w:rPr>
          <w:sz w:val="21"/>
          <w:szCs w:val="21"/>
          <w:u w:val="single" w:color="auto"/>
        </w:rPr>
        <w:t xml:space="preserve">   </w:t>
      </w:r>
      <w:r>
        <w:rPr>
          <w:spacing w:val="-1"/>
          <w:sz w:val="21"/>
          <w:szCs w:val="21"/>
        </w:rPr>
        <w:t xml:space="preserve"> </w:t>
      </w:r>
      <w:r>
        <w:rPr>
          <w:spacing w:val="-9"/>
          <w:sz w:val="21"/>
          <w:szCs w:val="21"/>
        </w:rPr>
        <w:t>（</w:t>
      </w:r>
      <w:r>
        <w:rPr>
          <w:spacing w:val="-63"/>
          <w:sz w:val="21"/>
          <w:szCs w:val="21"/>
        </w:rPr>
        <w:t xml:space="preserve"> </w:t>
      </w:r>
      <w:r>
        <w:rPr>
          <w:spacing w:val="3"/>
          <w:sz w:val="21"/>
          <w:szCs w:val="21"/>
          <w:u w:val="single" w:color="auto"/>
        </w:rPr>
        <w:t>是</w:t>
      </w:r>
      <w:r>
        <w:rPr>
          <w:rFonts w:ascii="微软雅黑" w:hAnsi="微软雅黑" w:eastAsia="微软雅黑" w:cs="微软雅黑"/>
          <w:spacing w:val="3"/>
          <w:sz w:val="21"/>
          <w:szCs w:val="21"/>
          <w:u w:val="single" w:color="auto"/>
        </w:rPr>
        <w:t xml:space="preserve">□   </w:t>
      </w:r>
      <w:r>
        <w:rPr>
          <w:rFonts w:ascii="Times New Roman" w:hAnsi="Times New Roman" w:eastAsia="Times New Roman" w:cs="Times New Roman"/>
          <w:spacing w:val="3"/>
          <w:sz w:val="21"/>
          <w:szCs w:val="21"/>
          <w:u w:val="single" w:color="auto"/>
        </w:rPr>
        <w:t>/</w:t>
      </w:r>
      <w:r>
        <w:rPr>
          <w:spacing w:val="3"/>
          <w:sz w:val="21"/>
          <w:szCs w:val="21"/>
          <w:u w:val="single" w:color="auto"/>
        </w:rPr>
        <w:t>否</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48"/>
          <w:sz w:val="21"/>
          <w:szCs w:val="21"/>
        </w:rPr>
        <w:t xml:space="preserve"> </w:t>
      </w:r>
      <w:r>
        <w:rPr>
          <w:spacing w:val="3"/>
          <w:sz w:val="21"/>
          <w:szCs w:val="21"/>
        </w:rPr>
        <w:t>小微企业）合同金额比例占总合同</w:t>
      </w:r>
      <w:r>
        <w:rPr>
          <w:sz w:val="21"/>
          <w:szCs w:val="21"/>
        </w:rPr>
        <w:t xml:space="preserve"> </w:t>
      </w:r>
      <w:r>
        <w:rPr>
          <w:spacing w:val="-1"/>
          <w:sz w:val="21"/>
          <w:szCs w:val="21"/>
        </w:rPr>
        <w:t>的</w:t>
      </w:r>
      <w:r>
        <w:rPr>
          <w:spacing w:val="-1"/>
          <w:sz w:val="21"/>
          <w:szCs w:val="21"/>
          <w:u w:val="single" w:color="auto"/>
        </w:rPr>
        <w:t xml:space="preserve">          </w:t>
      </w:r>
      <w:r>
        <w:rPr>
          <w:spacing w:val="-88"/>
          <w:sz w:val="21"/>
          <w:szCs w:val="21"/>
        </w:rPr>
        <w:t xml:space="preserve"> </w:t>
      </w:r>
      <w:r>
        <w:rPr>
          <w:rFonts w:ascii="Times New Roman" w:hAnsi="Times New Roman" w:eastAsia="Times New Roman" w:cs="Times New Roman"/>
          <w:spacing w:val="-1"/>
          <w:sz w:val="21"/>
          <w:szCs w:val="21"/>
        </w:rPr>
        <w:t>%</w:t>
      </w:r>
      <w:r>
        <w:rPr>
          <w:spacing w:val="-1"/>
          <w:sz w:val="21"/>
          <w:szCs w:val="21"/>
        </w:rPr>
        <w:t>，合同分配内容：</w:t>
      </w:r>
      <w:r>
        <w:rPr>
          <w:spacing w:val="-1"/>
          <w:sz w:val="21"/>
          <w:szCs w:val="21"/>
          <w:u w:val="single" w:color="auto"/>
        </w:rPr>
        <w:t xml:space="preserve">                     </w:t>
      </w:r>
      <w:r>
        <w:rPr>
          <w:spacing w:val="-1"/>
          <w:sz w:val="21"/>
          <w:szCs w:val="21"/>
        </w:rPr>
        <w:t>。</w:t>
      </w:r>
    </w:p>
    <w:p w14:paraId="33AC94C6">
      <w:pPr>
        <w:pStyle w:val="3"/>
        <w:keepNext w:val="0"/>
        <w:keepLines w:val="0"/>
        <w:pageBreakBefore w:val="0"/>
        <w:widowControl/>
        <w:kinsoku/>
        <w:wordWrap/>
        <w:overflowPunct/>
        <w:topLinePunct w:val="0"/>
        <w:autoSpaceDE w:val="0"/>
        <w:autoSpaceDN w:val="0"/>
        <w:bidi w:val="0"/>
        <w:adjustRightInd w:val="0"/>
        <w:snapToGrid w:val="0"/>
        <w:spacing w:before="140" w:line="360" w:lineRule="auto"/>
        <w:ind w:left="38" w:right="1008" w:firstLine="404"/>
        <w:textAlignment w:val="baseline"/>
        <w:rPr>
          <w:sz w:val="21"/>
          <w:szCs w:val="21"/>
        </w:rPr>
      </w:pPr>
      <w:r>
        <w:rPr>
          <w:rFonts w:ascii="Times New Roman" w:hAnsi="Times New Roman" w:eastAsia="Times New Roman" w:cs="Times New Roman"/>
          <w:spacing w:val="3"/>
          <w:sz w:val="21"/>
          <w:szCs w:val="21"/>
        </w:rPr>
        <w:t>5.2</w:t>
      </w:r>
      <w:r>
        <w:rPr>
          <w:rFonts w:ascii="Times New Roman" w:hAnsi="Times New Roman" w:eastAsia="Times New Roman" w:cs="Times New Roman"/>
          <w:sz w:val="21"/>
          <w:szCs w:val="21"/>
        </w:rPr>
        <w:t xml:space="preserve">  </w:t>
      </w:r>
      <w:r>
        <w:rPr>
          <w:spacing w:val="106"/>
          <w:sz w:val="21"/>
          <w:szCs w:val="21"/>
          <w:u w:val="single" w:color="auto"/>
        </w:rPr>
        <w:t xml:space="preserve"> </w:t>
      </w:r>
      <w:r>
        <w:rPr>
          <w:spacing w:val="3"/>
          <w:sz w:val="21"/>
          <w:szCs w:val="21"/>
          <w:u w:val="single" w:color="auto"/>
        </w:rPr>
        <w:t>（单位名称</w:t>
      </w:r>
      <w:r>
        <w:rPr>
          <w:spacing w:val="-8"/>
          <w:sz w:val="21"/>
          <w:szCs w:val="21"/>
          <w:u w:val="single" w:color="auto"/>
        </w:rPr>
        <w:t>）</w:t>
      </w:r>
      <w:r>
        <w:rPr>
          <w:sz w:val="21"/>
          <w:szCs w:val="21"/>
          <w:u w:val="single" w:color="auto"/>
        </w:rPr>
        <w:t xml:space="preserve">   </w:t>
      </w:r>
      <w:r>
        <w:rPr>
          <w:spacing w:val="-1"/>
          <w:sz w:val="21"/>
          <w:szCs w:val="21"/>
        </w:rPr>
        <w:t xml:space="preserve"> </w:t>
      </w:r>
      <w:r>
        <w:rPr>
          <w:spacing w:val="-8"/>
          <w:sz w:val="21"/>
          <w:szCs w:val="21"/>
        </w:rPr>
        <w:t>（</w:t>
      </w:r>
      <w:r>
        <w:rPr>
          <w:spacing w:val="-63"/>
          <w:sz w:val="21"/>
          <w:szCs w:val="21"/>
        </w:rPr>
        <w:t xml:space="preserve"> </w:t>
      </w:r>
      <w:r>
        <w:rPr>
          <w:spacing w:val="3"/>
          <w:sz w:val="21"/>
          <w:szCs w:val="21"/>
          <w:u w:val="single" w:color="auto"/>
        </w:rPr>
        <w:t>是</w:t>
      </w:r>
      <w:r>
        <w:rPr>
          <w:rFonts w:ascii="微软雅黑" w:hAnsi="微软雅黑" w:eastAsia="微软雅黑" w:cs="微软雅黑"/>
          <w:spacing w:val="3"/>
          <w:sz w:val="21"/>
          <w:szCs w:val="21"/>
          <w:u w:val="single" w:color="auto"/>
        </w:rPr>
        <w:t xml:space="preserve">□   </w:t>
      </w:r>
      <w:r>
        <w:rPr>
          <w:rFonts w:ascii="Times New Roman" w:hAnsi="Times New Roman" w:eastAsia="Times New Roman" w:cs="Times New Roman"/>
          <w:spacing w:val="3"/>
          <w:sz w:val="21"/>
          <w:szCs w:val="21"/>
          <w:u w:val="single" w:color="auto"/>
        </w:rPr>
        <w:t>/</w:t>
      </w:r>
      <w:r>
        <w:rPr>
          <w:spacing w:val="3"/>
          <w:sz w:val="21"/>
          <w:szCs w:val="21"/>
          <w:u w:val="single" w:color="auto"/>
        </w:rPr>
        <w:t>否</w:t>
      </w:r>
      <w:r>
        <w:rPr>
          <w:rFonts w:ascii="微软雅黑" w:hAnsi="微软雅黑" w:eastAsia="微软雅黑" w:cs="微软雅黑"/>
          <w:spacing w:val="3"/>
          <w:sz w:val="21"/>
          <w:szCs w:val="21"/>
          <w:u w:val="single" w:color="auto"/>
        </w:rPr>
        <w:t xml:space="preserve">□   </w:t>
      </w:r>
      <w:r>
        <w:rPr>
          <w:rFonts w:ascii="微软雅黑" w:hAnsi="微软雅黑" w:eastAsia="微软雅黑" w:cs="微软雅黑"/>
          <w:spacing w:val="-48"/>
          <w:sz w:val="21"/>
          <w:szCs w:val="21"/>
        </w:rPr>
        <w:t xml:space="preserve"> </w:t>
      </w:r>
      <w:r>
        <w:rPr>
          <w:spacing w:val="3"/>
          <w:sz w:val="21"/>
          <w:szCs w:val="21"/>
        </w:rPr>
        <w:t>小微企业）合同金额比例占总合同</w:t>
      </w:r>
      <w:r>
        <w:rPr>
          <w:sz w:val="21"/>
          <w:szCs w:val="21"/>
        </w:rPr>
        <w:t xml:space="preserve"> </w:t>
      </w:r>
      <w:r>
        <w:rPr>
          <w:spacing w:val="-2"/>
          <w:sz w:val="21"/>
          <w:szCs w:val="21"/>
        </w:rPr>
        <w:t>的</w:t>
      </w:r>
      <w:r>
        <w:rPr>
          <w:spacing w:val="-2"/>
          <w:sz w:val="21"/>
          <w:szCs w:val="21"/>
          <w:u w:val="single" w:color="auto"/>
        </w:rPr>
        <w:t xml:space="preserve">         </w:t>
      </w:r>
      <w:r>
        <w:rPr>
          <w:spacing w:val="-2"/>
          <w:sz w:val="21"/>
          <w:szCs w:val="21"/>
        </w:rPr>
        <w:t xml:space="preserve"> </w:t>
      </w:r>
      <w:r>
        <w:rPr>
          <w:rFonts w:ascii="Times New Roman" w:hAnsi="Times New Roman" w:eastAsia="Times New Roman" w:cs="Times New Roman"/>
          <w:spacing w:val="-2"/>
          <w:sz w:val="21"/>
          <w:szCs w:val="21"/>
        </w:rPr>
        <w:t>%</w:t>
      </w:r>
      <w:r>
        <w:rPr>
          <w:spacing w:val="-2"/>
          <w:sz w:val="21"/>
          <w:szCs w:val="21"/>
        </w:rPr>
        <w:t>，合同分配内容：</w:t>
      </w:r>
      <w:r>
        <w:rPr>
          <w:spacing w:val="6"/>
          <w:sz w:val="21"/>
          <w:szCs w:val="21"/>
          <w:u w:val="single" w:color="auto"/>
        </w:rPr>
        <w:t xml:space="preserve">                    </w:t>
      </w:r>
      <w:r>
        <w:rPr>
          <w:spacing w:val="-2"/>
          <w:sz w:val="21"/>
          <w:szCs w:val="21"/>
        </w:rPr>
        <w:t>。</w:t>
      </w:r>
    </w:p>
    <w:p w14:paraId="4978F0AA">
      <w:pPr>
        <w:pStyle w:val="3"/>
        <w:keepNext w:val="0"/>
        <w:keepLines w:val="0"/>
        <w:pageBreakBefore w:val="0"/>
        <w:widowControl/>
        <w:kinsoku/>
        <w:wordWrap/>
        <w:overflowPunct/>
        <w:topLinePunct w:val="0"/>
        <w:autoSpaceDE w:val="0"/>
        <w:autoSpaceDN w:val="0"/>
        <w:bidi w:val="0"/>
        <w:adjustRightInd w:val="0"/>
        <w:snapToGrid w:val="0"/>
        <w:spacing w:before="144" w:line="360" w:lineRule="auto"/>
        <w:ind w:left="442"/>
        <w:textAlignment w:val="baseline"/>
        <w:rPr>
          <w:sz w:val="21"/>
          <w:szCs w:val="21"/>
        </w:rPr>
      </w:pPr>
      <w:r>
        <w:rPr>
          <w:rFonts w:ascii="Times New Roman" w:hAnsi="Times New Roman" w:eastAsia="Times New Roman" w:cs="Times New Roman"/>
          <w:spacing w:val="-2"/>
          <w:position w:val="2"/>
          <w:sz w:val="21"/>
          <w:szCs w:val="21"/>
        </w:rPr>
        <w:t>5.3</w:t>
      </w:r>
      <w:r>
        <w:rPr>
          <w:spacing w:val="-2"/>
          <w:position w:val="2"/>
          <w:sz w:val="21"/>
          <w:szCs w:val="21"/>
        </w:rPr>
        <w:t>……</w:t>
      </w:r>
    </w:p>
    <w:p w14:paraId="133C7C18">
      <w:pPr>
        <w:pStyle w:val="3"/>
        <w:keepNext w:val="0"/>
        <w:keepLines w:val="0"/>
        <w:pageBreakBefore w:val="0"/>
        <w:widowControl/>
        <w:kinsoku/>
        <w:wordWrap/>
        <w:overflowPunct/>
        <w:topLinePunct w:val="0"/>
        <w:autoSpaceDE w:val="0"/>
        <w:autoSpaceDN w:val="0"/>
        <w:bidi w:val="0"/>
        <w:adjustRightInd w:val="0"/>
        <w:snapToGrid w:val="0"/>
        <w:spacing w:before="124" w:line="360" w:lineRule="auto"/>
        <w:ind w:left="441"/>
        <w:textAlignment w:val="baseline"/>
        <w:rPr>
          <w:sz w:val="21"/>
          <w:szCs w:val="21"/>
        </w:rPr>
      </w:pPr>
      <w:r>
        <w:rPr>
          <w:rFonts w:ascii="Times New Roman" w:hAnsi="Times New Roman" w:eastAsia="Times New Roman" w:cs="Times New Roman"/>
          <w:spacing w:val="-1"/>
          <w:sz w:val="21"/>
          <w:szCs w:val="21"/>
        </w:rPr>
        <w:t>6.</w:t>
      </w:r>
      <w:r>
        <w:rPr>
          <w:spacing w:val="-1"/>
          <w:sz w:val="21"/>
          <w:szCs w:val="21"/>
        </w:rPr>
        <w:t>联合体各成员单位内部的职责分工如下：</w:t>
      </w:r>
    </w:p>
    <w:p w14:paraId="0C26F3B3">
      <w:pPr>
        <w:pStyle w:val="3"/>
        <w:keepNext w:val="0"/>
        <w:keepLines w:val="0"/>
        <w:pageBreakBefore w:val="0"/>
        <w:widowControl/>
        <w:kinsoku/>
        <w:wordWrap/>
        <w:overflowPunct/>
        <w:topLinePunct w:val="0"/>
        <w:autoSpaceDE w:val="0"/>
        <w:autoSpaceDN w:val="0"/>
        <w:bidi w:val="0"/>
        <w:adjustRightInd w:val="0"/>
        <w:snapToGrid w:val="0"/>
        <w:spacing w:before="141" w:line="360" w:lineRule="auto"/>
        <w:ind w:left="441"/>
        <w:textAlignment w:val="baseline"/>
        <w:rPr>
          <w:sz w:val="21"/>
          <w:szCs w:val="21"/>
        </w:rPr>
      </w:pPr>
      <w:r>
        <w:rPr>
          <w:rFonts w:ascii="Times New Roman" w:hAnsi="Times New Roman" w:eastAsia="Times New Roman" w:cs="Times New Roman"/>
          <w:spacing w:val="-3"/>
          <w:sz w:val="21"/>
          <w:szCs w:val="21"/>
        </w:rPr>
        <w:t>6.1</w:t>
      </w:r>
      <w:r>
        <w:rPr>
          <w:spacing w:val="-3"/>
          <w:sz w:val="21"/>
          <w:szCs w:val="21"/>
        </w:rPr>
        <w:t>（联合体牵头人）职责分工：</w:t>
      </w:r>
    </w:p>
    <w:p w14:paraId="1E587FF8">
      <w:pPr>
        <w:pStyle w:val="3"/>
        <w:keepNext w:val="0"/>
        <w:keepLines w:val="0"/>
        <w:pageBreakBefore w:val="0"/>
        <w:widowControl/>
        <w:kinsoku/>
        <w:wordWrap/>
        <w:overflowPunct/>
        <w:topLinePunct w:val="0"/>
        <w:autoSpaceDE w:val="0"/>
        <w:autoSpaceDN w:val="0"/>
        <w:bidi w:val="0"/>
        <w:adjustRightInd w:val="0"/>
        <w:snapToGrid w:val="0"/>
        <w:spacing w:before="143" w:line="360" w:lineRule="auto"/>
        <w:ind w:left="441"/>
        <w:textAlignment w:val="baseline"/>
        <w:rPr>
          <w:sz w:val="21"/>
          <w:szCs w:val="21"/>
        </w:rPr>
      </w:pPr>
      <w:r>
        <w:rPr>
          <w:rFonts w:ascii="Times New Roman" w:hAnsi="Times New Roman" w:eastAsia="Times New Roman" w:cs="Times New Roman"/>
          <w:spacing w:val="-8"/>
          <w:sz w:val="21"/>
          <w:szCs w:val="21"/>
        </w:rPr>
        <w:t>6.2</w:t>
      </w:r>
      <w:r>
        <w:rPr>
          <w:spacing w:val="-8"/>
          <w:sz w:val="21"/>
          <w:szCs w:val="21"/>
        </w:rPr>
        <w:t>（联合体成员单位）职责分工：。</w:t>
      </w:r>
    </w:p>
    <w:p w14:paraId="621D11C7">
      <w:pPr>
        <w:pStyle w:val="3"/>
        <w:keepNext w:val="0"/>
        <w:keepLines w:val="0"/>
        <w:pageBreakBefore w:val="0"/>
        <w:widowControl/>
        <w:kinsoku/>
        <w:wordWrap/>
        <w:overflowPunct/>
        <w:topLinePunct w:val="0"/>
        <w:autoSpaceDE w:val="0"/>
        <w:autoSpaceDN w:val="0"/>
        <w:bidi w:val="0"/>
        <w:adjustRightInd w:val="0"/>
        <w:snapToGrid w:val="0"/>
        <w:spacing w:before="140" w:line="360" w:lineRule="auto"/>
        <w:ind w:left="441"/>
        <w:textAlignment w:val="baseline"/>
        <w:rPr>
          <w:sz w:val="21"/>
          <w:szCs w:val="21"/>
        </w:rPr>
      </w:pPr>
      <w:r>
        <w:rPr>
          <w:rFonts w:ascii="Times New Roman" w:hAnsi="Times New Roman" w:eastAsia="Times New Roman" w:cs="Times New Roman"/>
          <w:spacing w:val="-2"/>
          <w:position w:val="2"/>
          <w:sz w:val="21"/>
          <w:szCs w:val="21"/>
        </w:rPr>
        <w:t>6.3</w:t>
      </w:r>
      <w:r>
        <w:rPr>
          <w:spacing w:val="-2"/>
          <w:position w:val="2"/>
          <w:sz w:val="21"/>
          <w:szCs w:val="21"/>
        </w:rPr>
        <w:t>……</w:t>
      </w:r>
    </w:p>
    <w:p w14:paraId="3A5506EE">
      <w:pPr>
        <w:pStyle w:val="3"/>
        <w:keepNext w:val="0"/>
        <w:keepLines w:val="0"/>
        <w:pageBreakBefore w:val="0"/>
        <w:widowControl/>
        <w:kinsoku/>
        <w:wordWrap/>
        <w:overflowPunct/>
        <w:topLinePunct w:val="0"/>
        <w:autoSpaceDE w:val="0"/>
        <w:autoSpaceDN w:val="0"/>
        <w:bidi w:val="0"/>
        <w:adjustRightInd w:val="0"/>
        <w:snapToGrid w:val="0"/>
        <w:spacing w:before="125" w:line="360" w:lineRule="auto"/>
        <w:ind w:left="440"/>
        <w:textAlignment w:val="baseline"/>
        <w:rPr>
          <w:sz w:val="21"/>
          <w:szCs w:val="21"/>
        </w:rPr>
      </w:pPr>
      <w:r>
        <w:rPr>
          <w:rFonts w:ascii="Times New Roman" w:hAnsi="Times New Roman" w:eastAsia="Times New Roman" w:cs="Times New Roman"/>
          <w:sz w:val="21"/>
          <w:szCs w:val="21"/>
        </w:rPr>
        <w:t>7.</w:t>
      </w:r>
      <w:r>
        <w:rPr>
          <w:sz w:val="21"/>
          <w:szCs w:val="21"/>
        </w:rPr>
        <w:t>本协议书自签署之日起生效，合同履行完毕后自动</w:t>
      </w:r>
      <w:r>
        <w:rPr>
          <w:spacing w:val="-1"/>
          <w:sz w:val="21"/>
          <w:szCs w:val="21"/>
        </w:rPr>
        <w:t>失效。</w:t>
      </w:r>
    </w:p>
    <w:p w14:paraId="7E4693F7">
      <w:pPr>
        <w:pStyle w:val="3"/>
        <w:keepNext w:val="0"/>
        <w:keepLines w:val="0"/>
        <w:pageBreakBefore w:val="0"/>
        <w:widowControl/>
        <w:kinsoku/>
        <w:wordWrap/>
        <w:overflowPunct/>
        <w:topLinePunct w:val="0"/>
        <w:autoSpaceDE w:val="0"/>
        <w:autoSpaceDN w:val="0"/>
        <w:bidi w:val="0"/>
        <w:adjustRightInd w:val="0"/>
        <w:snapToGrid w:val="0"/>
        <w:spacing w:before="142" w:line="360" w:lineRule="auto"/>
        <w:ind w:left="445"/>
        <w:textAlignment w:val="baseline"/>
        <w:rPr>
          <w:sz w:val="21"/>
          <w:szCs w:val="21"/>
        </w:rPr>
      </w:pPr>
      <w:r>
        <w:rPr>
          <w:rFonts w:ascii="Times New Roman" w:hAnsi="Times New Roman" w:eastAsia="Times New Roman" w:cs="Times New Roman"/>
          <w:spacing w:val="-2"/>
          <w:sz w:val="21"/>
          <w:szCs w:val="21"/>
        </w:rPr>
        <w:t>8.</w:t>
      </w:r>
      <w:r>
        <w:rPr>
          <w:spacing w:val="-2"/>
          <w:sz w:val="21"/>
          <w:szCs w:val="21"/>
        </w:rPr>
        <w:t>未中标，本协议自动废止。</w:t>
      </w:r>
    </w:p>
    <w:p w14:paraId="1DBD0B4E">
      <w:pPr>
        <w:pStyle w:val="3"/>
        <w:keepNext w:val="0"/>
        <w:keepLines w:val="0"/>
        <w:pageBreakBefore w:val="0"/>
        <w:widowControl/>
        <w:kinsoku/>
        <w:wordWrap/>
        <w:overflowPunct/>
        <w:topLinePunct w:val="0"/>
        <w:autoSpaceDE w:val="0"/>
        <w:autoSpaceDN w:val="0"/>
        <w:bidi w:val="0"/>
        <w:adjustRightInd w:val="0"/>
        <w:snapToGrid w:val="0"/>
        <w:spacing w:before="142" w:line="360" w:lineRule="auto"/>
        <w:ind w:left="440"/>
        <w:textAlignment w:val="baseline"/>
        <w:rPr>
          <w:sz w:val="21"/>
          <w:szCs w:val="21"/>
        </w:rPr>
      </w:pPr>
      <w:r>
        <w:rPr>
          <w:rFonts w:ascii="Times New Roman" w:hAnsi="Times New Roman" w:eastAsia="Times New Roman" w:cs="Times New Roman"/>
          <w:spacing w:val="-1"/>
          <w:sz w:val="21"/>
          <w:szCs w:val="21"/>
        </w:rPr>
        <w:t>9.</w:t>
      </w:r>
      <w:r>
        <w:rPr>
          <w:spacing w:val="-1"/>
          <w:sz w:val="21"/>
          <w:szCs w:val="21"/>
        </w:rPr>
        <w:t>本协议书一式         份，联合体成员和采购人各执一份。</w:t>
      </w:r>
    </w:p>
    <w:p w14:paraId="5F5AAC74">
      <w:pPr>
        <w:pStyle w:val="3"/>
        <w:keepNext w:val="0"/>
        <w:keepLines w:val="0"/>
        <w:pageBreakBefore w:val="0"/>
        <w:widowControl/>
        <w:kinsoku/>
        <w:wordWrap/>
        <w:overflowPunct/>
        <w:topLinePunct w:val="0"/>
        <w:autoSpaceDE w:val="0"/>
        <w:autoSpaceDN w:val="0"/>
        <w:bidi w:val="0"/>
        <w:adjustRightInd w:val="0"/>
        <w:snapToGrid w:val="0"/>
        <w:spacing w:before="142" w:line="360" w:lineRule="auto"/>
        <w:ind w:left="440"/>
        <w:textAlignment w:val="baseline"/>
        <w:rPr>
          <w:rFonts w:ascii="宋体" w:hAnsi="宋体" w:eastAsia="宋体" w:cs="宋体"/>
          <w:spacing w:val="-1"/>
          <w:sz w:val="21"/>
          <w:szCs w:val="21"/>
        </w:rPr>
      </w:pPr>
      <w:r>
        <w:rPr>
          <w:rFonts w:ascii="宋体" w:hAnsi="宋体" w:eastAsia="宋体" w:cs="宋体"/>
          <w:spacing w:val="-1"/>
          <w:sz w:val="21"/>
          <w:szCs w:val="21"/>
        </w:rPr>
        <w:t>牵   头   人   名   称：        (盖章)</w:t>
      </w:r>
    </w:p>
    <w:p w14:paraId="054E0716">
      <w:pPr>
        <w:pStyle w:val="3"/>
        <w:keepNext w:val="0"/>
        <w:keepLines w:val="0"/>
        <w:pageBreakBefore w:val="0"/>
        <w:widowControl/>
        <w:kinsoku/>
        <w:wordWrap/>
        <w:overflowPunct/>
        <w:topLinePunct w:val="0"/>
        <w:autoSpaceDE w:val="0"/>
        <w:autoSpaceDN w:val="0"/>
        <w:bidi w:val="0"/>
        <w:adjustRightInd w:val="0"/>
        <w:snapToGrid w:val="0"/>
        <w:spacing w:before="142" w:line="360" w:lineRule="auto"/>
        <w:ind w:left="440"/>
        <w:textAlignment w:val="baseline"/>
        <w:rPr>
          <w:rFonts w:ascii="宋体" w:hAnsi="宋体" w:eastAsia="宋体" w:cs="宋体"/>
          <w:spacing w:val="-1"/>
          <w:sz w:val="21"/>
          <w:szCs w:val="21"/>
        </w:rPr>
      </w:pPr>
      <w:r>
        <w:rPr>
          <w:rFonts w:ascii="宋体" w:hAnsi="宋体" w:eastAsia="宋体" w:cs="宋体"/>
          <w:spacing w:val="-1"/>
          <w:sz w:val="21"/>
          <w:szCs w:val="21"/>
        </w:rPr>
        <w:t>法定代表人：       (印章)</w:t>
      </w:r>
    </w:p>
    <w:p w14:paraId="2FC2D99B">
      <w:pPr>
        <w:pStyle w:val="3"/>
        <w:keepNext w:val="0"/>
        <w:keepLines w:val="0"/>
        <w:pageBreakBefore w:val="0"/>
        <w:widowControl/>
        <w:kinsoku/>
        <w:wordWrap/>
        <w:overflowPunct/>
        <w:topLinePunct w:val="0"/>
        <w:autoSpaceDE w:val="0"/>
        <w:autoSpaceDN w:val="0"/>
        <w:bidi w:val="0"/>
        <w:adjustRightInd w:val="0"/>
        <w:snapToGrid w:val="0"/>
        <w:spacing w:before="142" w:line="360" w:lineRule="auto"/>
        <w:ind w:left="440"/>
        <w:textAlignment w:val="baseline"/>
        <w:rPr>
          <w:rFonts w:ascii="宋体" w:hAnsi="宋体" w:eastAsia="宋体" w:cs="宋体"/>
          <w:spacing w:val="-1"/>
          <w:sz w:val="21"/>
          <w:szCs w:val="21"/>
        </w:rPr>
      </w:pPr>
      <w:r>
        <w:rPr>
          <w:rFonts w:ascii="宋体" w:hAnsi="宋体" w:eastAsia="宋体" w:cs="宋体"/>
          <w:spacing w:val="-1"/>
          <w:sz w:val="21"/>
          <w:szCs w:val="21"/>
        </w:rPr>
        <w:t>成   员   一   名   称：        (盖章)</w:t>
      </w:r>
    </w:p>
    <w:p w14:paraId="18B0BCB8">
      <w:pPr>
        <w:pStyle w:val="3"/>
        <w:keepNext w:val="0"/>
        <w:keepLines w:val="0"/>
        <w:pageBreakBefore w:val="0"/>
        <w:widowControl/>
        <w:kinsoku/>
        <w:wordWrap/>
        <w:overflowPunct/>
        <w:topLinePunct w:val="0"/>
        <w:autoSpaceDE w:val="0"/>
        <w:autoSpaceDN w:val="0"/>
        <w:bidi w:val="0"/>
        <w:adjustRightInd w:val="0"/>
        <w:snapToGrid w:val="0"/>
        <w:spacing w:before="164" w:line="360" w:lineRule="auto"/>
        <w:jc w:val="right"/>
        <w:textAlignment w:val="baseline"/>
        <w:rPr>
          <w:sz w:val="21"/>
          <w:szCs w:val="21"/>
        </w:rPr>
      </w:pPr>
      <w:r>
        <w:rPr>
          <w:spacing w:val="-14"/>
          <w:sz w:val="21"/>
          <w:szCs w:val="21"/>
        </w:rPr>
        <w:t>年</w:t>
      </w:r>
      <w:r>
        <w:rPr>
          <w:spacing w:val="2"/>
          <w:sz w:val="21"/>
          <w:szCs w:val="21"/>
        </w:rPr>
        <w:t xml:space="preserve">     </w:t>
      </w:r>
      <w:r>
        <w:rPr>
          <w:spacing w:val="-14"/>
          <w:sz w:val="21"/>
          <w:szCs w:val="21"/>
        </w:rPr>
        <w:t>月      日</w:t>
      </w:r>
    </w:p>
    <w:p w14:paraId="5BE9F0C3">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sz w:val="21"/>
          <w:szCs w:val="21"/>
        </w:rPr>
        <w:sectPr>
          <w:footerReference r:id="rId26" w:type="default"/>
          <w:pgSz w:w="11905" w:h="16839"/>
          <w:pgMar w:top="1440" w:right="1080" w:bottom="1440" w:left="1080" w:header="0" w:footer="875" w:gutter="0"/>
          <w:pgNumType w:fmt="decimal"/>
          <w:cols w:space="720" w:num="1"/>
        </w:sectPr>
      </w:pPr>
    </w:p>
    <w:p w14:paraId="27137556">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24"/>
        <w:textAlignment w:val="baseline"/>
      </w:pPr>
      <w:r>
        <w:rPr>
          <w:b/>
          <w:bCs/>
          <w:spacing w:val="-3"/>
        </w:rPr>
        <w:t>2.其他资格证明文件</w:t>
      </w:r>
    </w:p>
    <w:p w14:paraId="385D476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391286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DEE8ED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87C5C39">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F9C584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62346C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CF5C342">
      <w:pPr>
        <w:pStyle w:val="3"/>
        <w:keepNext w:val="0"/>
        <w:keepLines w:val="0"/>
        <w:pageBreakBefore w:val="0"/>
        <w:widowControl/>
        <w:kinsoku/>
        <w:wordWrap/>
        <w:overflowPunct/>
        <w:topLinePunct w:val="0"/>
        <w:autoSpaceDE w:val="0"/>
        <w:autoSpaceDN w:val="0"/>
        <w:bidi w:val="0"/>
        <w:adjustRightInd w:val="0"/>
        <w:snapToGrid w:val="0"/>
        <w:spacing w:before="98" w:line="360" w:lineRule="auto"/>
        <w:ind w:left="30" w:right="102" w:firstLine="2"/>
        <w:textAlignment w:val="baseline"/>
        <w:rPr>
          <w:sz w:val="30"/>
          <w:szCs w:val="30"/>
        </w:rPr>
      </w:pPr>
      <w:r>
        <w:rPr>
          <w:b/>
          <w:bCs/>
          <w:spacing w:val="-8"/>
          <w:sz w:val="30"/>
          <w:szCs w:val="30"/>
        </w:rPr>
        <w:t>（四）中小微企业声明函、残疾人福利性单位声明函、监狱企业</w:t>
      </w:r>
      <w:r>
        <w:rPr>
          <w:spacing w:val="11"/>
          <w:sz w:val="30"/>
          <w:szCs w:val="30"/>
        </w:rPr>
        <w:t xml:space="preserve"> </w:t>
      </w:r>
      <w:r>
        <w:rPr>
          <w:b/>
          <w:bCs/>
          <w:spacing w:val="-6"/>
          <w:sz w:val="30"/>
          <w:szCs w:val="30"/>
        </w:rPr>
        <w:t>声明函及附件</w:t>
      </w:r>
    </w:p>
    <w:p w14:paraId="04DEA47B">
      <w:pPr>
        <w:pStyle w:val="3"/>
        <w:keepNext w:val="0"/>
        <w:keepLines w:val="0"/>
        <w:pageBreakBefore w:val="0"/>
        <w:widowControl/>
        <w:kinsoku/>
        <w:wordWrap/>
        <w:overflowPunct/>
        <w:topLinePunct w:val="0"/>
        <w:autoSpaceDE w:val="0"/>
        <w:autoSpaceDN w:val="0"/>
        <w:bidi w:val="0"/>
        <w:adjustRightInd w:val="0"/>
        <w:snapToGrid w:val="0"/>
        <w:spacing w:line="360" w:lineRule="auto"/>
        <w:ind w:left="29"/>
        <w:textAlignment w:val="baseline"/>
      </w:pPr>
      <w:r>
        <w:rPr>
          <w:rFonts w:ascii="Comic Sans MS" w:hAnsi="Comic Sans MS" w:eastAsia="Comic Sans MS" w:cs="Comic Sans MS"/>
          <w:b/>
          <w:bCs/>
          <w:spacing w:val="-10"/>
        </w:rPr>
        <w:t>1.</w:t>
      </w:r>
      <w:r>
        <w:rPr>
          <w:b/>
          <w:bCs/>
          <w:spacing w:val="-10"/>
        </w:rPr>
        <w:t>中小微企业声明函</w:t>
      </w:r>
    </w:p>
    <w:p w14:paraId="08C7B8B2">
      <w:pPr>
        <w:pStyle w:val="3"/>
        <w:keepNext w:val="0"/>
        <w:keepLines w:val="0"/>
        <w:pageBreakBefore w:val="0"/>
        <w:widowControl/>
        <w:kinsoku/>
        <w:wordWrap/>
        <w:overflowPunct/>
        <w:topLinePunct w:val="0"/>
        <w:autoSpaceDE w:val="0"/>
        <w:autoSpaceDN w:val="0"/>
        <w:bidi w:val="0"/>
        <w:adjustRightInd w:val="0"/>
        <w:snapToGrid w:val="0"/>
        <w:spacing w:before="172" w:line="360" w:lineRule="auto"/>
        <w:ind w:left="2045"/>
        <w:textAlignment w:val="baseline"/>
        <w:rPr>
          <w:sz w:val="36"/>
          <w:szCs w:val="36"/>
        </w:rPr>
      </w:pPr>
      <w:r>
        <w:rPr>
          <w:b/>
          <w:bCs/>
          <w:spacing w:val="-7"/>
          <w:sz w:val="36"/>
          <w:szCs w:val="36"/>
        </w:rPr>
        <w:t>中小微企业声明函（货物）</w:t>
      </w:r>
    </w:p>
    <w:p w14:paraId="44AB0172">
      <w:pPr>
        <w:pStyle w:val="3"/>
        <w:keepNext w:val="0"/>
        <w:keepLines w:val="0"/>
        <w:pageBreakBefore w:val="0"/>
        <w:widowControl/>
        <w:kinsoku/>
        <w:wordWrap/>
        <w:overflowPunct/>
        <w:topLinePunct w:val="0"/>
        <w:autoSpaceDE w:val="0"/>
        <w:autoSpaceDN w:val="0"/>
        <w:bidi w:val="0"/>
        <w:adjustRightInd w:val="0"/>
        <w:snapToGrid w:val="0"/>
        <w:spacing w:before="257" w:line="360" w:lineRule="auto"/>
        <w:ind w:left="22" w:right="9" w:firstLine="479"/>
        <w:jc w:val="both"/>
        <w:textAlignment w:val="baseline"/>
      </w:pPr>
      <w:r>
        <w:rPr>
          <w:spacing w:val="-1"/>
        </w:rPr>
        <w:t>本公司（联合体）郑重声明，根据《政府采购促进中小企业发展管理办法》</w:t>
      </w:r>
      <w:r>
        <w:rPr>
          <w:spacing w:val="12"/>
        </w:rPr>
        <w:t xml:space="preserve"> </w:t>
      </w:r>
      <w:r>
        <w:rPr>
          <w:spacing w:val="-2"/>
        </w:rPr>
        <w:t>（财库﹝2020﹞46</w:t>
      </w:r>
      <w:r>
        <w:rPr>
          <w:spacing w:val="-43"/>
        </w:rPr>
        <w:t xml:space="preserve"> </w:t>
      </w:r>
      <w:r>
        <w:rPr>
          <w:spacing w:val="-2"/>
        </w:rPr>
        <w:t>号）的规定，本公司（联合体）参加</w:t>
      </w:r>
      <w:r>
        <w:rPr>
          <w:spacing w:val="-2"/>
          <w:u w:val="single" w:color="auto"/>
        </w:rPr>
        <w:t>（单位名称）</w:t>
      </w:r>
      <w:r>
        <w:rPr>
          <w:spacing w:val="-2"/>
        </w:rPr>
        <w:t>的</w:t>
      </w:r>
      <w:r>
        <w:rPr>
          <w:spacing w:val="-2"/>
          <w:u w:val="single" w:color="auto"/>
        </w:rPr>
        <w:t>（项目</w:t>
      </w:r>
      <w:r>
        <w:t xml:space="preserve">  </w:t>
      </w:r>
      <w:r>
        <w:rPr>
          <w:spacing w:val="-2"/>
          <w:u w:val="single" w:color="auto"/>
        </w:rPr>
        <w:t>名称</w:t>
      </w:r>
      <w:r>
        <w:rPr>
          <w:spacing w:val="-12"/>
          <w:u w:val="single" w:color="auto"/>
        </w:rPr>
        <w:t>），（</w:t>
      </w:r>
      <w:r>
        <w:rPr>
          <w:spacing w:val="-2"/>
          <w:u w:val="single" w:color="auto"/>
        </w:rPr>
        <w:t>品目名称）</w:t>
      </w:r>
      <w:r>
        <w:rPr>
          <w:spacing w:val="-2"/>
        </w:rPr>
        <w:t>采购活动，提供的货物全部由符合政策要求的中小微企业</w:t>
      </w:r>
      <w:r>
        <w:t xml:space="preserve"> </w:t>
      </w:r>
      <w:r>
        <w:rPr>
          <w:spacing w:val="-1"/>
        </w:rPr>
        <w:t>制造。相关企业（含联合体中的中小微企业、签订分包意向协议的中小微企业）</w:t>
      </w:r>
      <w:r>
        <w:rPr>
          <w:spacing w:val="7"/>
        </w:rPr>
        <w:t xml:space="preserve"> </w:t>
      </w:r>
      <w:r>
        <w:rPr>
          <w:spacing w:val="-8"/>
        </w:rPr>
        <w:t>的具体情况如下：</w:t>
      </w:r>
    </w:p>
    <w:p w14:paraId="7DD8F4E6">
      <w:pPr>
        <w:pStyle w:val="3"/>
        <w:keepNext w:val="0"/>
        <w:keepLines w:val="0"/>
        <w:pageBreakBefore w:val="0"/>
        <w:widowControl/>
        <w:kinsoku/>
        <w:wordWrap/>
        <w:overflowPunct/>
        <w:topLinePunct w:val="0"/>
        <w:autoSpaceDE w:val="0"/>
        <w:autoSpaceDN w:val="0"/>
        <w:bidi w:val="0"/>
        <w:adjustRightInd w:val="0"/>
        <w:snapToGrid w:val="0"/>
        <w:spacing w:before="3" w:line="360" w:lineRule="auto"/>
        <w:ind w:left="20" w:firstLine="498"/>
        <w:jc w:val="both"/>
        <w:textAlignment w:val="baseline"/>
      </w:pPr>
      <w:r>
        <w:rPr>
          <w:spacing w:val="-3"/>
        </w:rPr>
        <w:t>1.</w:t>
      </w:r>
      <w:r>
        <w:rPr>
          <w:spacing w:val="-3"/>
          <w:u w:val="single" w:color="auto"/>
        </w:rPr>
        <w:t>（品目名称</w:t>
      </w:r>
      <w:r>
        <w:rPr>
          <w:spacing w:val="-15"/>
          <w:u w:val="single" w:color="auto"/>
        </w:rPr>
        <w:t>）</w:t>
      </w:r>
      <w:r>
        <w:rPr>
          <w:spacing w:val="-15"/>
        </w:rPr>
        <w:t>，</w:t>
      </w:r>
      <w:r>
        <w:rPr>
          <w:spacing w:val="-3"/>
        </w:rPr>
        <w:t>属于</w:t>
      </w:r>
      <w:r>
        <w:rPr>
          <w:spacing w:val="-3"/>
          <w:u w:val="single" w:color="auto"/>
        </w:rPr>
        <w:t>（采购文件中明确的所属行业）行业</w:t>
      </w:r>
      <w:r>
        <w:rPr>
          <w:spacing w:val="-3"/>
        </w:rPr>
        <w:t>；制造商为</w:t>
      </w:r>
      <w:r>
        <w:rPr>
          <w:spacing w:val="-3"/>
          <w:u w:val="single" w:color="auto"/>
        </w:rPr>
        <w:t>（企</w:t>
      </w:r>
      <w:r>
        <w:t xml:space="preserve"> </w:t>
      </w:r>
      <w:r>
        <w:rPr>
          <w:spacing w:val="-4"/>
          <w:u w:val="single" w:color="auto"/>
        </w:rPr>
        <w:t>业名称</w:t>
      </w:r>
      <w:r>
        <w:rPr>
          <w:spacing w:val="-15"/>
          <w:u w:val="single" w:color="auto"/>
        </w:rPr>
        <w:t>）</w:t>
      </w:r>
      <w:r>
        <w:rPr>
          <w:spacing w:val="-15"/>
        </w:rPr>
        <w:t>，</w:t>
      </w:r>
      <w:r>
        <w:rPr>
          <w:spacing w:val="-4"/>
        </w:rPr>
        <w:t>从业人员人，营业收入为万元，资产</w:t>
      </w:r>
      <w:r>
        <w:rPr>
          <w:spacing w:val="-5"/>
        </w:rPr>
        <w:t>总额为万元¹,</w:t>
      </w:r>
      <w:r>
        <w:rPr>
          <w:spacing w:val="51"/>
        </w:rPr>
        <w:t xml:space="preserve"> </w:t>
      </w:r>
      <w:r>
        <w:rPr>
          <w:spacing w:val="-5"/>
        </w:rPr>
        <w:t>属于</w:t>
      </w:r>
      <w:r>
        <w:rPr>
          <w:spacing w:val="-5"/>
          <w:u w:val="single" w:color="auto"/>
        </w:rPr>
        <w:t>（中型企业、</w:t>
      </w:r>
      <w:r>
        <w:t xml:space="preserve"> </w:t>
      </w:r>
      <w:r>
        <w:rPr>
          <w:spacing w:val="-1"/>
          <w:u w:val="single" w:color="auto"/>
        </w:rPr>
        <w:t>小型企业、微型企业）</w:t>
      </w:r>
      <w:r>
        <w:rPr>
          <w:spacing w:val="-1"/>
        </w:rPr>
        <w:t>；</w:t>
      </w:r>
    </w:p>
    <w:p w14:paraId="4CD03B07">
      <w:pPr>
        <w:pStyle w:val="3"/>
        <w:keepNext w:val="0"/>
        <w:keepLines w:val="0"/>
        <w:pageBreakBefore w:val="0"/>
        <w:widowControl/>
        <w:kinsoku/>
        <w:wordWrap/>
        <w:overflowPunct/>
        <w:topLinePunct w:val="0"/>
        <w:autoSpaceDE w:val="0"/>
        <w:autoSpaceDN w:val="0"/>
        <w:bidi w:val="0"/>
        <w:adjustRightInd w:val="0"/>
        <w:snapToGrid w:val="0"/>
        <w:spacing w:line="360" w:lineRule="auto"/>
        <w:ind w:left="516"/>
        <w:textAlignment w:val="baseline"/>
      </w:pPr>
      <w:r>
        <w:rPr>
          <w:spacing w:val="-7"/>
          <w:position w:val="3"/>
        </w:rPr>
        <w:t>……</w:t>
      </w:r>
    </w:p>
    <w:p w14:paraId="5AC50084">
      <w:pPr>
        <w:pStyle w:val="3"/>
        <w:keepNext w:val="0"/>
        <w:keepLines w:val="0"/>
        <w:pageBreakBefore w:val="0"/>
        <w:widowControl/>
        <w:kinsoku/>
        <w:wordWrap/>
        <w:overflowPunct/>
        <w:topLinePunct w:val="0"/>
        <w:autoSpaceDE w:val="0"/>
        <w:autoSpaceDN w:val="0"/>
        <w:bidi w:val="0"/>
        <w:adjustRightInd w:val="0"/>
        <w:snapToGrid w:val="0"/>
        <w:spacing w:before="90" w:line="360" w:lineRule="auto"/>
        <w:ind w:left="25" w:right="86" w:firstLine="503"/>
        <w:textAlignment w:val="baseline"/>
      </w:pPr>
      <w:r>
        <w:rPr>
          <w:spacing w:val="-4"/>
        </w:rPr>
        <w:t>以上企业，不属于大企业的分支机构，不存在控股股东为大企业的情形，也</w:t>
      </w:r>
      <w:r>
        <w:rPr>
          <w:spacing w:val="8"/>
        </w:rPr>
        <w:t xml:space="preserve"> </w:t>
      </w:r>
      <w:r>
        <w:rPr>
          <w:spacing w:val="-3"/>
        </w:rPr>
        <w:t>不存在与大企业的负责人为同一人的情形。</w:t>
      </w:r>
    </w:p>
    <w:p w14:paraId="0C0CCA54">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502"/>
        <w:textAlignment w:val="baseline"/>
      </w:pPr>
      <w:r>
        <w:rPr>
          <w:spacing w:val="-1"/>
        </w:rPr>
        <w:t>本企业对上述声明内容的真实性负责。如有</w:t>
      </w:r>
      <w:r>
        <w:rPr>
          <w:spacing w:val="-2"/>
        </w:rPr>
        <w:t>虚假，将依法承担相应责任。</w:t>
      </w:r>
    </w:p>
    <w:p w14:paraId="20D9C9D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111EAC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90031E0">
      <w:pPr>
        <w:pStyle w:val="3"/>
        <w:keepNext w:val="0"/>
        <w:keepLines w:val="0"/>
        <w:pageBreakBefore w:val="0"/>
        <w:widowControl/>
        <w:kinsoku/>
        <w:wordWrap/>
        <w:overflowPunct/>
        <w:topLinePunct w:val="0"/>
        <w:autoSpaceDE w:val="0"/>
        <w:autoSpaceDN w:val="0"/>
        <w:bidi w:val="0"/>
        <w:adjustRightInd w:val="0"/>
        <w:snapToGrid w:val="0"/>
        <w:spacing w:before="79" w:line="360" w:lineRule="auto"/>
        <w:ind w:left="4776"/>
        <w:textAlignment w:val="baseline"/>
      </w:pPr>
      <w:r>
        <w:rPr>
          <w:spacing w:val="-17"/>
        </w:rPr>
        <w:t>供应商名称（盖章</w:t>
      </w:r>
      <w:r>
        <w:rPr>
          <w:spacing w:val="-6"/>
        </w:rPr>
        <w:t>）：</w:t>
      </w:r>
    </w:p>
    <w:p w14:paraId="688152F6">
      <w:pPr>
        <w:pStyle w:val="3"/>
        <w:keepNext w:val="0"/>
        <w:keepLines w:val="0"/>
        <w:pageBreakBefore w:val="0"/>
        <w:widowControl/>
        <w:kinsoku/>
        <w:wordWrap/>
        <w:overflowPunct/>
        <w:topLinePunct w:val="0"/>
        <w:autoSpaceDE w:val="0"/>
        <w:autoSpaceDN w:val="0"/>
        <w:bidi w:val="0"/>
        <w:adjustRightInd w:val="0"/>
        <w:snapToGrid w:val="0"/>
        <w:spacing w:before="182" w:line="360" w:lineRule="auto"/>
        <w:ind w:left="4958"/>
        <w:textAlignment w:val="baseline"/>
      </w:pPr>
      <w:r>
        <w:rPr>
          <w:spacing w:val="-9"/>
        </w:rPr>
        <w:t>年</w:t>
      </w:r>
      <w:r>
        <w:rPr>
          <w:spacing w:val="3"/>
        </w:rPr>
        <w:t xml:space="preserve">    </w:t>
      </w:r>
      <w:r>
        <w:rPr>
          <w:spacing w:val="-9"/>
        </w:rPr>
        <w:t>月</w:t>
      </w:r>
      <w:r>
        <w:rPr>
          <w:spacing w:val="13"/>
        </w:rPr>
        <w:t xml:space="preserve">    </w:t>
      </w:r>
      <w:r>
        <w:rPr>
          <w:spacing w:val="-9"/>
        </w:rPr>
        <w:t>日</w:t>
      </w:r>
    </w:p>
    <w:p w14:paraId="2322C20B">
      <w:pPr>
        <w:pStyle w:val="3"/>
        <w:keepNext w:val="0"/>
        <w:keepLines w:val="0"/>
        <w:pageBreakBefore w:val="0"/>
        <w:widowControl/>
        <w:kinsoku/>
        <w:wordWrap/>
        <w:overflowPunct/>
        <w:topLinePunct w:val="0"/>
        <w:autoSpaceDE w:val="0"/>
        <w:autoSpaceDN w:val="0"/>
        <w:bidi w:val="0"/>
        <w:adjustRightInd w:val="0"/>
        <w:snapToGrid w:val="0"/>
        <w:spacing w:before="181" w:line="360" w:lineRule="auto"/>
        <w:ind w:left="23" w:right="86" w:firstLine="495"/>
        <w:textAlignment w:val="baseline"/>
      </w:pPr>
      <w:r>
        <w:rPr>
          <w:spacing w:val="-3"/>
        </w:rPr>
        <w:t>1.从业人员、营业收入、资产总额填报上一年</w:t>
      </w:r>
      <w:r>
        <w:rPr>
          <w:spacing w:val="-4"/>
        </w:rPr>
        <w:t>度数据，无上一年度数据的新</w:t>
      </w:r>
      <w:r>
        <w:t xml:space="preserve"> </w:t>
      </w:r>
      <w:r>
        <w:rPr>
          <w:spacing w:val="-5"/>
        </w:rPr>
        <w:t>成立企业可不填报。</w:t>
      </w:r>
    </w:p>
    <w:p w14:paraId="1A13A1F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sectPr>
          <w:footerReference r:id="rId27" w:type="default"/>
          <w:pgSz w:w="11905" w:h="16839"/>
          <w:pgMar w:top="1440" w:right="1080" w:bottom="1440" w:left="1080" w:header="0" w:footer="876" w:gutter="0"/>
          <w:pgNumType w:fmt="decimal"/>
          <w:cols w:space="720" w:num="1"/>
        </w:sectPr>
      </w:pPr>
    </w:p>
    <w:p w14:paraId="0525A4B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947A7B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D63B4B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20222D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EEC98F2">
      <w:pPr>
        <w:pStyle w:val="3"/>
        <w:keepNext w:val="0"/>
        <w:keepLines w:val="0"/>
        <w:pageBreakBefore w:val="0"/>
        <w:widowControl/>
        <w:kinsoku/>
        <w:wordWrap/>
        <w:overflowPunct/>
        <w:topLinePunct w:val="0"/>
        <w:autoSpaceDE w:val="0"/>
        <w:autoSpaceDN w:val="0"/>
        <w:bidi w:val="0"/>
        <w:adjustRightInd w:val="0"/>
        <w:snapToGrid w:val="0"/>
        <w:spacing w:before="117" w:line="360" w:lineRule="auto"/>
        <w:ind w:left="2045"/>
        <w:textAlignment w:val="baseline"/>
        <w:rPr>
          <w:sz w:val="36"/>
          <w:szCs w:val="36"/>
        </w:rPr>
      </w:pPr>
      <w:r>
        <w:rPr>
          <w:b/>
          <w:bCs/>
          <w:spacing w:val="-7"/>
          <w:sz w:val="36"/>
          <w:szCs w:val="36"/>
        </w:rPr>
        <w:t>中小微企业声明函（服务）</w:t>
      </w:r>
    </w:p>
    <w:p w14:paraId="3AA30DA9">
      <w:pPr>
        <w:pStyle w:val="3"/>
        <w:keepNext w:val="0"/>
        <w:keepLines w:val="0"/>
        <w:pageBreakBefore w:val="0"/>
        <w:widowControl/>
        <w:kinsoku/>
        <w:wordWrap/>
        <w:overflowPunct/>
        <w:topLinePunct w:val="0"/>
        <w:autoSpaceDE w:val="0"/>
        <w:autoSpaceDN w:val="0"/>
        <w:bidi w:val="0"/>
        <w:adjustRightInd w:val="0"/>
        <w:snapToGrid w:val="0"/>
        <w:spacing w:before="252" w:line="360" w:lineRule="auto"/>
        <w:ind w:left="21" w:firstLine="480"/>
        <w:jc w:val="both"/>
        <w:textAlignment w:val="baseline"/>
      </w:pPr>
      <w:r>
        <w:rPr>
          <w:spacing w:val="-1"/>
        </w:rPr>
        <w:t>本公司（联合体）郑重声明，根据《政府采购促进中小企业发展管理办法》</w:t>
      </w:r>
      <w:r>
        <w:rPr>
          <w:spacing w:val="12"/>
        </w:rPr>
        <w:t xml:space="preserve"> </w:t>
      </w:r>
      <w:r>
        <w:rPr>
          <w:spacing w:val="-2"/>
        </w:rPr>
        <w:t>（财库﹝2020﹞46</w:t>
      </w:r>
      <w:r>
        <w:rPr>
          <w:spacing w:val="-42"/>
        </w:rPr>
        <w:t xml:space="preserve"> </w:t>
      </w:r>
      <w:r>
        <w:rPr>
          <w:spacing w:val="-2"/>
        </w:rPr>
        <w:t>号）的规定，本公司（联合体）参加</w:t>
      </w:r>
      <w:r>
        <w:rPr>
          <w:spacing w:val="-2"/>
          <w:u w:val="single" w:color="auto"/>
        </w:rPr>
        <w:t>（单位名称）</w:t>
      </w:r>
      <w:r>
        <w:rPr>
          <w:spacing w:val="-2"/>
        </w:rPr>
        <w:t>的</w:t>
      </w:r>
      <w:r>
        <w:rPr>
          <w:spacing w:val="-2"/>
          <w:u w:val="single" w:color="auto"/>
        </w:rPr>
        <w:t>（项目</w:t>
      </w:r>
      <w:r>
        <w:t xml:space="preserve">  </w:t>
      </w:r>
      <w:r>
        <w:rPr>
          <w:spacing w:val="-1"/>
          <w:u w:val="single" w:color="auto"/>
        </w:rPr>
        <w:t>名称</w:t>
      </w:r>
      <w:r>
        <w:rPr>
          <w:spacing w:val="4"/>
          <w:u w:val="single" w:color="auto"/>
        </w:rPr>
        <w:t>），（</w:t>
      </w:r>
      <w:r>
        <w:rPr>
          <w:spacing w:val="-1"/>
          <w:u w:val="single" w:color="auto"/>
        </w:rPr>
        <w:t>品目名称）</w:t>
      </w:r>
      <w:r>
        <w:rPr>
          <w:spacing w:val="-1"/>
        </w:rPr>
        <w:t>采购活动，服务全部由符合政策要求的中小微企业承接。</w:t>
      </w:r>
      <w:r>
        <w:t xml:space="preserve"> </w:t>
      </w:r>
      <w:r>
        <w:rPr>
          <w:spacing w:val="-6"/>
        </w:rPr>
        <w:t>相关企业（含联合体中的中小微企业、签订分包意向协议的中小微企业） 的具体</w:t>
      </w:r>
      <w:r>
        <w:t xml:space="preserve"> </w:t>
      </w:r>
      <w:r>
        <w:rPr>
          <w:spacing w:val="-11"/>
        </w:rPr>
        <w:t>情况如下：</w:t>
      </w:r>
    </w:p>
    <w:p w14:paraId="22950F57">
      <w:pPr>
        <w:pStyle w:val="3"/>
        <w:keepNext w:val="0"/>
        <w:keepLines w:val="0"/>
        <w:pageBreakBefore w:val="0"/>
        <w:widowControl/>
        <w:kinsoku/>
        <w:wordWrap/>
        <w:overflowPunct/>
        <w:topLinePunct w:val="0"/>
        <w:autoSpaceDE w:val="0"/>
        <w:autoSpaceDN w:val="0"/>
        <w:bidi w:val="0"/>
        <w:adjustRightInd w:val="0"/>
        <w:snapToGrid w:val="0"/>
        <w:spacing w:before="4" w:line="360" w:lineRule="auto"/>
        <w:ind w:left="24" w:right="89" w:firstLine="494"/>
        <w:jc w:val="both"/>
        <w:textAlignment w:val="baseline"/>
      </w:pPr>
      <w:r>
        <w:rPr>
          <w:spacing w:val="-2"/>
        </w:rPr>
        <w:t>1.</w:t>
      </w:r>
      <w:r>
        <w:rPr>
          <w:spacing w:val="-2"/>
          <w:u w:val="single" w:color="auto"/>
        </w:rPr>
        <w:t>（品目名称</w:t>
      </w:r>
      <w:r>
        <w:rPr>
          <w:spacing w:val="-15"/>
          <w:u w:val="single" w:color="auto"/>
        </w:rPr>
        <w:t>）</w:t>
      </w:r>
      <w:r>
        <w:rPr>
          <w:spacing w:val="-15"/>
        </w:rPr>
        <w:t>，</w:t>
      </w:r>
      <w:r>
        <w:rPr>
          <w:spacing w:val="-2"/>
        </w:rPr>
        <w:t>属于</w:t>
      </w:r>
      <w:r>
        <w:rPr>
          <w:spacing w:val="-2"/>
          <w:u w:val="single" w:color="auto"/>
        </w:rPr>
        <w:t>（采购文件中明确的所属行业</w:t>
      </w:r>
      <w:r>
        <w:rPr>
          <w:spacing w:val="-15"/>
          <w:u w:val="single" w:color="auto"/>
        </w:rPr>
        <w:t>）</w:t>
      </w:r>
      <w:r>
        <w:rPr>
          <w:spacing w:val="-15"/>
        </w:rPr>
        <w:t>；</w:t>
      </w:r>
      <w:r>
        <w:rPr>
          <w:spacing w:val="-2"/>
        </w:rPr>
        <w:t>承</w:t>
      </w:r>
      <w:r>
        <w:rPr>
          <w:spacing w:val="-3"/>
        </w:rPr>
        <w:t>建（承接）企业</w:t>
      </w:r>
      <w:r>
        <w:t xml:space="preserve"> </w:t>
      </w:r>
      <w:r>
        <w:rPr>
          <w:spacing w:val="-3"/>
        </w:rPr>
        <w:t>为</w:t>
      </w:r>
      <w:r>
        <w:rPr>
          <w:spacing w:val="-3"/>
          <w:u w:val="single" w:color="auto"/>
        </w:rPr>
        <w:t>（企业名称</w:t>
      </w:r>
      <w:r>
        <w:rPr>
          <w:spacing w:val="6"/>
          <w:u w:val="single" w:color="auto"/>
        </w:rPr>
        <w:t>）</w:t>
      </w:r>
      <w:r>
        <w:rPr>
          <w:spacing w:val="6"/>
        </w:rPr>
        <w:t>，</w:t>
      </w:r>
      <w:r>
        <w:rPr>
          <w:spacing w:val="-3"/>
        </w:rPr>
        <w:t>从业人员人，营业收入为万元，资产总额为万元</w:t>
      </w:r>
      <w:r>
        <w:rPr>
          <w:rFonts w:ascii="微软雅黑" w:hAnsi="微软雅黑" w:eastAsia="微软雅黑" w:cs="微软雅黑"/>
          <w:spacing w:val="-3"/>
        </w:rPr>
        <w:t>1</w:t>
      </w:r>
      <w:r>
        <w:rPr>
          <w:spacing w:val="-3"/>
        </w:rPr>
        <w:t>，属于</w:t>
      </w:r>
      <w:r>
        <w:rPr>
          <w:spacing w:val="-3"/>
          <w:u w:val="single" w:color="auto"/>
        </w:rPr>
        <w:t>（中</w:t>
      </w:r>
      <w:r>
        <w:rPr>
          <w:spacing w:val="1"/>
        </w:rPr>
        <w:t xml:space="preserve"> </w:t>
      </w:r>
      <w:r>
        <w:rPr>
          <w:spacing w:val="-1"/>
          <w:u w:val="single" w:color="auto"/>
        </w:rPr>
        <w:t>型企业、小型企业、微型企业）</w:t>
      </w:r>
      <w:r>
        <w:rPr>
          <w:spacing w:val="-1"/>
        </w:rPr>
        <w:t>；</w:t>
      </w:r>
    </w:p>
    <w:p w14:paraId="5FF30D6C">
      <w:pPr>
        <w:pStyle w:val="3"/>
        <w:keepNext w:val="0"/>
        <w:keepLines w:val="0"/>
        <w:pageBreakBefore w:val="0"/>
        <w:widowControl/>
        <w:kinsoku/>
        <w:wordWrap/>
        <w:overflowPunct/>
        <w:topLinePunct w:val="0"/>
        <w:autoSpaceDE w:val="0"/>
        <w:autoSpaceDN w:val="0"/>
        <w:bidi w:val="0"/>
        <w:adjustRightInd w:val="0"/>
        <w:snapToGrid w:val="0"/>
        <w:spacing w:line="360" w:lineRule="auto"/>
        <w:ind w:left="36"/>
        <w:textAlignment w:val="baseline"/>
      </w:pPr>
      <w:r>
        <w:rPr>
          <w:spacing w:val="-7"/>
          <w:position w:val="3"/>
        </w:rPr>
        <w:t>……</w:t>
      </w:r>
    </w:p>
    <w:p w14:paraId="2F320D77">
      <w:pPr>
        <w:pStyle w:val="3"/>
        <w:keepNext w:val="0"/>
        <w:keepLines w:val="0"/>
        <w:pageBreakBefore w:val="0"/>
        <w:widowControl/>
        <w:kinsoku/>
        <w:wordWrap/>
        <w:overflowPunct/>
        <w:topLinePunct w:val="0"/>
        <w:autoSpaceDE w:val="0"/>
        <w:autoSpaceDN w:val="0"/>
        <w:bidi w:val="0"/>
        <w:adjustRightInd w:val="0"/>
        <w:snapToGrid w:val="0"/>
        <w:spacing w:before="87" w:line="360" w:lineRule="auto"/>
        <w:ind w:left="25" w:right="77" w:firstLine="503"/>
        <w:textAlignment w:val="baseline"/>
      </w:pPr>
      <w:r>
        <w:rPr>
          <w:spacing w:val="-4"/>
        </w:rPr>
        <w:t>以上企业，不属于大企业的分支机构，不存在控股股东为大企业的情形，也</w:t>
      </w:r>
      <w:r>
        <w:rPr>
          <w:spacing w:val="8"/>
        </w:rPr>
        <w:t xml:space="preserve"> </w:t>
      </w:r>
      <w:r>
        <w:rPr>
          <w:spacing w:val="-3"/>
        </w:rPr>
        <w:t>不存在与大企业的负责人为同一人的情形。</w:t>
      </w:r>
    </w:p>
    <w:p w14:paraId="44ABA4A3">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502"/>
        <w:textAlignment w:val="baseline"/>
      </w:pPr>
      <w:r>
        <w:rPr>
          <w:spacing w:val="-1"/>
        </w:rPr>
        <w:t>本企业对上述声明内容的真实性负责。如有</w:t>
      </w:r>
      <w:r>
        <w:rPr>
          <w:spacing w:val="-2"/>
        </w:rPr>
        <w:t>虚假，将依法承担相应责任。</w:t>
      </w:r>
    </w:p>
    <w:p w14:paraId="6C00BA1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FDED61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91192F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C7DE02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FB3BC1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9A69833">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5675E37">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4116"/>
        <w:textAlignment w:val="baseline"/>
      </w:pPr>
      <w:r>
        <w:rPr>
          <w:spacing w:val="-17"/>
        </w:rPr>
        <w:t>供应商名称（盖章</w:t>
      </w:r>
      <w:r>
        <w:rPr>
          <w:spacing w:val="-6"/>
        </w:rPr>
        <w:t>）：</w:t>
      </w:r>
    </w:p>
    <w:p w14:paraId="1031F8AE">
      <w:pPr>
        <w:pStyle w:val="3"/>
        <w:keepNext w:val="0"/>
        <w:keepLines w:val="0"/>
        <w:pageBreakBefore w:val="0"/>
        <w:widowControl/>
        <w:kinsoku/>
        <w:wordWrap/>
        <w:overflowPunct/>
        <w:topLinePunct w:val="0"/>
        <w:autoSpaceDE w:val="0"/>
        <w:autoSpaceDN w:val="0"/>
        <w:bidi w:val="0"/>
        <w:adjustRightInd w:val="0"/>
        <w:snapToGrid w:val="0"/>
        <w:spacing w:before="180" w:line="360" w:lineRule="auto"/>
        <w:ind w:left="4583"/>
        <w:textAlignment w:val="baseline"/>
      </w:pPr>
      <w:r>
        <w:rPr>
          <w:spacing w:val="-9"/>
        </w:rPr>
        <w:t>年</w:t>
      </w:r>
      <w:r>
        <w:rPr>
          <w:spacing w:val="4"/>
        </w:rPr>
        <w:t xml:space="preserve">    </w:t>
      </w:r>
      <w:r>
        <w:rPr>
          <w:spacing w:val="-9"/>
        </w:rPr>
        <w:t>月</w:t>
      </w:r>
      <w:r>
        <w:rPr>
          <w:spacing w:val="12"/>
        </w:rPr>
        <w:t xml:space="preserve">    </w:t>
      </w:r>
      <w:r>
        <w:rPr>
          <w:spacing w:val="-9"/>
        </w:rPr>
        <w:t>日</w:t>
      </w:r>
    </w:p>
    <w:p w14:paraId="6EA4A09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5D9E2E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B750788">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565147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5C47549">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2C10D8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EE22429">
      <w:pPr>
        <w:pStyle w:val="3"/>
        <w:keepNext w:val="0"/>
        <w:keepLines w:val="0"/>
        <w:pageBreakBefore w:val="0"/>
        <w:widowControl/>
        <w:kinsoku/>
        <w:wordWrap/>
        <w:overflowPunct/>
        <w:topLinePunct w:val="0"/>
        <w:autoSpaceDE w:val="0"/>
        <w:autoSpaceDN w:val="0"/>
        <w:bidi w:val="0"/>
        <w:adjustRightInd w:val="0"/>
        <w:snapToGrid w:val="0"/>
        <w:spacing w:before="77" w:line="360" w:lineRule="auto"/>
        <w:ind w:left="31"/>
        <w:textAlignment w:val="baseline"/>
        <w:rPr>
          <w:sz w:val="18"/>
          <w:szCs w:val="18"/>
        </w:rPr>
      </w:pPr>
      <w:r>
        <w:rPr>
          <w:rFonts w:ascii="微软雅黑" w:hAnsi="微软雅黑" w:eastAsia="微软雅黑" w:cs="微软雅黑"/>
          <w:spacing w:val="-1"/>
          <w:sz w:val="18"/>
          <w:szCs w:val="18"/>
        </w:rPr>
        <w:t>1.</w:t>
      </w:r>
      <w:r>
        <w:rPr>
          <w:spacing w:val="-1"/>
          <w:sz w:val="18"/>
          <w:szCs w:val="18"/>
        </w:rPr>
        <w:t>从业人员、营业收入、资产总额填报上一年度数据，无上一年度数据的新成立企业可不填</w:t>
      </w:r>
      <w:r>
        <w:rPr>
          <w:spacing w:val="-2"/>
          <w:sz w:val="18"/>
          <w:szCs w:val="18"/>
        </w:rPr>
        <w:t>报。</w:t>
      </w:r>
    </w:p>
    <w:p w14:paraId="1CB672D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sz w:val="18"/>
          <w:szCs w:val="18"/>
        </w:rPr>
        <w:sectPr>
          <w:footerReference r:id="rId28" w:type="default"/>
          <w:pgSz w:w="11905" w:h="16839"/>
          <w:pgMar w:top="1440" w:right="1080" w:bottom="1440" w:left="1080" w:header="0" w:footer="874" w:gutter="0"/>
          <w:pgNumType w:fmt="decimal"/>
          <w:cols w:space="720" w:num="1"/>
        </w:sectPr>
      </w:pPr>
    </w:p>
    <w:p w14:paraId="6A8F606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EC2D65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68324C0">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C2C1D1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4519408">
      <w:pPr>
        <w:pStyle w:val="3"/>
        <w:keepNext w:val="0"/>
        <w:keepLines w:val="0"/>
        <w:pageBreakBefore w:val="0"/>
        <w:widowControl/>
        <w:kinsoku/>
        <w:wordWrap/>
        <w:overflowPunct/>
        <w:topLinePunct w:val="0"/>
        <w:autoSpaceDE w:val="0"/>
        <w:autoSpaceDN w:val="0"/>
        <w:bidi w:val="0"/>
        <w:adjustRightInd w:val="0"/>
        <w:snapToGrid w:val="0"/>
        <w:spacing w:before="117" w:line="360" w:lineRule="auto"/>
        <w:ind w:left="2045"/>
        <w:textAlignment w:val="baseline"/>
        <w:rPr>
          <w:sz w:val="36"/>
          <w:szCs w:val="36"/>
        </w:rPr>
      </w:pPr>
      <w:r>
        <w:rPr>
          <w:b/>
          <w:bCs/>
          <w:spacing w:val="-7"/>
          <w:sz w:val="36"/>
          <w:szCs w:val="36"/>
        </w:rPr>
        <w:t>中小微企业声明函（工程）</w:t>
      </w:r>
    </w:p>
    <w:p w14:paraId="748664C0">
      <w:pPr>
        <w:pStyle w:val="3"/>
        <w:keepNext w:val="0"/>
        <w:keepLines w:val="0"/>
        <w:pageBreakBefore w:val="0"/>
        <w:widowControl/>
        <w:kinsoku/>
        <w:wordWrap/>
        <w:overflowPunct/>
        <w:topLinePunct w:val="0"/>
        <w:autoSpaceDE w:val="0"/>
        <w:autoSpaceDN w:val="0"/>
        <w:bidi w:val="0"/>
        <w:adjustRightInd w:val="0"/>
        <w:snapToGrid w:val="0"/>
        <w:spacing w:before="252" w:line="360" w:lineRule="auto"/>
        <w:ind w:left="24" w:firstLine="478"/>
        <w:jc w:val="both"/>
        <w:textAlignment w:val="baseline"/>
      </w:pPr>
      <w:r>
        <w:rPr>
          <w:spacing w:val="-1"/>
        </w:rPr>
        <w:t>本公司（联合体）郑重声明，根据《政府采购促进中小企业发展管理办法》</w:t>
      </w:r>
      <w:r>
        <w:rPr>
          <w:spacing w:val="12"/>
        </w:rPr>
        <w:t xml:space="preserve"> </w:t>
      </w:r>
      <w:r>
        <w:rPr>
          <w:spacing w:val="-2"/>
        </w:rPr>
        <w:t>（财库﹝2020﹞46</w:t>
      </w:r>
      <w:r>
        <w:rPr>
          <w:spacing w:val="-45"/>
        </w:rPr>
        <w:t xml:space="preserve"> </w:t>
      </w:r>
      <w:r>
        <w:rPr>
          <w:spacing w:val="-2"/>
        </w:rPr>
        <w:t>号）的规定，本公司（联合体）参加</w:t>
      </w:r>
      <w:r>
        <w:rPr>
          <w:spacing w:val="-2"/>
          <w:u w:val="single" w:color="auto"/>
        </w:rPr>
        <w:t>（单位名称）</w:t>
      </w:r>
      <w:r>
        <w:rPr>
          <w:spacing w:val="-2"/>
        </w:rPr>
        <w:t>的</w:t>
      </w:r>
      <w:r>
        <w:rPr>
          <w:spacing w:val="-2"/>
          <w:u w:val="single" w:color="auto"/>
        </w:rPr>
        <w:t>（项目</w:t>
      </w:r>
      <w:r>
        <w:t xml:space="preserve">  </w:t>
      </w:r>
      <w:r>
        <w:rPr>
          <w:spacing w:val="-2"/>
          <w:u w:val="single" w:color="auto"/>
        </w:rPr>
        <w:t>名称</w:t>
      </w:r>
      <w:r>
        <w:rPr>
          <w:spacing w:val="-13"/>
          <w:u w:val="single" w:color="auto"/>
        </w:rPr>
        <w:t>），（</w:t>
      </w:r>
      <w:r>
        <w:rPr>
          <w:spacing w:val="-2"/>
          <w:u w:val="single" w:color="auto"/>
        </w:rPr>
        <w:t>品目名称）</w:t>
      </w:r>
      <w:r>
        <w:rPr>
          <w:spacing w:val="-2"/>
        </w:rPr>
        <w:t>采购活动，工程的施工单位全部为符合政策要求的中小微</w:t>
      </w:r>
      <w:r>
        <w:rPr>
          <w:spacing w:val="2"/>
        </w:rPr>
        <w:t xml:space="preserve"> </w:t>
      </w:r>
      <w:r>
        <w:rPr>
          <w:spacing w:val="-1"/>
        </w:rPr>
        <w:t>企业。相关企业（含联合体中的中小微企业、签订分包意向协议的中小微企业）</w:t>
      </w:r>
      <w:r>
        <w:rPr>
          <w:spacing w:val="5"/>
        </w:rPr>
        <w:t xml:space="preserve"> </w:t>
      </w:r>
      <w:r>
        <w:rPr>
          <w:spacing w:val="-8"/>
        </w:rPr>
        <w:t>的具体情况如下：</w:t>
      </w:r>
    </w:p>
    <w:p w14:paraId="7645F20F">
      <w:pPr>
        <w:pStyle w:val="3"/>
        <w:keepNext w:val="0"/>
        <w:keepLines w:val="0"/>
        <w:pageBreakBefore w:val="0"/>
        <w:widowControl/>
        <w:kinsoku/>
        <w:wordWrap/>
        <w:overflowPunct/>
        <w:topLinePunct w:val="0"/>
        <w:autoSpaceDE w:val="0"/>
        <w:autoSpaceDN w:val="0"/>
        <w:bidi w:val="0"/>
        <w:adjustRightInd w:val="0"/>
        <w:snapToGrid w:val="0"/>
        <w:spacing w:before="2" w:line="360" w:lineRule="auto"/>
        <w:ind w:left="24" w:right="89" w:firstLine="494"/>
        <w:jc w:val="both"/>
        <w:textAlignment w:val="baseline"/>
      </w:pPr>
      <w:r>
        <w:rPr>
          <w:spacing w:val="-2"/>
        </w:rPr>
        <w:t>1.</w:t>
      </w:r>
      <w:r>
        <w:rPr>
          <w:spacing w:val="-2"/>
          <w:u w:val="single" w:color="auto"/>
        </w:rPr>
        <w:t>（品目名称</w:t>
      </w:r>
      <w:r>
        <w:rPr>
          <w:spacing w:val="-15"/>
          <w:u w:val="single" w:color="auto"/>
        </w:rPr>
        <w:t>）</w:t>
      </w:r>
      <w:r>
        <w:rPr>
          <w:spacing w:val="-15"/>
        </w:rPr>
        <w:t>，</w:t>
      </w:r>
      <w:r>
        <w:rPr>
          <w:spacing w:val="-2"/>
        </w:rPr>
        <w:t>属于</w:t>
      </w:r>
      <w:r>
        <w:rPr>
          <w:spacing w:val="-2"/>
          <w:u w:val="single" w:color="auto"/>
        </w:rPr>
        <w:t>（采购文件中明确的所属行业</w:t>
      </w:r>
      <w:r>
        <w:rPr>
          <w:spacing w:val="-15"/>
          <w:u w:val="single" w:color="auto"/>
        </w:rPr>
        <w:t>）</w:t>
      </w:r>
      <w:r>
        <w:rPr>
          <w:spacing w:val="-15"/>
        </w:rPr>
        <w:t>；</w:t>
      </w:r>
      <w:r>
        <w:rPr>
          <w:spacing w:val="-2"/>
        </w:rPr>
        <w:t>承</w:t>
      </w:r>
      <w:r>
        <w:rPr>
          <w:spacing w:val="-3"/>
        </w:rPr>
        <w:t>建（承接）企业</w:t>
      </w:r>
      <w:r>
        <w:t xml:space="preserve"> </w:t>
      </w:r>
      <w:r>
        <w:rPr>
          <w:spacing w:val="2"/>
        </w:rPr>
        <w:t>为</w:t>
      </w:r>
      <w:r>
        <w:rPr>
          <w:spacing w:val="2"/>
          <w:u w:val="single" w:color="auto"/>
        </w:rPr>
        <w:t>（企业名称</w:t>
      </w:r>
      <w:r>
        <w:rPr>
          <w:spacing w:val="8"/>
          <w:u w:val="single" w:color="auto"/>
        </w:rPr>
        <w:t>）</w:t>
      </w:r>
      <w:r>
        <w:rPr>
          <w:spacing w:val="8"/>
        </w:rPr>
        <w:t>，</w:t>
      </w:r>
      <w:r>
        <w:rPr>
          <w:spacing w:val="2"/>
        </w:rPr>
        <w:t>从业人员人，营业收入为万元，资产总额为万元¹,属于</w:t>
      </w:r>
      <w:r>
        <w:rPr>
          <w:spacing w:val="2"/>
          <w:u w:val="single" w:color="auto"/>
        </w:rPr>
        <w:t>（中</w:t>
      </w:r>
      <w:r>
        <w:t xml:space="preserve"> </w:t>
      </w:r>
      <w:r>
        <w:rPr>
          <w:spacing w:val="-1"/>
          <w:u w:val="single" w:color="auto"/>
        </w:rPr>
        <w:t>型企业、小型企业、微型企业）</w:t>
      </w:r>
      <w:r>
        <w:rPr>
          <w:spacing w:val="-1"/>
        </w:rPr>
        <w:t>；</w:t>
      </w:r>
    </w:p>
    <w:p w14:paraId="22062F06">
      <w:pPr>
        <w:pStyle w:val="3"/>
        <w:keepNext w:val="0"/>
        <w:keepLines w:val="0"/>
        <w:pageBreakBefore w:val="0"/>
        <w:widowControl/>
        <w:kinsoku/>
        <w:wordWrap/>
        <w:overflowPunct/>
        <w:topLinePunct w:val="0"/>
        <w:autoSpaceDE w:val="0"/>
        <w:autoSpaceDN w:val="0"/>
        <w:bidi w:val="0"/>
        <w:adjustRightInd w:val="0"/>
        <w:snapToGrid w:val="0"/>
        <w:spacing w:line="360" w:lineRule="auto"/>
        <w:ind w:left="36"/>
        <w:textAlignment w:val="baseline"/>
      </w:pPr>
      <w:r>
        <w:rPr>
          <w:spacing w:val="-7"/>
          <w:position w:val="3"/>
        </w:rPr>
        <w:t>……</w:t>
      </w:r>
    </w:p>
    <w:p w14:paraId="58AD2713">
      <w:pPr>
        <w:pStyle w:val="3"/>
        <w:keepNext w:val="0"/>
        <w:keepLines w:val="0"/>
        <w:pageBreakBefore w:val="0"/>
        <w:widowControl/>
        <w:kinsoku/>
        <w:wordWrap/>
        <w:overflowPunct/>
        <w:topLinePunct w:val="0"/>
        <w:autoSpaceDE w:val="0"/>
        <w:autoSpaceDN w:val="0"/>
        <w:bidi w:val="0"/>
        <w:adjustRightInd w:val="0"/>
        <w:snapToGrid w:val="0"/>
        <w:spacing w:before="90" w:line="360" w:lineRule="auto"/>
        <w:ind w:left="25" w:right="77" w:firstLine="503"/>
        <w:textAlignment w:val="baseline"/>
      </w:pPr>
      <w:r>
        <w:rPr>
          <w:spacing w:val="-4"/>
        </w:rPr>
        <w:t>以上企业，不属于大企业的分支机构，不存在控股股东为大企业的情形，也</w:t>
      </w:r>
      <w:r>
        <w:rPr>
          <w:spacing w:val="8"/>
        </w:rPr>
        <w:t xml:space="preserve"> </w:t>
      </w:r>
      <w:r>
        <w:rPr>
          <w:spacing w:val="-3"/>
        </w:rPr>
        <w:t>不存在与大企业的负责人为同一人的情形。</w:t>
      </w:r>
    </w:p>
    <w:p w14:paraId="7EEE7150">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502"/>
        <w:textAlignment w:val="baseline"/>
      </w:pPr>
      <w:r>
        <w:rPr>
          <w:spacing w:val="-1"/>
        </w:rPr>
        <w:t>本企业对上述声明内容的真实性负责。如有</w:t>
      </w:r>
      <w:r>
        <w:rPr>
          <w:spacing w:val="-2"/>
        </w:rPr>
        <w:t>虚假，将依法承担相应责任。</w:t>
      </w:r>
    </w:p>
    <w:p w14:paraId="4331356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1D5CB9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55E2BC8">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E0FD4D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A6CD739">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7EDBB8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2DC1D1D">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4116"/>
        <w:textAlignment w:val="baseline"/>
      </w:pPr>
      <w:r>
        <w:rPr>
          <w:spacing w:val="-17"/>
        </w:rPr>
        <w:t>供应商名称（盖章</w:t>
      </w:r>
      <w:r>
        <w:rPr>
          <w:spacing w:val="-6"/>
        </w:rPr>
        <w:t>）：</w:t>
      </w:r>
    </w:p>
    <w:p w14:paraId="26B13592">
      <w:pPr>
        <w:pStyle w:val="3"/>
        <w:keepNext w:val="0"/>
        <w:keepLines w:val="0"/>
        <w:pageBreakBefore w:val="0"/>
        <w:widowControl/>
        <w:kinsoku/>
        <w:wordWrap/>
        <w:overflowPunct/>
        <w:topLinePunct w:val="0"/>
        <w:autoSpaceDE w:val="0"/>
        <w:autoSpaceDN w:val="0"/>
        <w:bidi w:val="0"/>
        <w:adjustRightInd w:val="0"/>
        <w:snapToGrid w:val="0"/>
        <w:spacing w:before="180" w:line="360" w:lineRule="auto"/>
        <w:ind w:left="4583"/>
        <w:textAlignment w:val="baseline"/>
      </w:pPr>
      <w:r>
        <w:rPr>
          <w:spacing w:val="-9"/>
        </w:rPr>
        <w:t>年</w:t>
      </w:r>
      <w:r>
        <w:rPr>
          <w:spacing w:val="4"/>
        </w:rPr>
        <w:t xml:space="preserve">    </w:t>
      </w:r>
      <w:r>
        <w:rPr>
          <w:spacing w:val="-9"/>
        </w:rPr>
        <w:t>月</w:t>
      </w:r>
      <w:r>
        <w:rPr>
          <w:spacing w:val="12"/>
        </w:rPr>
        <w:t xml:space="preserve">    </w:t>
      </w:r>
      <w:r>
        <w:rPr>
          <w:spacing w:val="-9"/>
        </w:rPr>
        <w:t>日</w:t>
      </w:r>
    </w:p>
    <w:p w14:paraId="5EC37AF4">
      <w:pPr>
        <w:pStyle w:val="3"/>
        <w:keepNext w:val="0"/>
        <w:keepLines w:val="0"/>
        <w:pageBreakBefore w:val="0"/>
        <w:widowControl/>
        <w:kinsoku/>
        <w:wordWrap/>
        <w:overflowPunct/>
        <w:topLinePunct w:val="0"/>
        <w:autoSpaceDE w:val="0"/>
        <w:autoSpaceDN w:val="0"/>
        <w:bidi w:val="0"/>
        <w:adjustRightInd w:val="0"/>
        <w:snapToGrid w:val="0"/>
        <w:spacing w:before="183" w:line="360" w:lineRule="auto"/>
        <w:ind w:left="25" w:right="77" w:firstLine="13"/>
        <w:textAlignment w:val="baseline"/>
      </w:pPr>
      <w:r>
        <w:rPr>
          <w:spacing w:val="-3"/>
        </w:rPr>
        <w:t>1.从业人员、营业收入、资产总额填报上一年度数据，无上一年</w:t>
      </w:r>
      <w:r>
        <w:rPr>
          <w:spacing w:val="-4"/>
        </w:rPr>
        <w:t>度数据的新成立</w:t>
      </w:r>
      <w:r>
        <w:t xml:space="preserve"> </w:t>
      </w:r>
      <w:r>
        <w:rPr>
          <w:spacing w:val="-6"/>
        </w:rPr>
        <w:t>企业可不填报。</w:t>
      </w:r>
    </w:p>
    <w:p w14:paraId="20782189">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sectPr>
          <w:footerReference r:id="rId29" w:type="default"/>
          <w:pgSz w:w="11905" w:h="16839"/>
          <w:pgMar w:top="1440" w:right="1080" w:bottom="1440" w:left="1080" w:header="0" w:footer="878" w:gutter="0"/>
          <w:pgNumType w:fmt="decimal"/>
          <w:cols w:space="720" w:num="1"/>
        </w:sectPr>
      </w:pPr>
    </w:p>
    <w:p w14:paraId="0A4502D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60915D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35C251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F9ACEB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89092F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4D6101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66D9D46">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24"/>
        <w:textAlignment w:val="baseline"/>
      </w:pPr>
      <w:r>
        <w:rPr>
          <w:b/>
          <w:bCs/>
          <w:spacing w:val="-3"/>
        </w:rPr>
        <w:t>2.残疾人福利性单位声明函</w:t>
      </w:r>
    </w:p>
    <w:p w14:paraId="36CCD0F6">
      <w:pPr>
        <w:pStyle w:val="3"/>
        <w:keepNext w:val="0"/>
        <w:keepLines w:val="0"/>
        <w:pageBreakBefore w:val="0"/>
        <w:widowControl/>
        <w:kinsoku/>
        <w:wordWrap/>
        <w:overflowPunct/>
        <w:topLinePunct w:val="0"/>
        <w:autoSpaceDE w:val="0"/>
        <w:autoSpaceDN w:val="0"/>
        <w:bidi w:val="0"/>
        <w:adjustRightInd w:val="0"/>
        <w:snapToGrid w:val="0"/>
        <w:spacing w:before="198" w:line="360" w:lineRule="auto"/>
        <w:ind w:left="2554"/>
        <w:textAlignment w:val="baseline"/>
        <w:rPr>
          <w:sz w:val="36"/>
          <w:szCs w:val="36"/>
        </w:rPr>
      </w:pPr>
      <w:r>
        <w:rPr>
          <w:b/>
          <w:bCs/>
          <w:spacing w:val="-4"/>
          <w:sz w:val="36"/>
          <w:szCs w:val="36"/>
        </w:rPr>
        <w:t>残疾人福利性单位声明函</w:t>
      </w:r>
    </w:p>
    <w:p w14:paraId="79B55A2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502A824">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20" w:right="7" w:firstLine="481"/>
        <w:jc w:val="both"/>
        <w:textAlignment w:val="baseline"/>
      </w:pPr>
      <w:r>
        <w:rPr>
          <w:spacing w:val="-3"/>
        </w:rPr>
        <w:t>本单位郑重声明，根据《财政部民政部中国残疾人联合会关于促进残疾人就</w:t>
      </w:r>
      <w:r>
        <w:rPr>
          <w:spacing w:val="1"/>
        </w:rPr>
        <w:t xml:space="preserve"> 业政府采购政策的通知》（财库〔2017</w:t>
      </w:r>
      <w:r>
        <w:t xml:space="preserve">〕 141 号）的规定，本单位为符合条件 </w:t>
      </w:r>
      <w:r>
        <w:rPr>
          <w:spacing w:val="-2"/>
        </w:rPr>
        <w:t>的残疾人福利性单位，且本单位参加______单位的</w:t>
      </w:r>
      <w:r>
        <w:rPr>
          <w:spacing w:val="-3"/>
        </w:rPr>
        <w:t>______项目采购活动提供本单</w:t>
      </w:r>
      <w:r>
        <w:t xml:space="preserve"> </w:t>
      </w:r>
      <w:r>
        <w:rPr>
          <w:spacing w:val="1"/>
        </w:rPr>
        <w:t>位制造的货物（由本单位承担工程/提供服务</w:t>
      </w:r>
      <w:r>
        <w:rPr>
          <w:spacing w:val="-3"/>
        </w:rPr>
        <w:t>），</w:t>
      </w:r>
      <w:r>
        <w:rPr>
          <w:spacing w:val="1"/>
        </w:rPr>
        <w:t>或者提供其他</w:t>
      </w:r>
      <w:r>
        <w:t xml:space="preserve">残疾人福利性单 </w:t>
      </w:r>
      <w:r>
        <w:rPr>
          <w:spacing w:val="-2"/>
        </w:rPr>
        <w:t>位制造的货物（不包括使用非残疾人福利性单位注册商标的货物）。</w:t>
      </w:r>
    </w:p>
    <w:p w14:paraId="4BF89382">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502"/>
        <w:textAlignment w:val="baseline"/>
      </w:pPr>
      <w:r>
        <w:rPr>
          <w:spacing w:val="-2"/>
        </w:rPr>
        <w:t>本单位对上述声明的真实性负责。如有虚假，将依法承担相应责任。</w:t>
      </w:r>
    </w:p>
    <w:p w14:paraId="0D3CBD3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6CC5919">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2B49B58">
      <w:pPr>
        <w:pStyle w:val="3"/>
        <w:keepNext w:val="0"/>
        <w:keepLines w:val="0"/>
        <w:pageBreakBefore w:val="0"/>
        <w:widowControl/>
        <w:kinsoku/>
        <w:wordWrap/>
        <w:overflowPunct/>
        <w:topLinePunct w:val="0"/>
        <w:autoSpaceDE w:val="0"/>
        <w:autoSpaceDN w:val="0"/>
        <w:bidi w:val="0"/>
        <w:adjustRightInd w:val="0"/>
        <w:snapToGrid w:val="0"/>
        <w:spacing w:before="79" w:line="360" w:lineRule="auto"/>
        <w:ind w:left="4493"/>
        <w:textAlignment w:val="baseline"/>
      </w:pPr>
      <w:r>
        <w:rPr>
          <w:spacing w:val="-17"/>
        </w:rPr>
        <w:t>供应商名称（盖章</w:t>
      </w:r>
      <w:r>
        <w:rPr>
          <w:spacing w:val="-6"/>
        </w:rPr>
        <w:t>）：</w:t>
      </w:r>
    </w:p>
    <w:p w14:paraId="04550852">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4614"/>
        <w:textAlignment w:val="baseline"/>
      </w:pPr>
      <w:r>
        <w:rPr>
          <w:spacing w:val="-9"/>
        </w:rPr>
        <w:t>年</w:t>
      </w:r>
      <w:r>
        <w:rPr>
          <w:spacing w:val="4"/>
        </w:rPr>
        <w:t xml:space="preserve">    </w:t>
      </w:r>
      <w:r>
        <w:rPr>
          <w:spacing w:val="-9"/>
        </w:rPr>
        <w:t>月</w:t>
      </w:r>
      <w:r>
        <w:rPr>
          <w:spacing w:val="12"/>
        </w:rPr>
        <w:t xml:space="preserve">    </w:t>
      </w:r>
      <w:r>
        <w:rPr>
          <w:spacing w:val="-9"/>
        </w:rPr>
        <w:t>日</w:t>
      </w:r>
    </w:p>
    <w:p w14:paraId="596A4F2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sectPr>
          <w:footerReference r:id="rId30" w:type="default"/>
          <w:pgSz w:w="11905" w:h="16839"/>
          <w:pgMar w:top="1440" w:right="1080" w:bottom="1440" w:left="1080" w:header="0" w:footer="878" w:gutter="0"/>
          <w:pgNumType w:fmt="decimal"/>
          <w:cols w:space="720" w:num="1"/>
        </w:sectPr>
      </w:pPr>
    </w:p>
    <w:p w14:paraId="20F76C0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1D6E56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B468F5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48A0C1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3A4B05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646DEE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FA6B1AC">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26"/>
        <w:textAlignment w:val="baseline"/>
      </w:pPr>
      <w:r>
        <w:rPr>
          <w:b/>
          <w:bCs/>
          <w:spacing w:val="-3"/>
        </w:rPr>
        <w:t>3.</w:t>
      </w:r>
      <w:r>
        <w:rPr>
          <w:spacing w:val="-3"/>
        </w:rPr>
        <w:t xml:space="preserve"> </w:t>
      </w:r>
      <w:r>
        <w:rPr>
          <w:b/>
          <w:bCs/>
          <w:spacing w:val="-3"/>
        </w:rPr>
        <w:t>监狱企业声明函及附件</w:t>
      </w:r>
    </w:p>
    <w:p w14:paraId="219EF8B7">
      <w:pPr>
        <w:pStyle w:val="3"/>
        <w:keepNext w:val="0"/>
        <w:keepLines w:val="0"/>
        <w:pageBreakBefore w:val="0"/>
        <w:widowControl/>
        <w:kinsoku/>
        <w:wordWrap/>
        <w:overflowPunct/>
        <w:topLinePunct w:val="0"/>
        <w:autoSpaceDE w:val="0"/>
        <w:autoSpaceDN w:val="0"/>
        <w:bidi w:val="0"/>
        <w:adjustRightInd w:val="0"/>
        <w:snapToGrid w:val="0"/>
        <w:spacing w:before="45" w:line="360" w:lineRule="auto"/>
        <w:ind w:left="2738"/>
        <w:textAlignment w:val="baseline"/>
        <w:rPr>
          <w:sz w:val="36"/>
          <w:szCs w:val="36"/>
        </w:rPr>
      </w:pPr>
      <w:r>
        <w:rPr>
          <w:b/>
          <w:bCs/>
          <w:spacing w:val="-5"/>
          <w:sz w:val="36"/>
          <w:szCs w:val="36"/>
        </w:rPr>
        <w:t>监狱性单位声明函</w:t>
      </w:r>
    </w:p>
    <w:p w14:paraId="439809C4">
      <w:pPr>
        <w:pStyle w:val="3"/>
        <w:keepNext w:val="0"/>
        <w:keepLines w:val="0"/>
        <w:pageBreakBefore w:val="0"/>
        <w:widowControl/>
        <w:kinsoku/>
        <w:wordWrap/>
        <w:overflowPunct/>
        <w:topLinePunct w:val="0"/>
        <w:autoSpaceDE w:val="0"/>
        <w:autoSpaceDN w:val="0"/>
        <w:bidi w:val="0"/>
        <w:adjustRightInd w:val="0"/>
        <w:snapToGrid w:val="0"/>
        <w:spacing w:before="15" w:line="360" w:lineRule="auto"/>
        <w:ind w:left="21" w:firstLine="480"/>
        <w:jc w:val="both"/>
        <w:textAlignment w:val="baseline"/>
      </w:pPr>
      <w:r>
        <w:t>本单位郑重声明，根据《财政部 司法部关于政府采购支持监狱企业发展有</w:t>
      </w:r>
      <w:r>
        <w:rPr>
          <w:spacing w:val="16"/>
        </w:rPr>
        <w:t xml:space="preserve"> </w:t>
      </w:r>
      <w:r>
        <w:rPr>
          <w:spacing w:val="-3"/>
        </w:rPr>
        <w:t>关问题的通知》(财库〔2014〕68</w:t>
      </w:r>
      <w:r>
        <w:rPr>
          <w:spacing w:val="-36"/>
        </w:rPr>
        <w:t xml:space="preserve"> </w:t>
      </w:r>
      <w:r>
        <w:rPr>
          <w:spacing w:val="-3"/>
        </w:rPr>
        <w:t>号)的规定，本单位为符合条件的监狱性单位，</w:t>
      </w:r>
      <w:r>
        <w:t xml:space="preserve"> </w:t>
      </w:r>
      <w:r>
        <w:rPr>
          <w:spacing w:val="-3"/>
        </w:rPr>
        <w:t>且本单位参加______单位的______项目采购活动提供本单位制造的货物（由本单</w:t>
      </w:r>
      <w:r>
        <w:rPr>
          <w:spacing w:val="14"/>
        </w:rPr>
        <w:t xml:space="preserve"> </w:t>
      </w:r>
      <w:r>
        <w:t>位承担工程/提供服务</w:t>
      </w:r>
      <w:r>
        <w:rPr>
          <w:spacing w:val="9"/>
        </w:rPr>
        <w:t>），</w:t>
      </w:r>
      <w:r>
        <w:t>享受预留份额、评审中价格扣除等政府采购促进中小</w:t>
      </w:r>
      <w:r>
        <w:rPr>
          <w:spacing w:val="1"/>
        </w:rPr>
        <w:t xml:space="preserve"> </w:t>
      </w:r>
      <w:r>
        <w:rPr>
          <w:spacing w:val="-1"/>
        </w:rPr>
        <w:t>微企业发展的政府采购政策。</w:t>
      </w:r>
    </w:p>
    <w:p w14:paraId="1AE8DE40">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502"/>
        <w:textAlignment w:val="baseline"/>
      </w:pPr>
      <w:r>
        <w:rPr>
          <w:spacing w:val="-2"/>
        </w:rPr>
        <w:t>本单位对上述声明的真实性负责。如有虚假，将依法承担相应责任。</w:t>
      </w:r>
    </w:p>
    <w:p w14:paraId="59ED5FD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B4A376C">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4493"/>
        <w:textAlignment w:val="baseline"/>
      </w:pPr>
      <w:r>
        <w:rPr>
          <w:spacing w:val="-17"/>
        </w:rPr>
        <w:t>供应商名称（盖章</w:t>
      </w:r>
      <w:r>
        <w:rPr>
          <w:spacing w:val="-6"/>
        </w:rPr>
        <w:t>）：</w:t>
      </w:r>
    </w:p>
    <w:p w14:paraId="7702FBE7">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4614"/>
        <w:textAlignment w:val="baseline"/>
      </w:pPr>
      <w:r>
        <w:rPr>
          <w:spacing w:val="-9"/>
        </w:rPr>
        <w:t>年</w:t>
      </w:r>
      <w:r>
        <w:rPr>
          <w:spacing w:val="4"/>
        </w:rPr>
        <w:t xml:space="preserve">    </w:t>
      </w:r>
      <w:r>
        <w:rPr>
          <w:spacing w:val="-9"/>
        </w:rPr>
        <w:t>月</w:t>
      </w:r>
      <w:r>
        <w:rPr>
          <w:spacing w:val="12"/>
        </w:rPr>
        <w:t xml:space="preserve">    </w:t>
      </w:r>
      <w:r>
        <w:rPr>
          <w:spacing w:val="-9"/>
        </w:rPr>
        <w:t>日</w:t>
      </w:r>
    </w:p>
    <w:p w14:paraId="1771EF8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07E4E10">
      <w:pPr>
        <w:pStyle w:val="3"/>
        <w:keepNext w:val="0"/>
        <w:keepLines w:val="0"/>
        <w:pageBreakBefore w:val="0"/>
        <w:widowControl/>
        <w:kinsoku/>
        <w:wordWrap/>
        <w:overflowPunct/>
        <w:topLinePunct w:val="0"/>
        <w:autoSpaceDE w:val="0"/>
        <w:autoSpaceDN w:val="0"/>
        <w:bidi w:val="0"/>
        <w:adjustRightInd w:val="0"/>
        <w:snapToGrid w:val="0"/>
        <w:spacing w:before="79" w:line="360" w:lineRule="auto"/>
        <w:ind w:left="24" w:right="64" w:firstLine="15"/>
        <w:textAlignment w:val="baseline"/>
      </w:pPr>
      <w:r>
        <w:rPr>
          <w:spacing w:val="-3"/>
        </w:rPr>
        <w:t>附件：狱企业参加政府采购活动时，应当提供由省级以</w:t>
      </w:r>
      <w:r>
        <w:rPr>
          <w:spacing w:val="-4"/>
        </w:rPr>
        <w:t>上监狱管理局、戒毒管理</w:t>
      </w:r>
      <w:r>
        <w:t xml:space="preserve"> </w:t>
      </w:r>
      <w:r>
        <w:rPr>
          <w:spacing w:val="-1"/>
        </w:rPr>
        <w:t>局（含新疆生产建设兵团）出具的属于监狱企业的证明文件</w:t>
      </w:r>
    </w:p>
    <w:p w14:paraId="1CAED09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sectPr>
          <w:footerReference r:id="rId31" w:type="default"/>
          <w:pgSz w:w="11905" w:h="16839"/>
          <w:pgMar w:top="1440" w:right="1080" w:bottom="1440" w:left="1080" w:header="0" w:footer="878" w:gutter="0"/>
          <w:pgNumType w:fmt="decimal"/>
          <w:cols w:space="720" w:num="1"/>
        </w:sectPr>
      </w:pPr>
    </w:p>
    <w:p w14:paraId="1B0DDB0D">
      <w:pPr>
        <w:pStyle w:val="3"/>
        <w:keepNext w:val="0"/>
        <w:keepLines w:val="0"/>
        <w:pageBreakBefore w:val="0"/>
        <w:widowControl/>
        <w:kinsoku/>
        <w:wordWrap/>
        <w:overflowPunct/>
        <w:topLinePunct w:val="0"/>
        <w:autoSpaceDE w:val="0"/>
        <w:autoSpaceDN w:val="0"/>
        <w:bidi w:val="0"/>
        <w:adjustRightInd w:val="0"/>
        <w:snapToGrid w:val="0"/>
        <w:spacing w:before="117" w:line="360" w:lineRule="auto"/>
        <w:ind w:left="2745"/>
        <w:textAlignment w:val="baseline"/>
        <w:rPr>
          <w:sz w:val="36"/>
          <w:szCs w:val="36"/>
        </w:rPr>
      </w:pPr>
      <w:r>
        <w:rPr>
          <w:b/>
          <w:bCs/>
          <w:spacing w:val="-10"/>
          <w:sz w:val="36"/>
          <w:szCs w:val="36"/>
        </w:rPr>
        <w:t>第三</w:t>
      </w:r>
      <w:r>
        <w:rPr>
          <w:spacing w:val="13"/>
          <w:sz w:val="36"/>
          <w:szCs w:val="36"/>
        </w:rPr>
        <w:t xml:space="preserve">   </w:t>
      </w:r>
      <w:r>
        <w:rPr>
          <w:b/>
          <w:bCs/>
          <w:spacing w:val="-10"/>
          <w:sz w:val="36"/>
          <w:szCs w:val="36"/>
        </w:rPr>
        <w:t>响应性文件</w:t>
      </w:r>
    </w:p>
    <w:p w14:paraId="6FCFC15B">
      <w:pPr>
        <w:pStyle w:val="3"/>
        <w:keepNext w:val="0"/>
        <w:keepLines w:val="0"/>
        <w:pageBreakBefore w:val="0"/>
        <w:widowControl/>
        <w:kinsoku/>
        <w:wordWrap/>
        <w:overflowPunct/>
        <w:topLinePunct w:val="0"/>
        <w:autoSpaceDE w:val="0"/>
        <w:autoSpaceDN w:val="0"/>
        <w:bidi w:val="0"/>
        <w:adjustRightInd w:val="0"/>
        <w:snapToGrid w:val="0"/>
        <w:spacing w:before="259" w:line="360" w:lineRule="auto"/>
        <w:ind w:left="132"/>
        <w:textAlignment w:val="baseline"/>
        <w:rPr>
          <w:sz w:val="30"/>
          <w:szCs w:val="30"/>
        </w:rPr>
      </w:pPr>
      <w:r>
        <w:rPr>
          <w:b/>
          <w:bCs/>
          <w:spacing w:val="-4"/>
          <w:sz w:val="30"/>
          <w:szCs w:val="30"/>
        </w:rPr>
        <w:t>（一）采购文件实质性要求响应</w:t>
      </w:r>
    </w:p>
    <w:p w14:paraId="11401EC3">
      <w:pPr>
        <w:pStyle w:val="3"/>
        <w:keepNext w:val="0"/>
        <w:keepLines w:val="0"/>
        <w:pageBreakBefore w:val="0"/>
        <w:widowControl/>
        <w:kinsoku/>
        <w:wordWrap/>
        <w:overflowPunct/>
        <w:topLinePunct w:val="0"/>
        <w:autoSpaceDE w:val="0"/>
        <w:autoSpaceDN w:val="0"/>
        <w:bidi w:val="0"/>
        <w:adjustRightInd w:val="0"/>
        <w:snapToGrid w:val="0"/>
        <w:spacing w:before="227" w:line="360" w:lineRule="auto"/>
        <w:ind w:left="1719"/>
        <w:textAlignment w:val="baseline"/>
        <w:rPr>
          <w:sz w:val="30"/>
          <w:szCs w:val="30"/>
        </w:rPr>
      </w:pPr>
      <w:r>
        <w:rPr>
          <w:b/>
          <w:bCs/>
          <w:spacing w:val="-3"/>
          <w:sz w:val="30"/>
          <w:szCs w:val="30"/>
        </w:rPr>
        <w:t>政府采购供应商实质性响应符合审查表</w:t>
      </w:r>
    </w:p>
    <w:p w14:paraId="65658074">
      <w:pPr>
        <w:pStyle w:val="3"/>
        <w:keepNext w:val="0"/>
        <w:keepLines w:val="0"/>
        <w:pageBreakBefore w:val="0"/>
        <w:widowControl/>
        <w:kinsoku/>
        <w:wordWrap/>
        <w:overflowPunct/>
        <w:topLinePunct w:val="0"/>
        <w:autoSpaceDE w:val="0"/>
        <w:autoSpaceDN w:val="0"/>
        <w:bidi w:val="0"/>
        <w:adjustRightInd w:val="0"/>
        <w:snapToGrid w:val="0"/>
        <w:spacing w:before="221" w:line="360" w:lineRule="auto"/>
        <w:ind w:left="126"/>
        <w:textAlignment w:val="baseline"/>
      </w:pPr>
      <w:r>
        <w:rPr>
          <w:spacing w:val="-3"/>
        </w:rPr>
        <w:t xml:space="preserve">项目名称：                             </w:t>
      </w:r>
      <w:r>
        <w:rPr>
          <w:spacing w:val="-4"/>
        </w:rPr>
        <w:t xml:space="preserve">             项目序列号：</w:t>
      </w:r>
    </w:p>
    <w:p w14:paraId="2122D327">
      <w:pPr>
        <w:pStyle w:val="3"/>
        <w:keepNext w:val="0"/>
        <w:keepLines w:val="0"/>
        <w:pageBreakBefore w:val="0"/>
        <w:widowControl/>
        <w:kinsoku/>
        <w:wordWrap/>
        <w:overflowPunct/>
        <w:topLinePunct w:val="0"/>
        <w:autoSpaceDE w:val="0"/>
        <w:autoSpaceDN w:val="0"/>
        <w:bidi w:val="0"/>
        <w:adjustRightInd w:val="0"/>
        <w:snapToGrid w:val="0"/>
        <w:spacing w:before="178" w:line="360" w:lineRule="auto"/>
        <w:ind w:left="141"/>
        <w:textAlignment w:val="baseline"/>
      </w:pPr>
      <w:r>
        <w:rPr>
          <w:spacing w:val="-10"/>
        </w:rPr>
        <w:t>品目名称：</w:t>
      </w:r>
      <w:r>
        <w:rPr>
          <w:spacing w:val="1"/>
        </w:rPr>
        <w:t xml:space="preserve">                               </w:t>
      </w:r>
      <w:r>
        <w:t xml:space="preserve">          </w:t>
      </w:r>
      <w:r>
        <w:rPr>
          <w:spacing w:val="-10"/>
        </w:rPr>
        <w:t>品目编号：</w:t>
      </w:r>
    </w:p>
    <w:p w14:paraId="2D4C8F5F">
      <w:pPr>
        <w:keepNext w:val="0"/>
        <w:keepLines w:val="0"/>
        <w:pageBreakBefore w:val="0"/>
        <w:widowControl/>
        <w:kinsoku/>
        <w:wordWrap/>
        <w:overflowPunct/>
        <w:topLinePunct w:val="0"/>
        <w:autoSpaceDE w:val="0"/>
        <w:autoSpaceDN w:val="0"/>
        <w:bidi w:val="0"/>
        <w:adjustRightInd w:val="0"/>
        <w:snapToGrid w:val="0"/>
        <w:spacing w:before="65" w:line="360" w:lineRule="auto"/>
        <w:textAlignment w:val="baseline"/>
      </w:pPr>
    </w:p>
    <w:p w14:paraId="041B333A">
      <w:pPr>
        <w:keepNext w:val="0"/>
        <w:keepLines w:val="0"/>
        <w:pageBreakBefore w:val="0"/>
        <w:widowControl/>
        <w:kinsoku/>
        <w:wordWrap/>
        <w:overflowPunct/>
        <w:topLinePunct w:val="0"/>
        <w:autoSpaceDE w:val="0"/>
        <w:autoSpaceDN w:val="0"/>
        <w:bidi w:val="0"/>
        <w:adjustRightInd w:val="0"/>
        <w:snapToGrid w:val="0"/>
        <w:spacing w:before="64" w:line="360" w:lineRule="auto"/>
        <w:textAlignment w:val="baseline"/>
      </w:pPr>
    </w:p>
    <w:tbl>
      <w:tblPr>
        <w:tblStyle w:val="13"/>
        <w:tblW w:w="85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3236"/>
        <w:gridCol w:w="2992"/>
        <w:gridCol w:w="1533"/>
      </w:tblGrid>
      <w:tr w14:paraId="123DC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33" w:type="dxa"/>
            <w:gridSpan w:val="4"/>
            <w:vAlign w:val="top"/>
          </w:tcPr>
          <w:p w14:paraId="3051F5C5">
            <w:pPr>
              <w:pStyle w:val="14"/>
              <w:keepNext w:val="0"/>
              <w:keepLines w:val="0"/>
              <w:pageBreakBefore w:val="0"/>
              <w:widowControl/>
              <w:kinsoku/>
              <w:wordWrap/>
              <w:overflowPunct/>
              <w:topLinePunct w:val="0"/>
              <w:autoSpaceDE w:val="0"/>
              <w:autoSpaceDN w:val="0"/>
              <w:bidi w:val="0"/>
              <w:adjustRightInd w:val="0"/>
              <w:snapToGrid w:val="0"/>
              <w:spacing w:before="41" w:line="360" w:lineRule="auto"/>
              <w:ind w:left="120"/>
              <w:textAlignment w:val="baseline"/>
            </w:pPr>
            <w:r>
              <w:rPr>
                <w:spacing w:val="-2"/>
              </w:rPr>
              <w:t>投标供应商名称</w:t>
            </w:r>
          </w:p>
        </w:tc>
      </w:tr>
      <w:tr w14:paraId="4D2EC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533" w:type="dxa"/>
            <w:gridSpan w:val="4"/>
            <w:vAlign w:val="top"/>
          </w:tcPr>
          <w:p w14:paraId="46428EBB">
            <w:pPr>
              <w:pStyle w:val="14"/>
              <w:keepNext w:val="0"/>
              <w:keepLines w:val="0"/>
              <w:pageBreakBefore w:val="0"/>
              <w:widowControl/>
              <w:kinsoku/>
              <w:wordWrap/>
              <w:overflowPunct/>
              <w:topLinePunct w:val="0"/>
              <w:autoSpaceDE w:val="0"/>
              <w:autoSpaceDN w:val="0"/>
              <w:bidi w:val="0"/>
              <w:adjustRightInd w:val="0"/>
              <w:snapToGrid w:val="0"/>
              <w:spacing w:before="36" w:line="360" w:lineRule="auto"/>
              <w:ind w:left="3196"/>
              <w:textAlignment w:val="baseline"/>
            </w:pPr>
            <w:r>
              <w:rPr>
                <w:spacing w:val="-2"/>
              </w:rPr>
              <w:t>商务部分实质性审查</w:t>
            </w:r>
          </w:p>
        </w:tc>
      </w:tr>
      <w:tr w14:paraId="5B1F5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72" w:type="dxa"/>
            <w:vAlign w:val="top"/>
          </w:tcPr>
          <w:p w14:paraId="30B358EE">
            <w:pPr>
              <w:pStyle w:val="14"/>
              <w:keepNext w:val="0"/>
              <w:keepLines w:val="0"/>
              <w:pageBreakBefore w:val="0"/>
              <w:widowControl/>
              <w:kinsoku/>
              <w:wordWrap/>
              <w:overflowPunct/>
              <w:topLinePunct w:val="0"/>
              <w:autoSpaceDE w:val="0"/>
              <w:autoSpaceDN w:val="0"/>
              <w:bidi w:val="0"/>
              <w:adjustRightInd w:val="0"/>
              <w:snapToGrid w:val="0"/>
              <w:spacing w:before="38" w:line="360" w:lineRule="auto"/>
              <w:ind w:left="152"/>
              <w:textAlignment w:val="baseline"/>
            </w:pPr>
            <w:r>
              <w:rPr>
                <w:spacing w:val="-3"/>
              </w:rPr>
              <w:t>序号</w:t>
            </w:r>
          </w:p>
        </w:tc>
        <w:tc>
          <w:tcPr>
            <w:tcW w:w="3236" w:type="dxa"/>
            <w:vAlign w:val="top"/>
          </w:tcPr>
          <w:p w14:paraId="69324319">
            <w:pPr>
              <w:pStyle w:val="14"/>
              <w:keepNext w:val="0"/>
              <w:keepLines w:val="0"/>
              <w:pageBreakBefore w:val="0"/>
              <w:widowControl/>
              <w:kinsoku/>
              <w:wordWrap/>
              <w:overflowPunct/>
              <w:topLinePunct w:val="0"/>
              <w:autoSpaceDE w:val="0"/>
              <w:autoSpaceDN w:val="0"/>
              <w:bidi w:val="0"/>
              <w:adjustRightInd w:val="0"/>
              <w:snapToGrid w:val="0"/>
              <w:spacing w:before="38" w:line="360" w:lineRule="auto"/>
              <w:ind w:left="786"/>
              <w:textAlignment w:val="baseline"/>
            </w:pPr>
            <w:r>
              <w:rPr>
                <w:spacing w:val="-2"/>
              </w:rPr>
              <w:t>实质性条款内容</w:t>
            </w:r>
          </w:p>
        </w:tc>
        <w:tc>
          <w:tcPr>
            <w:tcW w:w="2992" w:type="dxa"/>
            <w:vAlign w:val="top"/>
          </w:tcPr>
          <w:p w14:paraId="698EB30E">
            <w:pPr>
              <w:pStyle w:val="14"/>
              <w:keepNext w:val="0"/>
              <w:keepLines w:val="0"/>
              <w:pageBreakBefore w:val="0"/>
              <w:widowControl/>
              <w:kinsoku/>
              <w:wordWrap/>
              <w:overflowPunct/>
              <w:topLinePunct w:val="0"/>
              <w:autoSpaceDE w:val="0"/>
              <w:autoSpaceDN w:val="0"/>
              <w:bidi w:val="0"/>
              <w:adjustRightInd w:val="0"/>
              <w:snapToGrid w:val="0"/>
              <w:spacing w:before="38" w:line="360" w:lineRule="auto"/>
              <w:ind w:left="545"/>
              <w:textAlignment w:val="baseline"/>
            </w:pPr>
            <w:r>
              <w:rPr>
                <w:spacing w:val="-2"/>
              </w:rPr>
              <w:t>投标文件响应内容</w:t>
            </w:r>
          </w:p>
        </w:tc>
        <w:tc>
          <w:tcPr>
            <w:tcW w:w="1533" w:type="dxa"/>
            <w:vAlign w:val="top"/>
          </w:tcPr>
          <w:p w14:paraId="62717FB9">
            <w:pPr>
              <w:pStyle w:val="14"/>
              <w:keepNext w:val="0"/>
              <w:keepLines w:val="0"/>
              <w:pageBreakBefore w:val="0"/>
              <w:widowControl/>
              <w:kinsoku/>
              <w:wordWrap/>
              <w:overflowPunct/>
              <w:topLinePunct w:val="0"/>
              <w:autoSpaceDE w:val="0"/>
              <w:autoSpaceDN w:val="0"/>
              <w:bidi w:val="0"/>
              <w:adjustRightInd w:val="0"/>
              <w:snapToGrid w:val="0"/>
              <w:spacing w:before="38" w:line="360" w:lineRule="auto"/>
              <w:ind w:left="534"/>
              <w:textAlignment w:val="baseline"/>
            </w:pPr>
            <w:r>
              <w:rPr>
                <w:spacing w:val="-4"/>
              </w:rPr>
              <w:t>备注</w:t>
            </w:r>
          </w:p>
        </w:tc>
      </w:tr>
      <w:tr w14:paraId="0F8FE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72" w:type="dxa"/>
            <w:vAlign w:val="top"/>
          </w:tcPr>
          <w:p w14:paraId="1F311EB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3236" w:type="dxa"/>
            <w:vAlign w:val="top"/>
          </w:tcPr>
          <w:p w14:paraId="5A07085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2992" w:type="dxa"/>
            <w:vAlign w:val="top"/>
          </w:tcPr>
          <w:p w14:paraId="21E8D52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1533" w:type="dxa"/>
            <w:vAlign w:val="top"/>
          </w:tcPr>
          <w:p w14:paraId="7ECCBB1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r>
    </w:tbl>
    <w:p w14:paraId="307D32E7">
      <w:pPr>
        <w:keepNext w:val="0"/>
        <w:keepLines w:val="0"/>
        <w:pageBreakBefore w:val="0"/>
        <w:widowControl/>
        <w:kinsoku/>
        <w:wordWrap/>
        <w:overflowPunct/>
        <w:topLinePunct w:val="0"/>
        <w:autoSpaceDE w:val="0"/>
        <w:autoSpaceDN w:val="0"/>
        <w:bidi w:val="0"/>
        <w:adjustRightInd w:val="0"/>
        <w:snapToGrid w:val="0"/>
        <w:spacing w:before="226" w:line="360" w:lineRule="auto"/>
        <w:textAlignment w:val="baseline"/>
      </w:pPr>
    </w:p>
    <w:tbl>
      <w:tblPr>
        <w:tblStyle w:val="13"/>
        <w:tblW w:w="85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3236"/>
        <w:gridCol w:w="2992"/>
        <w:gridCol w:w="1533"/>
      </w:tblGrid>
      <w:tr w14:paraId="4439D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533" w:type="dxa"/>
            <w:gridSpan w:val="4"/>
            <w:vAlign w:val="top"/>
          </w:tcPr>
          <w:p w14:paraId="63BF20AD">
            <w:pPr>
              <w:pStyle w:val="14"/>
              <w:keepNext w:val="0"/>
              <w:keepLines w:val="0"/>
              <w:pageBreakBefore w:val="0"/>
              <w:widowControl/>
              <w:kinsoku/>
              <w:wordWrap/>
              <w:overflowPunct/>
              <w:topLinePunct w:val="0"/>
              <w:autoSpaceDE w:val="0"/>
              <w:autoSpaceDN w:val="0"/>
              <w:bidi w:val="0"/>
              <w:adjustRightInd w:val="0"/>
              <w:snapToGrid w:val="0"/>
              <w:spacing w:before="40" w:line="360" w:lineRule="auto"/>
              <w:ind w:left="3193"/>
              <w:textAlignment w:val="baseline"/>
            </w:pPr>
            <w:r>
              <w:rPr>
                <w:spacing w:val="-2"/>
              </w:rPr>
              <w:t>技术部分实质性审查</w:t>
            </w:r>
          </w:p>
        </w:tc>
      </w:tr>
      <w:tr w14:paraId="060B4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72" w:type="dxa"/>
            <w:vAlign w:val="top"/>
          </w:tcPr>
          <w:p w14:paraId="226E6EE5">
            <w:pPr>
              <w:pStyle w:val="14"/>
              <w:keepNext w:val="0"/>
              <w:keepLines w:val="0"/>
              <w:pageBreakBefore w:val="0"/>
              <w:widowControl/>
              <w:kinsoku/>
              <w:wordWrap/>
              <w:overflowPunct/>
              <w:topLinePunct w:val="0"/>
              <w:autoSpaceDE w:val="0"/>
              <w:autoSpaceDN w:val="0"/>
              <w:bidi w:val="0"/>
              <w:adjustRightInd w:val="0"/>
              <w:snapToGrid w:val="0"/>
              <w:spacing w:before="40" w:line="360" w:lineRule="auto"/>
              <w:ind w:left="152"/>
              <w:textAlignment w:val="baseline"/>
            </w:pPr>
            <w:r>
              <w:rPr>
                <w:spacing w:val="-3"/>
              </w:rPr>
              <w:t>序号</w:t>
            </w:r>
          </w:p>
        </w:tc>
        <w:tc>
          <w:tcPr>
            <w:tcW w:w="3236" w:type="dxa"/>
            <w:vAlign w:val="top"/>
          </w:tcPr>
          <w:p w14:paraId="24990F29">
            <w:pPr>
              <w:pStyle w:val="14"/>
              <w:keepNext w:val="0"/>
              <w:keepLines w:val="0"/>
              <w:pageBreakBefore w:val="0"/>
              <w:widowControl/>
              <w:kinsoku/>
              <w:wordWrap/>
              <w:overflowPunct/>
              <w:topLinePunct w:val="0"/>
              <w:autoSpaceDE w:val="0"/>
              <w:autoSpaceDN w:val="0"/>
              <w:bidi w:val="0"/>
              <w:adjustRightInd w:val="0"/>
              <w:snapToGrid w:val="0"/>
              <w:spacing w:before="39" w:line="360" w:lineRule="auto"/>
              <w:ind w:left="786"/>
              <w:textAlignment w:val="baseline"/>
            </w:pPr>
            <w:r>
              <w:rPr>
                <w:spacing w:val="-2"/>
              </w:rPr>
              <w:t>实质性条款内容</w:t>
            </w:r>
          </w:p>
        </w:tc>
        <w:tc>
          <w:tcPr>
            <w:tcW w:w="2992" w:type="dxa"/>
            <w:vAlign w:val="top"/>
          </w:tcPr>
          <w:p w14:paraId="1BE1FA6E">
            <w:pPr>
              <w:pStyle w:val="14"/>
              <w:keepNext w:val="0"/>
              <w:keepLines w:val="0"/>
              <w:pageBreakBefore w:val="0"/>
              <w:widowControl/>
              <w:kinsoku/>
              <w:wordWrap/>
              <w:overflowPunct/>
              <w:topLinePunct w:val="0"/>
              <w:autoSpaceDE w:val="0"/>
              <w:autoSpaceDN w:val="0"/>
              <w:bidi w:val="0"/>
              <w:adjustRightInd w:val="0"/>
              <w:snapToGrid w:val="0"/>
              <w:spacing w:before="39" w:line="360" w:lineRule="auto"/>
              <w:ind w:left="545"/>
              <w:textAlignment w:val="baseline"/>
            </w:pPr>
            <w:r>
              <w:rPr>
                <w:spacing w:val="-2"/>
              </w:rPr>
              <w:t>投标文件响应内容</w:t>
            </w:r>
          </w:p>
        </w:tc>
        <w:tc>
          <w:tcPr>
            <w:tcW w:w="1533" w:type="dxa"/>
            <w:vAlign w:val="top"/>
          </w:tcPr>
          <w:p w14:paraId="6571515C">
            <w:pPr>
              <w:pStyle w:val="14"/>
              <w:keepNext w:val="0"/>
              <w:keepLines w:val="0"/>
              <w:pageBreakBefore w:val="0"/>
              <w:widowControl/>
              <w:kinsoku/>
              <w:wordWrap/>
              <w:overflowPunct/>
              <w:topLinePunct w:val="0"/>
              <w:autoSpaceDE w:val="0"/>
              <w:autoSpaceDN w:val="0"/>
              <w:bidi w:val="0"/>
              <w:adjustRightInd w:val="0"/>
              <w:snapToGrid w:val="0"/>
              <w:spacing w:before="40" w:line="360" w:lineRule="auto"/>
              <w:ind w:left="534"/>
              <w:textAlignment w:val="baseline"/>
            </w:pPr>
            <w:r>
              <w:rPr>
                <w:spacing w:val="-4"/>
              </w:rPr>
              <w:t>备注</w:t>
            </w:r>
          </w:p>
        </w:tc>
      </w:tr>
      <w:tr w14:paraId="51556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72" w:type="dxa"/>
            <w:vAlign w:val="top"/>
          </w:tcPr>
          <w:p w14:paraId="3BCB3FE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3236" w:type="dxa"/>
            <w:vAlign w:val="top"/>
          </w:tcPr>
          <w:p w14:paraId="6D65C59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2992" w:type="dxa"/>
            <w:vAlign w:val="top"/>
          </w:tcPr>
          <w:p w14:paraId="5EEA583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1533" w:type="dxa"/>
            <w:vAlign w:val="top"/>
          </w:tcPr>
          <w:p w14:paraId="6F6B63D0">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r>
      <w:tr w14:paraId="71FB5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72" w:type="dxa"/>
            <w:vAlign w:val="top"/>
          </w:tcPr>
          <w:p w14:paraId="4E99151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3236" w:type="dxa"/>
            <w:vAlign w:val="top"/>
          </w:tcPr>
          <w:p w14:paraId="2FE1CBD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2992" w:type="dxa"/>
            <w:vAlign w:val="top"/>
          </w:tcPr>
          <w:p w14:paraId="4F330B19">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1533" w:type="dxa"/>
            <w:vAlign w:val="top"/>
          </w:tcPr>
          <w:p w14:paraId="637E2DF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r>
    </w:tbl>
    <w:p w14:paraId="2CB5262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0C21F79">
      <w:pPr>
        <w:pStyle w:val="3"/>
        <w:keepNext w:val="0"/>
        <w:keepLines w:val="0"/>
        <w:pageBreakBefore w:val="0"/>
        <w:widowControl/>
        <w:kinsoku/>
        <w:wordWrap/>
        <w:overflowPunct/>
        <w:topLinePunct w:val="0"/>
        <w:autoSpaceDE w:val="0"/>
        <w:autoSpaceDN w:val="0"/>
        <w:bidi w:val="0"/>
        <w:adjustRightInd w:val="0"/>
        <w:snapToGrid w:val="0"/>
        <w:spacing w:before="79" w:line="360" w:lineRule="auto"/>
        <w:ind w:left="122" w:right="123"/>
        <w:textAlignment w:val="baseline"/>
      </w:pPr>
      <w:r>
        <w:rPr>
          <w:spacing w:val="-3"/>
        </w:rPr>
        <w:t>供应商注意事项：1.本表采购文件具体要求对应采购文件第二章第五节《实质性</w:t>
      </w:r>
      <w:r>
        <w:t xml:space="preserve"> </w:t>
      </w:r>
      <w:r>
        <w:rPr>
          <w:spacing w:val="-3"/>
        </w:rPr>
        <w:t>要求明细表》内容，供应商必需如实填写。</w:t>
      </w:r>
    </w:p>
    <w:p w14:paraId="2D49AB8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53CB930">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right="9"/>
        <w:jc w:val="right"/>
        <w:textAlignment w:val="baseline"/>
      </w:pPr>
      <w:r>
        <w:rPr>
          <w:spacing w:val="-23"/>
        </w:rPr>
        <w:t>供应商名称（盖章</w:t>
      </w:r>
      <w:r>
        <w:rPr>
          <w:spacing w:val="-26"/>
        </w:rPr>
        <w:t>）：</w:t>
      </w:r>
    </w:p>
    <w:p w14:paraId="6072DEF3">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EA5F88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355C896">
      <w:pPr>
        <w:pStyle w:val="3"/>
        <w:keepNext w:val="0"/>
        <w:keepLines w:val="0"/>
        <w:pageBreakBefore w:val="0"/>
        <w:widowControl/>
        <w:kinsoku/>
        <w:wordWrap/>
        <w:overflowPunct/>
        <w:topLinePunct w:val="0"/>
        <w:autoSpaceDE w:val="0"/>
        <w:autoSpaceDN w:val="0"/>
        <w:bidi w:val="0"/>
        <w:adjustRightInd w:val="0"/>
        <w:snapToGrid w:val="0"/>
        <w:spacing w:before="79" w:line="360" w:lineRule="auto"/>
        <w:ind w:left="6484"/>
        <w:textAlignment w:val="baseline"/>
      </w:pPr>
      <w:r>
        <w:rPr>
          <w:spacing w:val="-9"/>
        </w:rPr>
        <w:t>年</w:t>
      </w:r>
      <w:r>
        <w:rPr>
          <w:spacing w:val="5"/>
        </w:rPr>
        <w:t xml:space="preserve">   </w:t>
      </w:r>
      <w:r>
        <w:rPr>
          <w:spacing w:val="-9"/>
        </w:rPr>
        <w:t>月</w:t>
      </w:r>
      <w:r>
        <w:rPr>
          <w:spacing w:val="12"/>
        </w:rPr>
        <w:t xml:space="preserve">    </w:t>
      </w:r>
      <w:r>
        <w:rPr>
          <w:spacing w:val="-9"/>
        </w:rPr>
        <w:t>日</w:t>
      </w:r>
    </w:p>
    <w:p w14:paraId="2887B28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sectPr>
          <w:footerReference r:id="rId32" w:type="default"/>
          <w:pgSz w:w="11905" w:h="16839"/>
          <w:pgMar w:top="1440" w:right="1080" w:bottom="1440" w:left="1080" w:header="0" w:footer="878" w:gutter="0"/>
          <w:pgNumType w:fmt="decimal"/>
          <w:cols w:space="720" w:num="1"/>
        </w:sectPr>
      </w:pPr>
    </w:p>
    <w:p w14:paraId="4014F007">
      <w:pPr>
        <w:pStyle w:val="3"/>
        <w:keepNext w:val="0"/>
        <w:keepLines w:val="0"/>
        <w:pageBreakBefore w:val="0"/>
        <w:widowControl/>
        <w:kinsoku/>
        <w:wordWrap/>
        <w:overflowPunct/>
        <w:topLinePunct w:val="0"/>
        <w:autoSpaceDE w:val="0"/>
        <w:autoSpaceDN w:val="0"/>
        <w:bidi w:val="0"/>
        <w:adjustRightInd w:val="0"/>
        <w:snapToGrid w:val="0"/>
        <w:spacing w:before="98" w:line="360" w:lineRule="auto"/>
        <w:ind w:left="131"/>
        <w:textAlignment w:val="baseline"/>
        <w:rPr>
          <w:b/>
          <w:bCs/>
          <w:spacing w:val="-4"/>
          <w:sz w:val="28"/>
          <w:szCs w:val="28"/>
        </w:rPr>
      </w:pPr>
    </w:p>
    <w:p w14:paraId="775699E2">
      <w:pPr>
        <w:pStyle w:val="3"/>
        <w:keepNext w:val="0"/>
        <w:keepLines w:val="0"/>
        <w:pageBreakBefore w:val="0"/>
        <w:widowControl/>
        <w:kinsoku/>
        <w:wordWrap/>
        <w:overflowPunct/>
        <w:topLinePunct w:val="0"/>
        <w:autoSpaceDE w:val="0"/>
        <w:autoSpaceDN w:val="0"/>
        <w:bidi w:val="0"/>
        <w:adjustRightInd w:val="0"/>
        <w:snapToGrid w:val="0"/>
        <w:spacing w:before="98" w:line="360" w:lineRule="auto"/>
        <w:ind w:left="131"/>
        <w:textAlignment w:val="baseline"/>
        <w:rPr>
          <w:sz w:val="30"/>
          <w:szCs w:val="30"/>
        </w:rPr>
      </w:pPr>
      <w:r>
        <w:rPr>
          <w:b/>
          <w:bCs/>
          <w:spacing w:val="-4"/>
          <w:sz w:val="28"/>
          <w:szCs w:val="28"/>
        </w:rPr>
        <w:t>（二）</w:t>
      </w:r>
      <w:r>
        <w:rPr>
          <w:b/>
          <w:bCs/>
          <w:spacing w:val="-4"/>
          <w:sz w:val="30"/>
          <w:szCs w:val="30"/>
        </w:rPr>
        <w:t>响应文件技术响应内容信息</w:t>
      </w:r>
    </w:p>
    <w:p w14:paraId="2ABFED27">
      <w:pPr>
        <w:keepNext w:val="0"/>
        <w:keepLines w:val="0"/>
        <w:pageBreakBefore w:val="0"/>
        <w:widowControl/>
        <w:kinsoku/>
        <w:wordWrap/>
        <w:overflowPunct/>
        <w:topLinePunct w:val="0"/>
        <w:autoSpaceDE w:val="0"/>
        <w:autoSpaceDN w:val="0"/>
        <w:bidi w:val="0"/>
        <w:adjustRightInd w:val="0"/>
        <w:snapToGrid w:val="0"/>
        <w:spacing w:before="134" w:line="360" w:lineRule="auto"/>
        <w:textAlignment w:val="baseline"/>
      </w:pPr>
    </w:p>
    <w:tbl>
      <w:tblPr>
        <w:tblStyle w:val="13"/>
        <w:tblW w:w="91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3678"/>
        <w:gridCol w:w="3138"/>
        <w:gridCol w:w="1420"/>
      </w:tblGrid>
      <w:tr w14:paraId="053F2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114" w:type="dxa"/>
            <w:gridSpan w:val="4"/>
            <w:vAlign w:val="top"/>
          </w:tcPr>
          <w:p w14:paraId="7C9353E7">
            <w:pPr>
              <w:pStyle w:val="14"/>
              <w:keepNext w:val="0"/>
              <w:keepLines w:val="0"/>
              <w:pageBreakBefore w:val="0"/>
              <w:widowControl/>
              <w:kinsoku/>
              <w:wordWrap/>
              <w:overflowPunct/>
              <w:topLinePunct w:val="0"/>
              <w:autoSpaceDE w:val="0"/>
              <w:autoSpaceDN w:val="0"/>
              <w:bidi w:val="0"/>
              <w:adjustRightInd w:val="0"/>
              <w:snapToGrid w:val="0"/>
              <w:spacing w:before="40" w:line="360" w:lineRule="auto"/>
              <w:ind w:left="3721"/>
              <w:textAlignment w:val="baseline"/>
            </w:pPr>
            <w:r>
              <w:rPr>
                <w:b/>
                <w:bCs/>
                <w:spacing w:val="-4"/>
              </w:rPr>
              <w:t>技术部分响应表</w:t>
            </w:r>
          </w:p>
        </w:tc>
      </w:tr>
      <w:tr w14:paraId="38C70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8" w:type="dxa"/>
            <w:vAlign w:val="top"/>
          </w:tcPr>
          <w:p w14:paraId="022E5B0A">
            <w:pPr>
              <w:pStyle w:val="14"/>
              <w:keepNext w:val="0"/>
              <w:keepLines w:val="0"/>
              <w:pageBreakBefore w:val="0"/>
              <w:widowControl/>
              <w:kinsoku/>
              <w:wordWrap/>
              <w:overflowPunct/>
              <w:topLinePunct w:val="0"/>
              <w:autoSpaceDE w:val="0"/>
              <w:autoSpaceDN w:val="0"/>
              <w:bidi w:val="0"/>
              <w:adjustRightInd w:val="0"/>
              <w:snapToGrid w:val="0"/>
              <w:spacing w:before="37" w:line="360" w:lineRule="auto"/>
              <w:ind w:left="202"/>
              <w:textAlignment w:val="baseline"/>
            </w:pPr>
            <w:r>
              <w:rPr>
                <w:b/>
                <w:bCs/>
                <w:spacing w:val="-5"/>
              </w:rPr>
              <w:t>序号</w:t>
            </w:r>
          </w:p>
        </w:tc>
        <w:tc>
          <w:tcPr>
            <w:tcW w:w="3678" w:type="dxa"/>
            <w:vAlign w:val="top"/>
          </w:tcPr>
          <w:p w14:paraId="61139C50">
            <w:pPr>
              <w:pStyle w:val="14"/>
              <w:keepNext w:val="0"/>
              <w:keepLines w:val="0"/>
              <w:pageBreakBefore w:val="0"/>
              <w:widowControl/>
              <w:kinsoku/>
              <w:wordWrap/>
              <w:overflowPunct/>
              <w:topLinePunct w:val="0"/>
              <w:autoSpaceDE w:val="0"/>
              <w:autoSpaceDN w:val="0"/>
              <w:bidi w:val="0"/>
              <w:adjustRightInd w:val="0"/>
              <w:snapToGrid w:val="0"/>
              <w:spacing w:before="37" w:line="360" w:lineRule="auto"/>
              <w:ind w:left="879"/>
              <w:textAlignment w:val="baseline"/>
            </w:pPr>
            <w:r>
              <w:rPr>
                <w:b/>
                <w:bCs/>
                <w:spacing w:val="-3"/>
              </w:rPr>
              <w:t>采购文件技术要求</w:t>
            </w:r>
          </w:p>
        </w:tc>
        <w:tc>
          <w:tcPr>
            <w:tcW w:w="3138" w:type="dxa"/>
            <w:vAlign w:val="top"/>
          </w:tcPr>
          <w:p w14:paraId="76D685E8">
            <w:pPr>
              <w:pStyle w:val="14"/>
              <w:keepNext w:val="0"/>
              <w:keepLines w:val="0"/>
              <w:pageBreakBefore w:val="0"/>
              <w:widowControl/>
              <w:kinsoku/>
              <w:wordWrap/>
              <w:overflowPunct/>
              <w:topLinePunct w:val="0"/>
              <w:autoSpaceDE w:val="0"/>
              <w:autoSpaceDN w:val="0"/>
              <w:bidi w:val="0"/>
              <w:adjustRightInd w:val="0"/>
              <w:snapToGrid w:val="0"/>
              <w:spacing w:before="37" w:line="360" w:lineRule="auto"/>
              <w:ind w:left="1106"/>
              <w:textAlignment w:val="baseline"/>
            </w:pPr>
            <w:r>
              <w:rPr>
                <w:b/>
                <w:bCs/>
                <w:spacing w:val="-7"/>
              </w:rPr>
              <w:t>响应内容</w:t>
            </w:r>
          </w:p>
        </w:tc>
        <w:tc>
          <w:tcPr>
            <w:tcW w:w="1420" w:type="dxa"/>
            <w:vAlign w:val="top"/>
          </w:tcPr>
          <w:p w14:paraId="2FFDE7E6">
            <w:pPr>
              <w:pStyle w:val="14"/>
              <w:keepNext w:val="0"/>
              <w:keepLines w:val="0"/>
              <w:pageBreakBefore w:val="0"/>
              <w:widowControl/>
              <w:kinsoku/>
              <w:wordWrap/>
              <w:overflowPunct/>
              <w:topLinePunct w:val="0"/>
              <w:autoSpaceDE w:val="0"/>
              <w:autoSpaceDN w:val="0"/>
              <w:bidi w:val="0"/>
              <w:adjustRightInd w:val="0"/>
              <w:snapToGrid w:val="0"/>
              <w:spacing w:before="37" w:line="360" w:lineRule="auto"/>
              <w:ind w:left="234"/>
              <w:textAlignment w:val="baseline"/>
            </w:pPr>
            <w:r>
              <w:rPr>
                <w:b/>
                <w:bCs/>
                <w:spacing w:val="-5"/>
              </w:rPr>
              <w:t>备注说明</w:t>
            </w:r>
          </w:p>
        </w:tc>
      </w:tr>
      <w:tr w14:paraId="10757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878" w:type="dxa"/>
            <w:vAlign w:val="top"/>
          </w:tcPr>
          <w:p w14:paraId="7BC9A7C3">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3678" w:type="dxa"/>
            <w:vAlign w:val="top"/>
          </w:tcPr>
          <w:p w14:paraId="23C40FE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3138" w:type="dxa"/>
            <w:vAlign w:val="top"/>
          </w:tcPr>
          <w:p w14:paraId="408A7F3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1420" w:type="dxa"/>
            <w:vAlign w:val="top"/>
          </w:tcPr>
          <w:p w14:paraId="7A138BB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r>
      <w:tr w14:paraId="71FC7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878" w:type="dxa"/>
            <w:vAlign w:val="top"/>
          </w:tcPr>
          <w:p w14:paraId="31D2496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3678" w:type="dxa"/>
            <w:vAlign w:val="top"/>
          </w:tcPr>
          <w:p w14:paraId="73174E0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3138" w:type="dxa"/>
            <w:vAlign w:val="top"/>
          </w:tcPr>
          <w:p w14:paraId="1D0B0BA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1420" w:type="dxa"/>
            <w:vAlign w:val="top"/>
          </w:tcPr>
          <w:p w14:paraId="1D602C0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r>
    </w:tbl>
    <w:p w14:paraId="392E732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1F4DA0E">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6335"/>
        <w:textAlignment w:val="baseline"/>
      </w:pPr>
      <w:r>
        <w:rPr>
          <w:spacing w:val="-9"/>
        </w:rPr>
        <w:t>年</w:t>
      </w:r>
      <w:r>
        <w:rPr>
          <w:spacing w:val="3"/>
        </w:rPr>
        <w:t xml:space="preserve">    </w:t>
      </w:r>
      <w:r>
        <w:rPr>
          <w:spacing w:val="-9"/>
        </w:rPr>
        <w:t>月</w:t>
      </w:r>
      <w:r>
        <w:rPr>
          <w:spacing w:val="13"/>
        </w:rPr>
        <w:t xml:space="preserve">    </w:t>
      </w:r>
      <w:r>
        <w:rPr>
          <w:spacing w:val="-9"/>
        </w:rPr>
        <w:t>日</w:t>
      </w:r>
    </w:p>
    <w:p w14:paraId="59F08D9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7C3FA75">
      <w:pPr>
        <w:pStyle w:val="3"/>
        <w:keepNext w:val="0"/>
        <w:keepLines w:val="0"/>
        <w:pageBreakBefore w:val="0"/>
        <w:widowControl/>
        <w:kinsoku/>
        <w:wordWrap/>
        <w:overflowPunct/>
        <w:topLinePunct w:val="0"/>
        <w:autoSpaceDE w:val="0"/>
        <w:autoSpaceDN w:val="0"/>
        <w:bidi w:val="0"/>
        <w:adjustRightInd w:val="0"/>
        <w:snapToGrid w:val="0"/>
        <w:spacing w:before="68" w:line="360" w:lineRule="auto"/>
        <w:ind w:left="6438"/>
        <w:textAlignment w:val="baseline"/>
        <w:rPr>
          <w:sz w:val="21"/>
          <w:szCs w:val="21"/>
        </w:rPr>
      </w:pPr>
      <w:r>
        <w:rPr>
          <w:spacing w:val="-9"/>
          <w:sz w:val="21"/>
          <w:szCs w:val="21"/>
        </w:rPr>
        <w:t>供应商名称（盖章</w:t>
      </w:r>
      <w:r>
        <w:rPr>
          <w:spacing w:val="-27"/>
          <w:sz w:val="21"/>
          <w:szCs w:val="21"/>
        </w:rPr>
        <w:t>）：</w:t>
      </w:r>
    </w:p>
    <w:p w14:paraId="16E42CB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6D43ABF">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122"/>
        <w:textAlignment w:val="baseline"/>
      </w:pPr>
      <w:r>
        <w:rPr>
          <w:spacing w:val="-7"/>
        </w:rPr>
        <w:t>供应商注意事项：</w:t>
      </w:r>
    </w:p>
    <w:p w14:paraId="623F1086">
      <w:pPr>
        <w:pStyle w:val="3"/>
        <w:keepNext w:val="0"/>
        <w:keepLines w:val="0"/>
        <w:pageBreakBefore w:val="0"/>
        <w:widowControl/>
        <w:kinsoku/>
        <w:wordWrap/>
        <w:overflowPunct/>
        <w:topLinePunct w:val="0"/>
        <w:autoSpaceDE w:val="0"/>
        <w:autoSpaceDN w:val="0"/>
        <w:bidi w:val="0"/>
        <w:adjustRightInd w:val="0"/>
        <w:snapToGrid w:val="0"/>
        <w:spacing w:before="181" w:line="360" w:lineRule="auto"/>
        <w:ind w:left="150" w:right="1115" w:hanging="11"/>
        <w:textAlignment w:val="baseline"/>
      </w:pPr>
      <w:r>
        <w:rPr>
          <w:spacing w:val="-2"/>
        </w:rPr>
        <w:t>1.本表中填写的所有内容与响应文件中的内容必需一致，不得随意减少采集</w:t>
      </w:r>
      <w:r>
        <w:rPr>
          <w:spacing w:val="11"/>
        </w:rPr>
        <w:t xml:space="preserve"> </w:t>
      </w:r>
      <w:r>
        <w:rPr>
          <w:spacing w:val="-17"/>
        </w:rPr>
        <w:t>内容。</w:t>
      </w:r>
    </w:p>
    <w:p w14:paraId="64C562F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sectPr>
          <w:footerReference r:id="rId33" w:type="default"/>
          <w:pgSz w:w="11905" w:h="16839"/>
          <w:pgMar w:top="1440" w:right="1080" w:bottom="1440" w:left="1080" w:header="0" w:footer="878" w:gutter="0"/>
          <w:pgNumType w:fmt="decimal"/>
          <w:cols w:space="720" w:num="1"/>
        </w:sectPr>
      </w:pPr>
    </w:p>
    <w:p w14:paraId="45C710B3">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131"/>
        <w:textAlignment w:val="baseline"/>
        <w:rPr>
          <w:b/>
          <w:bCs/>
          <w:spacing w:val="-5"/>
          <w:sz w:val="28"/>
          <w:szCs w:val="28"/>
        </w:rPr>
      </w:pPr>
    </w:p>
    <w:p w14:paraId="6004589F">
      <w:pPr>
        <w:pStyle w:val="3"/>
        <w:keepNext w:val="0"/>
        <w:keepLines w:val="0"/>
        <w:pageBreakBefore w:val="0"/>
        <w:widowControl/>
        <w:kinsoku/>
        <w:wordWrap/>
        <w:overflowPunct/>
        <w:topLinePunct w:val="0"/>
        <w:autoSpaceDE w:val="0"/>
        <w:autoSpaceDN w:val="0"/>
        <w:bidi w:val="0"/>
        <w:adjustRightInd w:val="0"/>
        <w:snapToGrid w:val="0"/>
        <w:spacing w:before="91" w:line="360" w:lineRule="auto"/>
        <w:ind w:left="131"/>
        <w:textAlignment w:val="baseline"/>
        <w:rPr>
          <w:sz w:val="28"/>
          <w:szCs w:val="28"/>
        </w:rPr>
      </w:pPr>
      <w:r>
        <w:rPr>
          <w:b/>
          <w:bCs/>
          <w:spacing w:val="-5"/>
          <w:sz w:val="28"/>
          <w:szCs w:val="28"/>
        </w:rPr>
        <w:t>（三）响应文件商务响应内容信息</w:t>
      </w:r>
    </w:p>
    <w:p w14:paraId="242A28E3">
      <w:pPr>
        <w:keepNext w:val="0"/>
        <w:keepLines w:val="0"/>
        <w:pageBreakBefore w:val="0"/>
        <w:widowControl/>
        <w:kinsoku/>
        <w:wordWrap/>
        <w:overflowPunct/>
        <w:topLinePunct w:val="0"/>
        <w:autoSpaceDE w:val="0"/>
        <w:autoSpaceDN w:val="0"/>
        <w:bidi w:val="0"/>
        <w:adjustRightInd w:val="0"/>
        <w:snapToGrid w:val="0"/>
        <w:spacing w:before="107" w:line="360" w:lineRule="auto"/>
        <w:textAlignment w:val="baseline"/>
      </w:pPr>
    </w:p>
    <w:tbl>
      <w:tblPr>
        <w:tblStyle w:val="13"/>
        <w:tblW w:w="91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3678"/>
        <w:gridCol w:w="3138"/>
        <w:gridCol w:w="1420"/>
      </w:tblGrid>
      <w:tr w14:paraId="7CEEE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2" w:hRule="atLeast"/>
        </w:trPr>
        <w:tc>
          <w:tcPr>
            <w:tcW w:w="9114" w:type="dxa"/>
            <w:gridSpan w:val="4"/>
            <w:vAlign w:val="top"/>
          </w:tcPr>
          <w:p w14:paraId="6A5CE2C0">
            <w:pPr>
              <w:pStyle w:val="14"/>
              <w:keepNext w:val="0"/>
              <w:keepLines w:val="0"/>
              <w:pageBreakBefore w:val="0"/>
              <w:widowControl/>
              <w:kinsoku/>
              <w:wordWrap/>
              <w:overflowPunct/>
              <w:topLinePunct w:val="0"/>
              <w:autoSpaceDE w:val="0"/>
              <w:autoSpaceDN w:val="0"/>
              <w:bidi w:val="0"/>
              <w:adjustRightInd w:val="0"/>
              <w:snapToGrid w:val="0"/>
              <w:spacing w:before="40" w:line="360" w:lineRule="auto"/>
              <w:ind w:left="3724"/>
              <w:textAlignment w:val="baseline"/>
            </w:pPr>
            <w:r>
              <w:rPr>
                <w:b/>
                <w:bCs/>
                <w:spacing w:val="-4"/>
              </w:rPr>
              <w:t>商务部分响应表</w:t>
            </w:r>
          </w:p>
        </w:tc>
      </w:tr>
      <w:tr w14:paraId="617B1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878" w:type="dxa"/>
            <w:vAlign w:val="top"/>
          </w:tcPr>
          <w:p w14:paraId="319F7B66">
            <w:pPr>
              <w:pStyle w:val="14"/>
              <w:keepNext w:val="0"/>
              <w:keepLines w:val="0"/>
              <w:pageBreakBefore w:val="0"/>
              <w:widowControl/>
              <w:kinsoku/>
              <w:wordWrap/>
              <w:overflowPunct/>
              <w:topLinePunct w:val="0"/>
              <w:autoSpaceDE w:val="0"/>
              <w:autoSpaceDN w:val="0"/>
              <w:bidi w:val="0"/>
              <w:adjustRightInd w:val="0"/>
              <w:snapToGrid w:val="0"/>
              <w:spacing w:before="37" w:line="360" w:lineRule="auto"/>
              <w:ind w:left="202"/>
              <w:textAlignment w:val="baseline"/>
            </w:pPr>
            <w:r>
              <w:rPr>
                <w:b/>
                <w:bCs/>
                <w:spacing w:val="-5"/>
              </w:rPr>
              <w:t>序号</w:t>
            </w:r>
          </w:p>
        </w:tc>
        <w:tc>
          <w:tcPr>
            <w:tcW w:w="3678" w:type="dxa"/>
            <w:vAlign w:val="top"/>
          </w:tcPr>
          <w:p w14:paraId="40A1AA7E">
            <w:pPr>
              <w:pStyle w:val="14"/>
              <w:keepNext w:val="0"/>
              <w:keepLines w:val="0"/>
              <w:pageBreakBefore w:val="0"/>
              <w:widowControl/>
              <w:kinsoku/>
              <w:wordWrap/>
              <w:overflowPunct/>
              <w:topLinePunct w:val="0"/>
              <w:autoSpaceDE w:val="0"/>
              <w:autoSpaceDN w:val="0"/>
              <w:bidi w:val="0"/>
              <w:adjustRightInd w:val="0"/>
              <w:snapToGrid w:val="0"/>
              <w:spacing w:before="37" w:line="360" w:lineRule="auto"/>
              <w:ind w:left="879"/>
              <w:textAlignment w:val="baseline"/>
            </w:pPr>
            <w:r>
              <w:rPr>
                <w:b/>
                <w:bCs/>
                <w:spacing w:val="-3"/>
              </w:rPr>
              <w:t>采购文件商务要求</w:t>
            </w:r>
          </w:p>
        </w:tc>
        <w:tc>
          <w:tcPr>
            <w:tcW w:w="3138" w:type="dxa"/>
            <w:vAlign w:val="top"/>
          </w:tcPr>
          <w:p w14:paraId="3684AF4B">
            <w:pPr>
              <w:pStyle w:val="14"/>
              <w:keepNext w:val="0"/>
              <w:keepLines w:val="0"/>
              <w:pageBreakBefore w:val="0"/>
              <w:widowControl/>
              <w:kinsoku/>
              <w:wordWrap/>
              <w:overflowPunct/>
              <w:topLinePunct w:val="0"/>
              <w:autoSpaceDE w:val="0"/>
              <w:autoSpaceDN w:val="0"/>
              <w:bidi w:val="0"/>
              <w:adjustRightInd w:val="0"/>
              <w:snapToGrid w:val="0"/>
              <w:spacing w:before="36" w:line="360" w:lineRule="auto"/>
              <w:ind w:left="1106"/>
              <w:textAlignment w:val="baseline"/>
            </w:pPr>
            <w:r>
              <w:rPr>
                <w:b/>
                <w:bCs/>
                <w:spacing w:val="-7"/>
              </w:rPr>
              <w:t>响应内容</w:t>
            </w:r>
          </w:p>
        </w:tc>
        <w:tc>
          <w:tcPr>
            <w:tcW w:w="1420" w:type="dxa"/>
            <w:vAlign w:val="top"/>
          </w:tcPr>
          <w:p w14:paraId="19C521BE">
            <w:pPr>
              <w:pStyle w:val="14"/>
              <w:keepNext w:val="0"/>
              <w:keepLines w:val="0"/>
              <w:pageBreakBefore w:val="0"/>
              <w:widowControl/>
              <w:kinsoku/>
              <w:wordWrap/>
              <w:overflowPunct/>
              <w:topLinePunct w:val="0"/>
              <w:autoSpaceDE w:val="0"/>
              <w:autoSpaceDN w:val="0"/>
              <w:bidi w:val="0"/>
              <w:adjustRightInd w:val="0"/>
              <w:snapToGrid w:val="0"/>
              <w:spacing w:before="36" w:line="360" w:lineRule="auto"/>
              <w:ind w:left="234"/>
              <w:textAlignment w:val="baseline"/>
            </w:pPr>
            <w:r>
              <w:rPr>
                <w:b/>
                <w:bCs/>
                <w:spacing w:val="-5"/>
              </w:rPr>
              <w:t>备注说明</w:t>
            </w:r>
          </w:p>
        </w:tc>
      </w:tr>
      <w:tr w14:paraId="7618D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878" w:type="dxa"/>
            <w:vAlign w:val="top"/>
          </w:tcPr>
          <w:p w14:paraId="277A8E3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3678" w:type="dxa"/>
            <w:vAlign w:val="top"/>
          </w:tcPr>
          <w:p w14:paraId="1E26C04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3138" w:type="dxa"/>
            <w:vAlign w:val="top"/>
          </w:tcPr>
          <w:p w14:paraId="3AF456D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1420" w:type="dxa"/>
            <w:vAlign w:val="top"/>
          </w:tcPr>
          <w:p w14:paraId="7008ADC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r>
      <w:tr w14:paraId="62270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878" w:type="dxa"/>
            <w:vAlign w:val="top"/>
          </w:tcPr>
          <w:p w14:paraId="4B6296B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3678" w:type="dxa"/>
            <w:vAlign w:val="top"/>
          </w:tcPr>
          <w:p w14:paraId="2874EDD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3138" w:type="dxa"/>
            <w:vAlign w:val="top"/>
          </w:tcPr>
          <w:p w14:paraId="09BEF739">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1420" w:type="dxa"/>
            <w:vAlign w:val="top"/>
          </w:tcPr>
          <w:p w14:paraId="4B3FC18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r>
    </w:tbl>
    <w:p w14:paraId="77FCF3E1">
      <w:pPr>
        <w:pStyle w:val="3"/>
        <w:keepNext w:val="0"/>
        <w:keepLines w:val="0"/>
        <w:pageBreakBefore w:val="0"/>
        <w:widowControl/>
        <w:kinsoku/>
        <w:wordWrap/>
        <w:overflowPunct/>
        <w:topLinePunct w:val="0"/>
        <w:autoSpaceDE w:val="0"/>
        <w:autoSpaceDN w:val="0"/>
        <w:bidi w:val="0"/>
        <w:adjustRightInd w:val="0"/>
        <w:snapToGrid w:val="0"/>
        <w:spacing w:before="35" w:line="360" w:lineRule="auto"/>
        <w:ind w:left="6335"/>
        <w:textAlignment w:val="baseline"/>
      </w:pPr>
      <w:r>
        <w:rPr>
          <w:spacing w:val="-9"/>
        </w:rPr>
        <w:t>年</w:t>
      </w:r>
      <w:r>
        <w:rPr>
          <w:spacing w:val="3"/>
        </w:rPr>
        <w:t xml:space="preserve">    </w:t>
      </w:r>
      <w:r>
        <w:rPr>
          <w:spacing w:val="-9"/>
        </w:rPr>
        <w:t>月</w:t>
      </w:r>
      <w:r>
        <w:rPr>
          <w:spacing w:val="13"/>
        </w:rPr>
        <w:t xml:space="preserve">    </w:t>
      </w:r>
      <w:r>
        <w:rPr>
          <w:spacing w:val="-9"/>
        </w:rPr>
        <w:t>日</w:t>
      </w:r>
    </w:p>
    <w:p w14:paraId="47BB6B89">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C663738">
      <w:pPr>
        <w:pStyle w:val="3"/>
        <w:keepNext w:val="0"/>
        <w:keepLines w:val="0"/>
        <w:pageBreakBefore w:val="0"/>
        <w:widowControl/>
        <w:kinsoku/>
        <w:wordWrap/>
        <w:overflowPunct/>
        <w:topLinePunct w:val="0"/>
        <w:autoSpaceDE w:val="0"/>
        <w:autoSpaceDN w:val="0"/>
        <w:bidi w:val="0"/>
        <w:adjustRightInd w:val="0"/>
        <w:snapToGrid w:val="0"/>
        <w:spacing w:before="69" w:line="360" w:lineRule="auto"/>
        <w:ind w:left="6438"/>
        <w:textAlignment w:val="baseline"/>
        <w:rPr>
          <w:sz w:val="21"/>
          <w:szCs w:val="21"/>
        </w:rPr>
      </w:pPr>
      <w:r>
        <w:rPr>
          <w:spacing w:val="-9"/>
          <w:sz w:val="21"/>
          <w:szCs w:val="21"/>
        </w:rPr>
        <w:t>供应商名称（盖章</w:t>
      </w:r>
      <w:r>
        <w:rPr>
          <w:spacing w:val="-27"/>
          <w:sz w:val="21"/>
          <w:szCs w:val="21"/>
        </w:rPr>
        <w:t>）：</w:t>
      </w:r>
    </w:p>
    <w:p w14:paraId="261E135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778AFC5">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122"/>
        <w:textAlignment w:val="baseline"/>
      </w:pPr>
      <w:r>
        <w:rPr>
          <w:spacing w:val="-7"/>
        </w:rPr>
        <w:t>供应商注意事项：</w:t>
      </w:r>
    </w:p>
    <w:p w14:paraId="3FCFBC19">
      <w:pPr>
        <w:pStyle w:val="3"/>
        <w:keepNext w:val="0"/>
        <w:keepLines w:val="0"/>
        <w:pageBreakBefore w:val="0"/>
        <w:widowControl/>
        <w:kinsoku/>
        <w:wordWrap/>
        <w:overflowPunct/>
        <w:topLinePunct w:val="0"/>
        <w:autoSpaceDE w:val="0"/>
        <w:autoSpaceDN w:val="0"/>
        <w:bidi w:val="0"/>
        <w:adjustRightInd w:val="0"/>
        <w:snapToGrid w:val="0"/>
        <w:spacing w:before="180" w:line="360" w:lineRule="auto"/>
        <w:ind w:left="123"/>
        <w:textAlignment w:val="baseline"/>
      </w:pPr>
      <w:r>
        <w:rPr>
          <w:spacing w:val="-1"/>
        </w:rPr>
        <w:t>本表中填写的所有内容与响应文件中的内容必需一致，不得</w:t>
      </w:r>
      <w:r>
        <w:rPr>
          <w:spacing w:val="-2"/>
        </w:rPr>
        <w:t>随意减少采集内容。</w:t>
      </w:r>
    </w:p>
    <w:p w14:paraId="434E82B0">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sectPr>
          <w:footerReference r:id="rId34" w:type="default"/>
          <w:pgSz w:w="11905" w:h="16839"/>
          <w:pgMar w:top="1440" w:right="1080" w:bottom="1440" w:left="1080" w:header="0" w:footer="878" w:gutter="0"/>
          <w:pgNumType w:fmt="decimal"/>
          <w:cols w:space="720" w:num="1"/>
        </w:sectPr>
      </w:pPr>
    </w:p>
    <w:p w14:paraId="60028AB9">
      <w:pPr>
        <w:pStyle w:val="3"/>
        <w:keepNext w:val="0"/>
        <w:keepLines w:val="0"/>
        <w:pageBreakBefore w:val="0"/>
        <w:widowControl/>
        <w:kinsoku/>
        <w:wordWrap/>
        <w:overflowPunct/>
        <w:topLinePunct w:val="0"/>
        <w:autoSpaceDE w:val="0"/>
        <w:autoSpaceDN w:val="0"/>
        <w:bidi w:val="0"/>
        <w:adjustRightInd w:val="0"/>
        <w:snapToGrid w:val="0"/>
        <w:spacing w:before="97" w:line="360" w:lineRule="auto"/>
        <w:ind w:left="32"/>
        <w:textAlignment w:val="baseline"/>
        <w:rPr>
          <w:b/>
          <w:bCs/>
          <w:spacing w:val="-4"/>
          <w:sz w:val="30"/>
          <w:szCs w:val="30"/>
        </w:rPr>
      </w:pPr>
    </w:p>
    <w:p w14:paraId="5FC256EC">
      <w:pPr>
        <w:pStyle w:val="3"/>
        <w:keepNext w:val="0"/>
        <w:keepLines w:val="0"/>
        <w:pageBreakBefore w:val="0"/>
        <w:widowControl/>
        <w:kinsoku/>
        <w:wordWrap/>
        <w:overflowPunct/>
        <w:topLinePunct w:val="0"/>
        <w:autoSpaceDE w:val="0"/>
        <w:autoSpaceDN w:val="0"/>
        <w:bidi w:val="0"/>
        <w:adjustRightInd w:val="0"/>
        <w:snapToGrid w:val="0"/>
        <w:spacing w:before="97" w:line="360" w:lineRule="auto"/>
        <w:ind w:left="32"/>
        <w:textAlignment w:val="baseline"/>
        <w:rPr>
          <w:sz w:val="30"/>
          <w:szCs w:val="30"/>
        </w:rPr>
      </w:pPr>
      <w:r>
        <w:rPr>
          <w:b/>
          <w:bCs/>
          <w:spacing w:val="-4"/>
          <w:sz w:val="30"/>
          <w:szCs w:val="30"/>
        </w:rPr>
        <w:t>（四）供应商遵守政府采购法规的声明</w:t>
      </w:r>
    </w:p>
    <w:p w14:paraId="6FB7E65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2E3BD64">
      <w:pPr>
        <w:pStyle w:val="3"/>
        <w:keepNext w:val="0"/>
        <w:keepLines w:val="0"/>
        <w:pageBreakBefore w:val="0"/>
        <w:widowControl/>
        <w:kinsoku/>
        <w:wordWrap/>
        <w:overflowPunct/>
        <w:topLinePunct w:val="0"/>
        <w:autoSpaceDE w:val="0"/>
        <w:autoSpaceDN w:val="0"/>
        <w:bidi w:val="0"/>
        <w:adjustRightInd w:val="0"/>
        <w:snapToGrid w:val="0"/>
        <w:spacing w:before="98" w:line="360" w:lineRule="auto"/>
        <w:ind w:left="1620"/>
        <w:textAlignment w:val="baseline"/>
        <w:rPr>
          <w:sz w:val="30"/>
          <w:szCs w:val="30"/>
        </w:rPr>
      </w:pPr>
      <w:r>
        <w:rPr>
          <w:b/>
          <w:bCs/>
          <w:spacing w:val="-3"/>
          <w:sz w:val="30"/>
          <w:szCs w:val="30"/>
        </w:rPr>
        <w:t>供应商遵守政府采购法规的声明承诺函</w:t>
      </w:r>
    </w:p>
    <w:p w14:paraId="7DDD3B8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6A3CCA6">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21"/>
        <w:textAlignment w:val="baseline"/>
      </w:pPr>
      <w:r>
        <w:rPr>
          <w:spacing w:val="-1"/>
        </w:rPr>
        <w:t>致：</w:t>
      </w:r>
      <w:r>
        <w:rPr>
          <w:spacing w:val="-1"/>
          <w:u w:val="single" w:color="auto"/>
        </w:rPr>
        <w:t xml:space="preserve">       采购人名称</w:t>
      </w:r>
      <w:r>
        <w:rPr>
          <w:spacing w:val="1"/>
          <w:u w:val="single" w:color="auto"/>
        </w:rPr>
        <w:t xml:space="preserve">   </w:t>
      </w:r>
    </w:p>
    <w:p w14:paraId="2E2C2A0B">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41" w:right="1" w:firstLine="452"/>
        <w:textAlignment w:val="baseline"/>
      </w:pPr>
      <w:r>
        <w:rPr>
          <w:spacing w:val="-3"/>
        </w:rPr>
        <w:t>我公司自愿参加</w:t>
      </w:r>
      <w:r>
        <w:rPr>
          <w:spacing w:val="-3"/>
          <w:u w:val="single" w:color="auto"/>
        </w:rPr>
        <w:t xml:space="preserve">     （采购人名称）   </w:t>
      </w:r>
      <w:r>
        <w:rPr>
          <w:spacing w:val="-91"/>
        </w:rPr>
        <w:t xml:space="preserve"> </w:t>
      </w:r>
      <w:r>
        <w:rPr>
          <w:spacing w:val="-3"/>
        </w:rPr>
        <w:t xml:space="preserve">的 </w:t>
      </w:r>
      <w:r>
        <w:rPr>
          <w:spacing w:val="-3"/>
          <w:u w:val="single" w:color="auto"/>
        </w:rPr>
        <w:t xml:space="preserve"> </w:t>
      </w:r>
      <w:r>
        <w:rPr>
          <w:spacing w:val="-4"/>
          <w:u w:val="single" w:color="auto"/>
        </w:rPr>
        <w:t xml:space="preserve">  （项目名称</w:t>
      </w:r>
      <w:r>
        <w:rPr>
          <w:spacing w:val="-58"/>
          <w:u w:val="single" w:color="auto"/>
        </w:rPr>
        <w:t>），（</w:t>
      </w:r>
      <w:r>
        <w:rPr>
          <w:spacing w:val="-4"/>
          <w:u w:val="single" w:color="auto"/>
        </w:rPr>
        <w:t>品目名称）</w:t>
      </w:r>
      <w:r>
        <w:t xml:space="preserve"> </w:t>
      </w:r>
      <w:r>
        <w:rPr>
          <w:spacing w:val="-5"/>
        </w:rPr>
        <w:t>的投标，并慎重作出如下声明承诺：</w:t>
      </w:r>
    </w:p>
    <w:p w14:paraId="59536F6B">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25"/>
        <w:textAlignment w:val="baseline"/>
      </w:pPr>
      <w:r>
        <w:rPr>
          <w:spacing w:val="-2"/>
        </w:rPr>
        <w:t>一、针对《中华人民共和国政府采购法》</w:t>
      </w:r>
    </w:p>
    <w:p w14:paraId="3C28AD60">
      <w:pPr>
        <w:pStyle w:val="3"/>
        <w:keepNext w:val="0"/>
        <w:keepLines w:val="0"/>
        <w:pageBreakBefore w:val="0"/>
        <w:widowControl/>
        <w:kinsoku/>
        <w:wordWrap/>
        <w:overflowPunct/>
        <w:topLinePunct w:val="0"/>
        <w:autoSpaceDE w:val="0"/>
        <w:autoSpaceDN w:val="0"/>
        <w:bidi w:val="0"/>
        <w:adjustRightInd w:val="0"/>
        <w:snapToGrid w:val="0"/>
        <w:spacing w:before="29" w:line="360" w:lineRule="auto"/>
        <w:ind w:left="21" w:right="30" w:firstLine="419"/>
        <w:jc w:val="both"/>
        <w:textAlignment w:val="baseline"/>
      </w:pPr>
      <w:r>
        <w:t>第七十七条 供应商有下列情形之一的，处以采购</w:t>
      </w:r>
      <w:r>
        <w:rPr>
          <w:spacing w:val="-1"/>
        </w:rPr>
        <w:t>金额千分之五以上千分之</w:t>
      </w:r>
      <w:r>
        <w:t xml:space="preserve">  </w:t>
      </w:r>
      <w:r>
        <w:rPr>
          <w:spacing w:val="-2"/>
        </w:rPr>
        <w:t>十以下的罚款，列入不良行为记录名单，在一至三年内禁止参加政府采购活动，</w:t>
      </w:r>
      <w:r>
        <w:rPr>
          <w:spacing w:val="6"/>
        </w:rPr>
        <w:t xml:space="preserve"> </w:t>
      </w:r>
      <w:r>
        <w:rPr>
          <w:spacing w:val="-3"/>
        </w:rPr>
        <w:t>有违法所得的，并处没收违法所得，情节严重的，由工商行政管理机关吊销营业</w:t>
      </w:r>
      <w:r>
        <w:rPr>
          <w:spacing w:val="8"/>
        </w:rPr>
        <w:t xml:space="preserve"> </w:t>
      </w:r>
      <w:r>
        <w:rPr>
          <w:spacing w:val="2"/>
        </w:rPr>
        <w:t>执照;构成犯罪的，依法追究刑事责任:</w:t>
      </w:r>
    </w:p>
    <w:p w14:paraId="1BFFDFA6">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483"/>
        <w:textAlignment w:val="baseline"/>
      </w:pPr>
      <w:r>
        <w:rPr>
          <w:spacing w:val="-3"/>
        </w:rPr>
        <w:t>(一)提供虚假材料谋取中标、成交的</w:t>
      </w:r>
      <w:r>
        <w:rPr>
          <w:spacing w:val="-71"/>
        </w:rPr>
        <w:t xml:space="preserve"> </w:t>
      </w:r>
      <w:r>
        <w:rPr>
          <w:spacing w:val="-3"/>
        </w:rPr>
        <w:t>;</w:t>
      </w:r>
    </w:p>
    <w:p w14:paraId="1B6AAF0A">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483"/>
        <w:textAlignment w:val="baseline"/>
      </w:pPr>
      <w:r>
        <w:rPr>
          <w:spacing w:val="-3"/>
        </w:rPr>
        <w:t>(二)采取不正当手段诋毁、排挤其他供应商的</w:t>
      </w:r>
      <w:r>
        <w:rPr>
          <w:spacing w:val="-58"/>
        </w:rPr>
        <w:t xml:space="preserve"> </w:t>
      </w:r>
      <w:r>
        <w:rPr>
          <w:spacing w:val="-3"/>
        </w:rPr>
        <w:t>;</w:t>
      </w:r>
    </w:p>
    <w:p w14:paraId="163E1699">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483"/>
        <w:textAlignment w:val="baseline"/>
      </w:pPr>
      <w:r>
        <w:rPr>
          <w:spacing w:val="-2"/>
        </w:rPr>
        <w:t>(三)与采购人、其他供应商或者采购代理机构恶意串通的</w:t>
      </w:r>
      <w:r>
        <w:rPr>
          <w:spacing w:val="-70"/>
        </w:rPr>
        <w:t xml:space="preserve"> </w:t>
      </w:r>
      <w:r>
        <w:rPr>
          <w:spacing w:val="-2"/>
        </w:rPr>
        <w:t>;</w:t>
      </w:r>
    </w:p>
    <w:p w14:paraId="4239C58A">
      <w:pPr>
        <w:pStyle w:val="3"/>
        <w:keepNext w:val="0"/>
        <w:keepLines w:val="0"/>
        <w:pageBreakBefore w:val="0"/>
        <w:widowControl/>
        <w:kinsoku/>
        <w:wordWrap/>
        <w:overflowPunct/>
        <w:topLinePunct w:val="0"/>
        <w:autoSpaceDE w:val="0"/>
        <w:autoSpaceDN w:val="0"/>
        <w:bidi w:val="0"/>
        <w:adjustRightInd w:val="0"/>
        <w:snapToGrid w:val="0"/>
        <w:spacing w:before="25" w:line="360" w:lineRule="auto"/>
        <w:ind w:left="483"/>
        <w:textAlignment w:val="baseline"/>
      </w:pPr>
      <w:r>
        <w:rPr>
          <w:spacing w:val="-2"/>
        </w:rPr>
        <w:t>(四)向采购人、采购代理机构行贿或者提供其他不正当利益的</w:t>
      </w:r>
      <w:r>
        <w:rPr>
          <w:spacing w:val="-66"/>
        </w:rPr>
        <w:t xml:space="preserve"> </w:t>
      </w:r>
      <w:r>
        <w:rPr>
          <w:spacing w:val="-2"/>
        </w:rPr>
        <w:t>;</w:t>
      </w:r>
    </w:p>
    <w:p w14:paraId="145A2A6C">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483"/>
        <w:textAlignment w:val="baseline"/>
      </w:pPr>
      <w:r>
        <w:rPr>
          <w:spacing w:val="-3"/>
        </w:rPr>
        <w:t>(五)在招标采购过程中与采购人进行协商谈判的</w:t>
      </w:r>
      <w:r>
        <w:rPr>
          <w:spacing w:val="-55"/>
        </w:rPr>
        <w:t xml:space="preserve"> </w:t>
      </w:r>
      <w:r>
        <w:rPr>
          <w:spacing w:val="-3"/>
        </w:rPr>
        <w:t>;</w:t>
      </w:r>
    </w:p>
    <w:p w14:paraId="6AE3B01A">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483"/>
        <w:textAlignment w:val="baseline"/>
      </w:pPr>
      <w:r>
        <w:rPr>
          <w:spacing w:val="-4"/>
        </w:rPr>
        <w:t>(六)拒绝有关部门监督检查或者提供虚假情况的。</w:t>
      </w:r>
    </w:p>
    <w:p w14:paraId="65D1D985">
      <w:pPr>
        <w:pStyle w:val="3"/>
        <w:keepNext w:val="0"/>
        <w:keepLines w:val="0"/>
        <w:pageBreakBefore w:val="0"/>
        <w:widowControl/>
        <w:kinsoku/>
        <w:wordWrap/>
        <w:overflowPunct/>
        <w:topLinePunct w:val="0"/>
        <w:autoSpaceDE w:val="0"/>
        <w:autoSpaceDN w:val="0"/>
        <w:bidi w:val="0"/>
        <w:adjustRightInd w:val="0"/>
        <w:snapToGrid w:val="0"/>
        <w:spacing w:before="25" w:line="360" w:lineRule="auto"/>
        <w:ind w:left="441"/>
        <w:textAlignment w:val="baseline"/>
      </w:pPr>
      <w:r>
        <w:rPr>
          <w:spacing w:val="-2"/>
        </w:rPr>
        <w:t>供应商有前款第(一)至(五)项情形之一的，中标、成交无效。</w:t>
      </w:r>
    </w:p>
    <w:p w14:paraId="5B75CD4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3E58AFA">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25"/>
        <w:textAlignment w:val="baseline"/>
      </w:pPr>
      <w:r>
        <w:rPr>
          <w:spacing w:val="-8"/>
        </w:rPr>
        <w:t>二、《中华人民共和国政府采购法实施条例》</w:t>
      </w:r>
    </w:p>
    <w:p w14:paraId="7C1B1761">
      <w:pPr>
        <w:pStyle w:val="3"/>
        <w:keepNext w:val="0"/>
        <w:keepLines w:val="0"/>
        <w:pageBreakBefore w:val="0"/>
        <w:widowControl/>
        <w:kinsoku/>
        <w:wordWrap/>
        <w:overflowPunct/>
        <w:topLinePunct w:val="0"/>
        <w:autoSpaceDE w:val="0"/>
        <w:autoSpaceDN w:val="0"/>
        <w:bidi w:val="0"/>
        <w:adjustRightInd w:val="0"/>
        <w:snapToGrid w:val="0"/>
        <w:spacing w:before="29" w:line="360" w:lineRule="auto"/>
        <w:ind w:left="41" w:right="66" w:firstLine="400"/>
        <w:textAlignment w:val="baseline"/>
      </w:pPr>
      <w:r>
        <w:rPr>
          <w:spacing w:val="-1"/>
        </w:rPr>
        <w:t>第七十二条  供应商有下列情形之一的，依照政府采购法第七</w:t>
      </w:r>
      <w:r>
        <w:rPr>
          <w:spacing w:val="-2"/>
        </w:rPr>
        <w:t>十七条第一款</w:t>
      </w:r>
      <w:r>
        <w:t xml:space="preserve"> </w:t>
      </w:r>
      <w:r>
        <w:rPr>
          <w:spacing w:val="-8"/>
        </w:rPr>
        <w:t>的规定追究法律责任：</w:t>
      </w:r>
    </w:p>
    <w:p w14:paraId="4F861359">
      <w:pPr>
        <w:pStyle w:val="3"/>
        <w:keepNext w:val="0"/>
        <w:keepLines w:val="0"/>
        <w:pageBreakBefore w:val="0"/>
        <w:widowControl/>
        <w:kinsoku/>
        <w:wordWrap/>
        <w:overflowPunct/>
        <w:topLinePunct w:val="0"/>
        <w:autoSpaceDE w:val="0"/>
        <w:autoSpaceDN w:val="0"/>
        <w:bidi w:val="0"/>
        <w:adjustRightInd w:val="0"/>
        <w:snapToGrid w:val="0"/>
        <w:spacing w:before="2" w:line="360" w:lineRule="auto"/>
        <w:ind w:left="26" w:right="66" w:firstLine="457"/>
        <w:textAlignment w:val="baseline"/>
      </w:pPr>
      <w:r>
        <w:rPr>
          <w:spacing w:val="-2"/>
        </w:rPr>
        <w:t>(一)向评标委员会、竞争性谈判小组或者询</w:t>
      </w:r>
      <w:r>
        <w:rPr>
          <w:spacing w:val="-3"/>
        </w:rPr>
        <w:t>价小组成员行贿或者提供其他不</w:t>
      </w:r>
      <w:r>
        <w:t xml:space="preserve"> </w:t>
      </w:r>
      <w:r>
        <w:rPr>
          <w:spacing w:val="6"/>
        </w:rPr>
        <w:t>正当利益;</w:t>
      </w:r>
    </w:p>
    <w:p w14:paraId="63D356B1">
      <w:pPr>
        <w:pStyle w:val="3"/>
        <w:keepNext w:val="0"/>
        <w:keepLines w:val="0"/>
        <w:pageBreakBefore w:val="0"/>
        <w:widowControl/>
        <w:kinsoku/>
        <w:wordWrap/>
        <w:overflowPunct/>
        <w:topLinePunct w:val="0"/>
        <w:autoSpaceDE w:val="0"/>
        <w:autoSpaceDN w:val="0"/>
        <w:bidi w:val="0"/>
        <w:adjustRightInd w:val="0"/>
        <w:snapToGrid w:val="0"/>
        <w:spacing w:before="21" w:line="360" w:lineRule="auto"/>
        <w:ind w:left="483"/>
        <w:textAlignment w:val="baseline"/>
      </w:pPr>
      <w:r>
        <w:rPr>
          <w:spacing w:val="-2"/>
        </w:rPr>
        <w:t>(二)中标或者成交后无正当理由拒不与采购人签订政府采购合同</w:t>
      </w:r>
      <w:r>
        <w:rPr>
          <w:spacing w:val="-64"/>
        </w:rPr>
        <w:t xml:space="preserve"> </w:t>
      </w:r>
      <w:r>
        <w:rPr>
          <w:spacing w:val="-2"/>
        </w:rPr>
        <w:t>;</w:t>
      </w:r>
    </w:p>
    <w:p w14:paraId="340C8EC3">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483"/>
        <w:textAlignment w:val="baseline"/>
      </w:pPr>
      <w:r>
        <w:rPr>
          <w:spacing w:val="-2"/>
        </w:rPr>
        <w:t>(三)未按照采购文件确定的事项签订政府</w:t>
      </w:r>
      <w:r>
        <w:rPr>
          <w:spacing w:val="-3"/>
        </w:rPr>
        <w:t>采购合同</w:t>
      </w:r>
      <w:r>
        <w:rPr>
          <w:spacing w:val="-71"/>
        </w:rPr>
        <w:t xml:space="preserve"> </w:t>
      </w:r>
      <w:r>
        <w:rPr>
          <w:spacing w:val="-3"/>
        </w:rPr>
        <w:t>;</w:t>
      </w:r>
    </w:p>
    <w:p w14:paraId="58335AE0">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483"/>
        <w:textAlignment w:val="baseline"/>
      </w:pPr>
      <w:r>
        <w:rPr>
          <w:spacing w:val="-4"/>
        </w:rPr>
        <w:t>(四)将政府采购合同转包</w:t>
      </w:r>
      <w:r>
        <w:rPr>
          <w:spacing w:val="-72"/>
        </w:rPr>
        <w:t xml:space="preserve"> </w:t>
      </w:r>
      <w:r>
        <w:rPr>
          <w:spacing w:val="-4"/>
        </w:rPr>
        <w:t>;</w:t>
      </w:r>
    </w:p>
    <w:p w14:paraId="33923BD1">
      <w:pPr>
        <w:pStyle w:val="3"/>
        <w:keepNext w:val="0"/>
        <w:keepLines w:val="0"/>
        <w:pageBreakBefore w:val="0"/>
        <w:widowControl/>
        <w:kinsoku/>
        <w:wordWrap/>
        <w:overflowPunct/>
        <w:topLinePunct w:val="0"/>
        <w:autoSpaceDE w:val="0"/>
        <w:autoSpaceDN w:val="0"/>
        <w:bidi w:val="0"/>
        <w:adjustRightInd w:val="0"/>
        <w:snapToGrid w:val="0"/>
        <w:spacing w:before="24" w:line="360" w:lineRule="auto"/>
        <w:ind w:left="483"/>
        <w:textAlignment w:val="baseline"/>
      </w:pPr>
      <w:r>
        <w:rPr>
          <w:spacing w:val="-5"/>
        </w:rPr>
        <w:t>(五)提供假冒伪劣产品</w:t>
      </w:r>
      <w:r>
        <w:rPr>
          <w:spacing w:val="-65"/>
        </w:rPr>
        <w:t xml:space="preserve"> </w:t>
      </w:r>
      <w:r>
        <w:rPr>
          <w:spacing w:val="-5"/>
        </w:rPr>
        <w:t>;</w:t>
      </w:r>
    </w:p>
    <w:p w14:paraId="2768E196">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483"/>
        <w:textAlignment w:val="baseline"/>
      </w:pPr>
      <w:r>
        <w:rPr>
          <w:spacing w:val="-4"/>
        </w:rPr>
        <w:t>(六)擅自变更、中止或者终止政府采购合</w:t>
      </w:r>
      <w:r>
        <w:rPr>
          <w:spacing w:val="-5"/>
        </w:rPr>
        <w:t>同。</w:t>
      </w:r>
    </w:p>
    <w:p w14:paraId="37994546">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21" w:firstLine="419"/>
        <w:jc w:val="both"/>
        <w:textAlignment w:val="baseline"/>
      </w:pPr>
      <w:r>
        <w:rPr>
          <w:spacing w:val="-6"/>
        </w:rPr>
        <w:t>供应商有前款第一项规定情形的，中标、成交无效。评审</w:t>
      </w:r>
      <w:r>
        <w:rPr>
          <w:spacing w:val="-7"/>
        </w:rPr>
        <w:t>阶段资格发生变化，</w:t>
      </w:r>
      <w:r>
        <w:t xml:space="preserve"> </w:t>
      </w:r>
      <w:r>
        <w:rPr>
          <w:spacing w:val="-3"/>
        </w:rPr>
        <w:t>供应商未依照本条例第二十一条的规定通知采购人和采购代理机构的，处以采购</w:t>
      </w:r>
      <w:r>
        <w:rPr>
          <w:spacing w:val="5"/>
        </w:rPr>
        <w:t xml:space="preserve"> </w:t>
      </w:r>
      <w:r>
        <w:rPr>
          <w:spacing w:val="-2"/>
        </w:rPr>
        <w:t>金额</w:t>
      </w:r>
      <w:r>
        <w:rPr>
          <w:spacing w:val="-46"/>
        </w:rPr>
        <w:t xml:space="preserve"> </w:t>
      </w:r>
      <w:r>
        <w:rPr>
          <w:spacing w:val="-2"/>
        </w:rPr>
        <w:t>5‰的罚款，列入不良行为记录名单，中标、成</w:t>
      </w:r>
      <w:r>
        <w:rPr>
          <w:spacing w:val="-3"/>
        </w:rPr>
        <w:t>交无效。</w:t>
      </w:r>
    </w:p>
    <w:p w14:paraId="25EF3ADD">
      <w:pPr>
        <w:pStyle w:val="3"/>
        <w:keepNext w:val="0"/>
        <w:keepLines w:val="0"/>
        <w:pageBreakBefore w:val="0"/>
        <w:widowControl/>
        <w:kinsoku/>
        <w:wordWrap/>
        <w:overflowPunct/>
        <w:topLinePunct w:val="0"/>
        <w:autoSpaceDE w:val="0"/>
        <w:autoSpaceDN w:val="0"/>
        <w:bidi w:val="0"/>
        <w:adjustRightInd w:val="0"/>
        <w:snapToGrid w:val="0"/>
        <w:spacing w:before="3" w:line="360" w:lineRule="auto"/>
        <w:ind w:left="19" w:right="63" w:firstLine="421"/>
        <w:textAlignment w:val="baseline"/>
      </w:pPr>
      <w:r>
        <w:rPr>
          <w:spacing w:val="-1"/>
        </w:rPr>
        <w:t>第七十三条  供应商捏造事实、提供虚假材料或者以非法手段</w:t>
      </w:r>
      <w:r>
        <w:rPr>
          <w:spacing w:val="-2"/>
        </w:rPr>
        <w:t>取得证明材料</w:t>
      </w:r>
      <w:r>
        <w:t xml:space="preserve"> </w:t>
      </w:r>
      <w:r>
        <w:rPr>
          <w:spacing w:val="-5"/>
        </w:rPr>
        <w:t>进行投诉的，由财政部门列入不良行为记录名单，禁止其</w:t>
      </w:r>
      <w:r>
        <w:rPr>
          <w:spacing w:val="-15"/>
        </w:rPr>
        <w:t xml:space="preserve"> </w:t>
      </w:r>
      <w:r>
        <w:rPr>
          <w:spacing w:val="-5"/>
        </w:rPr>
        <w:t>1</w:t>
      </w:r>
      <w:r>
        <w:rPr>
          <w:spacing w:val="-49"/>
        </w:rPr>
        <w:t xml:space="preserve"> </w:t>
      </w:r>
      <w:r>
        <w:rPr>
          <w:spacing w:val="-5"/>
        </w:rPr>
        <w:t>至</w:t>
      </w:r>
      <w:r>
        <w:rPr>
          <w:spacing w:val="-46"/>
        </w:rPr>
        <w:t xml:space="preserve"> </w:t>
      </w:r>
      <w:r>
        <w:rPr>
          <w:spacing w:val="-5"/>
        </w:rPr>
        <w:t>3</w:t>
      </w:r>
      <w:r>
        <w:rPr>
          <w:spacing w:val="-50"/>
        </w:rPr>
        <w:t xml:space="preserve"> </w:t>
      </w:r>
      <w:r>
        <w:rPr>
          <w:spacing w:val="-5"/>
        </w:rPr>
        <w:t>年内参加政府采</w:t>
      </w:r>
      <w:r>
        <w:t xml:space="preserve"> </w:t>
      </w:r>
      <w:r>
        <w:rPr>
          <w:spacing w:val="-8"/>
        </w:rPr>
        <w:t>购活动。</w:t>
      </w:r>
    </w:p>
    <w:p w14:paraId="3EE9A824">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21" w:right="64" w:firstLine="419"/>
        <w:textAlignment w:val="baseline"/>
      </w:pPr>
      <w:r>
        <w:rPr>
          <w:spacing w:val="-1"/>
        </w:rPr>
        <w:t>第七十四条  有下列情形之一的，属于恶意串通，对供应商依</w:t>
      </w:r>
      <w:r>
        <w:rPr>
          <w:spacing w:val="-2"/>
        </w:rPr>
        <w:t>照政府采购法</w:t>
      </w:r>
      <w:r>
        <w:t xml:space="preserve"> </w:t>
      </w:r>
      <w:r>
        <w:rPr>
          <w:spacing w:val="-3"/>
        </w:rPr>
        <w:t>第七十七条第一款的规定追究法律责任，对采购人、采购代理机构及其工作人员</w:t>
      </w:r>
      <w:r>
        <w:rPr>
          <w:spacing w:val="7"/>
        </w:rPr>
        <w:t xml:space="preserve"> </w:t>
      </w:r>
      <w:r>
        <w:rPr>
          <w:spacing w:val="-3"/>
        </w:rPr>
        <w:t>依照政府采购法第七十二条的规定追究法律责任：</w:t>
      </w:r>
    </w:p>
    <w:p w14:paraId="2FB60572">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21" w:right="277" w:firstLine="462"/>
        <w:textAlignment w:val="baseline"/>
        <w:rPr>
          <w:spacing w:val="-1"/>
        </w:rPr>
      </w:pPr>
      <w:r>
        <w:rPr>
          <w:spacing w:val="-2"/>
        </w:rPr>
        <w:t>(一)供应商直接或者间接从采购人或者采购代理机构处获得其他供应商的</w:t>
      </w:r>
      <w:r>
        <w:rPr>
          <w:spacing w:val="13"/>
        </w:rPr>
        <w:t xml:space="preserve"> </w:t>
      </w:r>
      <w:r>
        <w:rPr>
          <w:spacing w:val="-1"/>
        </w:rPr>
        <w:t>相关情况并修改其投标文件或者响应文件</w:t>
      </w:r>
      <w:r>
        <w:rPr>
          <w:spacing w:val="-64"/>
        </w:rPr>
        <w:t xml:space="preserve"> </w:t>
      </w:r>
      <w:r>
        <w:rPr>
          <w:spacing w:val="-1"/>
        </w:rPr>
        <w:t>;</w:t>
      </w:r>
    </w:p>
    <w:p w14:paraId="159A8B75">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21" w:right="277" w:firstLine="462"/>
        <w:textAlignment w:val="baseline"/>
      </w:pPr>
      <w:r>
        <w:rPr>
          <w:spacing w:val="-2"/>
        </w:rPr>
        <w:t>(二)供应商按照采购人或者采购代理机构的</w:t>
      </w:r>
      <w:r>
        <w:rPr>
          <w:spacing w:val="-3"/>
        </w:rPr>
        <w:t>授意撤换、修改投标文件或者响</w:t>
      </w:r>
      <w:r>
        <w:t xml:space="preserve"> </w:t>
      </w:r>
      <w:r>
        <w:rPr>
          <w:spacing w:val="9"/>
        </w:rPr>
        <w:t>应文件;</w:t>
      </w:r>
    </w:p>
    <w:p w14:paraId="1928F3A9">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24" w:right="220" w:firstLine="459"/>
        <w:textAlignment w:val="baseline"/>
      </w:pPr>
      <w:r>
        <w:rPr>
          <w:spacing w:val="-2"/>
        </w:rPr>
        <w:t>(三)供应商之间协商报价、技术方案等投标文件或者响应文件的实质性内</w:t>
      </w:r>
      <w:r>
        <w:rPr>
          <w:spacing w:val="13"/>
        </w:rPr>
        <w:t xml:space="preserve"> </w:t>
      </w:r>
      <w:r>
        <w:rPr>
          <w:spacing w:val="17"/>
        </w:rPr>
        <w:t>容;</w:t>
      </w:r>
    </w:p>
    <w:p w14:paraId="1D20A870">
      <w:pPr>
        <w:pStyle w:val="3"/>
        <w:keepNext w:val="0"/>
        <w:keepLines w:val="0"/>
        <w:pageBreakBefore w:val="0"/>
        <w:widowControl/>
        <w:kinsoku/>
        <w:wordWrap/>
        <w:overflowPunct/>
        <w:topLinePunct w:val="0"/>
        <w:autoSpaceDE w:val="0"/>
        <w:autoSpaceDN w:val="0"/>
        <w:bidi w:val="0"/>
        <w:adjustRightInd w:val="0"/>
        <w:snapToGrid w:val="0"/>
        <w:spacing w:before="24" w:line="360" w:lineRule="auto"/>
        <w:ind w:left="21" w:right="9" w:firstLine="462"/>
        <w:textAlignment w:val="baseline"/>
      </w:pPr>
      <w:r>
        <w:rPr>
          <w:spacing w:val="-2"/>
        </w:rPr>
        <w:t>(四)属于同一集团、协会、商会等组织成员</w:t>
      </w:r>
      <w:r>
        <w:rPr>
          <w:spacing w:val="-3"/>
        </w:rPr>
        <w:t>的供应商按照该组织要求协同参</w:t>
      </w:r>
      <w:r>
        <w:t xml:space="preserve"> </w:t>
      </w:r>
      <w:r>
        <w:rPr>
          <w:spacing w:val="4"/>
        </w:rPr>
        <w:t>加政府采购活动;</w:t>
      </w:r>
    </w:p>
    <w:p w14:paraId="3B4B5EEB">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483"/>
        <w:textAlignment w:val="baseline"/>
      </w:pPr>
      <w:r>
        <w:rPr>
          <w:spacing w:val="-2"/>
        </w:rPr>
        <w:t>(五)供应商之间事先约定由某一特定供应商中标、成交</w:t>
      </w:r>
      <w:r>
        <w:rPr>
          <w:spacing w:val="-72"/>
        </w:rPr>
        <w:t xml:space="preserve"> </w:t>
      </w:r>
      <w:r>
        <w:rPr>
          <w:spacing w:val="-2"/>
        </w:rPr>
        <w:t>;</w:t>
      </w:r>
    </w:p>
    <w:p w14:paraId="53150730">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26" w:right="220" w:firstLine="457"/>
        <w:textAlignment w:val="baseline"/>
      </w:pPr>
      <w:r>
        <w:rPr>
          <w:spacing w:val="-2"/>
        </w:rPr>
        <w:t>(六)供应商之间商定部分供应商放弃参加政府采购活动或者放弃中标、成</w:t>
      </w:r>
      <w:r>
        <w:rPr>
          <w:spacing w:val="13"/>
        </w:rPr>
        <w:t xml:space="preserve"> </w:t>
      </w:r>
      <w:r>
        <w:rPr>
          <w:spacing w:val="16"/>
        </w:rPr>
        <w:t>交;</w:t>
      </w:r>
    </w:p>
    <w:p w14:paraId="0F1AD7A3">
      <w:pPr>
        <w:pStyle w:val="3"/>
        <w:keepNext w:val="0"/>
        <w:keepLines w:val="0"/>
        <w:pageBreakBefore w:val="0"/>
        <w:widowControl/>
        <w:kinsoku/>
        <w:wordWrap/>
        <w:overflowPunct/>
        <w:topLinePunct w:val="0"/>
        <w:autoSpaceDE w:val="0"/>
        <w:autoSpaceDN w:val="0"/>
        <w:bidi w:val="0"/>
        <w:adjustRightInd w:val="0"/>
        <w:snapToGrid w:val="0"/>
        <w:spacing w:before="25" w:line="360" w:lineRule="auto"/>
        <w:ind w:left="21" w:right="9" w:firstLine="462"/>
        <w:textAlignment w:val="baseline"/>
      </w:pPr>
      <w:r>
        <w:rPr>
          <w:spacing w:val="-7"/>
        </w:rPr>
        <w:t>(七)供应商与采购人或者采购代理机构之</w:t>
      </w:r>
      <w:r>
        <w:rPr>
          <w:spacing w:val="-8"/>
        </w:rPr>
        <w:t>间、供应商相互之间，</w:t>
      </w:r>
      <w:r>
        <w:rPr>
          <w:spacing w:val="51"/>
        </w:rPr>
        <w:t xml:space="preserve"> </w:t>
      </w:r>
      <w:r>
        <w:rPr>
          <w:spacing w:val="-8"/>
        </w:rPr>
        <w:t>为谋求特定</w:t>
      </w:r>
      <w:r>
        <w:t xml:space="preserve"> </w:t>
      </w:r>
      <w:r>
        <w:rPr>
          <w:spacing w:val="-2"/>
        </w:rPr>
        <w:t>供应商中标、成交或者排斥其他供应商的其他串通行为。</w:t>
      </w:r>
    </w:p>
    <w:p w14:paraId="440D447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DE1AE46">
      <w:pPr>
        <w:pStyle w:val="3"/>
        <w:keepNext w:val="0"/>
        <w:keepLines w:val="0"/>
        <w:pageBreakBefore w:val="0"/>
        <w:widowControl/>
        <w:kinsoku/>
        <w:wordWrap/>
        <w:overflowPunct/>
        <w:topLinePunct w:val="0"/>
        <w:autoSpaceDE w:val="0"/>
        <w:autoSpaceDN w:val="0"/>
        <w:bidi w:val="0"/>
        <w:adjustRightInd w:val="0"/>
        <w:snapToGrid w:val="0"/>
        <w:spacing w:before="79" w:line="360" w:lineRule="auto"/>
        <w:ind w:left="21" w:right="6"/>
        <w:textAlignment w:val="baseline"/>
      </w:pPr>
      <w:r>
        <w:rPr>
          <w:spacing w:val="-3"/>
        </w:rPr>
        <w:t>三、财政部</w:t>
      </w:r>
      <w:r>
        <w:rPr>
          <w:spacing w:val="-50"/>
        </w:rPr>
        <w:t xml:space="preserve"> </w:t>
      </w:r>
      <w:r>
        <w:rPr>
          <w:spacing w:val="-3"/>
        </w:rPr>
        <w:t>87</w:t>
      </w:r>
      <w:r>
        <w:rPr>
          <w:spacing w:val="-45"/>
        </w:rPr>
        <w:t xml:space="preserve"> </w:t>
      </w:r>
      <w:r>
        <w:rPr>
          <w:spacing w:val="-3"/>
        </w:rPr>
        <w:t>号令第三十七条 有下列情形之一</w:t>
      </w:r>
      <w:r>
        <w:rPr>
          <w:spacing w:val="-4"/>
        </w:rPr>
        <w:t>的，视为投标人串通投标，其投</w:t>
      </w:r>
      <w:r>
        <w:t xml:space="preserve"> </w:t>
      </w:r>
      <w:r>
        <w:rPr>
          <w:spacing w:val="-13"/>
        </w:rPr>
        <w:t>标无效：</w:t>
      </w:r>
    </w:p>
    <w:p w14:paraId="023A8F6A">
      <w:pPr>
        <w:pStyle w:val="3"/>
        <w:keepNext w:val="0"/>
        <w:keepLines w:val="0"/>
        <w:pageBreakBefore w:val="0"/>
        <w:widowControl/>
        <w:kinsoku/>
        <w:wordWrap/>
        <w:overflowPunct/>
        <w:topLinePunct w:val="0"/>
        <w:autoSpaceDE w:val="0"/>
        <w:autoSpaceDN w:val="0"/>
        <w:bidi w:val="0"/>
        <w:adjustRightInd w:val="0"/>
        <w:snapToGrid w:val="0"/>
        <w:spacing w:line="360" w:lineRule="auto"/>
        <w:ind w:left="28"/>
        <w:textAlignment w:val="baseline"/>
      </w:pPr>
      <w:r>
        <w:rPr>
          <w:spacing w:val="-3"/>
        </w:rPr>
        <w:t>（一）不同投标人的投标文件由同一单位或者个人编制；</w:t>
      </w:r>
    </w:p>
    <w:p w14:paraId="00D97D5A">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28"/>
        <w:textAlignment w:val="baseline"/>
      </w:pPr>
      <w:r>
        <w:rPr>
          <w:spacing w:val="-3"/>
        </w:rPr>
        <w:t>（二）不同投标人委托同一单位或者个人办理投标事宜；</w:t>
      </w:r>
    </w:p>
    <w:p w14:paraId="143F93FF">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28"/>
        <w:textAlignment w:val="baseline"/>
      </w:pPr>
      <w:r>
        <w:rPr>
          <w:spacing w:val="-1"/>
        </w:rPr>
        <w:t>（三）不同投标人的投标文件载明的项目管理成</w:t>
      </w:r>
      <w:r>
        <w:rPr>
          <w:spacing w:val="-2"/>
        </w:rPr>
        <w:t>员或者联系人员为同一人；</w:t>
      </w:r>
    </w:p>
    <w:p w14:paraId="2EAC5D9E">
      <w:pPr>
        <w:pStyle w:val="3"/>
        <w:keepNext w:val="0"/>
        <w:keepLines w:val="0"/>
        <w:pageBreakBefore w:val="0"/>
        <w:widowControl/>
        <w:kinsoku/>
        <w:wordWrap/>
        <w:overflowPunct/>
        <w:topLinePunct w:val="0"/>
        <w:autoSpaceDE w:val="0"/>
        <w:autoSpaceDN w:val="0"/>
        <w:bidi w:val="0"/>
        <w:adjustRightInd w:val="0"/>
        <w:snapToGrid w:val="0"/>
        <w:spacing w:before="25" w:line="360" w:lineRule="auto"/>
        <w:ind w:left="28"/>
        <w:textAlignment w:val="baseline"/>
      </w:pPr>
      <w:r>
        <w:rPr>
          <w:spacing w:val="-2"/>
        </w:rPr>
        <w:t>（四）不同投标人的投标文件异常一致或者投标</w:t>
      </w:r>
      <w:r>
        <w:rPr>
          <w:spacing w:val="-3"/>
        </w:rPr>
        <w:t>报价呈规律性差异；</w:t>
      </w:r>
    </w:p>
    <w:p w14:paraId="0B89A50E">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28"/>
        <w:textAlignment w:val="baseline"/>
      </w:pPr>
      <w:r>
        <w:rPr>
          <w:spacing w:val="-4"/>
        </w:rPr>
        <w:t>（五）不同投标人的投标文件相互混装；</w:t>
      </w:r>
    </w:p>
    <w:p w14:paraId="6558351A">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28"/>
        <w:textAlignment w:val="baseline"/>
      </w:pPr>
      <w:r>
        <w:rPr>
          <w:spacing w:val="-2"/>
        </w:rPr>
        <w:t>（六）不同投标人的投标保证金从同一单位或者个人的账户转出。</w:t>
      </w:r>
    </w:p>
    <w:p w14:paraId="74FD72C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F5B6B4F">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44"/>
        <w:textAlignment w:val="baseline"/>
      </w:pPr>
      <w:r>
        <w:rPr>
          <w:spacing w:val="-2"/>
        </w:rPr>
        <w:t>四、政府采购针对供应商投标行为的其他规定</w:t>
      </w:r>
    </w:p>
    <w:p w14:paraId="49DCD87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F7FCD5A">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20" w:right="9" w:firstLine="475"/>
        <w:jc w:val="both"/>
        <w:textAlignment w:val="baseline"/>
      </w:pPr>
      <w:r>
        <w:rPr>
          <w:b/>
          <w:bCs/>
          <w:spacing w:val="-6"/>
        </w:rPr>
        <w:t>我公司声明承诺本项目的政府采购投标活动，严格遵守以上政府采购相关法</w:t>
      </w:r>
      <w:r>
        <w:rPr>
          <w:spacing w:val="17"/>
        </w:rPr>
        <w:t xml:space="preserve"> </w:t>
      </w:r>
      <w:r>
        <w:rPr>
          <w:b/>
          <w:bCs/>
          <w:spacing w:val="2"/>
        </w:rPr>
        <w:t>律对供应商投标行为的规定，如声明承诺不实，将</w:t>
      </w:r>
      <w:r>
        <w:rPr>
          <w:b/>
          <w:bCs/>
          <w:spacing w:val="1"/>
        </w:rPr>
        <w:t>承担由此发生的全部法律责</w:t>
      </w:r>
      <w:r>
        <w:t xml:space="preserve"> </w:t>
      </w:r>
      <w:r>
        <w:rPr>
          <w:b/>
          <w:bCs/>
          <w:spacing w:val="-13"/>
        </w:rPr>
        <w:t>任。</w:t>
      </w:r>
    </w:p>
    <w:p w14:paraId="4B123FE4">
      <w:pPr>
        <w:pStyle w:val="3"/>
        <w:keepNext w:val="0"/>
        <w:keepLines w:val="0"/>
        <w:pageBreakBefore w:val="0"/>
        <w:widowControl/>
        <w:kinsoku/>
        <w:wordWrap/>
        <w:overflowPunct/>
        <w:topLinePunct w:val="0"/>
        <w:autoSpaceDE w:val="0"/>
        <w:autoSpaceDN w:val="0"/>
        <w:bidi w:val="0"/>
        <w:adjustRightInd w:val="0"/>
        <w:snapToGrid w:val="0"/>
        <w:spacing w:before="305" w:line="360" w:lineRule="auto"/>
        <w:jc w:val="right"/>
        <w:textAlignment w:val="baseline"/>
      </w:pPr>
      <w:r>
        <w:rPr>
          <w:spacing w:val="-10"/>
        </w:rPr>
        <w:t>供应商名称（盖章</w:t>
      </w:r>
      <w:r>
        <w:rPr>
          <w:spacing w:val="-53"/>
        </w:rPr>
        <w:t>）：</w:t>
      </w:r>
    </w:p>
    <w:p w14:paraId="4666F5DB">
      <w:pPr>
        <w:pStyle w:val="3"/>
        <w:keepNext w:val="0"/>
        <w:keepLines w:val="0"/>
        <w:pageBreakBefore w:val="0"/>
        <w:widowControl/>
        <w:kinsoku/>
        <w:wordWrap/>
        <w:overflowPunct/>
        <w:topLinePunct w:val="0"/>
        <w:autoSpaceDE w:val="0"/>
        <w:autoSpaceDN w:val="0"/>
        <w:bidi w:val="0"/>
        <w:adjustRightInd w:val="0"/>
        <w:snapToGrid w:val="0"/>
        <w:spacing w:before="27" w:line="360" w:lineRule="auto"/>
        <w:jc w:val="right"/>
        <w:textAlignment w:val="baseline"/>
      </w:pPr>
      <w:r>
        <w:rPr>
          <w:spacing w:val="-13"/>
        </w:rPr>
        <w:t>年</w:t>
      </w:r>
      <w:r>
        <w:rPr>
          <w:spacing w:val="8"/>
        </w:rPr>
        <w:t xml:space="preserve">     </w:t>
      </w:r>
      <w:r>
        <w:rPr>
          <w:spacing w:val="-13"/>
        </w:rPr>
        <w:t>月</w:t>
      </w:r>
      <w:r>
        <w:rPr>
          <w:rFonts w:hint="eastAsia"/>
          <w:spacing w:val="-13"/>
          <w:lang w:val="en-US" w:eastAsia="zh-CN"/>
        </w:rPr>
        <w:t xml:space="preserve">     </w:t>
      </w:r>
      <w:r>
        <w:t>日</w:t>
      </w:r>
    </w:p>
    <w:p w14:paraId="42C8EBC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sectPr>
          <w:footerReference r:id="rId35" w:type="default"/>
          <w:pgSz w:w="11905" w:h="16839"/>
          <w:pgMar w:top="1440" w:right="1080" w:bottom="1440" w:left="1080" w:header="0" w:footer="878" w:gutter="0"/>
          <w:pgNumType w:fmt="decimal"/>
          <w:cols w:space="720" w:num="1"/>
        </w:sectPr>
      </w:pPr>
    </w:p>
    <w:p w14:paraId="6EF68203">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D699CF6">
      <w:pPr>
        <w:pStyle w:val="3"/>
        <w:keepNext w:val="0"/>
        <w:keepLines w:val="0"/>
        <w:pageBreakBefore w:val="0"/>
        <w:widowControl/>
        <w:kinsoku/>
        <w:wordWrap/>
        <w:overflowPunct/>
        <w:topLinePunct w:val="0"/>
        <w:autoSpaceDE w:val="0"/>
        <w:autoSpaceDN w:val="0"/>
        <w:bidi w:val="0"/>
        <w:adjustRightInd w:val="0"/>
        <w:snapToGrid w:val="0"/>
        <w:spacing w:before="97" w:line="360" w:lineRule="auto"/>
        <w:ind w:left="32"/>
        <w:textAlignment w:val="baseline"/>
        <w:rPr>
          <w:sz w:val="30"/>
          <w:szCs w:val="30"/>
        </w:rPr>
      </w:pPr>
      <w:r>
        <w:rPr>
          <w:b/>
          <w:bCs/>
          <w:spacing w:val="-4"/>
          <w:sz w:val="30"/>
          <w:szCs w:val="30"/>
        </w:rPr>
        <w:t>（五）其它技术和商务要求提供的材料（若有）</w:t>
      </w:r>
    </w:p>
    <w:p w14:paraId="6C4D194C">
      <w:pPr>
        <w:pStyle w:val="3"/>
        <w:keepNext w:val="0"/>
        <w:keepLines w:val="0"/>
        <w:pageBreakBefore w:val="0"/>
        <w:widowControl/>
        <w:kinsoku/>
        <w:wordWrap/>
        <w:overflowPunct/>
        <w:topLinePunct w:val="0"/>
        <w:autoSpaceDE w:val="0"/>
        <w:autoSpaceDN w:val="0"/>
        <w:bidi w:val="0"/>
        <w:adjustRightInd w:val="0"/>
        <w:snapToGrid w:val="0"/>
        <w:spacing w:before="22" w:line="360" w:lineRule="auto"/>
        <w:ind w:left="26" w:right="8" w:firstLine="477"/>
        <w:jc w:val="both"/>
        <w:textAlignment w:val="baseline"/>
      </w:pPr>
      <w:r>
        <w:rPr>
          <w:b/>
          <w:bCs/>
          <w:spacing w:val="2"/>
        </w:rPr>
        <w:t>供应商认为与本项目技术和商务要求中相关的佐证文件、声</w:t>
      </w:r>
      <w:r>
        <w:rPr>
          <w:b/>
          <w:bCs/>
          <w:spacing w:val="1"/>
        </w:rPr>
        <w:t>明或承诺（格</w:t>
      </w:r>
      <w:r>
        <w:t xml:space="preserve"> </w:t>
      </w:r>
      <w:r>
        <w:rPr>
          <w:b/>
          <w:bCs/>
          <w:spacing w:val="-2"/>
        </w:rPr>
        <w:t>式自拟，复印或扫描件须加盖供应商公章</w:t>
      </w:r>
      <w:r>
        <w:rPr>
          <w:b/>
          <w:bCs/>
          <w:spacing w:val="-46"/>
        </w:rPr>
        <w:t>）：</w:t>
      </w:r>
      <w:r>
        <w:rPr>
          <w:spacing w:val="-2"/>
        </w:rPr>
        <w:t>非国家行政机关出具的证明文件，</w:t>
      </w:r>
      <w:r>
        <w:rPr>
          <w:spacing w:val="1"/>
        </w:rPr>
        <w:t xml:space="preserve"> </w:t>
      </w:r>
      <w:r>
        <w:rPr>
          <w:spacing w:val="-4"/>
        </w:rPr>
        <w:t>由专家评标委员会评审其有效性。</w:t>
      </w:r>
    </w:p>
    <w:p w14:paraId="047DC7F8">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sectPr>
          <w:footerReference r:id="rId36" w:type="default"/>
          <w:pgSz w:w="11905" w:h="16839"/>
          <w:pgMar w:top="1440" w:right="1080" w:bottom="1440" w:left="1080" w:header="0" w:footer="878" w:gutter="0"/>
          <w:pgNumType w:fmt="decimal"/>
          <w:cols w:space="720" w:num="1"/>
        </w:sectPr>
      </w:pPr>
    </w:p>
    <w:p w14:paraId="28FC4813">
      <w:pPr>
        <w:pStyle w:val="3"/>
        <w:keepNext w:val="0"/>
        <w:keepLines w:val="0"/>
        <w:pageBreakBefore w:val="0"/>
        <w:widowControl/>
        <w:kinsoku/>
        <w:wordWrap/>
        <w:overflowPunct/>
        <w:topLinePunct w:val="0"/>
        <w:autoSpaceDE w:val="0"/>
        <w:autoSpaceDN w:val="0"/>
        <w:bidi w:val="0"/>
        <w:adjustRightInd w:val="0"/>
        <w:snapToGrid w:val="0"/>
        <w:spacing w:before="100" w:line="360" w:lineRule="auto"/>
        <w:ind w:left="656"/>
        <w:textAlignment w:val="baseline"/>
        <w:rPr>
          <w:sz w:val="31"/>
          <w:szCs w:val="31"/>
        </w:rPr>
      </w:pPr>
      <w:r>
        <w:rPr>
          <w:b/>
          <w:bCs/>
          <w:spacing w:val="6"/>
          <w:sz w:val="31"/>
          <w:szCs w:val="31"/>
        </w:rPr>
        <w:t>第七</w:t>
      </w:r>
      <w:r>
        <w:rPr>
          <w:spacing w:val="6"/>
          <w:sz w:val="31"/>
          <w:szCs w:val="31"/>
        </w:rPr>
        <w:t xml:space="preserve"> </w:t>
      </w:r>
      <w:r>
        <w:rPr>
          <w:b/>
          <w:bCs/>
          <w:spacing w:val="6"/>
          <w:sz w:val="31"/>
          <w:szCs w:val="31"/>
        </w:rPr>
        <w:t>项目的阐述、演示、样品展示材料（若有）</w:t>
      </w:r>
    </w:p>
    <w:p w14:paraId="59DF74E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9992110">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523"/>
        <w:textAlignment w:val="baseline"/>
      </w:pPr>
      <w:r>
        <w:rPr>
          <w:b/>
          <w:bCs/>
          <w:spacing w:val="-4"/>
        </w:rPr>
        <w:t>内容仅支持文字和图片，格式自拟，复印或扫描件须加盖供应商公章。</w:t>
      </w:r>
    </w:p>
    <w:p w14:paraId="29C31F5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sectPr>
          <w:footerReference r:id="rId37" w:type="default"/>
          <w:pgSz w:w="11905" w:h="16839"/>
          <w:pgMar w:top="1440" w:right="1080" w:bottom="1440" w:left="1080" w:header="0" w:footer="878" w:gutter="0"/>
          <w:pgNumType w:fmt="decimal"/>
          <w:cols w:space="720" w:num="1"/>
        </w:sectPr>
      </w:pPr>
    </w:p>
    <w:p w14:paraId="5D200AD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080855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A792DC6">
      <w:pPr>
        <w:pStyle w:val="3"/>
        <w:keepNext w:val="0"/>
        <w:keepLines w:val="0"/>
        <w:pageBreakBefore w:val="0"/>
        <w:widowControl/>
        <w:kinsoku/>
        <w:wordWrap/>
        <w:overflowPunct/>
        <w:topLinePunct w:val="0"/>
        <w:autoSpaceDE w:val="0"/>
        <w:autoSpaceDN w:val="0"/>
        <w:bidi w:val="0"/>
        <w:adjustRightInd w:val="0"/>
        <w:snapToGrid w:val="0"/>
        <w:spacing w:before="97" w:line="360" w:lineRule="auto"/>
        <w:ind w:left="2674"/>
        <w:textAlignment w:val="baseline"/>
        <w:rPr>
          <w:sz w:val="30"/>
          <w:szCs w:val="30"/>
        </w:rPr>
      </w:pPr>
      <w:r>
        <w:rPr>
          <w:b/>
          <w:bCs/>
          <w:spacing w:val="-3"/>
          <w:sz w:val="30"/>
          <w:szCs w:val="30"/>
        </w:rPr>
        <w:t>第九</w:t>
      </w:r>
      <w:r>
        <w:rPr>
          <w:spacing w:val="-3"/>
          <w:sz w:val="30"/>
          <w:szCs w:val="30"/>
        </w:rPr>
        <w:t xml:space="preserve">    </w:t>
      </w:r>
      <w:r>
        <w:rPr>
          <w:b/>
          <w:bCs/>
          <w:spacing w:val="-3"/>
          <w:sz w:val="30"/>
          <w:szCs w:val="30"/>
        </w:rPr>
        <w:t>其它补充材料</w:t>
      </w:r>
    </w:p>
    <w:p w14:paraId="2715081A">
      <w:pPr>
        <w:pStyle w:val="3"/>
        <w:keepNext w:val="0"/>
        <w:keepLines w:val="0"/>
        <w:pageBreakBefore w:val="0"/>
        <w:widowControl/>
        <w:kinsoku/>
        <w:wordWrap/>
        <w:overflowPunct/>
        <w:topLinePunct w:val="0"/>
        <w:autoSpaceDE w:val="0"/>
        <w:autoSpaceDN w:val="0"/>
        <w:bidi w:val="0"/>
        <w:adjustRightInd w:val="0"/>
        <w:snapToGrid w:val="0"/>
        <w:spacing w:before="22" w:line="360" w:lineRule="auto"/>
        <w:ind w:left="20" w:right="8" w:firstLine="483"/>
        <w:jc w:val="both"/>
        <w:textAlignment w:val="baseline"/>
      </w:pPr>
      <w:r>
        <w:rPr>
          <w:b/>
          <w:bCs/>
          <w:spacing w:val="2"/>
        </w:rPr>
        <w:t>供应商认为与采购项目相关的其他佐证文件、声明及承诺（</w:t>
      </w:r>
      <w:r>
        <w:rPr>
          <w:b/>
          <w:bCs/>
          <w:spacing w:val="1"/>
        </w:rPr>
        <w:t>格式自拟，复</w:t>
      </w:r>
      <w:r>
        <w:t xml:space="preserve"> </w:t>
      </w:r>
      <w:r>
        <w:rPr>
          <w:b/>
          <w:bCs/>
          <w:spacing w:val="-4"/>
        </w:rPr>
        <w:t>印或扫描件须加盖供应商公章</w:t>
      </w:r>
      <w:r>
        <w:rPr>
          <w:b/>
          <w:bCs/>
          <w:spacing w:val="-26"/>
        </w:rPr>
        <w:t>）：</w:t>
      </w:r>
      <w:r>
        <w:rPr>
          <w:b/>
          <w:bCs/>
          <w:spacing w:val="-4"/>
        </w:rPr>
        <w:t>非国家行政机关出具的证明文件，由专</w:t>
      </w:r>
      <w:r>
        <w:rPr>
          <w:b/>
          <w:bCs/>
          <w:spacing w:val="-5"/>
        </w:rPr>
        <w:t>家评标</w:t>
      </w:r>
      <w:r>
        <w:t xml:space="preserve"> </w:t>
      </w:r>
      <w:r>
        <w:rPr>
          <w:b/>
          <w:bCs/>
          <w:spacing w:val="-5"/>
        </w:rPr>
        <w:t>委员会评审其有效性。</w:t>
      </w:r>
    </w:p>
    <w:p w14:paraId="26A1DCE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sectPr>
          <w:footerReference r:id="rId38" w:type="default"/>
          <w:pgSz w:w="11905" w:h="16839"/>
          <w:pgMar w:top="1440" w:right="1080" w:bottom="1440" w:left="1080" w:header="0" w:footer="878" w:gutter="0"/>
          <w:pgNumType w:fmt="decimal"/>
          <w:cols w:space="720" w:num="1"/>
        </w:sectPr>
      </w:pPr>
    </w:p>
    <w:p w14:paraId="111152D1">
      <w:pPr>
        <w:pStyle w:val="3"/>
        <w:keepNext w:val="0"/>
        <w:keepLines w:val="0"/>
        <w:pageBreakBefore w:val="0"/>
        <w:widowControl/>
        <w:kinsoku/>
        <w:wordWrap/>
        <w:overflowPunct/>
        <w:topLinePunct w:val="0"/>
        <w:autoSpaceDE w:val="0"/>
        <w:autoSpaceDN w:val="0"/>
        <w:bidi w:val="0"/>
        <w:adjustRightInd w:val="0"/>
        <w:snapToGrid w:val="0"/>
        <w:spacing w:before="98" w:line="360" w:lineRule="auto"/>
        <w:ind w:left="2448"/>
        <w:textAlignment w:val="baseline"/>
        <w:outlineLvl w:val="1"/>
        <w:rPr>
          <w:sz w:val="30"/>
          <w:szCs w:val="30"/>
        </w:rPr>
      </w:pPr>
      <w:bookmarkStart w:id="240" w:name="bookmark136"/>
      <w:bookmarkEnd w:id="240"/>
      <w:bookmarkStart w:id="241" w:name="_Toc16960"/>
      <w:r>
        <w:rPr>
          <w:b/>
          <w:bCs/>
          <w:spacing w:val="-3"/>
          <w:sz w:val="30"/>
          <w:szCs w:val="30"/>
        </w:rPr>
        <w:t>第七章</w:t>
      </w:r>
      <w:r>
        <w:rPr>
          <w:spacing w:val="-3"/>
          <w:sz w:val="30"/>
          <w:szCs w:val="30"/>
        </w:rPr>
        <w:t xml:space="preserve"> </w:t>
      </w:r>
      <w:r>
        <w:rPr>
          <w:b/>
          <w:bCs/>
          <w:spacing w:val="-3"/>
          <w:sz w:val="30"/>
          <w:szCs w:val="30"/>
        </w:rPr>
        <w:t>远投网开注意事项</w:t>
      </w:r>
      <w:bookmarkEnd w:id="241"/>
    </w:p>
    <w:p w14:paraId="3A9B4D4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8FFFAC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310841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5AD7241">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23" w:right="9" w:firstLine="420"/>
        <w:textAlignment w:val="baseline"/>
      </w:pPr>
      <w:r>
        <w:rPr>
          <w:spacing w:val="-1"/>
        </w:rPr>
        <w:t>详见贵阳市公共资源交易中心发布的操作手册。供应</w:t>
      </w:r>
      <w:r>
        <w:rPr>
          <w:spacing w:val="-2"/>
        </w:rPr>
        <w:t>商在使用过程中操作遇</w:t>
      </w:r>
      <w:r>
        <w:t xml:space="preserve"> </w:t>
      </w:r>
      <w:r>
        <w:rPr>
          <w:spacing w:val="4"/>
        </w:rPr>
        <w:t>到问题时，请及时向贵阳市公共资源交易中心技术处咨询，</w:t>
      </w:r>
      <w:r>
        <w:rPr>
          <w:color w:val="FF0000"/>
          <w:spacing w:val="4"/>
        </w:rPr>
        <w:t>联系方式为</w:t>
      </w:r>
      <w:r>
        <w:rPr>
          <w:color w:val="FF0000"/>
          <w:spacing w:val="3"/>
        </w:rPr>
        <w:t>座机：</w:t>
      </w:r>
      <w:r>
        <w:rPr>
          <w:color w:val="FF0000"/>
        </w:rPr>
        <w:t xml:space="preserve"> </w:t>
      </w:r>
      <w:r>
        <w:rPr>
          <w:color w:val="FF0000"/>
          <w:spacing w:val="-1"/>
        </w:rPr>
        <w:t>0851-84839751/84839761。</w:t>
      </w:r>
    </w:p>
    <w:p w14:paraId="3EF3992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sectPr>
          <w:footerReference r:id="rId39" w:type="default"/>
          <w:pgSz w:w="11905" w:h="16839"/>
          <w:pgMar w:top="1440" w:right="1080" w:bottom="1440" w:left="1080" w:header="0" w:footer="873" w:gutter="0"/>
          <w:pgNumType w:fmt="decimal"/>
          <w:cols w:space="720" w:num="1"/>
        </w:sectPr>
      </w:pPr>
    </w:p>
    <w:p w14:paraId="26AEB4C8">
      <w:pPr>
        <w:pStyle w:val="3"/>
        <w:keepNext w:val="0"/>
        <w:keepLines w:val="0"/>
        <w:pageBreakBefore w:val="0"/>
        <w:widowControl/>
        <w:kinsoku/>
        <w:wordWrap/>
        <w:overflowPunct/>
        <w:topLinePunct w:val="0"/>
        <w:autoSpaceDE w:val="0"/>
        <w:autoSpaceDN w:val="0"/>
        <w:bidi w:val="0"/>
        <w:adjustRightInd w:val="0"/>
        <w:snapToGrid w:val="0"/>
        <w:spacing w:before="98" w:line="360" w:lineRule="auto"/>
        <w:ind w:left="2297"/>
        <w:textAlignment w:val="baseline"/>
        <w:outlineLvl w:val="1"/>
        <w:rPr>
          <w:sz w:val="30"/>
          <w:szCs w:val="30"/>
        </w:rPr>
      </w:pPr>
      <w:bookmarkStart w:id="242" w:name="bookmark137"/>
      <w:bookmarkEnd w:id="242"/>
      <w:bookmarkStart w:id="243" w:name="_Toc5420"/>
      <w:r>
        <w:rPr>
          <w:b/>
          <w:bCs/>
          <w:spacing w:val="-3"/>
          <w:sz w:val="30"/>
          <w:szCs w:val="30"/>
        </w:rPr>
        <w:t>第八章</w:t>
      </w:r>
      <w:r>
        <w:rPr>
          <w:spacing w:val="-3"/>
          <w:sz w:val="30"/>
          <w:szCs w:val="30"/>
        </w:rPr>
        <w:t xml:space="preserve"> </w:t>
      </w:r>
      <w:r>
        <w:rPr>
          <w:b/>
          <w:bCs/>
          <w:spacing w:val="-3"/>
          <w:sz w:val="30"/>
          <w:szCs w:val="30"/>
        </w:rPr>
        <w:t>优惠性政策法律法规</w:t>
      </w:r>
      <w:bookmarkEnd w:id="243"/>
    </w:p>
    <w:p w14:paraId="39E1484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71ED52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DBFC822">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40"/>
        <w:textAlignment w:val="baseline"/>
      </w:pPr>
      <w:r>
        <w:rPr>
          <w:spacing w:val="-3"/>
        </w:rPr>
        <w:t>附件：优惠性政策法律法规</w:t>
      </w:r>
    </w:p>
    <w:p w14:paraId="439B9387">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39"/>
        <w:textAlignment w:val="baseline"/>
      </w:pPr>
      <w:r>
        <w:rPr>
          <w:spacing w:val="-2"/>
        </w:rPr>
        <w:t>1.政府采购促进中小微企业发展管理办法</w:t>
      </w:r>
    </w:p>
    <w:p w14:paraId="17317ABC">
      <w:pPr>
        <w:pStyle w:val="3"/>
        <w:keepNext w:val="0"/>
        <w:keepLines w:val="0"/>
        <w:pageBreakBefore w:val="0"/>
        <w:widowControl/>
        <w:kinsoku/>
        <w:wordWrap/>
        <w:overflowPunct/>
        <w:topLinePunct w:val="0"/>
        <w:autoSpaceDE w:val="0"/>
        <w:autoSpaceDN w:val="0"/>
        <w:bidi w:val="0"/>
        <w:adjustRightInd w:val="0"/>
        <w:snapToGrid w:val="0"/>
        <w:spacing w:before="46" w:line="360" w:lineRule="auto"/>
        <w:ind w:left="747"/>
        <w:textAlignment w:val="baseline"/>
        <w:rPr>
          <w:sz w:val="36"/>
          <w:szCs w:val="36"/>
        </w:rPr>
      </w:pPr>
      <w:r>
        <w:rPr>
          <w:b/>
          <w:bCs/>
          <w:spacing w:val="-4"/>
          <w:sz w:val="36"/>
          <w:szCs w:val="36"/>
        </w:rPr>
        <w:t>《政府采购促进中小微企业发展管理办法》</w:t>
      </w:r>
    </w:p>
    <w:p w14:paraId="7844F46D">
      <w:pPr>
        <w:pStyle w:val="3"/>
        <w:keepNext w:val="0"/>
        <w:keepLines w:val="0"/>
        <w:pageBreakBefore w:val="0"/>
        <w:widowControl/>
        <w:kinsoku/>
        <w:wordWrap/>
        <w:overflowPunct/>
        <w:topLinePunct w:val="0"/>
        <w:autoSpaceDE w:val="0"/>
        <w:autoSpaceDN w:val="0"/>
        <w:bidi w:val="0"/>
        <w:adjustRightInd w:val="0"/>
        <w:snapToGrid w:val="0"/>
        <w:spacing w:before="38" w:line="360" w:lineRule="auto"/>
        <w:ind w:left="2690"/>
        <w:textAlignment w:val="baseline"/>
        <w:rPr>
          <w:sz w:val="36"/>
          <w:szCs w:val="36"/>
        </w:rPr>
      </w:pPr>
      <w:r>
        <w:rPr>
          <w:b/>
          <w:bCs/>
          <w:spacing w:val="-5"/>
          <w:sz w:val="36"/>
          <w:szCs w:val="36"/>
        </w:rPr>
        <w:t>财库〔2020〕46</w:t>
      </w:r>
      <w:r>
        <w:rPr>
          <w:spacing w:val="-55"/>
          <w:sz w:val="36"/>
          <w:szCs w:val="36"/>
        </w:rPr>
        <w:t xml:space="preserve"> </w:t>
      </w:r>
      <w:r>
        <w:rPr>
          <w:b/>
          <w:bCs/>
          <w:spacing w:val="-5"/>
          <w:sz w:val="36"/>
          <w:szCs w:val="36"/>
        </w:rPr>
        <w:t>号</w:t>
      </w:r>
    </w:p>
    <w:p w14:paraId="40AC0E4B">
      <w:pPr>
        <w:pStyle w:val="3"/>
        <w:keepNext w:val="0"/>
        <w:keepLines w:val="0"/>
        <w:pageBreakBefore w:val="0"/>
        <w:widowControl/>
        <w:kinsoku/>
        <w:wordWrap/>
        <w:overflowPunct/>
        <w:topLinePunct w:val="0"/>
        <w:autoSpaceDE w:val="0"/>
        <w:autoSpaceDN w:val="0"/>
        <w:bidi w:val="0"/>
        <w:adjustRightInd w:val="0"/>
        <w:snapToGrid w:val="0"/>
        <w:spacing w:before="21" w:line="360" w:lineRule="auto"/>
        <w:ind w:left="22" w:right="66" w:firstLine="478"/>
        <w:textAlignment w:val="baseline"/>
      </w:pPr>
      <w:r>
        <w:rPr>
          <w:spacing w:val="-7"/>
        </w:rPr>
        <w:t>第一条 为了发挥政府采购的政策功能，促进中小微企业健</w:t>
      </w:r>
      <w:r>
        <w:rPr>
          <w:spacing w:val="-8"/>
        </w:rPr>
        <w:t>康发展，根据《中</w:t>
      </w:r>
      <w:r>
        <w:t xml:space="preserve"> </w:t>
      </w:r>
      <w:r>
        <w:rPr>
          <w:spacing w:val="-3"/>
        </w:rPr>
        <w:t>华人民共和国政府采购法》、《中华人民共和国中小微企业促进法》等有关法律</w:t>
      </w:r>
      <w:r>
        <w:rPr>
          <w:spacing w:val="4"/>
        </w:rPr>
        <w:t xml:space="preserve"> </w:t>
      </w:r>
      <w:r>
        <w:rPr>
          <w:spacing w:val="-5"/>
        </w:rPr>
        <w:t>法规，制定本办法。</w:t>
      </w:r>
    </w:p>
    <w:p w14:paraId="628FA778">
      <w:pPr>
        <w:pStyle w:val="3"/>
        <w:keepNext w:val="0"/>
        <w:keepLines w:val="0"/>
        <w:pageBreakBefore w:val="0"/>
        <w:widowControl/>
        <w:kinsoku/>
        <w:wordWrap/>
        <w:overflowPunct/>
        <w:topLinePunct w:val="0"/>
        <w:autoSpaceDE w:val="0"/>
        <w:autoSpaceDN w:val="0"/>
        <w:bidi w:val="0"/>
        <w:adjustRightInd w:val="0"/>
        <w:snapToGrid w:val="0"/>
        <w:spacing w:before="29" w:line="360" w:lineRule="auto"/>
        <w:ind w:left="20" w:right="64" w:firstLine="480"/>
        <w:textAlignment w:val="baseline"/>
      </w:pPr>
      <w:r>
        <w:t>第二条 本办法所称中小微企业，是指在中华人民共和国境内依法设立，依</w:t>
      </w:r>
      <w:r>
        <w:rPr>
          <w:spacing w:val="15"/>
        </w:rPr>
        <w:t xml:space="preserve"> </w:t>
      </w:r>
      <w:r>
        <w:rPr>
          <w:spacing w:val="-3"/>
        </w:rPr>
        <w:t>据国务院批准的中小微企业划分标准确定的中型企业、小型企业和微型企业，但</w:t>
      </w:r>
      <w:r>
        <w:rPr>
          <w:spacing w:val="6"/>
        </w:rPr>
        <w:t xml:space="preserve"> </w:t>
      </w:r>
      <w:r>
        <w:rPr>
          <w:spacing w:val="-3"/>
        </w:rPr>
        <w:t>与大企业的负责人为同一人，或者与大企业存在直接控股、管理关系的除外。符</w:t>
      </w:r>
      <w:r>
        <w:rPr>
          <w:spacing w:val="9"/>
        </w:rPr>
        <w:t xml:space="preserve"> </w:t>
      </w:r>
      <w:r>
        <w:rPr>
          <w:spacing w:val="-1"/>
        </w:rPr>
        <w:t>合中小微企业划分标准的个体工商户，在政府采购活</w:t>
      </w:r>
      <w:r>
        <w:rPr>
          <w:spacing w:val="-2"/>
        </w:rPr>
        <w:t>动中视同中小微企业。</w:t>
      </w:r>
    </w:p>
    <w:p w14:paraId="63B93928">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19" w:firstLine="481"/>
        <w:textAlignment w:val="baseline"/>
      </w:pPr>
      <w:r>
        <w:t>第三条 采购人在政府采购活动中应当通过加强采购需求管理，落实预留采</w:t>
      </w:r>
      <w:r>
        <w:rPr>
          <w:spacing w:val="15"/>
        </w:rPr>
        <w:t xml:space="preserve"> </w:t>
      </w:r>
      <w:r>
        <w:rPr>
          <w:spacing w:val="-8"/>
        </w:rPr>
        <w:t>购份额、价格评审优惠、优先采购等措施，提高中小微企业在政府采购中的份额，</w:t>
      </w:r>
      <w:r>
        <w:rPr>
          <w:spacing w:val="17"/>
        </w:rPr>
        <w:t xml:space="preserve"> </w:t>
      </w:r>
      <w:r>
        <w:rPr>
          <w:spacing w:val="-4"/>
        </w:rPr>
        <w:t>支持中小微企业发展。</w:t>
      </w:r>
    </w:p>
    <w:p w14:paraId="4C19BA70">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24" w:right="71" w:firstLine="477"/>
        <w:textAlignment w:val="baseline"/>
      </w:pPr>
      <w:r>
        <w:t>第四条 在政府采购活动中，供应商提供的货物、工程或者服务符合下列情</w:t>
      </w:r>
      <w:r>
        <w:rPr>
          <w:spacing w:val="15"/>
        </w:rPr>
        <w:t xml:space="preserve"> </w:t>
      </w:r>
      <w:r>
        <w:rPr>
          <w:spacing w:val="-4"/>
        </w:rPr>
        <w:t>形的，享受本办法规定的中小微企业扶持政策：</w:t>
      </w:r>
    </w:p>
    <w:p w14:paraId="2449E471">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21" w:right="75" w:firstLine="486"/>
        <w:textAlignment w:val="baseline"/>
      </w:pPr>
      <w:r>
        <w:rPr>
          <w:spacing w:val="-4"/>
        </w:rPr>
        <w:t>（一）在货物采购项目中，货物由中小微企业制造，即货物由中小微企业生</w:t>
      </w:r>
      <w:r>
        <w:rPr>
          <w:spacing w:val="17"/>
        </w:rPr>
        <w:t xml:space="preserve"> </w:t>
      </w:r>
      <w:r>
        <w:rPr>
          <w:spacing w:val="-4"/>
        </w:rPr>
        <w:t>产且使用该中小微企业商号或者注册商标；</w:t>
      </w:r>
    </w:p>
    <w:p w14:paraId="19D74535">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21" w:right="83" w:firstLine="486"/>
        <w:textAlignment w:val="baseline"/>
      </w:pPr>
      <w:r>
        <w:rPr>
          <w:spacing w:val="-4"/>
        </w:rPr>
        <w:t>（二）在工程采购项目中，工程由中小微企业承建，即工程施工单位为中小</w:t>
      </w:r>
      <w:r>
        <w:rPr>
          <w:spacing w:val="9"/>
        </w:rPr>
        <w:t xml:space="preserve"> </w:t>
      </w:r>
      <w:r>
        <w:rPr>
          <w:spacing w:val="-13"/>
        </w:rPr>
        <w:t>微企业；</w:t>
      </w:r>
    </w:p>
    <w:p w14:paraId="52ACCFC9">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28" w:right="90" w:firstLine="479"/>
        <w:textAlignment w:val="baseline"/>
      </w:pPr>
      <w:r>
        <w:rPr>
          <w:spacing w:val="-4"/>
        </w:rPr>
        <w:t>（三）在服务采购项目中，服务由中小微企业承接，即提供服务的人员为中</w:t>
      </w:r>
      <w:r>
        <w:rPr>
          <w:spacing w:val="2"/>
        </w:rPr>
        <w:t xml:space="preserve"> </w:t>
      </w:r>
      <w:r>
        <w:rPr>
          <w:spacing w:val="-2"/>
        </w:rPr>
        <w:t>小微企业依照《中华人民共和国劳动合同法》订立劳动合同的从业人员。</w:t>
      </w:r>
    </w:p>
    <w:p w14:paraId="7030298B">
      <w:pPr>
        <w:pStyle w:val="3"/>
        <w:keepNext w:val="0"/>
        <w:keepLines w:val="0"/>
        <w:pageBreakBefore w:val="0"/>
        <w:widowControl/>
        <w:kinsoku/>
        <w:wordWrap/>
        <w:overflowPunct/>
        <w:topLinePunct w:val="0"/>
        <w:autoSpaceDE w:val="0"/>
        <w:autoSpaceDN w:val="0"/>
        <w:bidi w:val="0"/>
        <w:adjustRightInd w:val="0"/>
        <w:snapToGrid w:val="0"/>
        <w:spacing w:before="25" w:line="360" w:lineRule="auto"/>
        <w:ind w:left="25" w:right="64" w:firstLine="475"/>
        <w:textAlignment w:val="baseline"/>
      </w:pPr>
      <w:r>
        <w:rPr>
          <w:spacing w:val="-3"/>
        </w:rPr>
        <w:t>在货物采购项目中，供应商提供的货物既有中小微企业制造货物，也有大型</w:t>
      </w:r>
      <w:r>
        <w:rPr>
          <w:spacing w:val="2"/>
        </w:rPr>
        <w:t xml:space="preserve"> </w:t>
      </w:r>
      <w:r>
        <w:rPr>
          <w:spacing w:val="-2"/>
        </w:rPr>
        <w:t>企业制造货物的，不享受本办法规定的中小微企业扶持政策。</w:t>
      </w:r>
    </w:p>
    <w:p w14:paraId="607BF4EA">
      <w:pPr>
        <w:pStyle w:val="3"/>
        <w:keepNext w:val="0"/>
        <w:keepLines w:val="0"/>
        <w:pageBreakBefore w:val="0"/>
        <w:widowControl/>
        <w:kinsoku/>
        <w:wordWrap/>
        <w:overflowPunct/>
        <w:topLinePunct w:val="0"/>
        <w:autoSpaceDE w:val="0"/>
        <w:autoSpaceDN w:val="0"/>
        <w:bidi w:val="0"/>
        <w:adjustRightInd w:val="0"/>
        <w:snapToGrid w:val="0"/>
        <w:spacing w:line="360" w:lineRule="auto"/>
        <w:ind w:left="45" w:right="64" w:firstLine="483"/>
        <w:textAlignment w:val="baseline"/>
      </w:pPr>
      <w:r>
        <w:rPr>
          <w:spacing w:val="-4"/>
        </w:rPr>
        <w:t>以联合体形式参加政府采购活动，联合体各方均为中小微企业的，联合体视</w:t>
      </w:r>
      <w:r>
        <w:rPr>
          <w:spacing w:val="7"/>
        </w:rPr>
        <w:t xml:space="preserve"> </w:t>
      </w:r>
      <w:r>
        <w:rPr>
          <w:spacing w:val="-2"/>
        </w:rPr>
        <w:t>同中小微企业。其中，联合体各方均为小微企业的，联合体视同小微企业。</w:t>
      </w:r>
    </w:p>
    <w:p w14:paraId="033B3A0E">
      <w:pPr>
        <w:pStyle w:val="3"/>
        <w:keepNext w:val="0"/>
        <w:keepLines w:val="0"/>
        <w:pageBreakBefore w:val="0"/>
        <w:widowControl/>
        <w:kinsoku/>
        <w:wordWrap/>
        <w:overflowPunct/>
        <w:topLinePunct w:val="0"/>
        <w:autoSpaceDE w:val="0"/>
        <w:autoSpaceDN w:val="0"/>
        <w:bidi w:val="0"/>
        <w:adjustRightInd w:val="0"/>
        <w:snapToGrid w:val="0"/>
        <w:spacing w:before="3" w:line="360" w:lineRule="auto"/>
        <w:ind w:left="22" w:right="66" w:firstLine="478"/>
        <w:textAlignment w:val="baseline"/>
      </w:pPr>
      <w:r>
        <w:t>第五条 采购人在政府采购活动中应当合理确定采购项目的采购需求，不得</w:t>
      </w:r>
      <w:r>
        <w:rPr>
          <w:spacing w:val="6"/>
        </w:rPr>
        <w:t xml:space="preserve"> </w:t>
      </w:r>
      <w:r>
        <w:rPr>
          <w:spacing w:val="-3"/>
        </w:rPr>
        <w:t>以企业注册资本、资产总额、营业收入、从业人员、利润、纳税额等规模条件和</w:t>
      </w:r>
      <w:r>
        <w:rPr>
          <w:spacing w:val="4"/>
        </w:rPr>
        <w:t xml:space="preserve"> </w:t>
      </w:r>
      <w:r>
        <w:rPr>
          <w:spacing w:val="-3"/>
        </w:rPr>
        <w:t>财务指标作为供应商的资格要求或者评审因素，不得在企业股权结构、经营年限</w:t>
      </w:r>
      <w:r>
        <w:rPr>
          <w:spacing w:val="4"/>
        </w:rPr>
        <w:t xml:space="preserve"> </w:t>
      </w:r>
      <w:r>
        <w:rPr>
          <w:spacing w:val="-2"/>
        </w:rPr>
        <w:t>等方面对中小微企业实行差别待遇或者歧视待遇。</w:t>
      </w:r>
    </w:p>
    <w:p w14:paraId="2E618AE4">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21" w:right="64" w:firstLine="479"/>
        <w:textAlignment w:val="baseline"/>
      </w:pPr>
      <w:r>
        <w:t>第六条 主管预算单位应当组织评估本部门及所属单位政府采购项目，统筹</w:t>
      </w:r>
      <w:r>
        <w:rPr>
          <w:spacing w:val="1"/>
        </w:rPr>
        <w:t xml:space="preserve"> </w:t>
      </w:r>
      <w:r>
        <w:rPr>
          <w:spacing w:val="-3"/>
        </w:rPr>
        <w:t>制定面向中小微企业预留采购份额的具体方案，对适宜由中小微企业提供的采购</w:t>
      </w:r>
      <w:r>
        <w:rPr>
          <w:spacing w:val="5"/>
        </w:rPr>
        <w:t xml:space="preserve"> </w:t>
      </w:r>
      <w:r>
        <w:rPr>
          <w:spacing w:val="-3"/>
        </w:rPr>
        <w:t>项目和采购包，预留采购份额专门面向中小微企业采购，并在政府采购预算中单</w:t>
      </w:r>
      <w:r>
        <w:rPr>
          <w:spacing w:val="7"/>
        </w:rPr>
        <w:t xml:space="preserve"> </w:t>
      </w:r>
      <w:r>
        <w:rPr>
          <w:spacing w:val="-9"/>
        </w:rPr>
        <w:t>独列示。</w:t>
      </w:r>
    </w:p>
    <w:p w14:paraId="5E4D3973">
      <w:pPr>
        <w:pStyle w:val="3"/>
        <w:keepNext w:val="0"/>
        <w:keepLines w:val="0"/>
        <w:pageBreakBefore w:val="0"/>
        <w:widowControl/>
        <w:kinsoku/>
        <w:wordWrap/>
        <w:overflowPunct/>
        <w:topLinePunct w:val="0"/>
        <w:autoSpaceDE w:val="0"/>
        <w:autoSpaceDN w:val="0"/>
        <w:bidi w:val="0"/>
        <w:adjustRightInd w:val="0"/>
        <w:snapToGrid w:val="0"/>
        <w:spacing w:before="24" w:line="360" w:lineRule="auto"/>
        <w:ind w:left="23"/>
        <w:textAlignment w:val="baseline"/>
      </w:pPr>
      <w:r>
        <w:rPr>
          <w:spacing w:val="-2"/>
        </w:rPr>
        <w:t>符合下列情形之一的，可不专门面向中小微</w:t>
      </w:r>
      <w:r>
        <w:rPr>
          <w:spacing w:val="-3"/>
        </w:rPr>
        <w:t>企业预留采购份额：</w:t>
      </w:r>
    </w:p>
    <w:p w14:paraId="4A081AE0">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443" w:right="106" w:firstLine="424"/>
        <w:textAlignment w:val="baseline"/>
        <w:rPr>
          <w:spacing w:val="-5"/>
        </w:rPr>
      </w:pPr>
      <w:r>
        <w:rPr>
          <w:spacing w:val="-1"/>
        </w:rPr>
        <w:t>（一）法律法规和国家有关政策明确规定优先或者应当面向事业单位、</w:t>
      </w:r>
      <w:r>
        <w:rPr>
          <w:spacing w:val="5"/>
        </w:rPr>
        <w:t xml:space="preserve"> </w:t>
      </w:r>
      <w:r>
        <w:rPr>
          <w:spacing w:val="-5"/>
        </w:rPr>
        <w:t>社会组织等非企业主体采购的；</w:t>
      </w:r>
    </w:p>
    <w:p w14:paraId="328B7499">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443" w:right="106" w:firstLine="424"/>
        <w:textAlignment w:val="baseline"/>
      </w:pPr>
      <w:r>
        <w:t>（二）因确需使用不可替代的专利、专有技术，基础设施限制，或者提</w:t>
      </w:r>
      <w:r>
        <w:rPr>
          <w:spacing w:val="9"/>
        </w:rPr>
        <w:t xml:space="preserve"> </w:t>
      </w:r>
      <w:r>
        <w:rPr>
          <w:spacing w:val="-2"/>
        </w:rPr>
        <w:t>供特定公共服务等原因，只能从中小微企业之外的供应商</w:t>
      </w:r>
      <w:r>
        <w:rPr>
          <w:spacing w:val="-3"/>
        </w:rPr>
        <w:t>处采购的；</w:t>
      </w:r>
    </w:p>
    <w:p w14:paraId="6F06CDE1">
      <w:pPr>
        <w:pStyle w:val="3"/>
        <w:keepNext w:val="0"/>
        <w:keepLines w:val="0"/>
        <w:pageBreakBefore w:val="0"/>
        <w:widowControl/>
        <w:kinsoku/>
        <w:wordWrap/>
        <w:overflowPunct/>
        <w:topLinePunct w:val="0"/>
        <w:autoSpaceDE w:val="0"/>
        <w:autoSpaceDN w:val="0"/>
        <w:bidi w:val="0"/>
        <w:adjustRightInd w:val="0"/>
        <w:snapToGrid w:val="0"/>
        <w:spacing w:before="182" w:line="360" w:lineRule="auto"/>
        <w:ind w:left="443" w:right="72" w:firstLine="424"/>
        <w:textAlignment w:val="baseline"/>
      </w:pPr>
      <w:r>
        <w:t>（三）按照本办法规定预留采购份额无法确保充分供应、充分竞争，或</w:t>
      </w:r>
      <w:r>
        <w:rPr>
          <w:spacing w:val="9"/>
        </w:rPr>
        <w:t xml:space="preserve"> </w:t>
      </w:r>
      <w:r>
        <w:rPr>
          <w:spacing w:val="-4"/>
        </w:rPr>
        <w:t>者存在可能影响政府采购目标实现的情形；</w:t>
      </w:r>
    </w:p>
    <w:p w14:paraId="452C50D4">
      <w:pPr>
        <w:pStyle w:val="3"/>
        <w:keepNext w:val="0"/>
        <w:keepLines w:val="0"/>
        <w:pageBreakBefore w:val="0"/>
        <w:widowControl/>
        <w:kinsoku/>
        <w:wordWrap/>
        <w:overflowPunct/>
        <w:topLinePunct w:val="0"/>
        <w:autoSpaceDE w:val="0"/>
        <w:autoSpaceDN w:val="0"/>
        <w:bidi w:val="0"/>
        <w:adjustRightInd w:val="0"/>
        <w:snapToGrid w:val="0"/>
        <w:spacing w:before="180" w:line="360" w:lineRule="auto"/>
        <w:ind w:left="448"/>
        <w:textAlignment w:val="baseline"/>
      </w:pPr>
      <w:r>
        <w:rPr>
          <w:spacing w:val="-6"/>
        </w:rPr>
        <w:t>（四）框架协议采购项目；</w:t>
      </w:r>
    </w:p>
    <w:p w14:paraId="704A8A05">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24" w:right="83" w:firstLine="423"/>
        <w:textAlignment w:val="baseline"/>
      </w:pPr>
      <w:r>
        <w:rPr>
          <w:spacing w:val="-7"/>
        </w:rPr>
        <w:t>（五）省级以上人民政府财政部门规定的其他情形。除上述情形</w:t>
      </w:r>
      <w:r>
        <w:rPr>
          <w:spacing w:val="-8"/>
        </w:rPr>
        <w:t>外，</w:t>
      </w:r>
      <w:r>
        <w:rPr>
          <w:spacing w:val="54"/>
        </w:rPr>
        <w:t xml:space="preserve"> </w:t>
      </w:r>
      <w:r>
        <w:rPr>
          <w:spacing w:val="-8"/>
        </w:rPr>
        <w:t>其他均</w:t>
      </w:r>
      <w:r>
        <w:t xml:space="preserve"> </w:t>
      </w:r>
      <w:r>
        <w:rPr>
          <w:spacing w:val="-3"/>
        </w:rPr>
        <w:t>为适宜由中小微企业提供的情形。</w:t>
      </w:r>
    </w:p>
    <w:p w14:paraId="78182A9C">
      <w:pPr>
        <w:pStyle w:val="3"/>
        <w:keepNext w:val="0"/>
        <w:keepLines w:val="0"/>
        <w:pageBreakBefore w:val="0"/>
        <w:widowControl/>
        <w:kinsoku/>
        <w:wordWrap/>
        <w:overflowPunct/>
        <w:topLinePunct w:val="0"/>
        <w:autoSpaceDE w:val="0"/>
        <w:autoSpaceDN w:val="0"/>
        <w:bidi w:val="0"/>
        <w:adjustRightInd w:val="0"/>
        <w:snapToGrid w:val="0"/>
        <w:spacing w:before="29" w:line="360" w:lineRule="auto"/>
        <w:ind w:left="20" w:right="63" w:firstLine="480"/>
        <w:textAlignment w:val="baseline"/>
      </w:pPr>
      <w:r>
        <w:rPr>
          <w:spacing w:val="-4"/>
        </w:rPr>
        <w:t>第七条 采购限额标准以上，200</w:t>
      </w:r>
      <w:r>
        <w:rPr>
          <w:spacing w:val="-27"/>
        </w:rPr>
        <w:t xml:space="preserve"> </w:t>
      </w:r>
      <w:r>
        <w:rPr>
          <w:spacing w:val="-4"/>
        </w:rPr>
        <w:t>万元以下的货物和服务采购项目、400</w:t>
      </w:r>
      <w:r>
        <w:rPr>
          <w:spacing w:val="-45"/>
        </w:rPr>
        <w:t xml:space="preserve"> </w:t>
      </w:r>
      <w:r>
        <w:rPr>
          <w:spacing w:val="-4"/>
        </w:rPr>
        <w:t>万元</w:t>
      </w:r>
      <w:r>
        <w:t xml:space="preserve"> </w:t>
      </w:r>
      <w:r>
        <w:rPr>
          <w:spacing w:val="-3"/>
        </w:rPr>
        <w:t>以下的工程采购项目，适宜由中小微企业提供的，采购人应当专门面向中小微企</w:t>
      </w:r>
      <w:r>
        <w:rPr>
          <w:spacing w:val="8"/>
        </w:rPr>
        <w:t xml:space="preserve"> </w:t>
      </w:r>
      <w:r>
        <w:rPr>
          <w:spacing w:val="-9"/>
        </w:rPr>
        <w:t>业采购。</w:t>
      </w:r>
    </w:p>
    <w:p w14:paraId="4B8AB1CF">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21" w:right="64" w:firstLine="479"/>
        <w:textAlignment w:val="baseline"/>
      </w:pPr>
      <w:r>
        <w:rPr>
          <w:spacing w:val="-2"/>
        </w:rPr>
        <w:t>第八条 超过</w:t>
      </w:r>
      <w:r>
        <w:rPr>
          <w:spacing w:val="-28"/>
        </w:rPr>
        <w:t xml:space="preserve"> </w:t>
      </w:r>
      <w:r>
        <w:rPr>
          <w:spacing w:val="-2"/>
        </w:rPr>
        <w:t>200</w:t>
      </w:r>
      <w:r>
        <w:rPr>
          <w:spacing w:val="-37"/>
        </w:rPr>
        <w:t xml:space="preserve"> </w:t>
      </w:r>
      <w:r>
        <w:rPr>
          <w:spacing w:val="-2"/>
        </w:rPr>
        <w:t>万元的货物和服务采购项目、超过</w:t>
      </w:r>
      <w:r>
        <w:rPr>
          <w:spacing w:val="-44"/>
        </w:rPr>
        <w:t xml:space="preserve"> </w:t>
      </w:r>
      <w:r>
        <w:rPr>
          <w:spacing w:val="-2"/>
        </w:rPr>
        <w:t>400</w:t>
      </w:r>
      <w:r>
        <w:rPr>
          <w:spacing w:val="-38"/>
        </w:rPr>
        <w:t xml:space="preserve"> </w:t>
      </w:r>
      <w:r>
        <w:rPr>
          <w:spacing w:val="-2"/>
        </w:rPr>
        <w:t>万元的工程采购项</w:t>
      </w:r>
      <w:r>
        <w:t xml:space="preserve"> </w:t>
      </w:r>
      <w:r>
        <w:rPr>
          <w:spacing w:val="-2"/>
        </w:rPr>
        <w:t>目中适宜由中小微企业提供的，预留该部分采购项目预算总额的</w:t>
      </w:r>
      <w:r>
        <w:rPr>
          <w:spacing w:val="-27"/>
        </w:rPr>
        <w:t xml:space="preserve"> </w:t>
      </w:r>
      <w:r>
        <w:rPr>
          <w:spacing w:val="-2"/>
        </w:rPr>
        <w:t>30%以上专门面</w:t>
      </w:r>
      <w:r>
        <w:t xml:space="preserve"> </w:t>
      </w:r>
      <w:r>
        <w:rPr>
          <w:spacing w:val="-1"/>
        </w:rPr>
        <w:t>向中小微企业采购，其中预留给小微企业的比例</w:t>
      </w:r>
      <w:r>
        <w:rPr>
          <w:spacing w:val="-2"/>
        </w:rPr>
        <w:t>不低于</w:t>
      </w:r>
      <w:r>
        <w:rPr>
          <w:spacing w:val="-48"/>
        </w:rPr>
        <w:t xml:space="preserve"> </w:t>
      </w:r>
      <w:r>
        <w:rPr>
          <w:spacing w:val="-2"/>
        </w:rPr>
        <w:t>60%。预留份额通过下列</w:t>
      </w:r>
      <w:r>
        <w:t xml:space="preserve"> </w:t>
      </w:r>
      <w:r>
        <w:rPr>
          <w:spacing w:val="-11"/>
        </w:rPr>
        <w:t>措施进行：</w:t>
      </w:r>
    </w:p>
    <w:p w14:paraId="1B6DDB42">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448"/>
        <w:textAlignment w:val="baseline"/>
      </w:pPr>
      <w:r>
        <w:rPr>
          <w:spacing w:val="-3"/>
        </w:rPr>
        <w:t>（一）将采购项目整体或者设置采购包专门面向中小微企业采购；</w:t>
      </w:r>
    </w:p>
    <w:p w14:paraId="716A31B6">
      <w:pPr>
        <w:pStyle w:val="3"/>
        <w:keepNext w:val="0"/>
        <w:keepLines w:val="0"/>
        <w:pageBreakBefore w:val="0"/>
        <w:widowControl/>
        <w:kinsoku/>
        <w:wordWrap/>
        <w:overflowPunct/>
        <w:topLinePunct w:val="0"/>
        <w:autoSpaceDE w:val="0"/>
        <w:autoSpaceDN w:val="0"/>
        <w:bidi w:val="0"/>
        <w:adjustRightInd w:val="0"/>
        <w:snapToGrid w:val="0"/>
        <w:spacing w:before="24" w:line="360" w:lineRule="auto"/>
        <w:ind w:left="41" w:right="78" w:firstLine="406"/>
        <w:textAlignment w:val="baseline"/>
      </w:pPr>
      <w:r>
        <w:rPr>
          <w:spacing w:val="-2"/>
        </w:rPr>
        <w:t>（二）要求供应商以联合体形式参加采购活动，且联合体中中小微企业承担</w:t>
      </w:r>
      <w:r>
        <w:rPr>
          <w:spacing w:val="9"/>
        </w:rPr>
        <w:t xml:space="preserve"> </w:t>
      </w:r>
      <w:r>
        <w:rPr>
          <w:spacing w:val="-8"/>
        </w:rPr>
        <w:t>的部分达到一定比例；</w:t>
      </w:r>
    </w:p>
    <w:p w14:paraId="73D89EAB">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33" w:right="67" w:firstLine="415"/>
        <w:textAlignment w:val="baseline"/>
      </w:pPr>
      <w:r>
        <w:rPr>
          <w:spacing w:val="-1"/>
        </w:rPr>
        <w:t>（三）要求获得采购合同的供应商将采购项目</w:t>
      </w:r>
      <w:r>
        <w:rPr>
          <w:spacing w:val="-2"/>
        </w:rPr>
        <w:t>中的一定比例分包给一家或者</w:t>
      </w:r>
      <w:r>
        <w:t xml:space="preserve"> </w:t>
      </w:r>
      <w:r>
        <w:rPr>
          <w:spacing w:val="-7"/>
        </w:rPr>
        <w:t>多家中小微企业。</w:t>
      </w:r>
    </w:p>
    <w:p w14:paraId="049398FA">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23" w:right="67" w:firstLine="420"/>
        <w:textAlignment w:val="baseline"/>
      </w:pPr>
      <w:r>
        <w:rPr>
          <w:spacing w:val="-1"/>
        </w:rPr>
        <w:t>组成联合体或者接受分包合同的中小微企业与联合体</w:t>
      </w:r>
      <w:r>
        <w:rPr>
          <w:spacing w:val="-2"/>
        </w:rPr>
        <w:t>内其他企业、分包企业</w:t>
      </w:r>
      <w:r>
        <w:t xml:space="preserve"> </w:t>
      </w:r>
      <w:r>
        <w:rPr>
          <w:spacing w:val="-3"/>
        </w:rPr>
        <w:t>之间不得存在直接控股、管理关系。</w:t>
      </w:r>
    </w:p>
    <w:p w14:paraId="4AB932D9">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20" w:firstLine="420"/>
        <w:jc w:val="both"/>
        <w:textAlignment w:val="baseline"/>
      </w:pPr>
      <w:r>
        <w:rPr>
          <w:spacing w:val="4"/>
        </w:rPr>
        <w:t>第九条</w:t>
      </w:r>
      <w:r>
        <w:rPr>
          <w:spacing w:val="-45"/>
        </w:rPr>
        <w:t xml:space="preserve"> </w:t>
      </w:r>
      <w:r>
        <w:rPr>
          <w:spacing w:val="4"/>
        </w:rPr>
        <w:t>对于经主管预算单位统筹后未预留份额专门面向中小微企</w:t>
      </w:r>
      <w:r>
        <w:rPr>
          <w:spacing w:val="3"/>
        </w:rPr>
        <w:t>业采购的</w:t>
      </w:r>
      <w:r>
        <w:t xml:space="preserve"> </w:t>
      </w:r>
      <w:r>
        <w:rPr>
          <w:spacing w:val="-3"/>
        </w:rPr>
        <w:t>采购项目，以及预留份额项目中的非预留部分采购包，采购人、采购代理机构应</w:t>
      </w:r>
      <w:r>
        <w:rPr>
          <w:spacing w:val="6"/>
        </w:rPr>
        <w:t xml:space="preserve"> </w:t>
      </w:r>
      <w:r>
        <w:rPr>
          <w:spacing w:val="-8"/>
        </w:rPr>
        <w:t>当对符合本办法规定的小微企业报价给予</w:t>
      </w:r>
      <w:r>
        <w:rPr>
          <w:spacing w:val="-38"/>
        </w:rPr>
        <w:t xml:space="preserve"> </w:t>
      </w:r>
      <w:r>
        <w:rPr>
          <w:spacing w:val="-8"/>
        </w:rPr>
        <w:t>6%—10%（工程项目为</w:t>
      </w:r>
      <w:r>
        <w:rPr>
          <w:spacing w:val="-33"/>
        </w:rPr>
        <w:t xml:space="preserve"> </w:t>
      </w:r>
      <w:r>
        <w:rPr>
          <w:spacing w:val="-8"/>
        </w:rPr>
        <w:t>3%—5%）的扣除，</w:t>
      </w:r>
      <w:r>
        <w:t xml:space="preserve"> </w:t>
      </w:r>
      <w:r>
        <w:rPr>
          <w:spacing w:val="-3"/>
        </w:rPr>
        <w:t>用扣除后的价格参加评审。适用招标投标法的政府采购工程建设项目，采用综合</w:t>
      </w:r>
      <w:r>
        <w:rPr>
          <w:spacing w:val="6"/>
        </w:rPr>
        <w:t xml:space="preserve"> </w:t>
      </w:r>
      <w:r>
        <w:rPr>
          <w:spacing w:val="-3"/>
        </w:rPr>
        <w:t>评估法但未采用低价优先法计算价格分的，评标时应当在采用原报价进行评分的</w:t>
      </w:r>
      <w:r>
        <w:rPr>
          <w:spacing w:val="6"/>
        </w:rPr>
        <w:t xml:space="preserve"> </w:t>
      </w:r>
      <w:r>
        <w:rPr>
          <w:spacing w:val="-3"/>
        </w:rPr>
        <w:t>基础上增加其价格得分的</w:t>
      </w:r>
      <w:r>
        <w:rPr>
          <w:spacing w:val="-30"/>
        </w:rPr>
        <w:t xml:space="preserve"> </w:t>
      </w:r>
      <w:r>
        <w:rPr>
          <w:spacing w:val="-3"/>
        </w:rPr>
        <w:t>3%—5%作为其价格分。</w:t>
      </w:r>
    </w:p>
    <w:p w14:paraId="1D301D58">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19" w:firstLine="481"/>
        <w:textAlignment w:val="baseline"/>
        <w:rPr>
          <w:rFonts w:ascii="宋体" w:hAnsi="宋体" w:eastAsia="宋体" w:cs="宋体"/>
        </w:rPr>
      </w:pPr>
      <w:r>
        <w:rPr>
          <w:rFonts w:ascii="宋体" w:hAnsi="宋体" w:eastAsia="宋体" w:cs="宋体"/>
        </w:rPr>
        <w:t>接受大中型企业与小微企业组成联合体或者允许大中型企业向一家或者多 家小微企业分包的采购项目，对于联合协议或者分包意向协议约定小微企业的合 同份额占到合同总金额 30%以上的，采购人、采购代理机构应当对联合体或者大 中型企业的报价给予 2%-3%（工程项目为 1%—2%）的扣除，用扣除后的价格参加 评审。适用招标投标法的政府采购工程建设项目， 采用综合评估法但未采用低价 优先法计算价格分的，评标时应当在采用原报价进行评分的基础上增加其价格得 分的 1%—2%作为其价格分。组成联合体或者接受分包的小微企业与联合体内其 他企业、分包企业之间存在直接控股、管理关系的，不享受价格扣除优惠政策。</w:t>
      </w:r>
    </w:p>
    <w:p w14:paraId="55590261">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19" w:firstLine="481"/>
        <w:textAlignment w:val="baseline"/>
        <w:rPr>
          <w:rFonts w:ascii="宋体" w:hAnsi="宋体" w:eastAsia="宋体" w:cs="宋体"/>
        </w:rPr>
      </w:pPr>
      <w:r>
        <w:rPr>
          <w:rFonts w:ascii="宋体" w:hAnsi="宋体" w:eastAsia="宋体" w:cs="宋体"/>
        </w:rPr>
        <w:t>价格扣除比例或者价格分加分比例对小型企业和微型企业同等对待，不作区 分。具体采购项目的价格扣除比例或者价格分加分比例， 由采购人根据采购标的 相关行业平均利润率、市场竞争状况等，在本办法规定的幅度内确定。</w:t>
      </w:r>
    </w:p>
    <w:p w14:paraId="524A6AC5">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19" w:firstLine="481"/>
        <w:textAlignment w:val="baseline"/>
      </w:pPr>
      <w:r>
        <w:t>第十条 采购人应当严格按照本办法规定和主管预算单位制定的预留采购份</w:t>
      </w:r>
      <w:r>
        <w:rPr>
          <w:spacing w:val="15"/>
        </w:rPr>
        <w:t xml:space="preserve"> </w:t>
      </w:r>
      <w:r>
        <w:rPr>
          <w:spacing w:val="-3"/>
        </w:rPr>
        <w:t>额具体方案开展采购活动。预留份额的采购项目或者采购包，通过发布公告方式</w:t>
      </w:r>
      <w:r>
        <w:rPr>
          <w:spacing w:val="9"/>
        </w:rPr>
        <w:t xml:space="preserve"> </w:t>
      </w:r>
      <w:r>
        <w:rPr>
          <w:spacing w:val="-8"/>
        </w:rPr>
        <w:t>邀请供应商后，符合资格条件的中小微企业数量不足</w:t>
      </w:r>
      <w:r>
        <w:rPr>
          <w:spacing w:val="-44"/>
        </w:rPr>
        <w:t xml:space="preserve"> </w:t>
      </w:r>
      <w:r>
        <w:rPr>
          <w:spacing w:val="-8"/>
        </w:rPr>
        <w:t>3</w:t>
      </w:r>
      <w:r>
        <w:rPr>
          <w:spacing w:val="-49"/>
        </w:rPr>
        <w:t xml:space="preserve"> </w:t>
      </w:r>
      <w:r>
        <w:rPr>
          <w:spacing w:val="-8"/>
        </w:rPr>
        <w:t>家的，应当</w:t>
      </w:r>
      <w:r>
        <w:rPr>
          <w:spacing w:val="-9"/>
        </w:rPr>
        <w:t>中止采购活动，</w:t>
      </w:r>
      <w:r>
        <w:t xml:space="preserve"> </w:t>
      </w:r>
      <w:r>
        <w:rPr>
          <w:spacing w:val="-3"/>
        </w:rPr>
        <w:t>视同未预留份额的采购项目或者采购包，按照本办法第九条有关规定重新组织采</w:t>
      </w:r>
      <w:r>
        <w:rPr>
          <w:spacing w:val="7"/>
        </w:rPr>
        <w:t xml:space="preserve"> </w:t>
      </w:r>
      <w:r>
        <w:rPr>
          <w:spacing w:val="-8"/>
        </w:rPr>
        <w:t>购活动。</w:t>
      </w:r>
    </w:p>
    <w:p w14:paraId="419C3F39">
      <w:pPr>
        <w:pStyle w:val="3"/>
        <w:keepNext w:val="0"/>
        <w:keepLines w:val="0"/>
        <w:pageBreakBefore w:val="0"/>
        <w:widowControl/>
        <w:kinsoku/>
        <w:wordWrap/>
        <w:overflowPunct/>
        <w:topLinePunct w:val="0"/>
        <w:autoSpaceDE w:val="0"/>
        <w:autoSpaceDN w:val="0"/>
        <w:bidi w:val="0"/>
        <w:adjustRightInd w:val="0"/>
        <w:snapToGrid w:val="0"/>
        <w:spacing w:before="25" w:line="360" w:lineRule="auto"/>
        <w:ind w:left="23" w:right="15" w:firstLine="478"/>
        <w:textAlignment w:val="baseline"/>
      </w:pPr>
      <w:r>
        <w:rPr>
          <w:spacing w:val="-1"/>
        </w:rPr>
        <w:t>第十一条</w:t>
      </w:r>
      <w:r>
        <w:rPr>
          <w:spacing w:val="47"/>
        </w:rPr>
        <w:t xml:space="preserve"> </w:t>
      </w:r>
      <w:r>
        <w:rPr>
          <w:spacing w:val="-1"/>
        </w:rPr>
        <w:t>中小微企业参加政府采购活动，应当出具本办法规定的《中小微</w:t>
      </w:r>
      <w:r>
        <w:t xml:space="preserve"> </w:t>
      </w:r>
      <w:r>
        <w:rPr>
          <w:spacing w:val="-3"/>
        </w:rPr>
        <w:t>企业声明函》（附</w:t>
      </w:r>
      <w:r>
        <w:rPr>
          <w:spacing w:val="-22"/>
        </w:rPr>
        <w:t xml:space="preserve"> </w:t>
      </w:r>
      <w:r>
        <w:rPr>
          <w:spacing w:val="-3"/>
        </w:rPr>
        <w:t>1</w:t>
      </w:r>
      <w:r>
        <w:rPr>
          <w:spacing w:val="11"/>
        </w:rPr>
        <w:t>），</w:t>
      </w:r>
      <w:r>
        <w:rPr>
          <w:spacing w:val="-3"/>
        </w:rPr>
        <w:t>否则不得享受相关中小微企业扶持政策。任何单位和个</w:t>
      </w:r>
      <w:r>
        <w:t xml:space="preserve"> </w:t>
      </w:r>
      <w:r>
        <w:rPr>
          <w:spacing w:val="-1"/>
        </w:rPr>
        <w:t>人不得要求供应商提供《中小微企业声明函》之外</w:t>
      </w:r>
      <w:r>
        <w:rPr>
          <w:spacing w:val="-2"/>
        </w:rPr>
        <w:t>的中小微企业身份证明文件。</w:t>
      </w:r>
    </w:p>
    <w:p w14:paraId="4A62FCCF">
      <w:pPr>
        <w:pStyle w:val="3"/>
        <w:keepNext w:val="0"/>
        <w:keepLines w:val="0"/>
        <w:pageBreakBefore w:val="0"/>
        <w:widowControl/>
        <w:kinsoku/>
        <w:wordWrap/>
        <w:overflowPunct/>
        <w:topLinePunct w:val="0"/>
        <w:autoSpaceDE w:val="0"/>
        <w:autoSpaceDN w:val="0"/>
        <w:bidi w:val="0"/>
        <w:adjustRightInd w:val="0"/>
        <w:snapToGrid w:val="0"/>
        <w:spacing w:before="24" w:line="360" w:lineRule="auto"/>
        <w:ind w:left="501"/>
        <w:textAlignment w:val="baseline"/>
      </w:pPr>
      <w:r>
        <w:rPr>
          <w:spacing w:val="-2"/>
        </w:rPr>
        <w:t>第十二条 采购项目涉及中小微企业采购的，采购文件应当明确以下内容：</w:t>
      </w:r>
    </w:p>
    <w:p w14:paraId="1CD0515B">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44" w:right="94" w:firstLine="403"/>
        <w:textAlignment w:val="baseline"/>
      </w:pPr>
      <w:r>
        <w:rPr>
          <w:spacing w:val="-2"/>
        </w:rPr>
        <w:t>（一）预留份额的采购项目或者采购包，明确该项目或相关采购</w:t>
      </w:r>
      <w:r>
        <w:rPr>
          <w:spacing w:val="-3"/>
        </w:rPr>
        <w:t>包专门面向</w:t>
      </w:r>
      <w:r>
        <w:t xml:space="preserve"> </w:t>
      </w:r>
      <w:r>
        <w:rPr>
          <w:spacing w:val="-5"/>
        </w:rPr>
        <w:t>中小微企业采购，以及相关标的及预算金额；</w:t>
      </w:r>
    </w:p>
    <w:p w14:paraId="4E51B8A2">
      <w:pPr>
        <w:pStyle w:val="3"/>
        <w:keepNext w:val="0"/>
        <w:keepLines w:val="0"/>
        <w:pageBreakBefore w:val="0"/>
        <w:widowControl/>
        <w:kinsoku/>
        <w:wordWrap/>
        <w:overflowPunct/>
        <w:topLinePunct w:val="0"/>
        <w:autoSpaceDE w:val="0"/>
        <w:autoSpaceDN w:val="0"/>
        <w:bidi w:val="0"/>
        <w:adjustRightInd w:val="0"/>
        <w:snapToGrid w:val="0"/>
        <w:spacing w:before="24" w:line="360" w:lineRule="auto"/>
        <w:ind w:left="22" w:right="94" w:firstLine="425"/>
        <w:textAlignment w:val="baseline"/>
      </w:pPr>
      <w:r>
        <w:rPr>
          <w:spacing w:val="-2"/>
        </w:rPr>
        <w:t>（二）要求以联合体形式参加或者合同分包的，明确联合协议或</w:t>
      </w:r>
      <w:r>
        <w:rPr>
          <w:spacing w:val="-3"/>
        </w:rPr>
        <w:t>者分包意向</w:t>
      </w:r>
      <w:r>
        <w:t xml:space="preserve"> </w:t>
      </w:r>
      <w:r>
        <w:rPr>
          <w:spacing w:val="-2"/>
        </w:rPr>
        <w:t>协议中中小微企业合同金额应当达到的比例，并作为供应商资</w:t>
      </w:r>
      <w:r>
        <w:rPr>
          <w:spacing w:val="-3"/>
        </w:rPr>
        <w:t>格条件；</w:t>
      </w:r>
    </w:p>
    <w:p w14:paraId="1E56CF16">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24" w:right="79" w:firstLine="423"/>
        <w:textAlignment w:val="baseline"/>
      </w:pPr>
      <w:r>
        <w:rPr>
          <w:spacing w:val="-2"/>
        </w:rPr>
        <w:t>（三）非预留份额的采购项目或者采购包，明确有关价格扣除比例或者价格</w:t>
      </w:r>
      <w:r>
        <w:rPr>
          <w:spacing w:val="10"/>
        </w:rPr>
        <w:t xml:space="preserve"> </w:t>
      </w:r>
      <w:r>
        <w:rPr>
          <w:spacing w:val="-10"/>
        </w:rPr>
        <w:t>分加分比例；</w:t>
      </w:r>
    </w:p>
    <w:p w14:paraId="1CD92EC4">
      <w:pPr>
        <w:pStyle w:val="3"/>
        <w:keepNext w:val="0"/>
        <w:keepLines w:val="0"/>
        <w:pageBreakBefore w:val="0"/>
        <w:widowControl/>
        <w:kinsoku/>
        <w:wordWrap/>
        <w:overflowPunct/>
        <w:topLinePunct w:val="0"/>
        <w:autoSpaceDE w:val="0"/>
        <w:autoSpaceDN w:val="0"/>
        <w:bidi w:val="0"/>
        <w:adjustRightInd w:val="0"/>
        <w:snapToGrid w:val="0"/>
        <w:spacing w:before="25" w:line="360" w:lineRule="auto"/>
        <w:ind w:left="22" w:right="82" w:firstLine="425"/>
        <w:textAlignment w:val="baseline"/>
      </w:pPr>
      <w:r>
        <w:rPr>
          <w:spacing w:val="-2"/>
        </w:rPr>
        <w:t>（四）规定依据本办法规定享受扶持政策获得政府采购合同的，小微企业不</w:t>
      </w:r>
      <w:r>
        <w:rPr>
          <w:spacing w:val="7"/>
        </w:rPr>
        <w:t xml:space="preserve"> </w:t>
      </w:r>
      <w:r>
        <w:rPr>
          <w:spacing w:val="-2"/>
        </w:rPr>
        <w:t>得将合同分包给大中型企业，中型企业不得将合同分包</w:t>
      </w:r>
      <w:r>
        <w:rPr>
          <w:spacing w:val="-3"/>
        </w:rPr>
        <w:t>给大型企业；</w:t>
      </w:r>
    </w:p>
    <w:p w14:paraId="6B036E1E">
      <w:pPr>
        <w:pStyle w:val="3"/>
        <w:keepNext w:val="0"/>
        <w:keepLines w:val="0"/>
        <w:pageBreakBefore w:val="0"/>
        <w:widowControl/>
        <w:kinsoku/>
        <w:wordWrap/>
        <w:overflowPunct/>
        <w:topLinePunct w:val="0"/>
        <w:autoSpaceDE w:val="0"/>
        <w:autoSpaceDN w:val="0"/>
        <w:bidi w:val="0"/>
        <w:adjustRightInd w:val="0"/>
        <w:snapToGrid w:val="0"/>
        <w:spacing w:before="24" w:line="360" w:lineRule="auto"/>
        <w:ind w:left="21" w:right="79" w:firstLine="426"/>
        <w:textAlignment w:val="baseline"/>
      </w:pPr>
      <w:r>
        <w:rPr>
          <w:spacing w:val="-2"/>
        </w:rPr>
        <w:t>（五）采购人认为具备相关条件的，明确对中小微企业在资金支付期限、预</w:t>
      </w:r>
      <w:r>
        <w:rPr>
          <w:spacing w:val="10"/>
        </w:rPr>
        <w:t xml:space="preserve"> </w:t>
      </w:r>
      <w:r>
        <w:rPr>
          <w:spacing w:val="-5"/>
        </w:rPr>
        <w:t>付款比例等方面的优惠措施；</w:t>
      </w:r>
    </w:p>
    <w:p w14:paraId="4E842125">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448"/>
        <w:textAlignment w:val="baseline"/>
      </w:pPr>
      <w:r>
        <w:rPr>
          <w:spacing w:val="-3"/>
        </w:rPr>
        <w:t>（六）明确采购标的对应的中小微企业划分标准所属行业；</w:t>
      </w:r>
    </w:p>
    <w:p w14:paraId="65A5184E">
      <w:pPr>
        <w:pStyle w:val="3"/>
        <w:keepNext w:val="0"/>
        <w:keepLines w:val="0"/>
        <w:pageBreakBefore w:val="0"/>
        <w:widowControl/>
        <w:kinsoku/>
        <w:wordWrap/>
        <w:overflowPunct/>
        <w:topLinePunct w:val="0"/>
        <w:autoSpaceDE w:val="0"/>
        <w:autoSpaceDN w:val="0"/>
        <w:bidi w:val="0"/>
        <w:adjustRightInd w:val="0"/>
        <w:snapToGrid w:val="0"/>
        <w:spacing w:before="25" w:line="360" w:lineRule="auto"/>
        <w:ind w:left="448"/>
        <w:textAlignment w:val="baseline"/>
      </w:pPr>
      <w:r>
        <w:rPr>
          <w:spacing w:val="-2"/>
        </w:rPr>
        <w:t>（七）法律法规和省级以上人民政府财政部门规定的其他事项。</w:t>
      </w:r>
    </w:p>
    <w:p w14:paraId="439AF17C">
      <w:pPr>
        <w:pStyle w:val="3"/>
        <w:keepNext w:val="0"/>
        <w:keepLines w:val="0"/>
        <w:pageBreakBefore w:val="0"/>
        <w:widowControl/>
        <w:kinsoku/>
        <w:wordWrap/>
        <w:overflowPunct/>
        <w:topLinePunct w:val="0"/>
        <w:autoSpaceDE w:val="0"/>
        <w:autoSpaceDN w:val="0"/>
        <w:bidi w:val="0"/>
        <w:adjustRightInd w:val="0"/>
        <w:snapToGrid w:val="0"/>
        <w:spacing w:before="30" w:line="360" w:lineRule="auto"/>
        <w:ind w:left="19" w:right="74" w:firstLine="481"/>
        <w:jc w:val="both"/>
        <w:textAlignment w:val="baseline"/>
      </w:pPr>
      <w:r>
        <w:rPr>
          <w:spacing w:val="-1"/>
        </w:rPr>
        <w:t>第十三条</w:t>
      </w:r>
      <w:r>
        <w:rPr>
          <w:spacing w:val="47"/>
        </w:rPr>
        <w:t xml:space="preserve"> </w:t>
      </w:r>
      <w:r>
        <w:rPr>
          <w:spacing w:val="-1"/>
        </w:rPr>
        <w:t>中标、成交供应商享受本办法规定的中小微企业扶持政策的，采</w:t>
      </w:r>
      <w:r>
        <w:t xml:space="preserve"> </w:t>
      </w:r>
      <w:r>
        <w:rPr>
          <w:spacing w:val="-3"/>
        </w:rPr>
        <w:t>购人、采购代理机构应当随中标、成交结果公开中标、成交供应商的《中小微企</w:t>
      </w:r>
      <w:r>
        <w:t xml:space="preserve"> </w:t>
      </w:r>
      <w:r>
        <w:rPr>
          <w:spacing w:val="-6"/>
        </w:rPr>
        <w:t>业声明函》。</w:t>
      </w:r>
    </w:p>
    <w:p w14:paraId="5B920E73">
      <w:pPr>
        <w:pStyle w:val="3"/>
        <w:keepNext w:val="0"/>
        <w:keepLines w:val="0"/>
        <w:pageBreakBefore w:val="0"/>
        <w:widowControl/>
        <w:kinsoku/>
        <w:wordWrap/>
        <w:overflowPunct/>
        <w:topLinePunct w:val="0"/>
        <w:autoSpaceDE w:val="0"/>
        <w:autoSpaceDN w:val="0"/>
        <w:bidi w:val="0"/>
        <w:adjustRightInd w:val="0"/>
        <w:snapToGrid w:val="0"/>
        <w:spacing w:line="360" w:lineRule="auto"/>
        <w:ind w:left="22" w:right="69" w:firstLine="478"/>
        <w:textAlignment w:val="baseline"/>
      </w:pPr>
      <w:r>
        <w:rPr>
          <w:spacing w:val="-3"/>
        </w:rPr>
        <w:t>适用招标投标法的政府采购工程建设项目，应当在公示中标候选人时公开中</w:t>
      </w:r>
      <w:r>
        <w:t xml:space="preserve"> </w:t>
      </w:r>
      <w:r>
        <w:rPr>
          <w:spacing w:val="-3"/>
        </w:rPr>
        <w:t>标候选人的《中小微企业声明函》。</w:t>
      </w:r>
    </w:p>
    <w:p w14:paraId="7F27EC21">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21" w:right="69" w:firstLine="479"/>
        <w:textAlignment w:val="baseline"/>
      </w:pPr>
      <w:r>
        <w:t>第十四条 对于通过预留采购项目、预留专门采购包、要求以联合体形式参</w:t>
      </w:r>
      <w:r>
        <w:rPr>
          <w:spacing w:val="15"/>
        </w:rPr>
        <w:t xml:space="preserve"> </w:t>
      </w:r>
      <w:r>
        <w:rPr>
          <w:spacing w:val="-3"/>
        </w:rPr>
        <w:t>加或者合同分包等措施签订的采购合同，应当明确标注本合同为中小微企业预留</w:t>
      </w:r>
      <w:r>
        <w:rPr>
          <w:spacing w:val="5"/>
        </w:rPr>
        <w:t xml:space="preserve"> </w:t>
      </w:r>
      <w:r>
        <w:rPr>
          <w:spacing w:val="-6"/>
        </w:rPr>
        <w:t>合同。其中， 要求以联合体形式参加采购活动或者合同分包的，应当将</w:t>
      </w:r>
      <w:r>
        <w:rPr>
          <w:spacing w:val="-7"/>
        </w:rPr>
        <w:t>联合协议</w:t>
      </w:r>
      <w:r>
        <w:t xml:space="preserve"> </w:t>
      </w:r>
      <w:r>
        <w:rPr>
          <w:spacing w:val="-3"/>
        </w:rPr>
        <w:t>或者分包意向协议作为采购合同的组成部分。</w:t>
      </w:r>
    </w:p>
    <w:p w14:paraId="45820F1E">
      <w:pPr>
        <w:pStyle w:val="3"/>
        <w:keepNext w:val="0"/>
        <w:keepLines w:val="0"/>
        <w:pageBreakBefore w:val="0"/>
        <w:widowControl/>
        <w:kinsoku/>
        <w:wordWrap/>
        <w:overflowPunct/>
        <w:topLinePunct w:val="0"/>
        <w:autoSpaceDE w:val="0"/>
        <w:autoSpaceDN w:val="0"/>
        <w:bidi w:val="0"/>
        <w:adjustRightInd w:val="0"/>
        <w:snapToGrid w:val="0"/>
        <w:spacing w:before="25" w:line="360" w:lineRule="auto"/>
        <w:ind w:left="20" w:right="67" w:firstLine="480"/>
        <w:textAlignment w:val="baseline"/>
      </w:pPr>
      <w:r>
        <w:t>第十五条 鼓励各地区、各部门在采购活动中允许中小微企业引入信用担保</w:t>
      </w:r>
      <w:r>
        <w:rPr>
          <w:spacing w:val="15"/>
        </w:rPr>
        <w:t xml:space="preserve"> </w:t>
      </w:r>
      <w:r>
        <w:rPr>
          <w:spacing w:val="-3"/>
        </w:rPr>
        <w:t>手段，为中小微企业在投标（响应）保证、履约保证等方面提供专业化服务。鼓</w:t>
      </w:r>
      <w:r>
        <w:rPr>
          <w:spacing w:val="9"/>
        </w:rPr>
        <w:t xml:space="preserve"> </w:t>
      </w:r>
      <w:r>
        <w:rPr>
          <w:spacing w:val="-2"/>
        </w:rPr>
        <w:t>励中小微企业依法合规通过政府采购合同融资。</w:t>
      </w:r>
    </w:p>
    <w:p w14:paraId="63402B2A">
      <w:pPr>
        <w:pStyle w:val="3"/>
        <w:keepNext w:val="0"/>
        <w:keepLines w:val="0"/>
        <w:pageBreakBefore w:val="0"/>
        <w:widowControl/>
        <w:kinsoku/>
        <w:wordWrap/>
        <w:overflowPunct/>
        <w:topLinePunct w:val="0"/>
        <w:autoSpaceDE w:val="0"/>
        <w:autoSpaceDN w:val="0"/>
        <w:bidi w:val="0"/>
        <w:adjustRightInd w:val="0"/>
        <w:snapToGrid w:val="0"/>
        <w:spacing w:before="25" w:line="360" w:lineRule="auto"/>
        <w:ind w:left="20" w:right="67" w:firstLine="480"/>
        <w:textAlignment w:val="baseline"/>
      </w:pPr>
      <w:r>
        <w:t>第十六条 政府采购监督检查、投诉处理及政府采购行政处罚中对中小微企</w:t>
      </w:r>
      <w:r>
        <w:rPr>
          <w:spacing w:val="15"/>
        </w:rPr>
        <w:t xml:space="preserve"> </w:t>
      </w:r>
      <w:r>
        <w:rPr>
          <w:spacing w:val="-3"/>
        </w:rPr>
        <w:t>业的认定，由货物制造商或者工程、服务供应商注册登记所在地的县级以上人民</w:t>
      </w:r>
      <w:r>
        <w:rPr>
          <w:spacing w:val="8"/>
        </w:rPr>
        <w:t xml:space="preserve"> </w:t>
      </w:r>
      <w:r>
        <w:rPr>
          <w:spacing w:val="-3"/>
        </w:rPr>
        <w:t>政府中小微企业主管部门负责。</w:t>
      </w:r>
    </w:p>
    <w:p w14:paraId="740BBDE8">
      <w:pPr>
        <w:pStyle w:val="3"/>
        <w:keepNext w:val="0"/>
        <w:keepLines w:val="0"/>
        <w:pageBreakBefore w:val="0"/>
        <w:widowControl/>
        <w:kinsoku/>
        <w:wordWrap/>
        <w:overflowPunct/>
        <w:topLinePunct w:val="0"/>
        <w:autoSpaceDE w:val="0"/>
        <w:autoSpaceDN w:val="0"/>
        <w:bidi w:val="0"/>
        <w:adjustRightInd w:val="0"/>
        <w:snapToGrid w:val="0"/>
        <w:spacing w:before="25" w:line="360" w:lineRule="auto"/>
        <w:ind w:left="25" w:right="72" w:firstLine="498"/>
        <w:textAlignment w:val="baseline"/>
      </w:pPr>
      <w:r>
        <w:rPr>
          <w:spacing w:val="4"/>
        </w:rPr>
        <w:t>中小微企业主管部门应当在收到财政部门或</w:t>
      </w:r>
      <w:r>
        <w:rPr>
          <w:spacing w:val="3"/>
        </w:rPr>
        <w:t>者有关招标投标行政监督部门</w:t>
      </w:r>
      <w:r>
        <w:t xml:space="preserve"> </w:t>
      </w:r>
      <w:r>
        <w:rPr>
          <w:spacing w:val="-3"/>
        </w:rPr>
        <w:t>关于协助开展中小微企业认定函后</w:t>
      </w:r>
      <w:r>
        <w:rPr>
          <w:spacing w:val="-28"/>
        </w:rPr>
        <w:t xml:space="preserve"> </w:t>
      </w:r>
      <w:r>
        <w:rPr>
          <w:spacing w:val="-3"/>
        </w:rPr>
        <w:t>10</w:t>
      </w:r>
      <w:r>
        <w:rPr>
          <w:spacing w:val="-50"/>
        </w:rPr>
        <w:t xml:space="preserve"> </w:t>
      </w:r>
      <w:r>
        <w:rPr>
          <w:spacing w:val="-3"/>
        </w:rPr>
        <w:t>个工作日内做出书面答复。</w:t>
      </w:r>
    </w:p>
    <w:p w14:paraId="2B52DB3A">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20" w:right="67" w:firstLine="480"/>
        <w:textAlignment w:val="baseline"/>
      </w:pPr>
      <w:r>
        <w:t>第十七条 各地区、各部门应当对涉及中小微企业采购的预算项目实施全过</w:t>
      </w:r>
      <w:r>
        <w:rPr>
          <w:spacing w:val="15"/>
        </w:rPr>
        <w:t xml:space="preserve"> </w:t>
      </w:r>
      <w:r>
        <w:rPr>
          <w:spacing w:val="-3"/>
        </w:rPr>
        <w:t>程绩效管理，合理设置绩效目标和指标，落实扶持中小微企业有关政策要求，定</w:t>
      </w:r>
      <w:r>
        <w:rPr>
          <w:spacing w:val="9"/>
        </w:rPr>
        <w:t xml:space="preserve"> </w:t>
      </w:r>
      <w:r>
        <w:rPr>
          <w:spacing w:val="-2"/>
        </w:rPr>
        <w:t>期开展绩效监控和评价，强化绩效评价结果应用。</w:t>
      </w:r>
    </w:p>
    <w:p w14:paraId="3330A486">
      <w:pPr>
        <w:pStyle w:val="3"/>
        <w:keepNext w:val="0"/>
        <w:keepLines w:val="0"/>
        <w:pageBreakBefore w:val="0"/>
        <w:widowControl/>
        <w:kinsoku/>
        <w:wordWrap/>
        <w:overflowPunct/>
        <w:topLinePunct w:val="0"/>
        <w:autoSpaceDE w:val="0"/>
        <w:autoSpaceDN w:val="0"/>
        <w:bidi w:val="0"/>
        <w:adjustRightInd w:val="0"/>
        <w:snapToGrid w:val="0"/>
        <w:spacing w:before="29" w:line="360" w:lineRule="auto"/>
        <w:ind w:left="22" w:right="69" w:firstLine="478"/>
        <w:textAlignment w:val="baseline"/>
        <w:rPr>
          <w:rFonts w:ascii="Arial"/>
          <w:sz w:val="21"/>
        </w:rPr>
      </w:pPr>
      <w:r>
        <w:t>第十八条 主管预算单位应当自 2022 年起向同级财政部门报告本部门上一</w:t>
      </w:r>
      <w:r>
        <w:rPr>
          <w:spacing w:val="17"/>
        </w:rPr>
        <w:t xml:space="preserve"> </w:t>
      </w:r>
      <w:r>
        <w:rPr>
          <w:spacing w:val="-3"/>
        </w:rPr>
        <w:t>年度面向中小微企业预留份额和采购的具体情况，并在中国政府采购网公开预留</w:t>
      </w:r>
      <w:r>
        <w:rPr>
          <w:spacing w:val="4"/>
        </w:rPr>
        <w:t xml:space="preserve"> </w:t>
      </w:r>
      <w:r>
        <w:rPr>
          <w:spacing w:val="-2"/>
        </w:rPr>
        <w:t>项目执行情况(附</w:t>
      </w:r>
      <w:r>
        <w:rPr>
          <w:spacing w:val="-35"/>
        </w:rPr>
        <w:t xml:space="preserve"> </w:t>
      </w:r>
      <w:r>
        <w:rPr>
          <w:spacing w:val="-2"/>
        </w:rPr>
        <w:t>2)。未达到本办法规定的预留份额比例的，应当作出说明。</w:t>
      </w:r>
    </w:p>
    <w:p w14:paraId="48AC948F">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19" w:right="110" w:firstLine="481"/>
        <w:textAlignment w:val="baseline"/>
      </w:pPr>
      <w:r>
        <w:t>第十九条 采购人未按本办法规定为中小微企业预留采购份额，采购人、采</w:t>
      </w:r>
      <w:r>
        <w:rPr>
          <w:spacing w:val="15"/>
        </w:rPr>
        <w:t xml:space="preserve"> </w:t>
      </w:r>
      <w:r>
        <w:rPr>
          <w:spacing w:val="-3"/>
        </w:rPr>
        <w:t>购代理机构未按照本办法规定要求实施价格扣除或者价格分加分的，属于未按照</w:t>
      </w:r>
      <w:r>
        <w:rPr>
          <w:spacing w:val="7"/>
        </w:rPr>
        <w:t xml:space="preserve"> </w:t>
      </w:r>
      <w:r>
        <w:rPr>
          <w:spacing w:val="-3"/>
        </w:rPr>
        <w:t>规定执行政府采购政策，依照《中华人民共和国政府采购法》等国家有关规定追</w:t>
      </w:r>
      <w:r>
        <w:rPr>
          <w:spacing w:val="7"/>
        </w:rPr>
        <w:t xml:space="preserve"> </w:t>
      </w:r>
      <w:r>
        <w:rPr>
          <w:spacing w:val="-6"/>
        </w:rPr>
        <w:t>究法律责任。</w:t>
      </w:r>
    </w:p>
    <w:p w14:paraId="5EE1ADCD">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21" w:firstLine="479"/>
        <w:textAlignment w:val="baseline"/>
      </w:pPr>
      <w:r>
        <w:t>第二十条 供应商按照本办法规定提供声明函内容不实的，属于提供虚假材</w:t>
      </w:r>
      <w:r>
        <w:rPr>
          <w:spacing w:val="7"/>
        </w:rPr>
        <w:t xml:space="preserve">  </w:t>
      </w:r>
      <w:r>
        <w:rPr>
          <w:spacing w:val="-6"/>
        </w:rPr>
        <w:t>料谋取中标、成交， 依照《中华人民共和国政府采购法》等国家有关规定追究相</w:t>
      </w:r>
      <w:r>
        <w:t xml:space="preserve">  </w:t>
      </w:r>
      <w:r>
        <w:rPr>
          <w:spacing w:val="-3"/>
        </w:rPr>
        <w:t>应责任。适用招标投标法的政府采购工程建设项目，供应商按照本办法规定提供</w:t>
      </w:r>
      <w:r>
        <w:rPr>
          <w:spacing w:val="3"/>
        </w:rPr>
        <w:t xml:space="preserve">  </w:t>
      </w:r>
      <w:r>
        <w:rPr>
          <w:spacing w:val="-6"/>
        </w:rPr>
        <w:t>声明函内容不实的，属于弄虚作假骗取中标，依照《</w:t>
      </w:r>
      <w:r>
        <w:rPr>
          <w:spacing w:val="-7"/>
        </w:rPr>
        <w:t>中华人民共和国招标投标法》</w:t>
      </w:r>
      <w:r>
        <w:t xml:space="preserve"> </w:t>
      </w:r>
      <w:r>
        <w:rPr>
          <w:spacing w:val="-3"/>
        </w:rPr>
        <w:t>等国家有关规定追究相应责任。</w:t>
      </w:r>
    </w:p>
    <w:p w14:paraId="33759ECC">
      <w:pPr>
        <w:pStyle w:val="3"/>
        <w:keepNext w:val="0"/>
        <w:keepLines w:val="0"/>
        <w:pageBreakBefore w:val="0"/>
        <w:widowControl/>
        <w:kinsoku/>
        <w:wordWrap/>
        <w:overflowPunct/>
        <w:topLinePunct w:val="0"/>
        <w:autoSpaceDE w:val="0"/>
        <w:autoSpaceDN w:val="0"/>
        <w:bidi w:val="0"/>
        <w:adjustRightInd w:val="0"/>
        <w:snapToGrid w:val="0"/>
        <w:spacing w:before="30" w:line="360" w:lineRule="auto"/>
        <w:ind w:left="20" w:right="108" w:firstLine="480"/>
        <w:textAlignment w:val="baseline"/>
      </w:pPr>
      <w:r>
        <w:t>第二十一条 财政部门、中小微企业主管部门及其工作人员在履行职责中违</w:t>
      </w:r>
      <w:r>
        <w:rPr>
          <w:spacing w:val="16"/>
        </w:rPr>
        <w:t xml:space="preserve"> </w:t>
      </w:r>
      <w:r>
        <w:rPr>
          <w:spacing w:val="-6"/>
        </w:rPr>
        <w:t>反本办法规定及存在其他滥用职权、玩忽职守、徇私舞弊等违法违纪行为的， 依</w:t>
      </w:r>
      <w:r>
        <w:t xml:space="preserve"> </w:t>
      </w:r>
      <w:r>
        <w:rPr>
          <w:spacing w:val="-3"/>
        </w:rPr>
        <w:t>照《中华人民共和国政府采购法》、《中华人民共和国公务员法</w:t>
      </w:r>
      <w:r>
        <w:rPr>
          <w:spacing w:val="-4"/>
        </w:rPr>
        <w:t>》、《中华人民</w:t>
      </w:r>
      <w:r>
        <w:t xml:space="preserve"> </w:t>
      </w:r>
      <w:r>
        <w:rPr>
          <w:spacing w:val="-3"/>
        </w:rPr>
        <w:t>共和国监察法》、《中华人民共和国政府采购法实施条例》等国家有关规定追究</w:t>
      </w:r>
      <w:r>
        <w:rPr>
          <w:spacing w:val="6"/>
        </w:rPr>
        <w:t xml:space="preserve"> </w:t>
      </w:r>
      <w:r>
        <w:rPr>
          <w:spacing w:val="-2"/>
        </w:rPr>
        <w:t>相应责任；涉嫌犯罪的，依法移送有关国家机关处理。</w:t>
      </w:r>
    </w:p>
    <w:p w14:paraId="69F5A036">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67" w:right="115" w:firstLine="434"/>
        <w:textAlignment w:val="baseline"/>
      </w:pPr>
      <w:r>
        <w:t>第二十二条 对外援助项目、国家相关资格或者资质管理制度另有规定的项</w:t>
      </w:r>
      <w:r>
        <w:rPr>
          <w:spacing w:val="16"/>
        </w:rPr>
        <w:t xml:space="preserve"> </w:t>
      </w:r>
      <w:r>
        <w:rPr>
          <w:spacing w:val="-9"/>
        </w:rPr>
        <w:t>目，不适用本办法。</w:t>
      </w:r>
    </w:p>
    <w:p w14:paraId="3849F4A0">
      <w:pPr>
        <w:pStyle w:val="3"/>
        <w:keepNext w:val="0"/>
        <w:keepLines w:val="0"/>
        <w:pageBreakBefore w:val="0"/>
        <w:widowControl/>
        <w:kinsoku/>
        <w:wordWrap/>
        <w:overflowPunct/>
        <w:topLinePunct w:val="0"/>
        <w:autoSpaceDE w:val="0"/>
        <w:autoSpaceDN w:val="0"/>
        <w:bidi w:val="0"/>
        <w:adjustRightInd w:val="0"/>
        <w:snapToGrid w:val="0"/>
        <w:spacing w:before="29" w:line="360" w:lineRule="auto"/>
        <w:ind w:left="24" w:right="115" w:firstLine="477"/>
        <w:textAlignment w:val="baseline"/>
      </w:pPr>
      <w:r>
        <w:t>第二十三条 关于视同中小微企业的其他主体的政府采购扶持政策，由财政</w:t>
      </w:r>
      <w:r>
        <w:rPr>
          <w:spacing w:val="16"/>
        </w:rPr>
        <w:t xml:space="preserve"> </w:t>
      </w:r>
      <w:r>
        <w:rPr>
          <w:spacing w:val="-4"/>
        </w:rPr>
        <w:t>部会同有关部门另行规定。</w:t>
      </w:r>
    </w:p>
    <w:p w14:paraId="3E4EBC8F">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22" w:right="115" w:firstLine="478"/>
        <w:textAlignment w:val="baseline"/>
      </w:pPr>
      <w:r>
        <w:t>第二十四条 省级财政部门可以会同中小微企业主管部门根据本办法的规定</w:t>
      </w:r>
      <w:r>
        <w:rPr>
          <w:spacing w:val="16"/>
        </w:rPr>
        <w:t xml:space="preserve"> </w:t>
      </w:r>
      <w:r>
        <w:rPr>
          <w:spacing w:val="-5"/>
        </w:rPr>
        <w:t>制定具体实施办法。</w:t>
      </w:r>
    </w:p>
    <w:p w14:paraId="60664799">
      <w:pPr>
        <w:pStyle w:val="3"/>
        <w:keepNext w:val="0"/>
        <w:keepLines w:val="0"/>
        <w:pageBreakBefore w:val="0"/>
        <w:widowControl/>
        <w:kinsoku/>
        <w:wordWrap/>
        <w:overflowPunct/>
        <w:topLinePunct w:val="0"/>
        <w:autoSpaceDE w:val="0"/>
        <w:autoSpaceDN w:val="0"/>
        <w:bidi w:val="0"/>
        <w:adjustRightInd w:val="0"/>
        <w:snapToGrid w:val="0"/>
        <w:spacing w:before="25" w:line="360" w:lineRule="auto"/>
        <w:ind w:left="25" w:right="110" w:firstLine="476"/>
        <w:textAlignment w:val="baseline"/>
      </w:pPr>
      <w:r>
        <w:rPr>
          <w:spacing w:val="-7"/>
        </w:rPr>
        <w:t>第二十五条 本办法自</w:t>
      </w:r>
      <w:r>
        <w:rPr>
          <w:spacing w:val="-47"/>
        </w:rPr>
        <w:t xml:space="preserve"> </w:t>
      </w:r>
      <w:r>
        <w:rPr>
          <w:spacing w:val="-7"/>
        </w:rPr>
        <w:t>2021</w:t>
      </w:r>
      <w:r>
        <w:rPr>
          <w:spacing w:val="-50"/>
        </w:rPr>
        <w:t xml:space="preserve"> </w:t>
      </w:r>
      <w:r>
        <w:rPr>
          <w:spacing w:val="-7"/>
        </w:rPr>
        <w:t>年</w:t>
      </w:r>
      <w:r>
        <w:rPr>
          <w:spacing w:val="-33"/>
        </w:rPr>
        <w:t xml:space="preserve"> </w:t>
      </w:r>
      <w:r>
        <w:rPr>
          <w:spacing w:val="-7"/>
        </w:rPr>
        <w:t>1</w:t>
      </w:r>
      <w:r>
        <w:rPr>
          <w:spacing w:val="-44"/>
        </w:rPr>
        <w:t xml:space="preserve"> </w:t>
      </w:r>
      <w:r>
        <w:rPr>
          <w:spacing w:val="-7"/>
        </w:rPr>
        <w:t>月</w:t>
      </w:r>
      <w:r>
        <w:rPr>
          <w:spacing w:val="-33"/>
        </w:rPr>
        <w:t xml:space="preserve"> </w:t>
      </w:r>
      <w:r>
        <w:rPr>
          <w:spacing w:val="-7"/>
        </w:rPr>
        <w:t>1 日起施行。《财政部工业和信息化部关</w:t>
      </w:r>
      <w:r>
        <w:t xml:space="preserve"> 于印发〈政府采购促进中小微企业发展暂行办法〉的通</w:t>
      </w:r>
      <w:r>
        <w:rPr>
          <w:spacing w:val="-1"/>
        </w:rPr>
        <w:t>知》（财库﹝</w:t>
      </w:r>
      <w:r>
        <w:rPr>
          <w:spacing w:val="-90"/>
        </w:rPr>
        <w:t xml:space="preserve"> </w:t>
      </w:r>
      <w:r>
        <w:rPr>
          <w:spacing w:val="-1"/>
        </w:rPr>
        <w:t>2011﹞181</w:t>
      </w:r>
      <w:r>
        <w:t xml:space="preserve"> </w:t>
      </w:r>
      <w:r>
        <w:rPr>
          <w:spacing w:val="-6"/>
        </w:rPr>
        <w:t>号）同时废止。</w:t>
      </w:r>
    </w:p>
    <w:p w14:paraId="4F3C404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sectPr>
          <w:footerReference r:id="rId40" w:type="default"/>
          <w:pgSz w:w="11905" w:h="16839"/>
          <w:pgMar w:top="1440" w:right="1080" w:bottom="1440" w:left="1080" w:header="0" w:footer="873" w:gutter="0"/>
          <w:pgNumType w:fmt="decimal"/>
          <w:cols w:space="720" w:num="1"/>
        </w:sectPr>
      </w:pPr>
    </w:p>
    <w:p w14:paraId="1EECD1D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CCAC3A0">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2FA205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1BBA30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3121C3B">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40"/>
        <w:textAlignment w:val="baseline"/>
      </w:pPr>
      <w:r>
        <w:rPr>
          <w:spacing w:val="-3"/>
        </w:rPr>
        <w:t>附：1.中小微企业声明函</w:t>
      </w:r>
    </w:p>
    <w:p w14:paraId="4AE35B70">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505"/>
        <w:textAlignment w:val="baseline"/>
      </w:pPr>
      <w:r>
        <w:rPr>
          <w:rFonts w:ascii="Comic Sans MS" w:hAnsi="Comic Sans MS" w:eastAsia="Comic Sans MS" w:cs="Comic Sans MS"/>
          <w:spacing w:val="-2"/>
        </w:rPr>
        <w:t>2.</w:t>
      </w:r>
      <w:r>
        <w:rPr>
          <w:spacing w:val="-2"/>
        </w:rPr>
        <w:t>面向中小微企业预留项目执行情况公告</w:t>
      </w:r>
    </w:p>
    <w:p w14:paraId="6ADDEAD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E00B5A1">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40"/>
        <w:textAlignment w:val="baseline"/>
      </w:pPr>
      <w:r>
        <w:rPr>
          <w:spacing w:val="-15"/>
        </w:rPr>
        <w:t>附</w:t>
      </w:r>
      <w:r>
        <w:rPr>
          <w:spacing w:val="27"/>
        </w:rPr>
        <w:t xml:space="preserve"> </w:t>
      </w:r>
      <w:r>
        <w:rPr>
          <w:spacing w:val="-15"/>
        </w:rPr>
        <w:t>1</w:t>
      </w:r>
    </w:p>
    <w:p w14:paraId="60FB8447">
      <w:pPr>
        <w:pStyle w:val="3"/>
        <w:keepNext w:val="0"/>
        <w:keepLines w:val="0"/>
        <w:pageBreakBefore w:val="0"/>
        <w:widowControl/>
        <w:kinsoku/>
        <w:wordWrap/>
        <w:overflowPunct/>
        <w:topLinePunct w:val="0"/>
        <w:autoSpaceDE w:val="0"/>
        <w:autoSpaceDN w:val="0"/>
        <w:bidi w:val="0"/>
        <w:adjustRightInd w:val="0"/>
        <w:snapToGrid w:val="0"/>
        <w:spacing w:before="45" w:line="360" w:lineRule="auto"/>
        <w:ind w:left="2045"/>
        <w:textAlignment w:val="baseline"/>
        <w:rPr>
          <w:sz w:val="36"/>
          <w:szCs w:val="36"/>
        </w:rPr>
      </w:pPr>
      <w:r>
        <w:rPr>
          <w:b/>
          <w:bCs/>
          <w:spacing w:val="-7"/>
          <w:sz w:val="36"/>
          <w:szCs w:val="36"/>
        </w:rPr>
        <w:t>中小微企业声明函（服务）</w:t>
      </w:r>
    </w:p>
    <w:p w14:paraId="0279337F">
      <w:pPr>
        <w:pStyle w:val="3"/>
        <w:keepNext w:val="0"/>
        <w:keepLines w:val="0"/>
        <w:pageBreakBefore w:val="0"/>
        <w:widowControl/>
        <w:kinsoku/>
        <w:wordWrap/>
        <w:overflowPunct/>
        <w:topLinePunct w:val="0"/>
        <w:autoSpaceDE w:val="0"/>
        <w:autoSpaceDN w:val="0"/>
        <w:bidi w:val="0"/>
        <w:adjustRightInd w:val="0"/>
        <w:snapToGrid w:val="0"/>
        <w:spacing w:before="16" w:line="360" w:lineRule="auto"/>
        <w:ind w:left="24" w:firstLine="478"/>
        <w:jc w:val="both"/>
        <w:textAlignment w:val="baseline"/>
      </w:pPr>
      <w:r>
        <w:rPr>
          <w:spacing w:val="-1"/>
        </w:rPr>
        <w:t>本公司（联合体）郑重声明，根据《政府采购促进中小企业发展管理办法》</w:t>
      </w:r>
      <w:r>
        <w:rPr>
          <w:spacing w:val="12"/>
        </w:rPr>
        <w:t xml:space="preserve"> </w:t>
      </w:r>
      <w:r>
        <w:t>（财库﹝</w:t>
      </w:r>
      <w:r>
        <w:rPr>
          <w:spacing w:val="-90"/>
        </w:rPr>
        <w:t xml:space="preserve"> </w:t>
      </w:r>
      <w:r>
        <w:t>2020﹞46 号）的规定，本公司（联合</w:t>
      </w:r>
      <w:r>
        <w:rPr>
          <w:spacing w:val="-1"/>
        </w:rPr>
        <w:t>体）参加</w:t>
      </w:r>
      <w:r>
        <w:rPr>
          <w:spacing w:val="-1"/>
          <w:u w:val="single" w:color="auto"/>
        </w:rPr>
        <w:t>（单位名称）</w:t>
      </w:r>
      <w:r>
        <w:rPr>
          <w:spacing w:val="-1"/>
        </w:rPr>
        <w:t>的</w:t>
      </w:r>
      <w:r>
        <w:rPr>
          <w:spacing w:val="-1"/>
          <w:u w:val="single" w:color="auto"/>
        </w:rPr>
        <w:t>（项目</w:t>
      </w:r>
      <w:r>
        <w:t xml:space="preserve"> </w:t>
      </w:r>
      <w:r>
        <w:rPr>
          <w:spacing w:val="-3"/>
          <w:u w:val="single" w:color="auto"/>
        </w:rPr>
        <w:t>名称）</w:t>
      </w:r>
      <w:r>
        <w:rPr>
          <w:spacing w:val="-3"/>
        </w:rPr>
        <w:t>采购活动，提供的货物全部由符合政策要求的中小微企业制造。相关企业</w:t>
      </w:r>
      <w:r>
        <w:rPr>
          <w:spacing w:val="2"/>
        </w:rPr>
        <w:t xml:space="preserve"> </w:t>
      </w:r>
      <w:r>
        <w:rPr>
          <w:spacing w:val="-7"/>
        </w:rPr>
        <w:t>（含联合体中的中小微企业、签订分包意向协议</w:t>
      </w:r>
      <w:r>
        <w:rPr>
          <w:spacing w:val="-8"/>
        </w:rPr>
        <w:t>的中小微企业）的具体情况如下：</w:t>
      </w:r>
    </w:p>
    <w:p w14:paraId="329EECFF">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20" w:right="24" w:firstLine="498"/>
        <w:textAlignment w:val="baseline"/>
      </w:pPr>
      <w:r>
        <w:rPr>
          <w:spacing w:val="-3"/>
        </w:rPr>
        <w:t>1.</w:t>
      </w:r>
      <w:r>
        <w:rPr>
          <w:spacing w:val="-3"/>
          <w:u w:val="single" w:color="auto"/>
        </w:rPr>
        <w:t>（标的名称</w:t>
      </w:r>
      <w:r>
        <w:rPr>
          <w:spacing w:val="-15"/>
          <w:u w:val="single" w:color="auto"/>
        </w:rPr>
        <w:t>）</w:t>
      </w:r>
      <w:r>
        <w:rPr>
          <w:spacing w:val="-15"/>
        </w:rPr>
        <w:t>，</w:t>
      </w:r>
      <w:r>
        <w:rPr>
          <w:spacing w:val="-3"/>
        </w:rPr>
        <w:t>属于</w:t>
      </w:r>
      <w:r>
        <w:rPr>
          <w:spacing w:val="-3"/>
          <w:u w:val="single" w:color="auto"/>
        </w:rPr>
        <w:t>（采购文件中明确的所属行业）行业</w:t>
      </w:r>
      <w:r>
        <w:rPr>
          <w:spacing w:val="-3"/>
        </w:rPr>
        <w:t>；制造商为</w:t>
      </w:r>
      <w:r>
        <w:rPr>
          <w:spacing w:val="-3"/>
          <w:u w:val="single" w:color="auto"/>
        </w:rPr>
        <w:t>（企</w:t>
      </w:r>
      <w:r>
        <w:t xml:space="preserve"> </w:t>
      </w:r>
      <w:r>
        <w:rPr>
          <w:spacing w:val="-1"/>
          <w:u w:val="single" w:color="auto"/>
        </w:rPr>
        <w:t>业名称</w:t>
      </w:r>
      <w:r>
        <w:rPr>
          <w:spacing w:val="-2"/>
          <w:u w:val="single" w:color="auto"/>
        </w:rPr>
        <w:t>）</w:t>
      </w:r>
      <w:r>
        <w:rPr>
          <w:spacing w:val="-2"/>
        </w:rPr>
        <w:t>，</w:t>
      </w:r>
      <w:r>
        <w:rPr>
          <w:spacing w:val="-1"/>
        </w:rPr>
        <w:t>从业人员人，营业收入为万元，资产总额为万元，</w:t>
      </w:r>
      <w:r>
        <w:rPr>
          <w:spacing w:val="-2"/>
        </w:rPr>
        <w:t>属于</w:t>
      </w:r>
      <w:r>
        <w:rPr>
          <w:spacing w:val="-2"/>
          <w:u w:val="single" w:color="auto"/>
        </w:rPr>
        <w:t>（中型企业、</w:t>
      </w:r>
      <w:r>
        <w:rPr>
          <w:spacing w:val="1"/>
        </w:rPr>
        <w:t xml:space="preserve"> </w:t>
      </w:r>
      <w:r>
        <w:rPr>
          <w:spacing w:val="-1"/>
          <w:u w:val="single" w:color="auto"/>
        </w:rPr>
        <w:t>小型企业、微型企业）</w:t>
      </w:r>
      <w:r>
        <w:rPr>
          <w:spacing w:val="-1"/>
        </w:rPr>
        <w:t>；</w:t>
      </w:r>
    </w:p>
    <w:p w14:paraId="679AE09C">
      <w:pPr>
        <w:pStyle w:val="3"/>
        <w:keepNext w:val="0"/>
        <w:keepLines w:val="0"/>
        <w:pageBreakBefore w:val="0"/>
        <w:widowControl/>
        <w:kinsoku/>
        <w:wordWrap/>
        <w:overflowPunct/>
        <w:topLinePunct w:val="0"/>
        <w:autoSpaceDE w:val="0"/>
        <w:autoSpaceDN w:val="0"/>
        <w:bidi w:val="0"/>
        <w:adjustRightInd w:val="0"/>
        <w:snapToGrid w:val="0"/>
        <w:spacing w:before="25" w:line="360" w:lineRule="auto"/>
        <w:ind w:left="20" w:right="24" w:firstLine="483"/>
        <w:textAlignment w:val="baseline"/>
      </w:pPr>
      <w:r>
        <w:rPr>
          <w:spacing w:val="-3"/>
        </w:rPr>
        <w:t>2.</w:t>
      </w:r>
      <w:r>
        <w:rPr>
          <w:spacing w:val="-3"/>
          <w:u w:val="single" w:color="auto"/>
        </w:rPr>
        <w:t>（标的名称</w:t>
      </w:r>
      <w:r>
        <w:rPr>
          <w:spacing w:val="-8"/>
          <w:u w:val="single" w:color="auto"/>
        </w:rPr>
        <w:t>）</w:t>
      </w:r>
      <w:r>
        <w:rPr>
          <w:spacing w:val="-8"/>
        </w:rPr>
        <w:t>，</w:t>
      </w:r>
      <w:r>
        <w:rPr>
          <w:spacing w:val="-3"/>
        </w:rPr>
        <w:t>属于</w:t>
      </w:r>
      <w:r>
        <w:rPr>
          <w:spacing w:val="-3"/>
          <w:u w:val="single" w:color="auto"/>
        </w:rPr>
        <w:t>（采购文件中明确的所属行业）行业</w:t>
      </w:r>
      <w:r>
        <w:rPr>
          <w:spacing w:val="-3"/>
        </w:rPr>
        <w:t>；制造商为</w:t>
      </w:r>
      <w:r>
        <w:rPr>
          <w:spacing w:val="-3"/>
          <w:u w:val="single" w:color="auto"/>
        </w:rPr>
        <w:t>（企</w:t>
      </w:r>
      <w:r>
        <w:rPr>
          <w:spacing w:val="1"/>
        </w:rPr>
        <w:t xml:space="preserve"> </w:t>
      </w:r>
      <w:r>
        <w:rPr>
          <w:spacing w:val="-1"/>
          <w:u w:val="single" w:color="auto"/>
        </w:rPr>
        <w:t>业名称</w:t>
      </w:r>
      <w:r>
        <w:rPr>
          <w:spacing w:val="-2"/>
          <w:u w:val="single" w:color="auto"/>
        </w:rPr>
        <w:t>）</w:t>
      </w:r>
      <w:r>
        <w:rPr>
          <w:spacing w:val="-2"/>
        </w:rPr>
        <w:t>，</w:t>
      </w:r>
      <w:r>
        <w:rPr>
          <w:spacing w:val="-1"/>
        </w:rPr>
        <w:t>从业人员人，营业收入为万元，资产总额为万元，</w:t>
      </w:r>
      <w:r>
        <w:rPr>
          <w:spacing w:val="-2"/>
        </w:rPr>
        <w:t>属于</w:t>
      </w:r>
      <w:r>
        <w:rPr>
          <w:spacing w:val="-2"/>
          <w:u w:val="single" w:color="auto"/>
        </w:rPr>
        <w:t>（中型企业、</w:t>
      </w:r>
      <w:r>
        <w:rPr>
          <w:spacing w:val="1"/>
        </w:rPr>
        <w:t xml:space="preserve"> </w:t>
      </w:r>
      <w:r>
        <w:rPr>
          <w:spacing w:val="-1"/>
          <w:u w:val="single" w:color="auto"/>
        </w:rPr>
        <w:t>小型企业、微型企业）</w:t>
      </w:r>
      <w:r>
        <w:rPr>
          <w:spacing w:val="-1"/>
        </w:rPr>
        <w:t>；</w:t>
      </w:r>
    </w:p>
    <w:p w14:paraId="3F17C198">
      <w:pPr>
        <w:pStyle w:val="3"/>
        <w:keepNext w:val="0"/>
        <w:keepLines w:val="0"/>
        <w:pageBreakBefore w:val="0"/>
        <w:widowControl/>
        <w:kinsoku/>
        <w:wordWrap/>
        <w:overflowPunct/>
        <w:topLinePunct w:val="0"/>
        <w:autoSpaceDE w:val="0"/>
        <w:autoSpaceDN w:val="0"/>
        <w:bidi w:val="0"/>
        <w:adjustRightInd w:val="0"/>
        <w:snapToGrid w:val="0"/>
        <w:spacing w:before="24" w:line="360" w:lineRule="auto"/>
        <w:ind w:left="516"/>
        <w:textAlignment w:val="baseline"/>
      </w:pPr>
      <w:r>
        <w:rPr>
          <w:spacing w:val="-7"/>
        </w:rPr>
        <w:t>……</w:t>
      </w:r>
    </w:p>
    <w:p w14:paraId="0652E276">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25" w:right="77" w:firstLine="503"/>
        <w:textAlignment w:val="baseline"/>
      </w:pPr>
      <w:r>
        <w:rPr>
          <w:spacing w:val="-4"/>
        </w:rPr>
        <w:t>以上企业，不属于大企业的分支机构，不存在控股股东为大企业的情形，也</w:t>
      </w:r>
      <w:r>
        <w:rPr>
          <w:spacing w:val="8"/>
        </w:rPr>
        <w:t xml:space="preserve"> </w:t>
      </w:r>
      <w:r>
        <w:rPr>
          <w:spacing w:val="-3"/>
        </w:rPr>
        <w:t>不存在与大企业的负责人为同一人的情形。</w:t>
      </w:r>
    </w:p>
    <w:p w14:paraId="21B540FA">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502"/>
        <w:textAlignment w:val="baseline"/>
      </w:pPr>
      <w:r>
        <w:rPr>
          <w:spacing w:val="-1"/>
        </w:rPr>
        <w:t>本企业对上述声明内容的真实性负责。如有</w:t>
      </w:r>
      <w:r>
        <w:rPr>
          <w:spacing w:val="-2"/>
        </w:rPr>
        <w:t>虚假，将依法承担相应责任。</w:t>
      </w:r>
    </w:p>
    <w:p w14:paraId="3344D4C8">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6026"/>
        <w:textAlignment w:val="baseline"/>
      </w:pPr>
      <w:r>
        <w:rPr>
          <w:spacing w:val="-8"/>
        </w:rPr>
        <w:t>企业名称（盖章</w:t>
      </w:r>
      <w:r>
        <w:rPr>
          <w:spacing w:val="-3"/>
        </w:rPr>
        <w:t>）：</w:t>
      </w:r>
    </w:p>
    <w:p w14:paraId="169058A9">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7504"/>
        <w:textAlignment w:val="baseline"/>
      </w:pPr>
      <w:r>
        <w:rPr>
          <w:spacing w:val="-24"/>
        </w:rPr>
        <w:t>日期：</w:t>
      </w:r>
    </w:p>
    <w:p w14:paraId="2BCB6E6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3523665">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24"/>
        <w:textAlignment w:val="baseline"/>
        <w:rPr>
          <w:sz w:val="18"/>
          <w:szCs w:val="18"/>
        </w:rPr>
      </w:pPr>
      <w:r>
        <w:rPr>
          <w:rFonts w:ascii="微软雅黑" w:hAnsi="微软雅黑" w:eastAsia="微软雅黑" w:cs="微软雅黑"/>
          <w:spacing w:val="-2"/>
          <w:sz w:val="18"/>
          <w:szCs w:val="18"/>
        </w:rPr>
        <w:t>1</w:t>
      </w:r>
      <w:r>
        <w:rPr>
          <w:spacing w:val="-2"/>
          <w:sz w:val="18"/>
          <w:szCs w:val="18"/>
        </w:rPr>
        <w:t>从业人员、营业收入、资产总额填报上一年度数据，无上一年度数据的新成立企业可不填报。</w:t>
      </w:r>
    </w:p>
    <w:p w14:paraId="2804F9D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sz w:val="18"/>
          <w:szCs w:val="18"/>
        </w:rPr>
        <w:sectPr>
          <w:footerReference r:id="rId41" w:type="default"/>
          <w:pgSz w:w="11905" w:h="16839"/>
          <w:pgMar w:top="1440" w:right="1080" w:bottom="1440" w:left="1080" w:header="0" w:footer="875" w:gutter="0"/>
          <w:pgNumType w:fmt="decimal"/>
          <w:cols w:space="720" w:num="1"/>
        </w:sectPr>
      </w:pPr>
    </w:p>
    <w:p w14:paraId="1B040649">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140"/>
        <w:textAlignment w:val="baseline"/>
      </w:pPr>
      <w:r>
        <w:rPr>
          <w:spacing w:val="-15"/>
        </w:rPr>
        <w:t>附</w:t>
      </w:r>
      <w:r>
        <w:rPr>
          <w:spacing w:val="13"/>
        </w:rPr>
        <w:t xml:space="preserve"> </w:t>
      </w:r>
      <w:r>
        <w:rPr>
          <w:spacing w:val="-15"/>
        </w:rPr>
        <w:t>2</w:t>
      </w:r>
    </w:p>
    <w:p w14:paraId="3D610A05">
      <w:pPr>
        <w:pStyle w:val="3"/>
        <w:keepNext w:val="0"/>
        <w:keepLines w:val="0"/>
        <w:pageBreakBefore w:val="0"/>
        <w:widowControl/>
        <w:tabs>
          <w:tab w:val="left" w:pos="1723"/>
        </w:tabs>
        <w:kinsoku/>
        <w:wordWrap/>
        <w:overflowPunct/>
        <w:topLinePunct w:val="0"/>
        <w:autoSpaceDE w:val="0"/>
        <w:autoSpaceDN w:val="0"/>
        <w:bidi w:val="0"/>
        <w:adjustRightInd w:val="0"/>
        <w:snapToGrid w:val="0"/>
        <w:spacing w:before="45" w:line="360" w:lineRule="auto"/>
        <w:ind w:left="1543"/>
        <w:textAlignment w:val="baseline"/>
        <w:rPr>
          <w:sz w:val="36"/>
          <w:szCs w:val="36"/>
        </w:rPr>
      </w:pPr>
      <w:r>
        <w:rPr>
          <w:rFonts w:ascii="仿宋" w:hAnsi="仿宋" w:eastAsia="仿宋" w:cs="仿宋"/>
          <w:sz w:val="31"/>
          <w:szCs w:val="31"/>
          <w:u w:val="single" w:color="auto"/>
        </w:rPr>
        <w:tab/>
      </w:r>
      <w:r>
        <w:rPr>
          <w:rFonts w:ascii="仿宋" w:hAnsi="仿宋" w:eastAsia="仿宋" w:cs="仿宋"/>
          <w:spacing w:val="-16"/>
          <w:sz w:val="31"/>
          <w:szCs w:val="31"/>
          <w:u w:val="single" w:color="auto"/>
        </w:rPr>
        <w:t>（单位名称）</w:t>
      </w:r>
      <w:r>
        <w:rPr>
          <w:rFonts w:ascii="仿宋" w:hAnsi="仿宋" w:eastAsia="仿宋" w:cs="仿宋"/>
          <w:spacing w:val="-81"/>
          <w:sz w:val="31"/>
          <w:szCs w:val="31"/>
          <w:u w:val="single" w:color="auto"/>
        </w:rPr>
        <w:t xml:space="preserve"> </w:t>
      </w:r>
      <w:r>
        <w:rPr>
          <w:rFonts w:ascii="仿宋" w:hAnsi="仿宋" w:eastAsia="仿宋" w:cs="仿宋"/>
          <w:spacing w:val="-95"/>
          <w:sz w:val="31"/>
          <w:szCs w:val="31"/>
        </w:rPr>
        <w:t xml:space="preserve"> </w:t>
      </w:r>
      <w:r>
        <w:rPr>
          <w:rFonts w:ascii="仿宋" w:hAnsi="仿宋" w:eastAsia="仿宋" w:cs="仿宋"/>
          <w:spacing w:val="-16"/>
          <w:sz w:val="31"/>
          <w:szCs w:val="31"/>
        </w:rPr>
        <w:t>××</w:t>
      </w:r>
      <w:r>
        <w:rPr>
          <w:b/>
          <w:bCs/>
          <w:spacing w:val="-16"/>
          <w:sz w:val="36"/>
          <w:szCs w:val="36"/>
        </w:rPr>
        <w:t>年面向中小微企业</w:t>
      </w:r>
    </w:p>
    <w:p w14:paraId="3F91FCDE">
      <w:pPr>
        <w:pStyle w:val="3"/>
        <w:keepNext w:val="0"/>
        <w:keepLines w:val="0"/>
        <w:pageBreakBefore w:val="0"/>
        <w:widowControl/>
        <w:kinsoku/>
        <w:wordWrap/>
        <w:overflowPunct/>
        <w:topLinePunct w:val="0"/>
        <w:autoSpaceDE w:val="0"/>
        <w:autoSpaceDN w:val="0"/>
        <w:bidi w:val="0"/>
        <w:adjustRightInd w:val="0"/>
        <w:snapToGrid w:val="0"/>
        <w:spacing w:before="37" w:line="360" w:lineRule="auto"/>
        <w:ind w:left="2477"/>
        <w:textAlignment w:val="baseline"/>
        <w:rPr>
          <w:sz w:val="36"/>
          <w:szCs w:val="36"/>
        </w:rPr>
      </w:pPr>
      <w:r>
        <w:rPr>
          <w:b/>
          <w:bCs/>
          <w:spacing w:val="-5"/>
          <w:sz w:val="36"/>
          <w:szCs w:val="36"/>
        </w:rPr>
        <w:t>预留项目执行情况公告</w:t>
      </w:r>
    </w:p>
    <w:p w14:paraId="4EA849C0">
      <w:pPr>
        <w:pStyle w:val="3"/>
        <w:keepNext w:val="0"/>
        <w:keepLines w:val="0"/>
        <w:pageBreakBefore w:val="0"/>
        <w:widowControl/>
        <w:kinsoku/>
        <w:wordWrap/>
        <w:overflowPunct/>
        <w:topLinePunct w:val="0"/>
        <w:autoSpaceDE w:val="0"/>
        <w:autoSpaceDN w:val="0"/>
        <w:bidi w:val="0"/>
        <w:adjustRightInd w:val="0"/>
        <w:snapToGrid w:val="0"/>
        <w:spacing w:before="23" w:line="360" w:lineRule="auto"/>
        <w:ind w:left="124" w:firstLine="478"/>
        <w:textAlignment w:val="baseline"/>
      </w:pPr>
      <w:r>
        <w:rPr>
          <w:spacing w:val="-7"/>
        </w:rPr>
        <w:t>根据《政府采购促进中小企业发展管理办法》（财库﹝ 2020﹞46 号</w:t>
      </w:r>
      <w:r>
        <w:rPr>
          <w:spacing w:val="-8"/>
        </w:rPr>
        <w:t>）要求，</w:t>
      </w:r>
      <w:r>
        <w:t xml:space="preserve"> </w:t>
      </w:r>
      <w:r>
        <w:rPr>
          <w:spacing w:val="-2"/>
        </w:rPr>
        <w:t>现对本部门（单位）××年面向中小微企业预留项目执行情况公告如</w:t>
      </w:r>
      <w:r>
        <w:rPr>
          <w:spacing w:val="-3"/>
        </w:rPr>
        <w:t>下：</w:t>
      </w:r>
    </w:p>
    <w:p w14:paraId="5ACF7A34">
      <w:pPr>
        <w:pStyle w:val="3"/>
        <w:keepNext w:val="0"/>
        <w:keepLines w:val="0"/>
        <w:pageBreakBefore w:val="0"/>
        <w:widowControl/>
        <w:kinsoku/>
        <w:wordWrap/>
        <w:overflowPunct/>
        <w:topLinePunct w:val="0"/>
        <w:autoSpaceDE w:val="0"/>
        <w:autoSpaceDN w:val="0"/>
        <w:bidi w:val="0"/>
        <w:adjustRightInd w:val="0"/>
        <w:snapToGrid w:val="0"/>
        <w:spacing w:before="2" w:line="360" w:lineRule="auto"/>
        <w:ind w:left="123" w:right="34" w:firstLine="479"/>
        <w:textAlignment w:val="baseline"/>
      </w:pPr>
      <w:r>
        <w:rPr>
          <w:spacing w:val="-2"/>
        </w:rPr>
        <w:t>本部门（单位）××年预留项目面向中小微企业采购共计××万元，其中，</w:t>
      </w:r>
      <w:r>
        <w:rPr>
          <w:spacing w:val="1"/>
        </w:rPr>
        <w:t xml:space="preserve"> </w:t>
      </w:r>
      <w:r>
        <w:rPr>
          <w:spacing w:val="-1"/>
        </w:rPr>
        <w:t>面向小微企业采购××万元，占××%。</w:t>
      </w:r>
    </w:p>
    <w:p w14:paraId="5251F4CD">
      <w:pPr>
        <w:pStyle w:val="3"/>
        <w:keepNext w:val="0"/>
        <w:keepLines w:val="0"/>
        <w:pageBreakBefore w:val="0"/>
        <w:widowControl/>
        <w:kinsoku/>
        <w:wordWrap/>
        <w:overflowPunct/>
        <w:topLinePunct w:val="0"/>
        <w:autoSpaceDE w:val="0"/>
        <w:autoSpaceDN w:val="0"/>
        <w:bidi w:val="0"/>
        <w:adjustRightInd w:val="0"/>
        <w:snapToGrid w:val="0"/>
        <w:spacing w:before="3" w:line="360" w:lineRule="auto"/>
        <w:ind w:left="125"/>
        <w:textAlignment w:val="baseline"/>
        <w:rPr>
          <w:sz w:val="30"/>
          <w:szCs w:val="30"/>
        </w:rPr>
      </w:pPr>
      <w:r>
        <w:rPr>
          <w:b/>
          <w:bCs/>
          <w:spacing w:val="-4"/>
          <w:sz w:val="30"/>
          <w:szCs w:val="30"/>
        </w:rPr>
        <w:t>面向中小微企业预留项目明细</w:t>
      </w:r>
    </w:p>
    <w:tbl>
      <w:tblPr>
        <w:tblStyle w:val="13"/>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95"/>
        <w:gridCol w:w="1788"/>
        <w:gridCol w:w="2438"/>
        <w:gridCol w:w="2272"/>
        <w:gridCol w:w="2354"/>
      </w:tblGrid>
      <w:tr w14:paraId="3D016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459" w:type="pct"/>
            <w:textDirection w:val="tbRlV"/>
            <w:vAlign w:val="top"/>
          </w:tcPr>
          <w:p w14:paraId="0753FF41">
            <w:pPr>
              <w:pStyle w:val="14"/>
              <w:keepNext w:val="0"/>
              <w:keepLines w:val="0"/>
              <w:pageBreakBefore w:val="0"/>
              <w:widowControl/>
              <w:kinsoku/>
              <w:wordWrap/>
              <w:overflowPunct/>
              <w:topLinePunct w:val="0"/>
              <w:autoSpaceDE w:val="0"/>
              <w:autoSpaceDN w:val="0"/>
              <w:bidi w:val="0"/>
              <w:adjustRightInd w:val="0"/>
              <w:snapToGrid w:val="0"/>
              <w:spacing w:before="309" w:line="360" w:lineRule="auto"/>
              <w:ind w:left="46"/>
              <w:textAlignment w:val="baseline"/>
              <w:rPr>
                <w:sz w:val="28"/>
                <w:szCs w:val="28"/>
              </w:rPr>
            </w:pPr>
            <w:r>
              <w:rPr>
                <w:b/>
                <w:bCs/>
                <w:spacing w:val="-3"/>
                <w:sz w:val="28"/>
                <w:szCs w:val="28"/>
              </w:rPr>
              <w:t>序</w:t>
            </w:r>
            <w:r>
              <w:rPr>
                <w:spacing w:val="125"/>
                <w:sz w:val="28"/>
                <w:szCs w:val="28"/>
              </w:rPr>
              <w:t xml:space="preserve"> </w:t>
            </w:r>
            <w:r>
              <w:rPr>
                <w:b/>
                <w:bCs/>
                <w:spacing w:val="-3"/>
                <w:sz w:val="28"/>
                <w:szCs w:val="28"/>
              </w:rPr>
              <w:t>号</w:t>
            </w:r>
          </w:p>
        </w:tc>
        <w:tc>
          <w:tcPr>
            <w:tcW w:w="917" w:type="pct"/>
            <w:vAlign w:val="top"/>
          </w:tcPr>
          <w:p w14:paraId="1B618C94">
            <w:pPr>
              <w:pStyle w:val="14"/>
              <w:keepNext w:val="0"/>
              <w:keepLines w:val="0"/>
              <w:pageBreakBefore w:val="0"/>
              <w:widowControl/>
              <w:kinsoku/>
              <w:wordWrap/>
              <w:overflowPunct/>
              <w:topLinePunct w:val="0"/>
              <w:autoSpaceDE w:val="0"/>
              <w:autoSpaceDN w:val="0"/>
              <w:bidi w:val="0"/>
              <w:adjustRightInd w:val="0"/>
              <w:snapToGrid w:val="0"/>
              <w:spacing w:before="46" w:line="360" w:lineRule="auto"/>
              <w:ind w:left="119"/>
              <w:textAlignment w:val="baseline"/>
              <w:rPr>
                <w:sz w:val="28"/>
                <w:szCs w:val="28"/>
              </w:rPr>
            </w:pPr>
            <w:r>
              <w:rPr>
                <w:b/>
                <w:bCs/>
                <w:spacing w:val="-6"/>
                <w:sz w:val="28"/>
                <w:szCs w:val="28"/>
              </w:rPr>
              <w:t>项目名称</w:t>
            </w:r>
          </w:p>
        </w:tc>
        <w:tc>
          <w:tcPr>
            <w:tcW w:w="1250" w:type="pct"/>
            <w:vAlign w:val="top"/>
          </w:tcPr>
          <w:p w14:paraId="6B8F7005">
            <w:pPr>
              <w:pStyle w:val="14"/>
              <w:keepNext w:val="0"/>
              <w:keepLines w:val="0"/>
              <w:pageBreakBefore w:val="0"/>
              <w:widowControl/>
              <w:kinsoku/>
              <w:wordWrap/>
              <w:overflowPunct/>
              <w:topLinePunct w:val="0"/>
              <w:autoSpaceDE w:val="0"/>
              <w:autoSpaceDN w:val="0"/>
              <w:bidi w:val="0"/>
              <w:adjustRightInd w:val="0"/>
              <w:snapToGrid w:val="0"/>
              <w:spacing w:before="46" w:line="360" w:lineRule="auto"/>
              <w:ind w:left="115"/>
              <w:textAlignment w:val="baseline"/>
              <w:rPr>
                <w:sz w:val="28"/>
                <w:szCs w:val="28"/>
              </w:rPr>
            </w:pPr>
            <w:r>
              <w:rPr>
                <w:b/>
                <w:bCs/>
                <w:spacing w:val="-5"/>
                <w:sz w:val="28"/>
                <w:szCs w:val="28"/>
              </w:rPr>
              <w:t>预留选项</w:t>
            </w:r>
          </w:p>
        </w:tc>
        <w:tc>
          <w:tcPr>
            <w:tcW w:w="1165" w:type="pct"/>
            <w:vAlign w:val="top"/>
          </w:tcPr>
          <w:p w14:paraId="116EA4D8">
            <w:pPr>
              <w:pStyle w:val="14"/>
              <w:keepNext w:val="0"/>
              <w:keepLines w:val="0"/>
              <w:pageBreakBefore w:val="0"/>
              <w:widowControl/>
              <w:kinsoku/>
              <w:wordWrap/>
              <w:overflowPunct/>
              <w:topLinePunct w:val="0"/>
              <w:autoSpaceDE w:val="0"/>
              <w:autoSpaceDN w:val="0"/>
              <w:bidi w:val="0"/>
              <w:adjustRightInd w:val="0"/>
              <w:snapToGrid w:val="0"/>
              <w:spacing w:before="45" w:line="360" w:lineRule="auto"/>
              <w:ind w:left="116" w:right="108" w:firstLine="1"/>
              <w:jc w:val="both"/>
              <w:textAlignment w:val="baseline"/>
              <w:rPr>
                <w:sz w:val="28"/>
                <w:szCs w:val="28"/>
              </w:rPr>
            </w:pPr>
            <w:r>
              <w:rPr>
                <w:b/>
                <w:bCs/>
                <w:spacing w:val="26"/>
                <w:sz w:val="28"/>
                <w:szCs w:val="28"/>
              </w:rPr>
              <w:t>面向中小微</w:t>
            </w:r>
            <w:r>
              <w:rPr>
                <w:spacing w:val="3"/>
                <w:sz w:val="28"/>
                <w:szCs w:val="28"/>
              </w:rPr>
              <w:t xml:space="preserve"> </w:t>
            </w:r>
            <w:r>
              <w:rPr>
                <w:b/>
                <w:bCs/>
                <w:spacing w:val="27"/>
                <w:sz w:val="28"/>
                <w:szCs w:val="28"/>
              </w:rPr>
              <w:t>企业采购金</w:t>
            </w:r>
            <w:r>
              <w:rPr>
                <w:sz w:val="28"/>
                <w:szCs w:val="28"/>
              </w:rPr>
              <w:t xml:space="preserve"> </w:t>
            </w:r>
            <w:r>
              <w:rPr>
                <w:b/>
                <w:bCs/>
                <w:spacing w:val="-3"/>
                <w:sz w:val="28"/>
                <w:szCs w:val="28"/>
              </w:rPr>
              <w:t>额</w:t>
            </w:r>
          </w:p>
        </w:tc>
        <w:tc>
          <w:tcPr>
            <w:tcW w:w="1207" w:type="pct"/>
            <w:vAlign w:val="top"/>
          </w:tcPr>
          <w:p w14:paraId="24F83852">
            <w:pPr>
              <w:pStyle w:val="14"/>
              <w:keepNext w:val="0"/>
              <w:keepLines w:val="0"/>
              <w:pageBreakBefore w:val="0"/>
              <w:widowControl/>
              <w:kinsoku/>
              <w:wordWrap/>
              <w:overflowPunct/>
              <w:topLinePunct w:val="0"/>
              <w:autoSpaceDE w:val="0"/>
              <w:autoSpaceDN w:val="0"/>
              <w:bidi w:val="0"/>
              <w:adjustRightInd w:val="0"/>
              <w:snapToGrid w:val="0"/>
              <w:spacing w:before="47" w:line="360" w:lineRule="auto"/>
              <w:ind w:left="116"/>
              <w:textAlignment w:val="baseline"/>
              <w:rPr>
                <w:sz w:val="28"/>
                <w:szCs w:val="28"/>
              </w:rPr>
            </w:pPr>
            <w:r>
              <w:rPr>
                <w:b/>
                <w:bCs/>
                <w:spacing w:val="-5"/>
                <w:sz w:val="28"/>
                <w:szCs w:val="28"/>
              </w:rPr>
              <w:t>合同链接</w:t>
            </w:r>
          </w:p>
        </w:tc>
      </w:tr>
      <w:tr w14:paraId="09221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6" w:hRule="atLeast"/>
        </w:trPr>
        <w:tc>
          <w:tcPr>
            <w:tcW w:w="459" w:type="pct"/>
            <w:vAlign w:val="top"/>
          </w:tcPr>
          <w:p w14:paraId="5268F85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tc>
        <w:tc>
          <w:tcPr>
            <w:tcW w:w="917" w:type="pct"/>
            <w:vAlign w:val="top"/>
          </w:tcPr>
          <w:p w14:paraId="79ADC6E0">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27A4A0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9C3DEB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445165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BFCB0C3">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E22290F">
            <w:pPr>
              <w:keepNext w:val="0"/>
              <w:keepLines w:val="0"/>
              <w:pageBreakBefore w:val="0"/>
              <w:widowControl/>
              <w:kinsoku/>
              <w:wordWrap/>
              <w:overflowPunct/>
              <w:topLinePunct w:val="0"/>
              <w:autoSpaceDE w:val="0"/>
              <w:autoSpaceDN w:val="0"/>
              <w:bidi w:val="0"/>
              <w:adjustRightInd w:val="0"/>
              <w:snapToGrid w:val="0"/>
              <w:spacing w:before="78" w:line="360" w:lineRule="auto"/>
              <w:ind w:left="119"/>
              <w:textAlignment w:val="baseline"/>
              <w:rPr>
                <w:rFonts w:ascii="仿宋" w:hAnsi="仿宋" w:eastAsia="仿宋" w:cs="仿宋"/>
                <w:sz w:val="24"/>
                <w:szCs w:val="24"/>
              </w:rPr>
            </w:pPr>
            <w:r>
              <w:rPr>
                <w:rFonts w:ascii="仿宋" w:hAnsi="仿宋" w:eastAsia="仿宋" w:cs="仿宋"/>
                <w:spacing w:val="5"/>
                <w:sz w:val="24"/>
                <w:szCs w:val="24"/>
              </w:rPr>
              <w:t>（填</w:t>
            </w:r>
            <w:r>
              <w:rPr>
                <w:rFonts w:ascii="仿宋" w:hAnsi="仿宋" w:eastAsia="仿宋" w:cs="仿宋"/>
                <w:spacing w:val="-9"/>
                <w:sz w:val="24"/>
                <w:szCs w:val="24"/>
              </w:rPr>
              <w:t xml:space="preserve"> </w:t>
            </w:r>
            <w:r>
              <w:rPr>
                <w:rFonts w:ascii="仿宋" w:hAnsi="仿宋" w:eastAsia="仿宋" w:cs="仿宋"/>
                <w:spacing w:val="5"/>
                <w:sz w:val="24"/>
                <w:szCs w:val="24"/>
              </w:rPr>
              <w:t>写</w:t>
            </w:r>
            <w:r>
              <w:rPr>
                <w:rFonts w:ascii="仿宋" w:hAnsi="仿宋" w:eastAsia="仿宋" w:cs="仿宋"/>
                <w:spacing w:val="-28"/>
                <w:sz w:val="24"/>
                <w:szCs w:val="24"/>
              </w:rPr>
              <w:t xml:space="preserve"> </w:t>
            </w:r>
            <w:r>
              <w:rPr>
                <w:rFonts w:ascii="仿宋" w:hAnsi="仿宋" w:eastAsia="仿宋" w:cs="仿宋"/>
                <w:spacing w:val="5"/>
                <w:sz w:val="24"/>
                <w:szCs w:val="24"/>
              </w:rPr>
              <w:t>集</w:t>
            </w:r>
          </w:p>
          <w:p w14:paraId="77D9E132">
            <w:pPr>
              <w:keepNext w:val="0"/>
              <w:keepLines w:val="0"/>
              <w:pageBreakBefore w:val="0"/>
              <w:widowControl/>
              <w:kinsoku/>
              <w:wordWrap/>
              <w:overflowPunct/>
              <w:topLinePunct w:val="0"/>
              <w:autoSpaceDE w:val="0"/>
              <w:autoSpaceDN w:val="0"/>
              <w:bidi w:val="0"/>
              <w:adjustRightInd w:val="0"/>
              <w:snapToGrid w:val="0"/>
              <w:spacing w:before="29" w:line="360" w:lineRule="auto"/>
              <w:ind w:left="150"/>
              <w:textAlignment w:val="baseline"/>
              <w:rPr>
                <w:rFonts w:ascii="仿宋" w:hAnsi="仿宋" w:eastAsia="仿宋" w:cs="仿宋"/>
                <w:sz w:val="24"/>
                <w:szCs w:val="24"/>
              </w:rPr>
            </w:pPr>
            <w:r>
              <w:rPr>
                <w:rFonts w:ascii="仿宋" w:hAnsi="仿宋" w:eastAsia="仿宋" w:cs="仿宋"/>
                <w:spacing w:val="-21"/>
                <w:sz w:val="24"/>
                <w:szCs w:val="24"/>
              </w:rPr>
              <w:t>中</w:t>
            </w:r>
            <w:r>
              <w:rPr>
                <w:rFonts w:ascii="仿宋" w:hAnsi="仿宋" w:eastAsia="仿宋" w:cs="仿宋"/>
                <w:spacing w:val="-26"/>
                <w:sz w:val="24"/>
                <w:szCs w:val="24"/>
              </w:rPr>
              <w:t xml:space="preserve"> </w:t>
            </w:r>
            <w:r>
              <w:rPr>
                <w:rFonts w:ascii="仿宋" w:hAnsi="仿宋" w:eastAsia="仿宋" w:cs="仿宋"/>
                <w:spacing w:val="-21"/>
                <w:sz w:val="24"/>
                <w:szCs w:val="24"/>
              </w:rPr>
              <w:t>采</w:t>
            </w:r>
            <w:r>
              <w:rPr>
                <w:rFonts w:ascii="仿宋" w:hAnsi="仿宋" w:eastAsia="仿宋" w:cs="仿宋"/>
                <w:spacing w:val="-30"/>
                <w:sz w:val="24"/>
                <w:szCs w:val="24"/>
              </w:rPr>
              <w:t xml:space="preserve"> </w:t>
            </w:r>
            <w:r>
              <w:rPr>
                <w:rFonts w:ascii="仿宋" w:hAnsi="仿宋" w:eastAsia="仿宋" w:cs="仿宋"/>
                <w:spacing w:val="-21"/>
                <w:sz w:val="24"/>
                <w:szCs w:val="24"/>
              </w:rPr>
              <w:t>购</w:t>
            </w:r>
            <w:r>
              <w:rPr>
                <w:rFonts w:ascii="仿宋" w:hAnsi="仿宋" w:eastAsia="仿宋" w:cs="仿宋"/>
                <w:spacing w:val="13"/>
                <w:sz w:val="24"/>
                <w:szCs w:val="24"/>
              </w:rPr>
              <w:t xml:space="preserve"> </w:t>
            </w:r>
            <w:r>
              <w:rPr>
                <w:rFonts w:ascii="仿宋" w:hAnsi="仿宋" w:eastAsia="仿宋" w:cs="仿宋"/>
                <w:spacing w:val="-21"/>
                <w:sz w:val="24"/>
                <w:szCs w:val="24"/>
              </w:rPr>
              <w:t>目</w:t>
            </w:r>
          </w:p>
          <w:p w14:paraId="1506A531">
            <w:pPr>
              <w:keepNext w:val="0"/>
              <w:keepLines w:val="0"/>
              <w:pageBreakBefore w:val="0"/>
              <w:widowControl/>
              <w:kinsoku/>
              <w:wordWrap/>
              <w:overflowPunct/>
              <w:topLinePunct w:val="0"/>
              <w:autoSpaceDE w:val="0"/>
              <w:autoSpaceDN w:val="0"/>
              <w:bidi w:val="0"/>
              <w:adjustRightInd w:val="0"/>
              <w:snapToGrid w:val="0"/>
              <w:spacing w:before="26" w:line="360" w:lineRule="auto"/>
              <w:ind w:left="128"/>
              <w:textAlignment w:val="baseline"/>
              <w:rPr>
                <w:rFonts w:ascii="仿宋" w:hAnsi="仿宋" w:eastAsia="仿宋" w:cs="仿宋"/>
                <w:sz w:val="24"/>
                <w:szCs w:val="24"/>
              </w:rPr>
            </w:pPr>
            <w:r>
              <w:rPr>
                <w:rFonts w:ascii="仿宋" w:hAnsi="仿宋" w:eastAsia="仿宋" w:cs="仿宋"/>
                <w:spacing w:val="-24"/>
                <w:sz w:val="24"/>
                <w:szCs w:val="24"/>
              </w:rPr>
              <w:t>录 以</w:t>
            </w:r>
            <w:r>
              <w:rPr>
                <w:rFonts w:ascii="仿宋" w:hAnsi="仿宋" w:eastAsia="仿宋" w:cs="仿宋"/>
                <w:spacing w:val="3"/>
                <w:sz w:val="24"/>
                <w:szCs w:val="24"/>
              </w:rPr>
              <w:t xml:space="preserve"> </w:t>
            </w:r>
            <w:r>
              <w:rPr>
                <w:rFonts w:ascii="仿宋" w:hAnsi="仿宋" w:eastAsia="仿宋" w:cs="仿宋"/>
                <w:spacing w:val="-24"/>
                <w:sz w:val="24"/>
                <w:szCs w:val="24"/>
              </w:rPr>
              <w:t>内</w:t>
            </w:r>
            <w:r>
              <w:rPr>
                <w:rFonts w:ascii="仿宋" w:hAnsi="仿宋" w:eastAsia="仿宋" w:cs="仿宋"/>
                <w:spacing w:val="-26"/>
                <w:sz w:val="24"/>
                <w:szCs w:val="24"/>
              </w:rPr>
              <w:t xml:space="preserve"> </w:t>
            </w:r>
            <w:r>
              <w:rPr>
                <w:rFonts w:ascii="仿宋" w:hAnsi="仿宋" w:eastAsia="仿宋" w:cs="仿宋"/>
                <w:spacing w:val="-24"/>
                <w:sz w:val="24"/>
                <w:szCs w:val="24"/>
              </w:rPr>
              <w:t>或</w:t>
            </w:r>
          </w:p>
          <w:p w14:paraId="23922BB4">
            <w:pPr>
              <w:keepNext w:val="0"/>
              <w:keepLines w:val="0"/>
              <w:pageBreakBefore w:val="0"/>
              <w:widowControl/>
              <w:kinsoku/>
              <w:wordWrap/>
              <w:overflowPunct/>
              <w:topLinePunct w:val="0"/>
              <w:autoSpaceDE w:val="0"/>
              <w:autoSpaceDN w:val="0"/>
              <w:bidi w:val="0"/>
              <w:adjustRightInd w:val="0"/>
              <w:snapToGrid w:val="0"/>
              <w:spacing w:before="29" w:line="360" w:lineRule="auto"/>
              <w:ind w:left="123"/>
              <w:textAlignment w:val="baseline"/>
              <w:rPr>
                <w:rFonts w:ascii="仿宋" w:hAnsi="仿宋" w:eastAsia="仿宋" w:cs="仿宋"/>
                <w:sz w:val="24"/>
                <w:szCs w:val="24"/>
              </w:rPr>
            </w:pPr>
            <w:r>
              <w:rPr>
                <w:rFonts w:ascii="仿宋" w:hAnsi="仿宋" w:eastAsia="仿宋" w:cs="仿宋"/>
                <w:spacing w:val="-14"/>
                <w:sz w:val="24"/>
                <w:szCs w:val="24"/>
              </w:rPr>
              <w:t>者</w:t>
            </w:r>
            <w:r>
              <w:rPr>
                <w:rFonts w:ascii="仿宋" w:hAnsi="仿宋" w:eastAsia="仿宋" w:cs="仿宋"/>
                <w:spacing w:val="-27"/>
                <w:sz w:val="24"/>
                <w:szCs w:val="24"/>
              </w:rPr>
              <w:t xml:space="preserve"> </w:t>
            </w:r>
            <w:r>
              <w:rPr>
                <w:rFonts w:ascii="仿宋" w:hAnsi="仿宋" w:eastAsia="仿宋" w:cs="仿宋"/>
                <w:spacing w:val="-14"/>
                <w:sz w:val="24"/>
                <w:szCs w:val="24"/>
              </w:rPr>
              <w:t>采</w:t>
            </w:r>
            <w:r>
              <w:rPr>
                <w:rFonts w:ascii="仿宋" w:hAnsi="仿宋" w:eastAsia="仿宋" w:cs="仿宋"/>
                <w:spacing w:val="-29"/>
                <w:sz w:val="24"/>
                <w:szCs w:val="24"/>
              </w:rPr>
              <w:t xml:space="preserve"> </w:t>
            </w:r>
            <w:r>
              <w:rPr>
                <w:rFonts w:ascii="仿宋" w:hAnsi="仿宋" w:eastAsia="仿宋" w:cs="仿宋"/>
                <w:spacing w:val="-14"/>
                <w:sz w:val="24"/>
                <w:szCs w:val="24"/>
              </w:rPr>
              <w:t>购</w:t>
            </w:r>
            <w:r>
              <w:rPr>
                <w:rFonts w:ascii="仿宋" w:hAnsi="仿宋" w:eastAsia="仿宋" w:cs="仿宋"/>
                <w:spacing w:val="-15"/>
                <w:sz w:val="24"/>
                <w:szCs w:val="24"/>
              </w:rPr>
              <w:t xml:space="preserve"> </w:t>
            </w:r>
            <w:r>
              <w:rPr>
                <w:rFonts w:ascii="仿宋" w:hAnsi="仿宋" w:eastAsia="仿宋" w:cs="仿宋"/>
                <w:spacing w:val="-14"/>
                <w:sz w:val="24"/>
                <w:szCs w:val="24"/>
              </w:rPr>
              <w:t>限</w:t>
            </w:r>
          </w:p>
          <w:p w14:paraId="6DDA1124">
            <w:pPr>
              <w:keepNext w:val="0"/>
              <w:keepLines w:val="0"/>
              <w:pageBreakBefore w:val="0"/>
              <w:widowControl/>
              <w:kinsoku/>
              <w:wordWrap/>
              <w:overflowPunct/>
              <w:topLinePunct w:val="0"/>
              <w:autoSpaceDE w:val="0"/>
              <w:autoSpaceDN w:val="0"/>
              <w:bidi w:val="0"/>
              <w:adjustRightInd w:val="0"/>
              <w:snapToGrid w:val="0"/>
              <w:spacing w:before="28" w:line="360" w:lineRule="auto"/>
              <w:ind w:left="119"/>
              <w:textAlignment w:val="baseline"/>
              <w:rPr>
                <w:rFonts w:ascii="仿宋" w:hAnsi="仿宋" w:eastAsia="仿宋" w:cs="仿宋"/>
                <w:sz w:val="24"/>
                <w:szCs w:val="24"/>
              </w:rPr>
            </w:pPr>
            <w:r>
              <w:rPr>
                <w:rFonts w:ascii="仿宋" w:hAnsi="仿宋" w:eastAsia="仿宋" w:cs="仿宋"/>
                <w:spacing w:val="-11"/>
                <w:sz w:val="24"/>
                <w:szCs w:val="24"/>
              </w:rPr>
              <w:t>额</w:t>
            </w:r>
            <w:r>
              <w:rPr>
                <w:rFonts w:ascii="仿宋" w:hAnsi="仿宋" w:eastAsia="仿宋" w:cs="仿宋"/>
                <w:spacing w:val="-31"/>
                <w:sz w:val="24"/>
                <w:szCs w:val="24"/>
              </w:rPr>
              <w:t xml:space="preserve"> </w:t>
            </w:r>
            <w:r>
              <w:rPr>
                <w:rFonts w:ascii="仿宋" w:hAnsi="仿宋" w:eastAsia="仿宋" w:cs="仿宋"/>
                <w:spacing w:val="-11"/>
                <w:sz w:val="24"/>
                <w:szCs w:val="24"/>
              </w:rPr>
              <w:t>标</w:t>
            </w:r>
            <w:r>
              <w:rPr>
                <w:rFonts w:ascii="仿宋" w:hAnsi="仿宋" w:eastAsia="仿宋" w:cs="仿宋"/>
                <w:spacing w:val="-27"/>
                <w:sz w:val="24"/>
                <w:szCs w:val="24"/>
              </w:rPr>
              <w:t xml:space="preserve"> </w:t>
            </w:r>
            <w:r>
              <w:rPr>
                <w:rFonts w:ascii="仿宋" w:hAnsi="仿宋" w:eastAsia="仿宋" w:cs="仿宋"/>
                <w:spacing w:val="-11"/>
                <w:sz w:val="24"/>
                <w:szCs w:val="24"/>
              </w:rPr>
              <w:t>准 以</w:t>
            </w:r>
          </w:p>
          <w:p w14:paraId="5E058EE4">
            <w:pPr>
              <w:keepNext w:val="0"/>
              <w:keepLines w:val="0"/>
              <w:pageBreakBefore w:val="0"/>
              <w:widowControl/>
              <w:kinsoku/>
              <w:wordWrap/>
              <w:overflowPunct/>
              <w:topLinePunct w:val="0"/>
              <w:autoSpaceDE w:val="0"/>
              <w:autoSpaceDN w:val="0"/>
              <w:bidi w:val="0"/>
              <w:adjustRightInd w:val="0"/>
              <w:snapToGrid w:val="0"/>
              <w:spacing w:before="26" w:line="360" w:lineRule="auto"/>
              <w:ind w:left="120" w:right="108"/>
              <w:textAlignment w:val="baseline"/>
              <w:rPr>
                <w:rFonts w:ascii="仿宋" w:hAnsi="仿宋" w:eastAsia="仿宋" w:cs="仿宋"/>
                <w:sz w:val="24"/>
                <w:szCs w:val="24"/>
              </w:rPr>
            </w:pPr>
            <w:r>
              <w:rPr>
                <w:rFonts w:ascii="仿宋" w:hAnsi="仿宋" w:eastAsia="仿宋" w:cs="仿宋"/>
                <w:spacing w:val="-21"/>
                <w:sz w:val="24"/>
                <w:szCs w:val="24"/>
              </w:rPr>
              <w:t>上</w:t>
            </w:r>
            <w:r>
              <w:rPr>
                <w:rFonts w:ascii="仿宋" w:hAnsi="仿宋" w:eastAsia="仿宋" w:cs="仿宋"/>
                <w:spacing w:val="-14"/>
                <w:sz w:val="24"/>
                <w:szCs w:val="24"/>
              </w:rPr>
              <w:t xml:space="preserve"> </w:t>
            </w:r>
            <w:r>
              <w:rPr>
                <w:rFonts w:ascii="仿宋" w:hAnsi="仿宋" w:eastAsia="仿宋" w:cs="仿宋"/>
                <w:spacing w:val="-21"/>
                <w:sz w:val="24"/>
                <w:szCs w:val="24"/>
              </w:rPr>
              <w:t>的</w:t>
            </w:r>
            <w:r>
              <w:rPr>
                <w:rFonts w:ascii="仿宋" w:hAnsi="仿宋" w:eastAsia="仿宋" w:cs="仿宋"/>
                <w:spacing w:val="-28"/>
                <w:sz w:val="24"/>
                <w:szCs w:val="24"/>
              </w:rPr>
              <w:t xml:space="preserve"> </w:t>
            </w:r>
            <w:r>
              <w:rPr>
                <w:rFonts w:ascii="仿宋" w:hAnsi="仿宋" w:eastAsia="仿宋" w:cs="仿宋"/>
                <w:spacing w:val="-21"/>
                <w:sz w:val="24"/>
                <w:szCs w:val="24"/>
              </w:rPr>
              <w:t>采</w:t>
            </w:r>
            <w:r>
              <w:rPr>
                <w:rFonts w:ascii="仿宋" w:hAnsi="仿宋" w:eastAsia="仿宋" w:cs="仿宋"/>
                <w:spacing w:val="-30"/>
                <w:sz w:val="24"/>
                <w:szCs w:val="24"/>
              </w:rPr>
              <w:t xml:space="preserve"> </w:t>
            </w:r>
            <w:r>
              <w:rPr>
                <w:rFonts w:ascii="仿宋" w:hAnsi="仿宋" w:eastAsia="仿宋" w:cs="仿宋"/>
                <w:spacing w:val="-21"/>
                <w:sz w:val="24"/>
                <w:szCs w:val="24"/>
              </w:rPr>
              <w:t>购</w:t>
            </w:r>
            <w:r>
              <w:rPr>
                <w:rFonts w:ascii="仿宋" w:hAnsi="仿宋" w:eastAsia="仿宋" w:cs="仿宋"/>
                <w:sz w:val="24"/>
                <w:szCs w:val="24"/>
              </w:rPr>
              <w:t xml:space="preserve"> </w:t>
            </w:r>
            <w:r>
              <w:rPr>
                <w:rFonts w:ascii="仿宋" w:hAnsi="仿宋" w:eastAsia="仿宋" w:cs="仿宋"/>
                <w:spacing w:val="-8"/>
                <w:sz w:val="24"/>
                <w:szCs w:val="24"/>
              </w:rPr>
              <w:t>项目）</w:t>
            </w:r>
          </w:p>
        </w:tc>
        <w:tc>
          <w:tcPr>
            <w:tcW w:w="1250" w:type="pct"/>
            <w:vAlign w:val="top"/>
          </w:tcPr>
          <w:p w14:paraId="455F2F82">
            <w:pPr>
              <w:keepNext w:val="0"/>
              <w:keepLines w:val="0"/>
              <w:pageBreakBefore w:val="0"/>
              <w:widowControl/>
              <w:kinsoku/>
              <w:wordWrap/>
              <w:overflowPunct/>
              <w:topLinePunct w:val="0"/>
              <w:autoSpaceDE w:val="0"/>
              <w:autoSpaceDN w:val="0"/>
              <w:bidi w:val="0"/>
              <w:adjustRightInd w:val="0"/>
              <w:snapToGrid w:val="0"/>
              <w:spacing w:before="37" w:line="360" w:lineRule="auto"/>
              <w:ind w:left="118"/>
              <w:textAlignment w:val="baseline"/>
              <w:rPr>
                <w:rFonts w:ascii="仿宋" w:hAnsi="仿宋" w:eastAsia="仿宋" w:cs="仿宋"/>
                <w:sz w:val="24"/>
                <w:szCs w:val="24"/>
              </w:rPr>
            </w:pPr>
            <w:r>
              <w:rPr>
                <w:rFonts w:ascii="仿宋" w:hAnsi="仿宋" w:eastAsia="仿宋" w:cs="仿宋"/>
                <w:spacing w:val="-3"/>
                <w:sz w:val="24"/>
                <w:szCs w:val="24"/>
              </w:rPr>
              <w:t>（填写“采购项</w:t>
            </w:r>
          </w:p>
          <w:p w14:paraId="7A26BA0E">
            <w:pPr>
              <w:keepNext w:val="0"/>
              <w:keepLines w:val="0"/>
              <w:pageBreakBefore w:val="0"/>
              <w:widowControl/>
              <w:kinsoku/>
              <w:wordWrap/>
              <w:overflowPunct/>
              <w:topLinePunct w:val="0"/>
              <w:autoSpaceDE w:val="0"/>
              <w:autoSpaceDN w:val="0"/>
              <w:bidi w:val="0"/>
              <w:adjustRightInd w:val="0"/>
              <w:snapToGrid w:val="0"/>
              <w:spacing w:before="184" w:line="360" w:lineRule="auto"/>
              <w:ind w:left="160"/>
              <w:textAlignment w:val="baseline"/>
              <w:rPr>
                <w:rFonts w:ascii="仿宋" w:hAnsi="仿宋" w:eastAsia="仿宋" w:cs="仿宋"/>
                <w:sz w:val="24"/>
                <w:szCs w:val="24"/>
              </w:rPr>
            </w:pPr>
            <w:r>
              <w:rPr>
                <w:rFonts w:ascii="仿宋" w:hAnsi="仿宋" w:eastAsia="仿宋" w:cs="仿宋"/>
                <w:spacing w:val="-11"/>
                <w:sz w:val="24"/>
                <w:szCs w:val="24"/>
              </w:rPr>
              <w:t>目整体预留”、</w:t>
            </w:r>
          </w:p>
          <w:p w14:paraId="08B7053E">
            <w:pPr>
              <w:keepNext w:val="0"/>
              <w:keepLines w:val="0"/>
              <w:pageBreakBefore w:val="0"/>
              <w:widowControl/>
              <w:kinsoku/>
              <w:wordWrap/>
              <w:overflowPunct/>
              <w:topLinePunct w:val="0"/>
              <w:autoSpaceDE w:val="0"/>
              <w:autoSpaceDN w:val="0"/>
              <w:bidi w:val="0"/>
              <w:adjustRightInd w:val="0"/>
              <w:snapToGrid w:val="0"/>
              <w:spacing w:before="182" w:line="360" w:lineRule="auto"/>
              <w:ind w:left="92"/>
              <w:textAlignment w:val="baseline"/>
              <w:rPr>
                <w:rFonts w:ascii="仿宋" w:hAnsi="仿宋" w:eastAsia="仿宋" w:cs="仿宋"/>
                <w:sz w:val="24"/>
                <w:szCs w:val="24"/>
              </w:rPr>
            </w:pPr>
            <w:r>
              <w:rPr>
                <w:rFonts w:ascii="仿宋" w:hAnsi="仿宋" w:eastAsia="仿宋" w:cs="仿宋"/>
                <w:spacing w:val="3"/>
                <w:sz w:val="24"/>
                <w:szCs w:val="24"/>
              </w:rPr>
              <w:t>“设置专门采购</w:t>
            </w:r>
          </w:p>
          <w:p w14:paraId="25B0A5E3">
            <w:pPr>
              <w:keepNext w:val="0"/>
              <w:keepLines w:val="0"/>
              <w:pageBreakBefore w:val="0"/>
              <w:widowControl/>
              <w:kinsoku/>
              <w:wordWrap/>
              <w:overflowPunct/>
              <w:topLinePunct w:val="0"/>
              <w:autoSpaceDE w:val="0"/>
              <w:autoSpaceDN w:val="0"/>
              <w:bidi w:val="0"/>
              <w:adjustRightInd w:val="0"/>
              <w:snapToGrid w:val="0"/>
              <w:spacing w:before="185" w:line="360" w:lineRule="auto"/>
              <w:ind w:left="127"/>
              <w:textAlignment w:val="baseline"/>
              <w:rPr>
                <w:rFonts w:ascii="仿宋" w:hAnsi="仿宋" w:eastAsia="仿宋" w:cs="仿宋"/>
                <w:sz w:val="24"/>
                <w:szCs w:val="24"/>
              </w:rPr>
            </w:pPr>
            <w:r>
              <w:rPr>
                <w:rFonts w:ascii="仿宋" w:hAnsi="仿宋" w:eastAsia="仿宋" w:cs="仿宋"/>
                <w:spacing w:val="-2"/>
                <w:sz w:val="24"/>
                <w:szCs w:val="24"/>
              </w:rPr>
              <w:t>包”、“要求以</w:t>
            </w:r>
          </w:p>
          <w:p w14:paraId="0D0A4FDC">
            <w:pPr>
              <w:keepNext w:val="0"/>
              <w:keepLines w:val="0"/>
              <w:pageBreakBefore w:val="0"/>
              <w:widowControl/>
              <w:kinsoku/>
              <w:wordWrap/>
              <w:overflowPunct/>
              <w:topLinePunct w:val="0"/>
              <w:autoSpaceDE w:val="0"/>
              <w:autoSpaceDN w:val="0"/>
              <w:bidi w:val="0"/>
              <w:adjustRightInd w:val="0"/>
              <w:snapToGrid w:val="0"/>
              <w:spacing w:before="182" w:line="360" w:lineRule="auto"/>
              <w:ind w:left="115"/>
              <w:textAlignment w:val="baseline"/>
              <w:rPr>
                <w:rFonts w:ascii="仿宋" w:hAnsi="仿宋" w:eastAsia="仿宋" w:cs="仿宋"/>
                <w:sz w:val="24"/>
                <w:szCs w:val="24"/>
              </w:rPr>
            </w:pPr>
            <w:r>
              <w:rPr>
                <w:rFonts w:ascii="仿宋" w:hAnsi="仿宋" w:eastAsia="仿宋" w:cs="仿宋"/>
                <w:spacing w:val="43"/>
                <w:sz w:val="24"/>
                <w:szCs w:val="24"/>
              </w:rPr>
              <w:t>联合体形式参</w:t>
            </w:r>
          </w:p>
          <w:p w14:paraId="3ED34450">
            <w:pPr>
              <w:keepNext w:val="0"/>
              <w:keepLines w:val="0"/>
              <w:pageBreakBefore w:val="0"/>
              <w:widowControl/>
              <w:kinsoku/>
              <w:wordWrap/>
              <w:overflowPunct/>
              <w:topLinePunct w:val="0"/>
              <w:autoSpaceDE w:val="0"/>
              <w:autoSpaceDN w:val="0"/>
              <w:bidi w:val="0"/>
              <w:adjustRightInd w:val="0"/>
              <w:snapToGrid w:val="0"/>
              <w:spacing w:before="185" w:line="360" w:lineRule="auto"/>
              <w:ind w:left="117"/>
              <w:textAlignment w:val="baseline"/>
              <w:rPr>
                <w:rFonts w:ascii="仿宋" w:hAnsi="仿宋" w:eastAsia="仿宋" w:cs="仿宋"/>
                <w:sz w:val="24"/>
                <w:szCs w:val="24"/>
              </w:rPr>
            </w:pPr>
            <w:r>
              <w:rPr>
                <w:rFonts w:ascii="仿宋" w:hAnsi="仿宋" w:eastAsia="仿宋" w:cs="仿宋"/>
                <w:spacing w:val="-1"/>
                <w:sz w:val="24"/>
                <w:szCs w:val="24"/>
              </w:rPr>
              <w:t>加”或者“要求</w:t>
            </w:r>
          </w:p>
          <w:p w14:paraId="000A815C">
            <w:pPr>
              <w:keepNext w:val="0"/>
              <w:keepLines w:val="0"/>
              <w:pageBreakBefore w:val="0"/>
              <w:widowControl/>
              <w:kinsoku/>
              <w:wordWrap/>
              <w:overflowPunct/>
              <w:topLinePunct w:val="0"/>
              <w:autoSpaceDE w:val="0"/>
              <w:autoSpaceDN w:val="0"/>
              <w:bidi w:val="0"/>
              <w:adjustRightInd w:val="0"/>
              <w:snapToGrid w:val="0"/>
              <w:spacing w:before="184" w:line="360" w:lineRule="auto"/>
              <w:ind w:left="124"/>
              <w:textAlignment w:val="baseline"/>
              <w:rPr>
                <w:rFonts w:ascii="仿宋" w:hAnsi="仿宋" w:eastAsia="仿宋" w:cs="仿宋"/>
                <w:sz w:val="24"/>
                <w:szCs w:val="24"/>
              </w:rPr>
            </w:pPr>
            <w:r>
              <w:rPr>
                <w:rFonts w:ascii="仿宋" w:hAnsi="仿宋" w:eastAsia="仿宋" w:cs="仿宋"/>
                <w:spacing w:val="-1"/>
                <w:sz w:val="24"/>
                <w:szCs w:val="24"/>
              </w:rPr>
              <w:t>合同分包”，除</w:t>
            </w:r>
          </w:p>
          <w:p w14:paraId="26A519D9">
            <w:pPr>
              <w:keepNext w:val="0"/>
              <w:keepLines w:val="0"/>
              <w:pageBreakBefore w:val="0"/>
              <w:widowControl/>
              <w:kinsoku/>
              <w:wordWrap/>
              <w:overflowPunct/>
              <w:topLinePunct w:val="0"/>
              <w:autoSpaceDE w:val="0"/>
              <w:autoSpaceDN w:val="0"/>
              <w:bidi w:val="0"/>
              <w:adjustRightInd w:val="0"/>
              <w:snapToGrid w:val="0"/>
              <w:spacing w:before="180" w:line="360" w:lineRule="auto"/>
              <w:ind w:left="92"/>
              <w:textAlignment w:val="baseline"/>
              <w:rPr>
                <w:rFonts w:ascii="仿宋" w:hAnsi="仿宋" w:eastAsia="仿宋" w:cs="仿宋"/>
                <w:sz w:val="24"/>
                <w:szCs w:val="24"/>
              </w:rPr>
            </w:pPr>
            <w:r>
              <w:rPr>
                <w:rFonts w:ascii="仿宋" w:hAnsi="仿宋" w:eastAsia="仿宋" w:cs="仿宋"/>
                <w:spacing w:val="3"/>
                <w:sz w:val="24"/>
                <w:szCs w:val="24"/>
              </w:rPr>
              <w:t>“采购项目全部</w:t>
            </w:r>
          </w:p>
          <w:p w14:paraId="33676496">
            <w:pPr>
              <w:keepNext w:val="0"/>
              <w:keepLines w:val="0"/>
              <w:pageBreakBefore w:val="0"/>
              <w:widowControl/>
              <w:kinsoku/>
              <w:wordWrap/>
              <w:overflowPunct/>
              <w:topLinePunct w:val="0"/>
              <w:autoSpaceDE w:val="0"/>
              <w:autoSpaceDN w:val="0"/>
              <w:bidi w:val="0"/>
              <w:adjustRightInd w:val="0"/>
              <w:snapToGrid w:val="0"/>
              <w:spacing w:before="185" w:line="360" w:lineRule="auto"/>
              <w:ind w:left="120"/>
              <w:textAlignment w:val="baseline"/>
              <w:rPr>
                <w:rFonts w:ascii="仿宋" w:hAnsi="仿宋" w:eastAsia="仿宋" w:cs="仿宋"/>
                <w:sz w:val="24"/>
                <w:szCs w:val="24"/>
              </w:rPr>
            </w:pPr>
            <w:r>
              <w:rPr>
                <w:rFonts w:ascii="仿宋" w:hAnsi="仿宋" w:eastAsia="仿宋" w:cs="仿宋"/>
                <w:spacing w:val="-1"/>
                <w:sz w:val="24"/>
                <w:szCs w:val="24"/>
              </w:rPr>
              <w:t>预留”外，还应</w:t>
            </w:r>
          </w:p>
          <w:p w14:paraId="662FC413">
            <w:pPr>
              <w:keepNext w:val="0"/>
              <w:keepLines w:val="0"/>
              <w:pageBreakBefore w:val="0"/>
              <w:widowControl/>
              <w:kinsoku/>
              <w:wordWrap/>
              <w:overflowPunct/>
              <w:topLinePunct w:val="0"/>
              <w:autoSpaceDE w:val="0"/>
              <w:autoSpaceDN w:val="0"/>
              <w:bidi w:val="0"/>
              <w:adjustRightInd w:val="0"/>
              <w:snapToGrid w:val="0"/>
              <w:spacing w:before="182" w:line="360" w:lineRule="auto"/>
              <w:ind w:left="143"/>
              <w:textAlignment w:val="baseline"/>
              <w:rPr>
                <w:rFonts w:ascii="仿宋" w:hAnsi="仿宋" w:eastAsia="仿宋" w:cs="仿宋"/>
                <w:sz w:val="24"/>
                <w:szCs w:val="24"/>
              </w:rPr>
            </w:pPr>
            <w:r>
              <w:rPr>
                <w:rFonts w:ascii="仿宋" w:hAnsi="仿宋" w:eastAsia="仿宋" w:cs="仿宋"/>
                <w:spacing w:val="-4"/>
                <w:sz w:val="24"/>
                <w:szCs w:val="24"/>
              </w:rPr>
              <w:t>当填写预留给中</w:t>
            </w:r>
          </w:p>
          <w:p w14:paraId="35876E5A">
            <w:pPr>
              <w:keepNext w:val="0"/>
              <w:keepLines w:val="0"/>
              <w:pageBreakBefore w:val="0"/>
              <w:widowControl/>
              <w:kinsoku/>
              <w:wordWrap/>
              <w:overflowPunct/>
              <w:topLinePunct w:val="0"/>
              <w:autoSpaceDE w:val="0"/>
              <w:autoSpaceDN w:val="0"/>
              <w:bidi w:val="0"/>
              <w:adjustRightInd w:val="0"/>
              <w:snapToGrid w:val="0"/>
              <w:spacing w:before="184" w:line="360" w:lineRule="auto"/>
              <w:ind w:left="118"/>
              <w:textAlignment w:val="baseline"/>
              <w:rPr>
                <w:rFonts w:ascii="仿宋" w:hAnsi="仿宋" w:eastAsia="仿宋" w:cs="仿宋"/>
                <w:sz w:val="24"/>
                <w:szCs w:val="24"/>
              </w:rPr>
            </w:pPr>
            <w:r>
              <w:rPr>
                <w:rFonts w:ascii="仿宋" w:hAnsi="仿宋" w:eastAsia="仿宋" w:cs="仿宋"/>
                <w:spacing w:val="46"/>
                <w:sz w:val="24"/>
                <w:szCs w:val="24"/>
              </w:rPr>
              <w:t>小微企业的比</w:t>
            </w:r>
          </w:p>
          <w:p w14:paraId="7FB8632B">
            <w:pPr>
              <w:keepNext w:val="0"/>
              <w:keepLines w:val="0"/>
              <w:pageBreakBefore w:val="0"/>
              <w:widowControl/>
              <w:kinsoku/>
              <w:wordWrap/>
              <w:overflowPunct/>
              <w:topLinePunct w:val="0"/>
              <w:autoSpaceDE w:val="0"/>
              <w:autoSpaceDN w:val="0"/>
              <w:bidi w:val="0"/>
              <w:adjustRightInd w:val="0"/>
              <w:snapToGrid w:val="0"/>
              <w:spacing w:before="180" w:line="360" w:lineRule="auto"/>
              <w:ind w:left="117"/>
              <w:textAlignment w:val="baseline"/>
              <w:rPr>
                <w:rFonts w:ascii="仿宋" w:hAnsi="仿宋" w:eastAsia="仿宋" w:cs="仿宋"/>
                <w:sz w:val="24"/>
                <w:szCs w:val="24"/>
              </w:rPr>
            </w:pPr>
            <w:r>
              <w:rPr>
                <w:rFonts w:ascii="仿宋" w:hAnsi="仿宋" w:eastAsia="仿宋" w:cs="仿宋"/>
                <w:spacing w:val="-8"/>
                <w:sz w:val="24"/>
                <w:szCs w:val="24"/>
              </w:rPr>
              <w:t>例）</w:t>
            </w:r>
          </w:p>
        </w:tc>
        <w:tc>
          <w:tcPr>
            <w:tcW w:w="1165" w:type="pct"/>
            <w:vAlign w:val="top"/>
          </w:tcPr>
          <w:p w14:paraId="789955F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9C00DC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E189CA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171FC68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9FF751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1359CB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95C8F3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440DE4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496DCA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829EDD0">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3971C87F">
            <w:pPr>
              <w:keepNext w:val="0"/>
              <w:keepLines w:val="0"/>
              <w:pageBreakBefore w:val="0"/>
              <w:widowControl/>
              <w:kinsoku/>
              <w:wordWrap/>
              <w:overflowPunct/>
              <w:topLinePunct w:val="0"/>
              <w:autoSpaceDE w:val="0"/>
              <w:autoSpaceDN w:val="0"/>
              <w:bidi w:val="0"/>
              <w:adjustRightInd w:val="0"/>
              <w:snapToGrid w:val="0"/>
              <w:spacing w:before="78" w:line="360" w:lineRule="auto"/>
              <w:jc w:val="right"/>
              <w:textAlignment w:val="baseline"/>
              <w:rPr>
                <w:rFonts w:ascii="仿宋" w:hAnsi="仿宋" w:eastAsia="仿宋" w:cs="仿宋"/>
                <w:sz w:val="24"/>
                <w:szCs w:val="24"/>
              </w:rPr>
            </w:pPr>
            <w:r>
              <w:rPr>
                <w:rFonts w:ascii="仿宋" w:hAnsi="仿宋" w:eastAsia="仿宋" w:cs="仿宋"/>
                <w:spacing w:val="-4"/>
                <w:sz w:val="24"/>
                <w:szCs w:val="24"/>
              </w:rPr>
              <w:t>（精确到万元）</w:t>
            </w:r>
          </w:p>
        </w:tc>
        <w:tc>
          <w:tcPr>
            <w:tcW w:w="1207" w:type="pct"/>
            <w:vAlign w:val="top"/>
          </w:tcPr>
          <w:p w14:paraId="776D1B4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F335BB0">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5F5736F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674CDA49">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487FDDF2">
            <w:pPr>
              <w:keepNext w:val="0"/>
              <w:keepLines w:val="0"/>
              <w:pageBreakBefore w:val="0"/>
              <w:widowControl/>
              <w:kinsoku/>
              <w:wordWrap/>
              <w:overflowPunct/>
              <w:topLinePunct w:val="0"/>
              <w:autoSpaceDE w:val="0"/>
              <w:autoSpaceDN w:val="0"/>
              <w:bidi w:val="0"/>
              <w:adjustRightInd w:val="0"/>
              <w:snapToGrid w:val="0"/>
              <w:spacing w:before="78" w:line="360" w:lineRule="auto"/>
              <w:ind w:left="120"/>
              <w:textAlignment w:val="baseline"/>
              <w:rPr>
                <w:rFonts w:ascii="仿宋" w:hAnsi="仿宋" w:eastAsia="仿宋" w:cs="仿宋"/>
                <w:sz w:val="24"/>
                <w:szCs w:val="24"/>
              </w:rPr>
            </w:pPr>
            <w:r>
              <w:rPr>
                <w:rFonts w:ascii="仿宋" w:hAnsi="仿宋" w:eastAsia="仿宋" w:cs="仿宋"/>
                <w:spacing w:val="31"/>
                <w:sz w:val="24"/>
                <w:szCs w:val="24"/>
              </w:rPr>
              <w:t>（填写合同在</w:t>
            </w:r>
          </w:p>
          <w:p w14:paraId="77168563">
            <w:pPr>
              <w:keepNext w:val="0"/>
              <w:keepLines w:val="0"/>
              <w:pageBreakBefore w:val="0"/>
              <w:widowControl/>
              <w:kinsoku/>
              <w:wordWrap/>
              <w:overflowPunct/>
              <w:topLinePunct w:val="0"/>
              <w:autoSpaceDE w:val="0"/>
              <w:autoSpaceDN w:val="0"/>
              <w:bidi w:val="0"/>
              <w:adjustRightInd w:val="0"/>
              <w:snapToGrid w:val="0"/>
              <w:spacing w:before="185" w:line="360" w:lineRule="auto"/>
              <w:ind w:left="151"/>
              <w:textAlignment w:val="baseline"/>
              <w:rPr>
                <w:rFonts w:ascii="仿宋" w:hAnsi="仿宋" w:eastAsia="仿宋" w:cs="仿宋"/>
                <w:sz w:val="24"/>
                <w:szCs w:val="24"/>
              </w:rPr>
            </w:pPr>
            <w:r>
              <w:rPr>
                <w:rFonts w:ascii="仿宋" w:hAnsi="仿宋" w:eastAsia="仿宋" w:cs="仿宋"/>
                <w:spacing w:val="26"/>
                <w:sz w:val="24"/>
                <w:szCs w:val="24"/>
              </w:rPr>
              <w:t>中国政府采购</w:t>
            </w:r>
          </w:p>
          <w:p w14:paraId="24AC7014">
            <w:pPr>
              <w:keepNext w:val="0"/>
              <w:keepLines w:val="0"/>
              <w:pageBreakBefore w:val="0"/>
              <w:widowControl/>
              <w:kinsoku/>
              <w:wordWrap/>
              <w:overflowPunct/>
              <w:topLinePunct w:val="0"/>
              <w:autoSpaceDE w:val="0"/>
              <w:autoSpaceDN w:val="0"/>
              <w:bidi w:val="0"/>
              <w:adjustRightInd w:val="0"/>
              <w:snapToGrid w:val="0"/>
              <w:spacing w:before="184" w:line="360" w:lineRule="auto"/>
              <w:ind w:left="146"/>
              <w:textAlignment w:val="baseline"/>
              <w:rPr>
                <w:rFonts w:ascii="仿宋" w:hAnsi="仿宋" w:eastAsia="仿宋" w:cs="仿宋"/>
                <w:sz w:val="24"/>
                <w:szCs w:val="24"/>
              </w:rPr>
            </w:pPr>
            <w:r>
              <w:rPr>
                <w:rFonts w:ascii="仿宋" w:hAnsi="仿宋" w:eastAsia="仿宋" w:cs="仿宋"/>
                <w:spacing w:val="-12"/>
                <w:sz w:val="24"/>
                <w:szCs w:val="24"/>
              </w:rPr>
              <w:t>网公开的网址，</w:t>
            </w:r>
          </w:p>
          <w:p w14:paraId="144C7A5C">
            <w:pPr>
              <w:keepNext w:val="0"/>
              <w:keepLines w:val="0"/>
              <w:pageBreakBefore w:val="0"/>
              <w:widowControl/>
              <w:kinsoku/>
              <w:wordWrap/>
              <w:overflowPunct/>
              <w:topLinePunct w:val="0"/>
              <w:autoSpaceDE w:val="0"/>
              <w:autoSpaceDN w:val="0"/>
              <w:bidi w:val="0"/>
              <w:adjustRightInd w:val="0"/>
              <w:snapToGrid w:val="0"/>
              <w:spacing w:before="182" w:line="360" w:lineRule="auto"/>
              <w:ind w:left="127"/>
              <w:textAlignment w:val="baseline"/>
              <w:rPr>
                <w:rFonts w:ascii="仿宋" w:hAnsi="仿宋" w:eastAsia="仿宋" w:cs="仿宋"/>
                <w:sz w:val="24"/>
                <w:szCs w:val="24"/>
              </w:rPr>
            </w:pPr>
            <w:r>
              <w:rPr>
                <w:rFonts w:ascii="仿宋" w:hAnsi="仿宋" w:eastAsia="仿宋" w:cs="仿宋"/>
                <w:spacing w:val="31"/>
                <w:sz w:val="24"/>
                <w:szCs w:val="24"/>
              </w:rPr>
              <w:t>合同中应当包</w:t>
            </w:r>
          </w:p>
          <w:p w14:paraId="18056EB1">
            <w:pPr>
              <w:keepNext w:val="0"/>
              <w:keepLines w:val="0"/>
              <w:pageBreakBefore w:val="0"/>
              <w:widowControl/>
              <w:kinsoku/>
              <w:wordWrap/>
              <w:overflowPunct/>
              <w:topLinePunct w:val="0"/>
              <w:autoSpaceDE w:val="0"/>
              <w:autoSpaceDN w:val="0"/>
              <w:bidi w:val="0"/>
              <w:adjustRightInd w:val="0"/>
              <w:snapToGrid w:val="0"/>
              <w:spacing w:before="185" w:line="360" w:lineRule="auto"/>
              <w:ind w:left="122"/>
              <w:textAlignment w:val="baseline"/>
              <w:rPr>
                <w:rFonts w:ascii="仿宋" w:hAnsi="仿宋" w:eastAsia="仿宋" w:cs="仿宋"/>
                <w:sz w:val="24"/>
                <w:szCs w:val="24"/>
              </w:rPr>
            </w:pPr>
            <w:r>
              <w:rPr>
                <w:rFonts w:ascii="仿宋" w:hAnsi="仿宋" w:eastAsia="仿宋" w:cs="仿宋"/>
                <w:spacing w:val="31"/>
                <w:sz w:val="24"/>
                <w:szCs w:val="24"/>
              </w:rPr>
              <w:t>含有关联合体</w:t>
            </w:r>
          </w:p>
          <w:p w14:paraId="30D70F37">
            <w:pPr>
              <w:keepNext w:val="0"/>
              <w:keepLines w:val="0"/>
              <w:pageBreakBefore w:val="0"/>
              <w:widowControl/>
              <w:kinsoku/>
              <w:wordWrap/>
              <w:overflowPunct/>
              <w:topLinePunct w:val="0"/>
              <w:autoSpaceDE w:val="0"/>
              <w:autoSpaceDN w:val="0"/>
              <w:bidi w:val="0"/>
              <w:adjustRightInd w:val="0"/>
              <w:snapToGrid w:val="0"/>
              <w:spacing w:before="182" w:line="360" w:lineRule="auto"/>
              <w:ind w:left="121"/>
              <w:textAlignment w:val="baseline"/>
              <w:rPr>
                <w:rFonts w:ascii="仿宋" w:hAnsi="仿宋" w:eastAsia="仿宋" w:cs="仿宋"/>
                <w:sz w:val="24"/>
                <w:szCs w:val="24"/>
              </w:rPr>
            </w:pPr>
            <w:r>
              <w:rPr>
                <w:rFonts w:ascii="仿宋" w:hAnsi="仿宋" w:eastAsia="仿宋" w:cs="仿宋"/>
                <w:spacing w:val="32"/>
                <w:sz w:val="24"/>
                <w:szCs w:val="24"/>
              </w:rPr>
              <w:t>协议或者分包</w:t>
            </w:r>
          </w:p>
          <w:p w14:paraId="611C7E38">
            <w:pPr>
              <w:keepNext w:val="0"/>
              <w:keepLines w:val="0"/>
              <w:pageBreakBefore w:val="0"/>
              <w:widowControl/>
              <w:kinsoku/>
              <w:wordWrap/>
              <w:overflowPunct/>
              <w:topLinePunct w:val="0"/>
              <w:autoSpaceDE w:val="0"/>
              <w:autoSpaceDN w:val="0"/>
              <w:bidi w:val="0"/>
              <w:adjustRightInd w:val="0"/>
              <w:snapToGrid w:val="0"/>
              <w:spacing w:before="185" w:line="360" w:lineRule="auto"/>
              <w:ind w:left="129"/>
              <w:textAlignment w:val="baseline"/>
              <w:rPr>
                <w:rFonts w:ascii="仿宋" w:hAnsi="仿宋" w:eastAsia="仿宋" w:cs="仿宋"/>
                <w:sz w:val="24"/>
                <w:szCs w:val="24"/>
              </w:rPr>
            </w:pPr>
            <w:r>
              <w:rPr>
                <w:rFonts w:ascii="仿宋" w:hAnsi="仿宋" w:eastAsia="仿宋" w:cs="仿宋"/>
                <w:spacing w:val="-7"/>
                <w:sz w:val="24"/>
                <w:szCs w:val="24"/>
              </w:rPr>
              <w:t>意向协议）</w:t>
            </w:r>
          </w:p>
        </w:tc>
      </w:tr>
      <w:tr w14:paraId="624C5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459" w:type="pct"/>
            <w:vAlign w:val="top"/>
          </w:tcPr>
          <w:p w14:paraId="71BB937D">
            <w:pPr>
              <w:keepNext w:val="0"/>
              <w:keepLines w:val="0"/>
              <w:pageBreakBefore w:val="0"/>
              <w:widowControl/>
              <w:kinsoku/>
              <w:wordWrap/>
              <w:overflowPunct/>
              <w:topLinePunct w:val="0"/>
              <w:autoSpaceDE w:val="0"/>
              <w:autoSpaceDN w:val="0"/>
              <w:bidi w:val="0"/>
              <w:adjustRightInd w:val="0"/>
              <w:snapToGrid w:val="0"/>
              <w:spacing w:before="50" w:line="360" w:lineRule="auto"/>
              <w:ind w:left="140"/>
              <w:textAlignment w:val="baseline"/>
              <w:rPr>
                <w:rFonts w:ascii="仿宋" w:hAnsi="仿宋" w:eastAsia="仿宋" w:cs="仿宋"/>
                <w:sz w:val="30"/>
                <w:szCs w:val="30"/>
              </w:rPr>
            </w:pPr>
            <w:r>
              <w:rPr>
                <w:rFonts w:ascii="仿宋" w:hAnsi="仿宋" w:eastAsia="仿宋" w:cs="仿宋"/>
                <w:position w:val="4"/>
                <w:sz w:val="30"/>
                <w:szCs w:val="30"/>
              </w:rPr>
              <w:t>…</w:t>
            </w:r>
          </w:p>
          <w:p w14:paraId="6CABD5F1">
            <w:pPr>
              <w:keepNext w:val="0"/>
              <w:keepLines w:val="0"/>
              <w:pageBreakBefore w:val="0"/>
              <w:widowControl/>
              <w:kinsoku/>
              <w:wordWrap/>
              <w:overflowPunct/>
              <w:topLinePunct w:val="0"/>
              <w:autoSpaceDE w:val="0"/>
              <w:autoSpaceDN w:val="0"/>
              <w:bidi w:val="0"/>
              <w:adjustRightInd w:val="0"/>
              <w:snapToGrid w:val="0"/>
              <w:spacing w:before="121" w:line="360" w:lineRule="auto"/>
              <w:ind w:left="140"/>
              <w:textAlignment w:val="baseline"/>
              <w:rPr>
                <w:rFonts w:ascii="仿宋" w:hAnsi="仿宋" w:eastAsia="仿宋" w:cs="仿宋"/>
                <w:sz w:val="30"/>
                <w:szCs w:val="30"/>
              </w:rPr>
            </w:pPr>
            <w:r>
              <w:rPr>
                <w:rFonts w:ascii="仿宋" w:hAnsi="仿宋" w:eastAsia="仿宋" w:cs="仿宋"/>
                <w:position w:val="4"/>
                <w:sz w:val="30"/>
                <w:szCs w:val="30"/>
              </w:rPr>
              <w:t>…</w:t>
            </w:r>
          </w:p>
        </w:tc>
        <w:tc>
          <w:tcPr>
            <w:tcW w:w="917" w:type="pct"/>
            <w:vAlign w:val="top"/>
          </w:tcPr>
          <w:p w14:paraId="10303EBD">
            <w:pPr>
              <w:keepNext w:val="0"/>
              <w:keepLines w:val="0"/>
              <w:pageBreakBefore w:val="0"/>
              <w:widowControl/>
              <w:kinsoku/>
              <w:wordWrap/>
              <w:overflowPunct/>
              <w:topLinePunct w:val="0"/>
              <w:autoSpaceDE w:val="0"/>
              <w:autoSpaceDN w:val="0"/>
              <w:bidi w:val="0"/>
              <w:adjustRightInd w:val="0"/>
              <w:snapToGrid w:val="0"/>
              <w:spacing w:before="50" w:line="360" w:lineRule="auto"/>
              <w:ind w:left="136"/>
              <w:textAlignment w:val="baseline"/>
              <w:rPr>
                <w:rFonts w:ascii="仿宋" w:hAnsi="仿宋" w:eastAsia="仿宋" w:cs="仿宋"/>
                <w:sz w:val="30"/>
                <w:szCs w:val="30"/>
              </w:rPr>
            </w:pPr>
            <w:r>
              <w:rPr>
                <w:rFonts w:ascii="仿宋" w:hAnsi="仿宋" w:eastAsia="仿宋" w:cs="仿宋"/>
                <w:spacing w:val="-4"/>
                <w:position w:val="4"/>
                <w:sz w:val="30"/>
                <w:szCs w:val="30"/>
              </w:rPr>
              <w:t>……</w:t>
            </w:r>
          </w:p>
        </w:tc>
        <w:tc>
          <w:tcPr>
            <w:tcW w:w="1250" w:type="pct"/>
            <w:vAlign w:val="top"/>
          </w:tcPr>
          <w:p w14:paraId="5D6A9E26">
            <w:pPr>
              <w:keepNext w:val="0"/>
              <w:keepLines w:val="0"/>
              <w:pageBreakBefore w:val="0"/>
              <w:widowControl/>
              <w:kinsoku/>
              <w:wordWrap/>
              <w:overflowPunct/>
              <w:topLinePunct w:val="0"/>
              <w:autoSpaceDE w:val="0"/>
              <w:autoSpaceDN w:val="0"/>
              <w:bidi w:val="0"/>
              <w:adjustRightInd w:val="0"/>
              <w:snapToGrid w:val="0"/>
              <w:spacing w:before="50" w:line="360" w:lineRule="auto"/>
              <w:ind w:left="134"/>
              <w:textAlignment w:val="baseline"/>
              <w:rPr>
                <w:rFonts w:ascii="仿宋" w:hAnsi="仿宋" w:eastAsia="仿宋" w:cs="仿宋"/>
                <w:sz w:val="30"/>
                <w:szCs w:val="30"/>
              </w:rPr>
            </w:pPr>
            <w:r>
              <w:rPr>
                <w:rFonts w:ascii="仿宋" w:hAnsi="仿宋" w:eastAsia="仿宋" w:cs="仿宋"/>
                <w:spacing w:val="-4"/>
                <w:position w:val="4"/>
                <w:sz w:val="30"/>
                <w:szCs w:val="30"/>
              </w:rPr>
              <w:t>……</w:t>
            </w:r>
          </w:p>
        </w:tc>
        <w:tc>
          <w:tcPr>
            <w:tcW w:w="1165" w:type="pct"/>
            <w:vAlign w:val="top"/>
          </w:tcPr>
          <w:p w14:paraId="70E24E1F">
            <w:pPr>
              <w:keepNext w:val="0"/>
              <w:keepLines w:val="0"/>
              <w:pageBreakBefore w:val="0"/>
              <w:widowControl/>
              <w:kinsoku/>
              <w:wordWrap/>
              <w:overflowPunct/>
              <w:topLinePunct w:val="0"/>
              <w:autoSpaceDE w:val="0"/>
              <w:autoSpaceDN w:val="0"/>
              <w:bidi w:val="0"/>
              <w:adjustRightInd w:val="0"/>
              <w:snapToGrid w:val="0"/>
              <w:spacing w:before="50" w:line="360" w:lineRule="auto"/>
              <w:ind w:left="138"/>
              <w:textAlignment w:val="baseline"/>
              <w:rPr>
                <w:rFonts w:ascii="仿宋" w:hAnsi="仿宋" w:eastAsia="仿宋" w:cs="仿宋"/>
                <w:sz w:val="30"/>
                <w:szCs w:val="30"/>
              </w:rPr>
            </w:pPr>
            <w:r>
              <w:rPr>
                <w:rFonts w:ascii="仿宋" w:hAnsi="仿宋" w:eastAsia="仿宋" w:cs="仿宋"/>
                <w:spacing w:val="-4"/>
                <w:position w:val="4"/>
                <w:sz w:val="30"/>
                <w:szCs w:val="30"/>
              </w:rPr>
              <w:t>……</w:t>
            </w:r>
          </w:p>
        </w:tc>
        <w:tc>
          <w:tcPr>
            <w:tcW w:w="1207" w:type="pct"/>
            <w:vAlign w:val="top"/>
          </w:tcPr>
          <w:p w14:paraId="0721B024">
            <w:pPr>
              <w:keepNext w:val="0"/>
              <w:keepLines w:val="0"/>
              <w:pageBreakBefore w:val="0"/>
              <w:widowControl/>
              <w:kinsoku/>
              <w:wordWrap/>
              <w:overflowPunct/>
              <w:topLinePunct w:val="0"/>
              <w:autoSpaceDE w:val="0"/>
              <w:autoSpaceDN w:val="0"/>
              <w:bidi w:val="0"/>
              <w:adjustRightInd w:val="0"/>
              <w:snapToGrid w:val="0"/>
              <w:spacing w:before="50" w:line="360" w:lineRule="auto"/>
              <w:ind w:left="137"/>
              <w:textAlignment w:val="baseline"/>
              <w:rPr>
                <w:rFonts w:ascii="仿宋" w:hAnsi="仿宋" w:eastAsia="仿宋" w:cs="仿宋"/>
                <w:sz w:val="30"/>
                <w:szCs w:val="30"/>
              </w:rPr>
            </w:pPr>
            <w:r>
              <w:rPr>
                <w:rFonts w:ascii="仿宋" w:hAnsi="仿宋" w:eastAsia="仿宋" w:cs="仿宋"/>
                <w:spacing w:val="-4"/>
                <w:position w:val="4"/>
                <w:sz w:val="30"/>
                <w:szCs w:val="30"/>
              </w:rPr>
              <w:t>……</w:t>
            </w:r>
          </w:p>
        </w:tc>
      </w:tr>
    </w:tbl>
    <w:p w14:paraId="1BB6690F">
      <w:pPr>
        <w:pStyle w:val="3"/>
        <w:keepNext w:val="0"/>
        <w:keepLines w:val="0"/>
        <w:pageBreakBefore w:val="0"/>
        <w:widowControl/>
        <w:kinsoku/>
        <w:wordWrap/>
        <w:overflowPunct/>
        <w:topLinePunct w:val="0"/>
        <w:autoSpaceDE w:val="0"/>
        <w:autoSpaceDN w:val="0"/>
        <w:bidi w:val="0"/>
        <w:adjustRightInd w:val="0"/>
        <w:snapToGrid w:val="0"/>
        <w:spacing w:before="276" w:line="360" w:lineRule="auto"/>
        <w:ind w:left="6020"/>
        <w:textAlignment w:val="baseline"/>
      </w:pPr>
      <w:r>
        <w:rPr>
          <w:spacing w:val="-7"/>
        </w:rPr>
        <w:t>部门（单位）名称：</w:t>
      </w:r>
    </w:p>
    <w:p w14:paraId="32F2B241">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0031280">
      <w:pPr>
        <w:pStyle w:val="3"/>
        <w:keepNext w:val="0"/>
        <w:keepLines w:val="0"/>
        <w:pageBreakBefore w:val="0"/>
        <w:widowControl/>
        <w:kinsoku/>
        <w:wordWrap/>
        <w:overflowPunct/>
        <w:topLinePunct w:val="0"/>
        <w:autoSpaceDE w:val="0"/>
        <w:autoSpaceDN w:val="0"/>
        <w:bidi w:val="0"/>
        <w:adjustRightInd w:val="0"/>
        <w:snapToGrid w:val="0"/>
        <w:spacing w:before="79" w:line="360" w:lineRule="auto"/>
        <w:ind w:left="163"/>
        <w:textAlignment w:val="baseline"/>
      </w:pPr>
      <w:r>
        <w:rPr>
          <w:spacing w:val="-24"/>
        </w:rPr>
        <w:t>日期：</w:t>
      </w:r>
    </w:p>
    <w:p w14:paraId="0D11090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sectPr>
          <w:footerReference r:id="rId42" w:type="default"/>
          <w:pgSz w:w="11905" w:h="16839"/>
          <w:pgMar w:top="1440" w:right="1080" w:bottom="1440" w:left="1080" w:header="0" w:footer="876" w:gutter="0"/>
          <w:pgNumType w:fmt="decimal"/>
          <w:cols w:space="720" w:num="1"/>
        </w:sectPr>
      </w:pPr>
    </w:p>
    <w:p w14:paraId="7B37E5B4">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24"/>
        <w:textAlignment w:val="baseline"/>
      </w:pPr>
      <w:r>
        <w:rPr>
          <w:spacing w:val="-1"/>
        </w:rPr>
        <w:t>2.关于促进残疾人就业政府采购政策的通知</w:t>
      </w:r>
    </w:p>
    <w:p w14:paraId="157BBA5C">
      <w:pPr>
        <w:pStyle w:val="3"/>
        <w:keepNext w:val="0"/>
        <w:keepLines w:val="0"/>
        <w:pageBreakBefore w:val="0"/>
        <w:widowControl/>
        <w:kinsoku/>
        <w:wordWrap/>
        <w:overflowPunct/>
        <w:topLinePunct w:val="0"/>
        <w:autoSpaceDE w:val="0"/>
        <w:autoSpaceDN w:val="0"/>
        <w:bidi w:val="0"/>
        <w:adjustRightInd w:val="0"/>
        <w:snapToGrid w:val="0"/>
        <w:spacing w:before="44" w:line="360" w:lineRule="auto"/>
        <w:ind w:left="932"/>
        <w:textAlignment w:val="baseline"/>
        <w:rPr>
          <w:sz w:val="36"/>
          <w:szCs w:val="36"/>
        </w:rPr>
      </w:pPr>
      <w:r>
        <w:rPr>
          <w:b/>
          <w:bCs/>
          <w:spacing w:val="-4"/>
          <w:sz w:val="36"/>
          <w:szCs w:val="36"/>
        </w:rPr>
        <w:t>关于促进残疾人就业政府采购政策的通知</w:t>
      </w:r>
    </w:p>
    <w:p w14:paraId="37703DA6">
      <w:pPr>
        <w:pStyle w:val="3"/>
        <w:keepNext w:val="0"/>
        <w:keepLines w:val="0"/>
        <w:pageBreakBefore w:val="0"/>
        <w:widowControl/>
        <w:kinsoku/>
        <w:wordWrap/>
        <w:overflowPunct/>
        <w:topLinePunct w:val="0"/>
        <w:autoSpaceDE w:val="0"/>
        <w:autoSpaceDN w:val="0"/>
        <w:bidi w:val="0"/>
        <w:adjustRightInd w:val="0"/>
        <w:snapToGrid w:val="0"/>
        <w:spacing w:before="40" w:line="360" w:lineRule="auto"/>
        <w:ind w:left="2601"/>
        <w:textAlignment w:val="baseline"/>
        <w:rPr>
          <w:sz w:val="36"/>
          <w:szCs w:val="36"/>
        </w:rPr>
      </w:pPr>
      <w:r>
        <w:rPr>
          <w:b/>
          <w:bCs/>
          <w:spacing w:val="-4"/>
          <w:sz w:val="36"/>
          <w:szCs w:val="36"/>
        </w:rPr>
        <w:t>财库〔2017〕141</w:t>
      </w:r>
      <w:r>
        <w:rPr>
          <w:spacing w:val="-66"/>
          <w:sz w:val="36"/>
          <w:szCs w:val="36"/>
        </w:rPr>
        <w:t xml:space="preserve"> </w:t>
      </w:r>
      <w:r>
        <w:rPr>
          <w:b/>
          <w:bCs/>
          <w:spacing w:val="-4"/>
          <w:sz w:val="36"/>
          <w:szCs w:val="36"/>
        </w:rPr>
        <w:t>号</w:t>
      </w:r>
    </w:p>
    <w:p w14:paraId="7396C6B8">
      <w:pPr>
        <w:pStyle w:val="3"/>
        <w:keepNext w:val="0"/>
        <w:keepLines w:val="0"/>
        <w:pageBreakBefore w:val="0"/>
        <w:widowControl/>
        <w:kinsoku/>
        <w:wordWrap/>
        <w:overflowPunct/>
        <w:topLinePunct w:val="0"/>
        <w:autoSpaceDE w:val="0"/>
        <w:autoSpaceDN w:val="0"/>
        <w:bidi w:val="0"/>
        <w:adjustRightInd w:val="0"/>
        <w:snapToGrid w:val="0"/>
        <w:spacing w:before="15" w:line="360" w:lineRule="auto"/>
        <w:ind w:left="24" w:right="51" w:firstLine="478"/>
        <w:jc w:val="both"/>
        <w:textAlignment w:val="baseline"/>
      </w:pPr>
      <w:r>
        <w:rPr>
          <w:spacing w:val="-6"/>
        </w:rPr>
        <w:t>党中央有关部门，国务院各部委、各直属机构</w:t>
      </w:r>
      <w:r>
        <w:rPr>
          <w:spacing w:val="-7"/>
        </w:rPr>
        <w:t>， 全国人大常委会办公厅，全</w:t>
      </w:r>
      <w:r>
        <w:t xml:space="preserve"> </w:t>
      </w:r>
      <w:r>
        <w:rPr>
          <w:spacing w:val="-3"/>
        </w:rPr>
        <w:t>国政协办公厅，高法院，高检院，各民主党派中央，有关人民团体，各省、自治</w:t>
      </w:r>
      <w:r>
        <w:rPr>
          <w:spacing w:val="5"/>
        </w:rPr>
        <w:t xml:space="preserve"> </w:t>
      </w:r>
      <w:r>
        <w:rPr>
          <w:spacing w:val="-10"/>
        </w:rPr>
        <w:t>区、直辖市、计划单列市财政厅（局）、民政厅（局）、残疾人联合会，新疆生产</w:t>
      </w:r>
      <w:r>
        <w:rPr>
          <w:spacing w:val="15"/>
        </w:rPr>
        <w:t xml:space="preserve"> </w:t>
      </w:r>
      <w:r>
        <w:rPr>
          <w:spacing w:val="-4"/>
        </w:rPr>
        <w:t>建设兵团财务局、民政局、残疾人联合会：</w:t>
      </w:r>
    </w:p>
    <w:p w14:paraId="47F752C2">
      <w:pPr>
        <w:pStyle w:val="3"/>
        <w:keepNext w:val="0"/>
        <w:keepLines w:val="0"/>
        <w:pageBreakBefore w:val="0"/>
        <w:widowControl/>
        <w:kinsoku/>
        <w:wordWrap/>
        <w:overflowPunct/>
        <w:topLinePunct w:val="0"/>
        <w:autoSpaceDE w:val="0"/>
        <w:autoSpaceDN w:val="0"/>
        <w:bidi w:val="0"/>
        <w:adjustRightInd w:val="0"/>
        <w:snapToGrid w:val="0"/>
        <w:spacing w:before="2" w:line="360" w:lineRule="auto"/>
        <w:ind w:left="20" w:right="51" w:firstLine="483"/>
        <w:jc w:val="both"/>
        <w:textAlignment w:val="baseline"/>
      </w:pPr>
      <w:r>
        <w:rPr>
          <w:spacing w:val="-10"/>
        </w:rPr>
        <w:t>为了发挥政府采购促进残疾人就业的作用，</w:t>
      </w:r>
      <w:r>
        <w:rPr>
          <w:spacing w:val="-11"/>
        </w:rPr>
        <w:t>进一步保障残疾人权益，依照《政</w:t>
      </w:r>
      <w:r>
        <w:t xml:space="preserve"> </w:t>
      </w:r>
      <w:r>
        <w:rPr>
          <w:spacing w:val="-12"/>
        </w:rPr>
        <w:t>府采购法》、《残疾人保障法》等法律法规及相关规定，</w:t>
      </w:r>
      <w:r>
        <w:rPr>
          <w:spacing w:val="-24"/>
        </w:rPr>
        <w:t xml:space="preserve"> </w:t>
      </w:r>
      <w:r>
        <w:rPr>
          <w:spacing w:val="-12"/>
        </w:rPr>
        <w:t>现就促进残疾人就业政府</w:t>
      </w:r>
      <w:r>
        <w:t xml:space="preserve"> </w:t>
      </w:r>
      <w:r>
        <w:rPr>
          <w:spacing w:val="-7"/>
        </w:rPr>
        <w:t>采购政策通知如下：</w:t>
      </w:r>
    </w:p>
    <w:p w14:paraId="7F6D600C">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505"/>
        <w:textAlignment w:val="baseline"/>
      </w:pPr>
      <w:r>
        <w:rPr>
          <w:spacing w:val="-2"/>
        </w:rPr>
        <w:t>一、享受政府采购支持政策的残疾人福利性单位应当同时满足以</w:t>
      </w:r>
      <w:r>
        <w:rPr>
          <w:spacing w:val="-3"/>
        </w:rPr>
        <w:t>下条件：</w:t>
      </w:r>
    </w:p>
    <w:p w14:paraId="32290854">
      <w:pPr>
        <w:pStyle w:val="3"/>
        <w:keepNext w:val="0"/>
        <w:keepLines w:val="0"/>
        <w:pageBreakBefore w:val="0"/>
        <w:widowControl/>
        <w:kinsoku/>
        <w:wordWrap/>
        <w:overflowPunct/>
        <w:topLinePunct w:val="0"/>
        <w:autoSpaceDE w:val="0"/>
        <w:autoSpaceDN w:val="0"/>
        <w:bidi w:val="0"/>
        <w:adjustRightInd w:val="0"/>
        <w:snapToGrid w:val="0"/>
        <w:spacing w:before="27" w:line="360" w:lineRule="auto"/>
        <w:ind w:left="21" w:right="60" w:firstLine="486"/>
        <w:textAlignment w:val="baseline"/>
      </w:pPr>
      <w:r>
        <w:rPr>
          <w:spacing w:val="-4"/>
        </w:rPr>
        <w:t>（一）安置的残疾人占本单位在职职工人数的比例不低于</w:t>
      </w:r>
      <w:r>
        <w:rPr>
          <w:spacing w:val="-44"/>
        </w:rPr>
        <w:t xml:space="preserve"> </w:t>
      </w:r>
      <w:r>
        <w:rPr>
          <w:spacing w:val="-4"/>
        </w:rPr>
        <w:t>25%（含</w:t>
      </w:r>
      <w:r>
        <w:rPr>
          <w:spacing w:val="-36"/>
        </w:rPr>
        <w:t xml:space="preserve"> </w:t>
      </w:r>
      <w:r>
        <w:rPr>
          <w:spacing w:val="-4"/>
        </w:rPr>
        <w:t>25%</w:t>
      </w:r>
      <w:r>
        <w:rPr>
          <w:spacing w:val="-61"/>
          <w:w w:val="97"/>
        </w:rPr>
        <w:t>），</w:t>
      </w:r>
      <w:r>
        <w:rPr>
          <w:spacing w:val="-4"/>
        </w:rPr>
        <w:t>并</w:t>
      </w:r>
      <w:r>
        <w:t xml:space="preserve"> </w:t>
      </w:r>
      <w:r>
        <w:rPr>
          <w:spacing w:val="-8"/>
        </w:rPr>
        <w:t>且安置的残疾人人数不少于</w:t>
      </w:r>
      <w:r>
        <w:rPr>
          <w:spacing w:val="-32"/>
        </w:rPr>
        <w:t xml:space="preserve"> </w:t>
      </w:r>
      <w:r>
        <w:rPr>
          <w:spacing w:val="-8"/>
        </w:rPr>
        <w:t>10</w:t>
      </w:r>
      <w:r>
        <w:rPr>
          <w:spacing w:val="-49"/>
        </w:rPr>
        <w:t xml:space="preserve"> </w:t>
      </w:r>
      <w:r>
        <w:rPr>
          <w:spacing w:val="-8"/>
        </w:rPr>
        <w:t>人（含</w:t>
      </w:r>
      <w:r>
        <w:rPr>
          <w:spacing w:val="-32"/>
        </w:rPr>
        <w:t xml:space="preserve"> </w:t>
      </w:r>
      <w:r>
        <w:rPr>
          <w:spacing w:val="-8"/>
        </w:rPr>
        <w:t>10</w:t>
      </w:r>
      <w:r>
        <w:rPr>
          <w:spacing w:val="-49"/>
        </w:rPr>
        <w:t xml:space="preserve"> </w:t>
      </w:r>
      <w:r>
        <w:rPr>
          <w:spacing w:val="-8"/>
        </w:rPr>
        <w:t>人</w:t>
      </w:r>
      <w:r>
        <w:rPr>
          <w:spacing w:val="-32"/>
        </w:rPr>
        <w:t>）；</w:t>
      </w:r>
    </w:p>
    <w:p w14:paraId="482B8B8D">
      <w:pPr>
        <w:pStyle w:val="3"/>
        <w:keepNext w:val="0"/>
        <w:keepLines w:val="0"/>
        <w:pageBreakBefore w:val="0"/>
        <w:widowControl/>
        <w:kinsoku/>
        <w:wordWrap/>
        <w:overflowPunct/>
        <w:topLinePunct w:val="0"/>
        <w:autoSpaceDE w:val="0"/>
        <w:autoSpaceDN w:val="0"/>
        <w:bidi w:val="0"/>
        <w:adjustRightInd w:val="0"/>
        <w:snapToGrid w:val="0"/>
        <w:spacing w:before="24" w:line="360" w:lineRule="auto"/>
        <w:ind w:left="23" w:right="54" w:firstLine="484"/>
        <w:textAlignment w:val="baseline"/>
      </w:pPr>
      <w:r>
        <w:rPr>
          <w:spacing w:val="-3"/>
        </w:rPr>
        <w:t>（二）依法与安置的每位残疾人签订了一年以上（含一年）</w:t>
      </w:r>
      <w:r>
        <w:rPr>
          <w:spacing w:val="-4"/>
        </w:rPr>
        <w:t>的劳动合同或服</w:t>
      </w:r>
      <w:r>
        <w:t xml:space="preserve"> </w:t>
      </w:r>
      <w:r>
        <w:rPr>
          <w:spacing w:val="-13"/>
        </w:rPr>
        <w:t>务协议；</w:t>
      </w:r>
    </w:p>
    <w:p w14:paraId="47539939">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27" w:firstLine="480"/>
        <w:textAlignment w:val="baseline"/>
      </w:pPr>
      <w:r>
        <w:rPr>
          <w:spacing w:val="-2"/>
        </w:rPr>
        <w:t>（三）为安置的每位残疾人按月足额缴纳了基本养老保险、基本医疗保险、</w:t>
      </w:r>
      <w:r>
        <w:rPr>
          <w:spacing w:val="14"/>
        </w:rPr>
        <w:t xml:space="preserve"> </w:t>
      </w:r>
      <w:r>
        <w:rPr>
          <w:spacing w:val="-4"/>
        </w:rPr>
        <w:t>失业保险、工伤保险和生育保险等社会保险费；</w:t>
      </w:r>
    </w:p>
    <w:p w14:paraId="4D6C79A9">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20" w:right="60" w:firstLine="487"/>
        <w:textAlignment w:val="baseline"/>
      </w:pPr>
      <w:r>
        <w:rPr>
          <w:spacing w:val="-3"/>
        </w:rPr>
        <w:t>（四）通过银行等金融机构向安置的每位残</w:t>
      </w:r>
      <w:r>
        <w:rPr>
          <w:spacing w:val="-4"/>
        </w:rPr>
        <w:t>疾人，按月支付了不低于单位所</w:t>
      </w:r>
      <w:r>
        <w:t xml:space="preserve"> </w:t>
      </w:r>
      <w:r>
        <w:rPr>
          <w:spacing w:val="-3"/>
        </w:rPr>
        <w:t>在区县适用的经省级人民政府批准的月最低工资标准的工资；</w:t>
      </w:r>
    </w:p>
    <w:p w14:paraId="341AFC1A">
      <w:pPr>
        <w:pStyle w:val="3"/>
        <w:keepNext w:val="0"/>
        <w:keepLines w:val="0"/>
        <w:pageBreakBefore w:val="0"/>
        <w:widowControl/>
        <w:kinsoku/>
        <w:wordWrap/>
        <w:overflowPunct/>
        <w:topLinePunct w:val="0"/>
        <w:autoSpaceDE w:val="0"/>
        <w:autoSpaceDN w:val="0"/>
        <w:bidi w:val="0"/>
        <w:adjustRightInd w:val="0"/>
        <w:snapToGrid w:val="0"/>
        <w:spacing w:before="25" w:line="360" w:lineRule="auto"/>
        <w:ind w:left="23" w:right="66" w:firstLine="484"/>
        <w:textAlignment w:val="baseline"/>
      </w:pPr>
      <w:r>
        <w:t>（五）提供本单位制造的货物、承担的工程或者服务（以下简称产品</w:t>
      </w:r>
      <w:r>
        <w:rPr>
          <w:spacing w:val="-62"/>
        </w:rPr>
        <w:t>），</w:t>
      </w:r>
      <w:r>
        <w:t>或</w:t>
      </w:r>
      <w:r>
        <w:rPr>
          <w:spacing w:val="1"/>
        </w:rPr>
        <w:t xml:space="preserve"> </w:t>
      </w:r>
      <w:r>
        <w:rPr>
          <w:spacing w:val="-3"/>
        </w:rPr>
        <w:t>者提供其他残疾人福利性单位制造的货物（不包括使用非残</w:t>
      </w:r>
      <w:r>
        <w:rPr>
          <w:spacing w:val="-4"/>
        </w:rPr>
        <w:t>疾人福利性单位注册</w:t>
      </w:r>
      <w:r>
        <w:t xml:space="preserve"> </w:t>
      </w:r>
      <w:r>
        <w:rPr>
          <w:spacing w:val="-22"/>
        </w:rPr>
        <w:t>商标的货物）。</w:t>
      </w:r>
    </w:p>
    <w:p w14:paraId="597F3F13">
      <w:pPr>
        <w:pStyle w:val="3"/>
        <w:keepNext w:val="0"/>
        <w:keepLines w:val="0"/>
        <w:pageBreakBefore w:val="0"/>
        <w:widowControl/>
        <w:kinsoku/>
        <w:wordWrap/>
        <w:overflowPunct/>
        <w:topLinePunct w:val="0"/>
        <w:autoSpaceDE w:val="0"/>
        <w:autoSpaceDN w:val="0"/>
        <w:bidi w:val="0"/>
        <w:adjustRightInd w:val="0"/>
        <w:snapToGrid w:val="0"/>
        <w:spacing w:before="28" w:line="360" w:lineRule="auto"/>
        <w:ind w:left="23" w:right="54" w:firstLine="481"/>
        <w:jc w:val="both"/>
        <w:textAlignment w:val="baseline"/>
      </w:pPr>
      <w:r>
        <w:rPr>
          <w:spacing w:val="-3"/>
        </w:rPr>
        <w:t>前款所称残疾人是指法定劳动年龄内，持有《中华人民共和国残疾</w:t>
      </w:r>
      <w:r>
        <w:rPr>
          <w:spacing w:val="-4"/>
        </w:rPr>
        <w:t>人证》或</w:t>
      </w:r>
      <w:r>
        <w:t xml:space="preserve"> </w:t>
      </w:r>
      <w:r>
        <w:rPr>
          <w:spacing w:val="-6"/>
        </w:rPr>
        <w:t>者《中华人民共和国残疾军人证（1 至 8 级）》的</w:t>
      </w:r>
      <w:r>
        <w:rPr>
          <w:spacing w:val="-7"/>
        </w:rPr>
        <w:t>自然人，包括具有劳动条件和</w:t>
      </w:r>
      <w:r>
        <w:t xml:space="preserve"> </w:t>
      </w:r>
      <w:r>
        <w:rPr>
          <w:spacing w:val="-3"/>
        </w:rPr>
        <w:t>劳动意愿的精神残疾人。在职职工人数是指与残疾人福利性单位建立劳动关系并</w:t>
      </w:r>
      <w:r>
        <w:rPr>
          <w:spacing w:val="3"/>
        </w:rPr>
        <w:t xml:space="preserve"> </w:t>
      </w:r>
      <w:r>
        <w:rPr>
          <w:spacing w:val="-3"/>
        </w:rPr>
        <w:t>依法签订劳动合同或者服务协议的雇员人数。</w:t>
      </w:r>
    </w:p>
    <w:p w14:paraId="73124201">
      <w:pPr>
        <w:pStyle w:val="3"/>
        <w:keepNext w:val="0"/>
        <w:keepLines w:val="0"/>
        <w:pageBreakBefore w:val="0"/>
        <w:widowControl/>
        <w:kinsoku/>
        <w:wordWrap/>
        <w:overflowPunct/>
        <w:topLinePunct w:val="0"/>
        <w:autoSpaceDE w:val="0"/>
        <w:autoSpaceDN w:val="0"/>
        <w:bidi w:val="0"/>
        <w:adjustRightInd w:val="0"/>
        <w:snapToGrid w:val="0"/>
        <w:spacing w:before="3" w:line="360" w:lineRule="auto"/>
        <w:ind w:left="21" w:right="51" w:firstLine="483"/>
        <w:jc w:val="both"/>
        <w:textAlignment w:val="baseline"/>
      </w:pPr>
      <w:r>
        <w:rPr>
          <w:spacing w:val="-3"/>
        </w:rPr>
        <w:t>二、符合条件的残疾人福利性单位在参加政府采购活动时，应当提供</w:t>
      </w:r>
      <w:r>
        <w:rPr>
          <w:spacing w:val="-4"/>
        </w:rPr>
        <w:t>本通知</w:t>
      </w:r>
      <w:r>
        <w:t xml:space="preserve"> </w:t>
      </w:r>
      <w:r>
        <w:rPr>
          <w:spacing w:val="-9"/>
        </w:rPr>
        <w:t>规定的《残疾人福利性单位声明函》（见附件</w:t>
      </w:r>
      <w:r>
        <w:rPr>
          <w:spacing w:val="-10"/>
        </w:rPr>
        <w:t>），</w:t>
      </w:r>
      <w:r>
        <w:rPr>
          <w:spacing w:val="-9"/>
        </w:rPr>
        <w:t>并对声</w:t>
      </w:r>
      <w:r>
        <w:rPr>
          <w:spacing w:val="-10"/>
        </w:rPr>
        <w:t>明的真实性负责。任何单</w:t>
      </w:r>
      <w:r>
        <w:t xml:space="preserve"> </w:t>
      </w:r>
      <w:r>
        <w:rPr>
          <w:spacing w:val="4"/>
        </w:rPr>
        <w:t xml:space="preserve">位或者个人在政府采购活动中均不得要求残疾人福利性单位提供其他证明声明 </w:t>
      </w:r>
      <w:r>
        <w:rPr>
          <w:spacing w:val="-6"/>
        </w:rPr>
        <w:t>函内容的材料。</w:t>
      </w:r>
    </w:p>
    <w:p w14:paraId="1CF2898E">
      <w:pPr>
        <w:pStyle w:val="3"/>
        <w:keepNext w:val="0"/>
        <w:keepLines w:val="0"/>
        <w:pageBreakBefore w:val="0"/>
        <w:widowControl/>
        <w:kinsoku/>
        <w:wordWrap/>
        <w:overflowPunct/>
        <w:topLinePunct w:val="0"/>
        <w:autoSpaceDE w:val="0"/>
        <w:autoSpaceDN w:val="0"/>
        <w:bidi w:val="0"/>
        <w:adjustRightInd w:val="0"/>
        <w:snapToGrid w:val="0"/>
        <w:spacing w:before="2" w:line="360" w:lineRule="auto"/>
        <w:ind w:left="24" w:right="52" w:firstLine="499"/>
        <w:jc w:val="both"/>
        <w:textAlignment w:val="baseline"/>
      </w:pPr>
      <w:r>
        <w:rPr>
          <w:spacing w:val="-4"/>
        </w:rPr>
        <w:t>中标、成交供应商为残疾人福利性单位的，采购人或者其委托的采购代理机</w:t>
      </w:r>
      <w:r>
        <w:rPr>
          <w:spacing w:val="12"/>
        </w:rPr>
        <w:t xml:space="preserve"> </w:t>
      </w:r>
      <w:r>
        <w:rPr>
          <w:spacing w:val="-3"/>
        </w:rPr>
        <w:t>构应当随中标、成交结果同时公告其《残疾人福利性单位声明函》，接受社会监</w:t>
      </w:r>
      <w:r>
        <w:t xml:space="preserve"> </w:t>
      </w:r>
      <w:r>
        <w:rPr>
          <w:spacing w:val="-12"/>
        </w:rPr>
        <w:t>督。</w:t>
      </w:r>
    </w:p>
    <w:p w14:paraId="048876C3">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22" w:right="63" w:firstLine="478"/>
        <w:textAlignment w:val="baseline"/>
      </w:pPr>
      <w:r>
        <w:rPr>
          <w:spacing w:val="-7"/>
        </w:rPr>
        <w:t>供应商提供的《残疾人福利性单位声明函》与事实不符的， 依照《政府采购</w:t>
      </w:r>
      <w:r>
        <w:rPr>
          <w:spacing w:val="9"/>
        </w:rPr>
        <w:t xml:space="preserve"> </w:t>
      </w:r>
      <w:r>
        <w:rPr>
          <w:spacing w:val="-3"/>
        </w:rPr>
        <w:t>法》第七十七条第一款的规定追究法律责任。</w:t>
      </w:r>
    </w:p>
    <w:p w14:paraId="35370949">
      <w:pPr>
        <w:pStyle w:val="3"/>
        <w:keepNext w:val="0"/>
        <w:keepLines w:val="0"/>
        <w:pageBreakBefore w:val="0"/>
        <w:widowControl/>
        <w:kinsoku/>
        <w:wordWrap/>
        <w:overflowPunct/>
        <w:topLinePunct w:val="0"/>
        <w:autoSpaceDE w:val="0"/>
        <w:autoSpaceDN w:val="0"/>
        <w:bidi w:val="0"/>
        <w:adjustRightInd w:val="0"/>
        <w:snapToGrid w:val="0"/>
        <w:spacing w:before="4" w:line="360" w:lineRule="auto"/>
        <w:ind w:left="21" w:right="51" w:firstLine="479"/>
        <w:textAlignment w:val="baseline"/>
      </w:pPr>
      <w:r>
        <w:rPr>
          <w:spacing w:val="-10"/>
        </w:rPr>
        <w:t>三、在政府采购活动中， 残疾人福利性单位视同小型、微型企业， 享受预留</w:t>
      </w:r>
      <w:r>
        <w:rPr>
          <w:spacing w:val="13"/>
        </w:rPr>
        <w:t xml:space="preserve"> </w:t>
      </w:r>
      <w:r>
        <w:rPr>
          <w:spacing w:val="-3"/>
        </w:rPr>
        <w:t>份额、评审中价格扣除等促进中小微企业发展的政府采购政策。向残疾人福利性</w:t>
      </w:r>
      <w:r>
        <w:rPr>
          <w:spacing w:val="7"/>
        </w:rPr>
        <w:t xml:space="preserve"> </w:t>
      </w:r>
      <w:r>
        <w:rPr>
          <w:spacing w:val="-3"/>
        </w:rPr>
        <w:t>单位采购的金额，计入面向中小微企业采购的统计数据。残疾人福利性单位属于</w:t>
      </w:r>
      <w:r>
        <w:rPr>
          <w:spacing w:val="7"/>
        </w:rPr>
        <w:t xml:space="preserve"> </w:t>
      </w:r>
      <w:r>
        <w:rPr>
          <w:spacing w:val="-3"/>
        </w:rPr>
        <w:t>小型、微型企业的，不重复享受政策。</w:t>
      </w:r>
    </w:p>
    <w:p w14:paraId="02B7FBAA">
      <w:pPr>
        <w:pStyle w:val="3"/>
        <w:keepNext w:val="0"/>
        <w:keepLines w:val="0"/>
        <w:pageBreakBefore w:val="0"/>
        <w:widowControl/>
        <w:kinsoku/>
        <w:wordWrap/>
        <w:overflowPunct/>
        <w:topLinePunct w:val="0"/>
        <w:autoSpaceDE w:val="0"/>
        <w:autoSpaceDN w:val="0"/>
        <w:bidi w:val="0"/>
        <w:adjustRightInd w:val="0"/>
        <w:snapToGrid w:val="0"/>
        <w:spacing w:before="25" w:line="360" w:lineRule="auto"/>
        <w:ind w:left="23" w:firstLine="500"/>
        <w:textAlignment w:val="baseline"/>
      </w:pPr>
      <w:r>
        <w:rPr>
          <w:spacing w:val="-4"/>
        </w:rPr>
        <w:t>四、采购人采购公开招标数额标准以上的货物或者服务，因落实促进残疾人</w:t>
      </w:r>
      <w:r>
        <w:rPr>
          <w:spacing w:val="12"/>
        </w:rPr>
        <w:t xml:space="preserve"> </w:t>
      </w:r>
      <w:r>
        <w:rPr>
          <w:spacing w:val="-1"/>
        </w:rPr>
        <w:t>就业政策的需要，依法履行有关报批程序后，可采</w:t>
      </w:r>
      <w:r>
        <w:rPr>
          <w:spacing w:val="-2"/>
        </w:rPr>
        <w:t>用公开招标以外的采购方式。</w:t>
      </w:r>
    </w:p>
    <w:p w14:paraId="604421CB">
      <w:pPr>
        <w:pStyle w:val="3"/>
        <w:keepNext w:val="0"/>
        <w:keepLines w:val="0"/>
        <w:pageBreakBefore w:val="0"/>
        <w:widowControl/>
        <w:kinsoku/>
        <w:wordWrap/>
        <w:overflowPunct/>
        <w:topLinePunct w:val="0"/>
        <w:autoSpaceDE w:val="0"/>
        <w:autoSpaceDN w:val="0"/>
        <w:bidi w:val="0"/>
        <w:adjustRightInd w:val="0"/>
        <w:snapToGrid w:val="0"/>
        <w:spacing w:before="25" w:line="360" w:lineRule="auto"/>
        <w:ind w:left="23" w:firstLine="500"/>
        <w:textAlignment w:val="baseline"/>
      </w:pPr>
      <w:r>
        <w:rPr>
          <w:rFonts w:ascii="宋体" w:hAnsi="宋体" w:eastAsia="宋体" w:cs="宋体"/>
          <w:spacing w:val="-1"/>
        </w:rPr>
        <w:t>五、对于满足要求的残疾人福利性单位产品，集中采购机构可直接纳入协议 供货或者定点采购范围。各地区建设的政府采购电子卖场、电子商城、网上超市等应当设立残疾人福利性单位产品专栏。鼓励采购人优先选择</w:t>
      </w:r>
      <w:r>
        <w:rPr>
          <w:spacing w:val="-3"/>
        </w:rPr>
        <w:t>残疾人福利性单位</w:t>
      </w:r>
      <w:r>
        <w:rPr>
          <w:spacing w:val="3"/>
        </w:rPr>
        <w:t xml:space="preserve"> </w:t>
      </w:r>
      <w:r>
        <w:rPr>
          <w:spacing w:val="-12"/>
        </w:rPr>
        <w:t>的产品。</w:t>
      </w:r>
    </w:p>
    <w:p w14:paraId="3547F3E9">
      <w:pPr>
        <w:pStyle w:val="3"/>
        <w:keepNext w:val="0"/>
        <w:keepLines w:val="0"/>
        <w:pageBreakBefore w:val="0"/>
        <w:widowControl/>
        <w:kinsoku/>
        <w:wordWrap/>
        <w:overflowPunct/>
        <w:topLinePunct w:val="0"/>
        <w:autoSpaceDE w:val="0"/>
        <w:autoSpaceDN w:val="0"/>
        <w:bidi w:val="0"/>
        <w:adjustRightInd w:val="0"/>
        <w:snapToGrid w:val="0"/>
        <w:spacing w:before="2" w:line="360" w:lineRule="auto"/>
        <w:ind w:left="20" w:right="9" w:firstLine="482"/>
        <w:textAlignment w:val="baseline"/>
      </w:pPr>
      <w:r>
        <w:rPr>
          <w:spacing w:val="-7"/>
        </w:rPr>
        <w:t>六、省级财政部门可以结合本地区残疾人生产、经营的实际情况， 细化政府</w:t>
      </w:r>
      <w:r>
        <w:rPr>
          <w:spacing w:val="16"/>
        </w:rPr>
        <w:t xml:space="preserve"> </w:t>
      </w:r>
      <w:r>
        <w:rPr>
          <w:spacing w:val="-3"/>
        </w:rPr>
        <w:t>采购支持措施。对符合国家有关部门规定条件的残疾人辅助性就业机构，可通过</w:t>
      </w:r>
      <w:r>
        <w:rPr>
          <w:spacing w:val="6"/>
        </w:rPr>
        <w:t xml:space="preserve"> </w:t>
      </w:r>
      <w:r>
        <w:rPr>
          <w:spacing w:val="-2"/>
        </w:rPr>
        <w:t>上述措施予以支持。各地制定的有关文件应当报财政部备案。</w:t>
      </w:r>
    </w:p>
    <w:p w14:paraId="0F735DE5">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500"/>
        <w:textAlignment w:val="baseline"/>
      </w:pPr>
      <w:r>
        <w:rPr>
          <w:spacing w:val="-9"/>
        </w:rPr>
        <w:t>七、本通知自</w:t>
      </w:r>
      <w:r>
        <w:rPr>
          <w:spacing w:val="-38"/>
        </w:rPr>
        <w:t xml:space="preserve"> </w:t>
      </w:r>
      <w:r>
        <w:rPr>
          <w:spacing w:val="-9"/>
        </w:rPr>
        <w:t>2017</w:t>
      </w:r>
      <w:r>
        <w:rPr>
          <w:spacing w:val="-49"/>
        </w:rPr>
        <w:t xml:space="preserve"> </w:t>
      </w:r>
      <w:r>
        <w:rPr>
          <w:spacing w:val="-9"/>
        </w:rPr>
        <w:t>年</w:t>
      </w:r>
      <w:r>
        <w:rPr>
          <w:spacing w:val="-33"/>
        </w:rPr>
        <w:t xml:space="preserve"> </w:t>
      </w:r>
      <w:r>
        <w:rPr>
          <w:spacing w:val="-9"/>
        </w:rPr>
        <w:t>10</w:t>
      </w:r>
      <w:r>
        <w:rPr>
          <w:spacing w:val="-45"/>
        </w:rPr>
        <w:t xml:space="preserve"> </w:t>
      </w:r>
      <w:r>
        <w:rPr>
          <w:spacing w:val="-9"/>
        </w:rPr>
        <w:t>月</w:t>
      </w:r>
      <w:r>
        <w:rPr>
          <w:spacing w:val="-33"/>
        </w:rPr>
        <w:t xml:space="preserve"> </w:t>
      </w:r>
      <w:r>
        <w:rPr>
          <w:spacing w:val="-9"/>
        </w:rPr>
        <w:t>1 日起执行。</w:t>
      </w:r>
    </w:p>
    <w:p w14:paraId="76000289">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28632982">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right="4"/>
        <w:jc w:val="right"/>
        <w:textAlignment w:val="baseline"/>
      </w:pPr>
      <w:r>
        <w:rPr>
          <w:spacing w:val="-6"/>
        </w:rPr>
        <w:t>财政部</w:t>
      </w:r>
      <w:r>
        <w:rPr>
          <w:spacing w:val="22"/>
        </w:rPr>
        <w:t xml:space="preserve">  </w:t>
      </w:r>
      <w:r>
        <w:rPr>
          <w:spacing w:val="-6"/>
        </w:rPr>
        <w:t>民政部</w:t>
      </w:r>
      <w:r>
        <w:rPr>
          <w:spacing w:val="16"/>
        </w:rPr>
        <w:t xml:space="preserve">  </w:t>
      </w:r>
      <w:r>
        <w:rPr>
          <w:spacing w:val="-6"/>
        </w:rPr>
        <w:t>中国残疾人联合会</w:t>
      </w:r>
    </w:p>
    <w:p w14:paraId="0E134CB7">
      <w:pPr>
        <w:pStyle w:val="3"/>
        <w:keepNext w:val="0"/>
        <w:keepLines w:val="0"/>
        <w:pageBreakBefore w:val="0"/>
        <w:widowControl/>
        <w:kinsoku/>
        <w:wordWrap/>
        <w:overflowPunct/>
        <w:topLinePunct w:val="0"/>
        <w:autoSpaceDE w:val="0"/>
        <w:autoSpaceDN w:val="0"/>
        <w:bidi w:val="0"/>
        <w:adjustRightInd w:val="0"/>
        <w:snapToGrid w:val="0"/>
        <w:spacing w:before="24" w:line="360" w:lineRule="auto"/>
        <w:jc w:val="right"/>
        <w:textAlignment w:val="baseline"/>
      </w:pPr>
      <w:r>
        <w:rPr>
          <w:spacing w:val="-12"/>
        </w:rPr>
        <w:t>2017</w:t>
      </w:r>
      <w:r>
        <w:rPr>
          <w:spacing w:val="-51"/>
        </w:rPr>
        <w:t xml:space="preserve"> </w:t>
      </w:r>
      <w:r>
        <w:rPr>
          <w:spacing w:val="-12"/>
        </w:rPr>
        <w:t>年</w:t>
      </w:r>
      <w:r>
        <w:rPr>
          <w:spacing w:val="-55"/>
        </w:rPr>
        <w:t xml:space="preserve"> </w:t>
      </w:r>
      <w:r>
        <w:rPr>
          <w:spacing w:val="-12"/>
        </w:rPr>
        <w:t>8</w:t>
      </w:r>
      <w:r>
        <w:rPr>
          <w:spacing w:val="-50"/>
        </w:rPr>
        <w:t xml:space="preserve"> </w:t>
      </w:r>
      <w:r>
        <w:rPr>
          <w:spacing w:val="-12"/>
        </w:rPr>
        <w:t>月</w:t>
      </w:r>
      <w:r>
        <w:rPr>
          <w:spacing w:val="-52"/>
        </w:rPr>
        <w:t xml:space="preserve"> </w:t>
      </w:r>
      <w:r>
        <w:rPr>
          <w:spacing w:val="-12"/>
        </w:rPr>
        <w:t>22 日</w:t>
      </w:r>
    </w:p>
    <w:p w14:paraId="233BB0F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sectPr>
          <w:footerReference r:id="rId43" w:type="default"/>
          <w:pgSz w:w="11905" w:h="16839"/>
          <w:pgMar w:top="1440" w:right="1080" w:bottom="1440" w:left="1080" w:header="0" w:footer="874" w:gutter="0"/>
          <w:pgNumType w:fmt="decimal"/>
          <w:cols w:space="720" w:num="1"/>
        </w:sectPr>
      </w:pPr>
    </w:p>
    <w:p w14:paraId="26ABB59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71E4BD37">
      <w:pPr>
        <w:pStyle w:val="3"/>
        <w:keepNext w:val="0"/>
        <w:keepLines w:val="0"/>
        <w:pageBreakBefore w:val="0"/>
        <w:widowControl/>
        <w:kinsoku/>
        <w:wordWrap/>
        <w:overflowPunct/>
        <w:topLinePunct w:val="0"/>
        <w:autoSpaceDE w:val="0"/>
        <w:autoSpaceDN w:val="0"/>
        <w:bidi w:val="0"/>
        <w:adjustRightInd w:val="0"/>
        <w:snapToGrid w:val="0"/>
        <w:spacing w:before="78" w:line="360" w:lineRule="auto"/>
        <w:ind w:left="26"/>
        <w:textAlignment w:val="baseline"/>
      </w:pPr>
      <w:r>
        <w:rPr>
          <w:spacing w:val="-1"/>
        </w:rPr>
        <w:t>3.监狱企业发展有关问题的通知财库〔2014〕68</w:t>
      </w:r>
      <w:r>
        <w:rPr>
          <w:spacing w:val="-34"/>
        </w:rPr>
        <w:t xml:space="preserve"> </w:t>
      </w:r>
      <w:r>
        <w:rPr>
          <w:spacing w:val="-1"/>
        </w:rPr>
        <w:t>号</w:t>
      </w:r>
    </w:p>
    <w:p w14:paraId="38012EB7">
      <w:pPr>
        <w:pStyle w:val="3"/>
        <w:keepNext w:val="0"/>
        <w:keepLines w:val="0"/>
        <w:pageBreakBefore w:val="0"/>
        <w:widowControl/>
        <w:kinsoku/>
        <w:wordWrap/>
        <w:overflowPunct/>
        <w:topLinePunct w:val="0"/>
        <w:autoSpaceDE w:val="0"/>
        <w:autoSpaceDN w:val="0"/>
        <w:bidi w:val="0"/>
        <w:adjustRightInd w:val="0"/>
        <w:snapToGrid w:val="0"/>
        <w:spacing w:before="43" w:line="360" w:lineRule="auto"/>
        <w:ind w:left="839"/>
        <w:textAlignment w:val="baseline"/>
        <w:rPr>
          <w:sz w:val="36"/>
          <w:szCs w:val="36"/>
        </w:rPr>
      </w:pPr>
      <w:r>
        <w:rPr>
          <w:b/>
          <w:bCs/>
          <w:spacing w:val="-3"/>
          <w:sz w:val="36"/>
          <w:szCs w:val="36"/>
        </w:rPr>
        <w:t>财政部</w:t>
      </w:r>
      <w:r>
        <w:rPr>
          <w:spacing w:val="-3"/>
          <w:sz w:val="36"/>
          <w:szCs w:val="36"/>
        </w:rPr>
        <w:t xml:space="preserve"> </w:t>
      </w:r>
      <w:r>
        <w:rPr>
          <w:b/>
          <w:bCs/>
          <w:spacing w:val="-3"/>
          <w:sz w:val="36"/>
          <w:szCs w:val="36"/>
        </w:rPr>
        <w:t>司法部关于政府采购支持监狱企业发展</w:t>
      </w:r>
    </w:p>
    <w:p w14:paraId="6B9FC2D1">
      <w:pPr>
        <w:pStyle w:val="3"/>
        <w:keepNext w:val="0"/>
        <w:keepLines w:val="0"/>
        <w:pageBreakBefore w:val="0"/>
        <w:widowControl/>
        <w:kinsoku/>
        <w:wordWrap/>
        <w:overflowPunct/>
        <w:topLinePunct w:val="0"/>
        <w:autoSpaceDE w:val="0"/>
        <w:autoSpaceDN w:val="0"/>
        <w:bidi w:val="0"/>
        <w:adjustRightInd w:val="0"/>
        <w:snapToGrid w:val="0"/>
        <w:spacing w:before="41" w:line="360" w:lineRule="auto"/>
        <w:ind w:left="2918"/>
        <w:textAlignment w:val="baseline"/>
        <w:rPr>
          <w:sz w:val="36"/>
          <w:szCs w:val="36"/>
        </w:rPr>
      </w:pPr>
      <w:r>
        <w:rPr>
          <w:b/>
          <w:bCs/>
          <w:spacing w:val="-5"/>
          <w:sz w:val="36"/>
          <w:szCs w:val="36"/>
        </w:rPr>
        <w:t>有关问题的通知</w:t>
      </w:r>
    </w:p>
    <w:p w14:paraId="485A9720">
      <w:pPr>
        <w:pStyle w:val="3"/>
        <w:keepNext w:val="0"/>
        <w:keepLines w:val="0"/>
        <w:pageBreakBefore w:val="0"/>
        <w:widowControl/>
        <w:kinsoku/>
        <w:wordWrap/>
        <w:overflowPunct/>
        <w:topLinePunct w:val="0"/>
        <w:autoSpaceDE w:val="0"/>
        <w:autoSpaceDN w:val="0"/>
        <w:bidi w:val="0"/>
        <w:adjustRightInd w:val="0"/>
        <w:snapToGrid w:val="0"/>
        <w:spacing w:before="35" w:line="360" w:lineRule="auto"/>
        <w:ind w:left="2571"/>
        <w:textAlignment w:val="baseline"/>
        <w:rPr>
          <w:sz w:val="36"/>
          <w:szCs w:val="36"/>
        </w:rPr>
      </w:pPr>
      <w:r>
        <w:rPr>
          <w:b/>
          <w:bCs/>
          <w:spacing w:val="-11"/>
          <w:sz w:val="36"/>
          <w:szCs w:val="36"/>
        </w:rPr>
        <w:t>(财库〔2014〕68</w:t>
      </w:r>
      <w:r>
        <w:rPr>
          <w:spacing w:val="-57"/>
          <w:sz w:val="36"/>
          <w:szCs w:val="36"/>
        </w:rPr>
        <w:t xml:space="preserve"> </w:t>
      </w:r>
      <w:r>
        <w:rPr>
          <w:b/>
          <w:bCs/>
          <w:spacing w:val="-11"/>
          <w:sz w:val="36"/>
          <w:szCs w:val="36"/>
        </w:rPr>
        <w:t>号)</w:t>
      </w:r>
    </w:p>
    <w:p w14:paraId="16E85D04">
      <w:pPr>
        <w:pStyle w:val="3"/>
        <w:keepNext w:val="0"/>
        <w:keepLines w:val="0"/>
        <w:pageBreakBefore w:val="0"/>
        <w:widowControl/>
        <w:kinsoku/>
        <w:wordWrap/>
        <w:overflowPunct/>
        <w:topLinePunct w:val="0"/>
        <w:autoSpaceDE w:val="0"/>
        <w:autoSpaceDN w:val="0"/>
        <w:bidi w:val="0"/>
        <w:adjustRightInd w:val="0"/>
        <w:snapToGrid w:val="0"/>
        <w:spacing w:before="22" w:line="360" w:lineRule="auto"/>
        <w:ind w:left="21" w:firstLine="480"/>
        <w:jc w:val="both"/>
        <w:textAlignment w:val="baseline"/>
      </w:pPr>
      <w:r>
        <w:rPr>
          <w:spacing w:val="-6"/>
        </w:rPr>
        <w:t>党中央有关部门，国务院各部委、各直属机构</w:t>
      </w:r>
      <w:r>
        <w:rPr>
          <w:spacing w:val="-7"/>
        </w:rPr>
        <w:t>， 全国人大常委会办公厅，全</w:t>
      </w:r>
      <w:r>
        <w:t xml:space="preserve"> </w:t>
      </w:r>
      <w:r>
        <w:rPr>
          <w:spacing w:val="-1"/>
        </w:rPr>
        <w:t>国政协办公厅，高法院，高检院，有关人民团体，中央</w:t>
      </w:r>
      <w:r>
        <w:rPr>
          <w:spacing w:val="-2"/>
        </w:rPr>
        <w:t>国家机关政府采购中心，</w:t>
      </w:r>
      <w:r>
        <w:t xml:space="preserve"> </w:t>
      </w:r>
      <w:r>
        <w:rPr>
          <w:spacing w:val="-1"/>
        </w:rPr>
        <w:t>中共中央直属机关采购中心，全国人大机关采购中心，</w:t>
      </w:r>
      <w:r>
        <w:rPr>
          <w:spacing w:val="-2"/>
        </w:rPr>
        <w:t>各省、自治区、直辖市、</w:t>
      </w:r>
      <w:r>
        <w:t xml:space="preserve"> </w:t>
      </w:r>
      <w:r>
        <w:rPr>
          <w:spacing w:val="-1"/>
        </w:rPr>
        <w:t>计划单列市财政厅（局）、司法厅（局</w:t>
      </w:r>
      <w:r>
        <w:rPr>
          <w:spacing w:val="-2"/>
        </w:rPr>
        <w:t>），</w:t>
      </w:r>
      <w:r>
        <w:rPr>
          <w:spacing w:val="-1"/>
        </w:rPr>
        <w:t>新疆生产建设</w:t>
      </w:r>
      <w:r>
        <w:rPr>
          <w:spacing w:val="-2"/>
        </w:rPr>
        <w:t>兵团财务局、司法局、</w:t>
      </w:r>
      <w:r>
        <w:rPr>
          <w:spacing w:val="1"/>
        </w:rPr>
        <w:t xml:space="preserve"> </w:t>
      </w:r>
      <w:r>
        <w:rPr>
          <w:spacing w:val="-9"/>
        </w:rPr>
        <w:t>监狱管理局：</w:t>
      </w:r>
    </w:p>
    <w:p w14:paraId="16A0090F">
      <w:pPr>
        <w:pStyle w:val="3"/>
        <w:keepNext w:val="0"/>
        <w:keepLines w:val="0"/>
        <w:pageBreakBefore w:val="0"/>
        <w:widowControl/>
        <w:kinsoku/>
        <w:wordWrap/>
        <w:overflowPunct/>
        <w:topLinePunct w:val="0"/>
        <w:autoSpaceDE w:val="0"/>
        <w:autoSpaceDN w:val="0"/>
        <w:bidi w:val="0"/>
        <w:adjustRightInd w:val="0"/>
        <w:snapToGrid w:val="0"/>
        <w:spacing w:before="6" w:line="360" w:lineRule="auto"/>
        <w:ind w:left="20" w:right="51" w:firstLine="479"/>
        <w:jc w:val="both"/>
        <w:textAlignment w:val="baseline"/>
      </w:pPr>
      <w:r>
        <w:rPr>
          <w:spacing w:val="-3"/>
        </w:rPr>
        <w:t>政府采购支持监狱和戒毒企业（以下简称监狱企业）发展对稳定监狱企业生</w:t>
      </w:r>
      <w:r>
        <w:rPr>
          <w:spacing w:val="2"/>
        </w:rPr>
        <w:t xml:space="preserve"> </w:t>
      </w:r>
      <w:r>
        <w:rPr>
          <w:spacing w:val="-3"/>
        </w:rPr>
        <w:t>产，提高财政资金使用效益，为罪犯和戒毒人员提供长期可靠的劳动岗位，提高</w:t>
      </w:r>
      <w:r>
        <w:rPr>
          <w:spacing w:val="9"/>
        </w:rPr>
        <w:t xml:space="preserve"> </w:t>
      </w:r>
      <w:r>
        <w:rPr>
          <w:spacing w:val="-3"/>
        </w:rPr>
        <w:t>罪犯和戒毒人员的教育改造质量，减少重新违法犯罪，确保监狱、戒毒场所安全</w:t>
      </w:r>
      <w:r>
        <w:rPr>
          <w:spacing w:val="6"/>
        </w:rPr>
        <w:t xml:space="preserve"> </w:t>
      </w:r>
      <w:r>
        <w:rPr>
          <w:spacing w:val="-3"/>
        </w:rPr>
        <w:t>稳定，促进社会和谐稳定具有十分重要的意义。为进一步贯彻落实国</w:t>
      </w:r>
      <w:r>
        <w:rPr>
          <w:spacing w:val="-4"/>
        </w:rPr>
        <w:t>务院《关于</w:t>
      </w:r>
      <w:r>
        <w:t xml:space="preserve"> </w:t>
      </w:r>
      <w:r>
        <w:rPr>
          <w:spacing w:val="-1"/>
        </w:rPr>
        <w:t>解决监狱企业困难的实施方案的通知》（国发[20</w:t>
      </w:r>
      <w:r>
        <w:rPr>
          <w:spacing w:val="-2"/>
        </w:rPr>
        <w:t>03]7</w:t>
      </w:r>
      <w:r>
        <w:rPr>
          <w:spacing w:val="-45"/>
        </w:rPr>
        <w:t xml:space="preserve"> </w:t>
      </w:r>
      <w:r>
        <w:rPr>
          <w:spacing w:val="-2"/>
        </w:rPr>
        <w:t>号）文件精神，发挥政府</w:t>
      </w:r>
      <w:r>
        <w:t xml:space="preserve"> </w:t>
      </w:r>
      <w:r>
        <w:rPr>
          <w:spacing w:val="-3"/>
        </w:rPr>
        <w:t>采购支持监狱企业发展的作用，现就有关事项通知如下：</w:t>
      </w:r>
    </w:p>
    <w:p w14:paraId="6E293CA9">
      <w:pPr>
        <w:pStyle w:val="3"/>
        <w:keepNext w:val="0"/>
        <w:keepLines w:val="0"/>
        <w:pageBreakBefore w:val="0"/>
        <w:widowControl/>
        <w:kinsoku/>
        <w:wordWrap/>
        <w:overflowPunct/>
        <w:topLinePunct w:val="0"/>
        <w:autoSpaceDE w:val="0"/>
        <w:autoSpaceDN w:val="0"/>
        <w:bidi w:val="0"/>
        <w:adjustRightInd w:val="0"/>
        <w:snapToGrid w:val="0"/>
        <w:spacing w:before="7" w:line="360" w:lineRule="auto"/>
        <w:ind w:left="22" w:firstLine="482"/>
        <w:textAlignment w:val="baseline"/>
      </w:pPr>
      <w:r>
        <w:rPr>
          <w:spacing w:val="-3"/>
        </w:rPr>
        <w:t>一、监狱企业是指由司法部认定的为罪犯、戒毒人员提供生产项目和</w:t>
      </w:r>
      <w:r>
        <w:rPr>
          <w:spacing w:val="-4"/>
        </w:rPr>
        <w:t>劳动对</w:t>
      </w:r>
      <w:r>
        <w:t xml:space="preserve"> </w:t>
      </w:r>
      <w:r>
        <w:rPr>
          <w:spacing w:val="-1"/>
        </w:rPr>
        <w:t>象，且全部产权属于司法部监狱管理局、戒毒管理局</w:t>
      </w:r>
      <w:r>
        <w:rPr>
          <w:spacing w:val="-2"/>
        </w:rPr>
        <w:t>、直属煤矿管理局，各省、</w:t>
      </w:r>
      <w:r>
        <w:t xml:space="preserve"> </w:t>
      </w:r>
      <w:r>
        <w:rPr>
          <w:spacing w:val="-8"/>
        </w:rPr>
        <w:t>自治区、直辖市监狱管理局、戒毒管理局，</w:t>
      </w:r>
      <w:r>
        <w:rPr>
          <w:spacing w:val="62"/>
        </w:rPr>
        <w:t xml:space="preserve"> </w:t>
      </w:r>
      <w:r>
        <w:rPr>
          <w:spacing w:val="-8"/>
        </w:rPr>
        <w:t>各地（设区的市）监狱、强制隔离戒</w:t>
      </w:r>
      <w:r>
        <w:t xml:space="preserve"> </w:t>
      </w:r>
      <w:r>
        <w:rPr>
          <w:spacing w:val="-7"/>
        </w:rPr>
        <w:t>毒所、戒毒康复所，</w:t>
      </w:r>
      <w:r>
        <w:rPr>
          <w:spacing w:val="28"/>
        </w:rPr>
        <w:t xml:space="preserve"> </w:t>
      </w:r>
      <w:r>
        <w:rPr>
          <w:spacing w:val="-7"/>
        </w:rPr>
        <w:t>以及新疆生产建设兵团监狱管理局、戒毒管理局的企业。监</w:t>
      </w:r>
      <w:r>
        <w:t xml:space="preserve"> </w:t>
      </w:r>
      <w:r>
        <w:rPr>
          <w:spacing w:val="-3"/>
        </w:rPr>
        <w:t>狱企业参加政府采购活动时，应当提供由省级以上监狱管理局、戒毒管</w:t>
      </w:r>
      <w:r>
        <w:rPr>
          <w:spacing w:val="-4"/>
        </w:rPr>
        <w:t>理局（含</w:t>
      </w:r>
      <w:r>
        <w:t xml:space="preserve"> </w:t>
      </w:r>
      <w:r>
        <w:rPr>
          <w:spacing w:val="-2"/>
        </w:rPr>
        <w:t>新疆生产建设兵团）出具的属于监狱企业的证明文件。</w:t>
      </w:r>
    </w:p>
    <w:p w14:paraId="4E8B6A00">
      <w:pPr>
        <w:pStyle w:val="3"/>
        <w:keepNext w:val="0"/>
        <w:keepLines w:val="0"/>
        <w:pageBreakBefore w:val="0"/>
        <w:widowControl/>
        <w:kinsoku/>
        <w:wordWrap/>
        <w:overflowPunct/>
        <w:topLinePunct w:val="0"/>
        <w:autoSpaceDE w:val="0"/>
        <w:autoSpaceDN w:val="0"/>
        <w:bidi w:val="0"/>
        <w:adjustRightInd w:val="0"/>
        <w:snapToGrid w:val="0"/>
        <w:spacing w:before="29" w:line="360" w:lineRule="auto"/>
        <w:ind w:left="34" w:right="51" w:firstLine="471"/>
        <w:textAlignment w:val="baseline"/>
      </w:pPr>
      <w:r>
        <w:rPr>
          <w:spacing w:val="-13"/>
        </w:rPr>
        <w:t>二、在政府采购活动中，</w:t>
      </w:r>
      <w:r>
        <w:rPr>
          <w:spacing w:val="47"/>
        </w:rPr>
        <w:t xml:space="preserve"> </w:t>
      </w:r>
      <w:r>
        <w:rPr>
          <w:spacing w:val="-13"/>
        </w:rPr>
        <w:t>监狱企业视同小型、微型企业，</w:t>
      </w:r>
      <w:r>
        <w:rPr>
          <w:spacing w:val="47"/>
        </w:rPr>
        <w:t xml:space="preserve"> </w:t>
      </w:r>
      <w:r>
        <w:rPr>
          <w:spacing w:val="-13"/>
        </w:rPr>
        <w:t>享受</w:t>
      </w:r>
      <w:r>
        <w:rPr>
          <w:spacing w:val="-14"/>
        </w:rPr>
        <w:t>预留份额、评</w:t>
      </w:r>
      <w:r>
        <w:t xml:space="preserve"> </w:t>
      </w:r>
      <w:r>
        <w:rPr>
          <w:spacing w:val="-3"/>
        </w:rPr>
        <w:t>审中价格扣除等政府采购促进中小微企业发展的政府采购政策。</w:t>
      </w:r>
      <w:r>
        <w:rPr>
          <w:spacing w:val="-4"/>
        </w:rPr>
        <w:t>向监狱企业采购</w:t>
      </w:r>
      <w:r>
        <w:t xml:space="preserve"> </w:t>
      </w:r>
      <w:r>
        <w:rPr>
          <w:spacing w:val="-3"/>
        </w:rPr>
        <w:t>的金额，计入面向中小微企业采购的统计数据。</w:t>
      </w:r>
    </w:p>
    <w:p w14:paraId="241CEAA0">
      <w:pPr>
        <w:pStyle w:val="3"/>
        <w:keepNext w:val="0"/>
        <w:keepLines w:val="0"/>
        <w:pageBreakBefore w:val="0"/>
        <w:widowControl/>
        <w:kinsoku/>
        <w:wordWrap/>
        <w:overflowPunct/>
        <w:topLinePunct w:val="0"/>
        <w:autoSpaceDE w:val="0"/>
        <w:autoSpaceDN w:val="0"/>
        <w:bidi w:val="0"/>
        <w:adjustRightInd w:val="0"/>
        <w:snapToGrid w:val="0"/>
        <w:spacing w:before="26" w:line="360" w:lineRule="auto"/>
        <w:ind w:left="22" w:right="51" w:firstLine="478"/>
        <w:textAlignment w:val="baseline"/>
      </w:pPr>
      <w:r>
        <w:rPr>
          <w:spacing w:val="-3"/>
        </w:rPr>
        <w:t>三、各地区、各部门要积极通过预留采购份额支持监狱企业。有制服采购项</w:t>
      </w:r>
      <w:r>
        <w:t xml:space="preserve"> </w:t>
      </w:r>
      <w:r>
        <w:rPr>
          <w:spacing w:val="-3"/>
        </w:rPr>
        <w:t>目的部门，应加强对政府采购预算和计划编制工作的统筹，预留本部门制服采购</w:t>
      </w:r>
      <w:r>
        <w:rPr>
          <w:spacing w:val="6"/>
        </w:rPr>
        <w:t xml:space="preserve"> </w:t>
      </w:r>
      <w:r>
        <w:rPr>
          <w:spacing w:val="-2"/>
        </w:rPr>
        <w:t>项目预算总额的</w:t>
      </w:r>
      <w:r>
        <w:rPr>
          <w:spacing w:val="-29"/>
        </w:rPr>
        <w:t xml:space="preserve"> </w:t>
      </w:r>
      <w:r>
        <w:rPr>
          <w:spacing w:val="-2"/>
        </w:rPr>
        <w:t>30%以上，专门面向监狱企业采购。省级以上政府部门组织的公</w:t>
      </w:r>
      <w:r>
        <w:t xml:space="preserve"> </w:t>
      </w:r>
      <w:r>
        <w:rPr>
          <w:spacing w:val="-3"/>
        </w:rPr>
        <w:t>务员考试、招生考试、等级考试、资格考试的试卷印刷项目原则上应当在符合有</w:t>
      </w:r>
      <w:r>
        <w:rPr>
          <w:spacing w:val="4"/>
        </w:rPr>
        <w:t xml:space="preserve"> </w:t>
      </w:r>
      <w:r>
        <w:rPr>
          <w:spacing w:val="-3"/>
        </w:rPr>
        <w:t>关资质的监狱企业范围内采购。各地在免费教科书政府采购工作中，应当根据符</w:t>
      </w:r>
      <w:r>
        <w:rPr>
          <w:spacing w:val="7"/>
        </w:rPr>
        <w:t xml:space="preserve"> </w:t>
      </w:r>
      <w:r>
        <w:rPr>
          <w:spacing w:val="-2"/>
        </w:rPr>
        <w:t>合教科书印制资质的监狱企业情况，提出由监狱企业印刷的比例要求。</w:t>
      </w:r>
    </w:p>
    <w:p w14:paraId="66112F2E">
      <w:pPr>
        <w:pStyle w:val="3"/>
        <w:keepNext w:val="0"/>
        <w:keepLines w:val="0"/>
        <w:pageBreakBefore w:val="0"/>
        <w:widowControl/>
        <w:kinsoku/>
        <w:wordWrap/>
        <w:overflowPunct/>
        <w:topLinePunct w:val="0"/>
        <w:autoSpaceDE w:val="0"/>
        <w:autoSpaceDN w:val="0"/>
        <w:bidi w:val="0"/>
        <w:adjustRightInd w:val="0"/>
        <w:snapToGrid w:val="0"/>
        <w:spacing w:before="29" w:line="360" w:lineRule="auto"/>
        <w:ind w:left="21" w:firstLine="502"/>
        <w:textAlignment w:val="baseline"/>
      </w:pPr>
      <w:r>
        <w:rPr>
          <w:spacing w:val="-2"/>
        </w:rPr>
        <w:t>四、各地区可以结合本地区实际，对监狱企业生产的办公用品、家具用</w:t>
      </w:r>
      <w:r>
        <w:rPr>
          <w:spacing w:val="-3"/>
        </w:rPr>
        <w:t>具、</w:t>
      </w:r>
      <w:r>
        <w:t xml:space="preserve"> </w:t>
      </w:r>
      <w:r>
        <w:rPr>
          <w:spacing w:val="-1"/>
        </w:rPr>
        <w:t>车辆维修和提供的保养服务、消防设备等，提出预留份</w:t>
      </w:r>
      <w:r>
        <w:rPr>
          <w:spacing w:val="-2"/>
        </w:rPr>
        <w:t>额等政府采购支持措施，</w:t>
      </w:r>
      <w:r>
        <w:t xml:space="preserve"> </w:t>
      </w:r>
      <w:r>
        <w:rPr>
          <w:spacing w:val="-3"/>
        </w:rPr>
        <w:t>加大对监狱企业产品的采购力度。</w:t>
      </w:r>
    </w:p>
    <w:p w14:paraId="21AEB1B7">
      <w:pPr>
        <w:pStyle w:val="3"/>
        <w:keepNext w:val="0"/>
        <w:keepLines w:val="0"/>
        <w:pageBreakBefore w:val="0"/>
        <w:widowControl/>
        <w:kinsoku/>
        <w:wordWrap/>
        <w:overflowPunct/>
        <w:topLinePunct w:val="0"/>
        <w:autoSpaceDE w:val="0"/>
        <w:autoSpaceDN w:val="0"/>
        <w:bidi w:val="0"/>
        <w:adjustRightInd w:val="0"/>
        <w:snapToGrid w:val="0"/>
        <w:spacing w:before="29" w:line="360" w:lineRule="auto"/>
        <w:ind w:left="22" w:right="51" w:firstLine="482"/>
        <w:textAlignment w:val="baseline"/>
      </w:pPr>
      <w:r>
        <w:rPr>
          <w:spacing w:val="-7"/>
        </w:rPr>
        <w:t>五、各地区、各部门要高度重视， 加强组织管理和监督，做好政府采购支持</w:t>
      </w:r>
      <w:r>
        <w:rPr>
          <w:spacing w:val="17"/>
        </w:rPr>
        <w:t xml:space="preserve"> </w:t>
      </w:r>
      <w:r>
        <w:rPr>
          <w:spacing w:val="-3"/>
        </w:rPr>
        <w:t>监狱企业发展的相关工作。有关部门要加强监管，确保面向监狱企业采购的工作</w:t>
      </w:r>
      <w:r>
        <w:rPr>
          <w:spacing w:val="6"/>
        </w:rPr>
        <w:t xml:space="preserve"> </w:t>
      </w:r>
      <w:r>
        <w:rPr>
          <w:spacing w:val="-3"/>
        </w:rPr>
        <w:t>依法依规进行。各监狱企业要不断提高监狱企业产品的质量和服务水平，为做好</w:t>
      </w:r>
      <w:r>
        <w:rPr>
          <w:spacing w:val="4"/>
        </w:rPr>
        <w:t xml:space="preserve"> </w:t>
      </w:r>
      <w:r>
        <w:rPr>
          <w:spacing w:val="-3"/>
        </w:rPr>
        <w:t>监狱企业产品政府采购工作提供有力保障。</w:t>
      </w:r>
    </w:p>
    <w:p w14:paraId="6EBA24E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1"/>
        </w:rPr>
      </w:pPr>
    </w:p>
    <w:p w14:paraId="0D6C180D">
      <w:pPr>
        <w:pStyle w:val="3"/>
        <w:keepNext w:val="0"/>
        <w:keepLines w:val="0"/>
        <w:pageBreakBefore w:val="0"/>
        <w:widowControl/>
        <w:kinsoku/>
        <w:wordWrap/>
        <w:overflowPunct/>
        <w:topLinePunct w:val="0"/>
        <w:autoSpaceDE w:val="0"/>
        <w:autoSpaceDN w:val="0"/>
        <w:bidi w:val="0"/>
        <w:adjustRightInd w:val="0"/>
        <w:snapToGrid w:val="0"/>
        <w:spacing w:before="79" w:line="360" w:lineRule="auto"/>
        <w:ind w:left="5805"/>
        <w:textAlignment w:val="baseline"/>
      </w:pPr>
      <w:r>
        <w:rPr>
          <w:spacing w:val="-3"/>
        </w:rPr>
        <w:t>中华人民共和国财政部</w:t>
      </w:r>
    </w:p>
    <w:p w14:paraId="3A0FE180">
      <w:pPr>
        <w:pStyle w:val="3"/>
        <w:keepNext w:val="0"/>
        <w:keepLines w:val="0"/>
        <w:pageBreakBefore w:val="0"/>
        <w:widowControl/>
        <w:kinsoku/>
        <w:wordWrap/>
        <w:overflowPunct/>
        <w:topLinePunct w:val="0"/>
        <w:autoSpaceDE w:val="0"/>
        <w:autoSpaceDN w:val="0"/>
        <w:bidi w:val="0"/>
        <w:adjustRightInd w:val="0"/>
        <w:snapToGrid w:val="0"/>
        <w:spacing w:before="179" w:line="360" w:lineRule="auto"/>
        <w:ind w:left="5805"/>
        <w:textAlignment w:val="baseline"/>
      </w:pPr>
      <w:r>
        <w:rPr>
          <w:spacing w:val="-3"/>
        </w:rPr>
        <w:t>中华人民共和国司法部</w:t>
      </w:r>
    </w:p>
    <w:p w14:paraId="61BC0E5F">
      <w:pPr>
        <w:pStyle w:val="3"/>
        <w:keepNext w:val="0"/>
        <w:keepLines w:val="0"/>
        <w:pageBreakBefore w:val="0"/>
        <w:widowControl/>
        <w:kinsoku/>
        <w:wordWrap/>
        <w:overflowPunct/>
        <w:topLinePunct w:val="0"/>
        <w:autoSpaceDE w:val="0"/>
        <w:autoSpaceDN w:val="0"/>
        <w:bidi w:val="0"/>
        <w:adjustRightInd w:val="0"/>
        <w:snapToGrid w:val="0"/>
        <w:spacing w:before="182" w:line="360" w:lineRule="auto"/>
        <w:ind w:left="5785"/>
        <w:textAlignment w:val="baseline"/>
      </w:pPr>
      <w:r>
        <w:rPr>
          <w:spacing w:val="-8"/>
        </w:rPr>
        <w:t>2014</w:t>
      </w:r>
      <w:r>
        <w:rPr>
          <w:spacing w:val="-49"/>
        </w:rPr>
        <w:t xml:space="preserve"> </w:t>
      </w:r>
      <w:r>
        <w:rPr>
          <w:spacing w:val="-8"/>
        </w:rPr>
        <w:t>年</w:t>
      </w:r>
      <w:r>
        <w:rPr>
          <w:spacing w:val="-48"/>
        </w:rPr>
        <w:t xml:space="preserve"> </w:t>
      </w:r>
      <w:r>
        <w:rPr>
          <w:spacing w:val="-8"/>
        </w:rPr>
        <w:t>6</w:t>
      </w:r>
      <w:r>
        <w:rPr>
          <w:spacing w:val="-45"/>
        </w:rPr>
        <w:t xml:space="preserve"> </w:t>
      </w:r>
      <w:r>
        <w:rPr>
          <w:spacing w:val="-8"/>
        </w:rPr>
        <w:t>月</w:t>
      </w:r>
      <w:r>
        <w:rPr>
          <w:spacing w:val="-33"/>
        </w:rPr>
        <w:t xml:space="preserve"> </w:t>
      </w:r>
      <w:r>
        <w:rPr>
          <w:spacing w:val="-8"/>
        </w:rPr>
        <w:t>10 日</w:t>
      </w:r>
    </w:p>
    <w:sectPr>
      <w:footerReference r:id="rId44" w:type="default"/>
      <w:pgSz w:w="11905" w:h="16839"/>
      <w:pgMar w:top="1440" w:right="1080" w:bottom="1440" w:left="1080" w:header="0" w:footer="87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omic Sans MS">
    <w:panose1 w:val="030F0702030302020204"/>
    <w:charset w:val="00"/>
    <w:family w:val="auto"/>
    <w:pitch w:val="default"/>
    <w:sig w:usb0="00000287" w:usb1="00000013" w:usb2="00000000" w:usb3="00000000" w:csb0="2000009F" w:csb1="00000000"/>
  </w:font>
  <w:font w:name="Segoe UI Symbol">
    <w:panose1 w:val="020B0502040204020203"/>
    <w:charset w:val="00"/>
    <w:family w:val="auto"/>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B6B2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466526">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UWq3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D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sUWq3eAgAAJgYAAA4AAAAAAAAAAQAgAAAAHwEAAGRycy9lMm9Eb2MueG1sUEsF&#10;BgAAAAAGAAYAWQEAAG8GAAAAAA==&#10;">
              <v:fill on="f" focussize="0,0"/>
              <v:stroke on="f" weight="0.5pt"/>
              <v:imagedata o:title=""/>
              <o:lock v:ext="edit" aspectratio="f"/>
              <v:textbox inset="0mm,0mm,0mm,0mm" style="mso-fit-shape-to-text:t;">
                <w:txbxContent>
                  <w:p w14:paraId="56466526">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D54F3">
    <w:pPr>
      <w:spacing w:line="206" w:lineRule="auto"/>
      <w:jc w:val="right"/>
      <w:rPr>
        <w:rFonts w:ascii="Comic Sans MS" w:hAnsi="Comic Sans MS" w:eastAsia="Comic Sans MS" w:cs="Comic Sans MS"/>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035520">
                          <w:pPr>
                            <w:pStyle w:val="5"/>
                          </w:pPr>
                          <w:r>
                            <w:t xml:space="preserve">— </w:t>
                          </w:r>
                          <w:r>
                            <w:fldChar w:fldCharType="begin"/>
                          </w:r>
                          <w:r>
                            <w:instrText xml:space="preserve"> PAGE  \* MERGEFORMAT </w:instrText>
                          </w:r>
                          <w:r>
                            <w:fldChar w:fldCharType="separate"/>
                          </w:r>
                          <w:r>
                            <w:t>73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hxoX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08xEqSF&#10;it9/+3r//ef9jy8I9kCgrTITiLtVEGl3l3IHbdPvG9h0vHeVbt0/MELgB3nvDvKynUXUHUoHaRqB&#10;i4KvXwB+eDyutLGvmGyRMzKsoX5eVrJZGNuF9iHuNiGLhnNfQy7QNsOj02HkDxw8AM6Fi4UsAGNv&#10;dbX5NI7GV+lVmgTJYHQVJFGeB7NingSjIj4b5qf5fJ7Hnx1enEzqpiyZcPf1fRInz6vDvle6Ch86&#10;xUjelA7OpWT0ajnnGm0I9Gnhf05hSP5BWPg4De8GVk8oxYMkuhyMg2KUngVJkQy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PhxoXeAgAAJgYAAA4AAAAAAAAAAQAgAAAAHwEAAGRycy9lMm9Eb2MueG1sUEsF&#10;BgAAAAAGAAYAWQEAAG8GAAAAAA==&#10;">
              <v:fill on="f" focussize="0,0"/>
              <v:stroke on="f" weight="0.5pt"/>
              <v:imagedata o:title=""/>
              <o:lock v:ext="edit" aspectratio="f"/>
              <v:textbox inset="0mm,0mm,0mm,0mm" style="mso-fit-shape-to-text:t;">
                <w:txbxContent>
                  <w:p w14:paraId="60035520">
                    <w:pPr>
                      <w:pStyle w:val="5"/>
                    </w:pPr>
                    <w:r>
                      <w:t xml:space="preserve">— </w:t>
                    </w:r>
                    <w:r>
                      <w:fldChar w:fldCharType="begin"/>
                    </w:r>
                    <w:r>
                      <w:instrText xml:space="preserve"> PAGE  \* MERGEFORMAT </w:instrText>
                    </w:r>
                    <w:r>
                      <w:fldChar w:fldCharType="separate"/>
                    </w:r>
                    <w:r>
                      <w:t>73</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30D69">
    <w:pPr>
      <w:pStyle w:val="5"/>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1328919">
                          <w:pPr>
                            <w:pStyle w:val="5"/>
                          </w:pPr>
                          <w:r>
                            <w:t xml:space="preserve">— </w:t>
                          </w:r>
                          <w:r>
                            <w:fldChar w:fldCharType="begin"/>
                          </w:r>
                          <w:r>
                            <w:instrText xml:space="preserve"> PAGE  \* MERGEFORMAT </w:instrText>
                          </w:r>
                          <w:r>
                            <w:fldChar w:fldCharType="separate"/>
                          </w:r>
                          <w:r>
                            <w:t>75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RnmX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xOMBGmh&#10;4vffvt5//3n/4wuCPRBoq8wE4m4VRNrdpdxB2/T7BjYd712lW/cPjBD4Qd67g7xsZxF1h9JBmkbg&#10;ouDrF4AfHo8rbewrJlvkjAxrqJ+XlWwWxnahfYi7Tcii4dzXkAu0zfDodBj5AwcPgHPhYiELwNhb&#10;XW0+jaPxVXqVJkEyGF0FSZTnwayYJ8GoiM+G+Wk+n+fxZ4cXJ5O6KUsm3H19n8TJ8+qw75WuwodO&#10;MZI3pYNzKRm9Ws65RhsCfVr4n1MYkn8QFj5Ow7uB1RNK8SCJLgfjoBilZ0FSJMNgfBalQRSPL8ej&#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NRnmXeAgAAJgYAAA4AAAAAAAAAAQAgAAAAHwEAAGRycy9lMm9Eb2MueG1sUEsF&#10;BgAAAAAGAAYAWQEAAG8GAAAAAA==&#10;">
              <v:fill on="f" focussize="0,0"/>
              <v:stroke on="f" weight="0.5pt"/>
              <v:imagedata o:title=""/>
              <o:lock v:ext="edit" aspectratio="f"/>
              <v:textbox inset="0mm,0mm,0mm,0mm" style="mso-fit-shape-to-text:t;">
                <w:txbxContent>
                  <w:p w14:paraId="61328919">
                    <w:pPr>
                      <w:pStyle w:val="5"/>
                    </w:pPr>
                    <w:r>
                      <w:t xml:space="preserve">— </w:t>
                    </w:r>
                    <w:r>
                      <w:fldChar w:fldCharType="begin"/>
                    </w:r>
                    <w:r>
                      <w:instrText xml:space="preserve"> PAGE  \* MERGEFORMAT </w:instrText>
                    </w:r>
                    <w:r>
                      <w:fldChar w:fldCharType="separate"/>
                    </w:r>
                    <w:r>
                      <w:t>75</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C6BAD">
    <w:pPr>
      <w:pStyle w:val="5"/>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A15AEB">
                          <w:pPr>
                            <w:pStyle w:val="5"/>
                          </w:pPr>
                          <w:r>
                            <w:t xml:space="preserve">— </w:t>
                          </w:r>
                          <w:r>
                            <w:fldChar w:fldCharType="begin"/>
                          </w:r>
                          <w:r>
                            <w:instrText xml:space="preserve"> PAGE  \* MERGEFORMAT </w:instrText>
                          </w:r>
                          <w:r>
                            <w:fldChar w:fldCharType="separate"/>
                          </w:r>
                          <w:r>
                            <w:t>77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uoM/eAgAAJg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VuoM/eAgAAJgYAAA4AAAAAAAAAAQAgAAAAHwEAAGRycy9lMm9Eb2MueG1sUEsF&#10;BgAAAAAGAAYAWQEAAG8GAAAAAA==&#10;">
              <v:fill on="f" focussize="0,0"/>
              <v:stroke on="f" weight="0.5pt"/>
              <v:imagedata o:title=""/>
              <o:lock v:ext="edit" aspectratio="f"/>
              <v:textbox inset="0mm,0mm,0mm,0mm" style="mso-fit-shape-to-text:t;">
                <w:txbxContent>
                  <w:p w14:paraId="71A15AEB">
                    <w:pPr>
                      <w:pStyle w:val="5"/>
                    </w:pPr>
                    <w:r>
                      <w:t xml:space="preserve">— </w:t>
                    </w:r>
                    <w:r>
                      <w:fldChar w:fldCharType="begin"/>
                    </w:r>
                    <w:r>
                      <w:instrText xml:space="preserve"> PAGE  \* MERGEFORMAT </w:instrText>
                    </w:r>
                    <w:r>
                      <w:fldChar w:fldCharType="separate"/>
                    </w:r>
                    <w:r>
                      <w:t>77</w:t>
                    </w:r>
                    <w:r>
                      <w:fldChar w:fldCharType="end"/>
                    </w:r>
                    <w: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C0A09">
    <w:pPr>
      <w:pStyle w:val="5"/>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750C236">
                          <w:pPr>
                            <w:pStyle w:val="5"/>
                          </w:pPr>
                          <w:r>
                            <w:t xml:space="preserve">— </w:t>
                          </w:r>
                          <w:r>
                            <w:fldChar w:fldCharType="begin"/>
                          </w:r>
                          <w:r>
                            <w:instrText xml:space="preserve"> PAGE  \* MERGEFORMAT </w:instrText>
                          </w:r>
                          <w:r>
                            <w:fldChar w:fldCharType="separate"/>
                          </w:r>
                          <w:r>
                            <w:t>78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pk+r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0c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4pk+reAgAAJgYAAA4AAAAAAAAAAQAgAAAAHwEAAGRycy9lMm9Eb2MueG1sUEsF&#10;BgAAAAAGAAYAWQEAAG8GAAAAAA==&#10;">
              <v:fill on="f" focussize="0,0"/>
              <v:stroke on="f" weight="0.5pt"/>
              <v:imagedata o:title=""/>
              <o:lock v:ext="edit" aspectratio="f"/>
              <v:textbox inset="0mm,0mm,0mm,0mm" style="mso-fit-shape-to-text:t;">
                <w:txbxContent>
                  <w:p w14:paraId="5750C236">
                    <w:pPr>
                      <w:pStyle w:val="5"/>
                    </w:pPr>
                    <w:r>
                      <w:t xml:space="preserve">— </w:t>
                    </w:r>
                    <w:r>
                      <w:fldChar w:fldCharType="begin"/>
                    </w:r>
                    <w:r>
                      <w:instrText xml:space="preserve"> PAGE  \* MERGEFORMAT </w:instrText>
                    </w:r>
                    <w:r>
                      <w:fldChar w:fldCharType="separate"/>
                    </w:r>
                    <w:r>
                      <w:t>78</w:t>
                    </w:r>
                    <w:r>
                      <w:fldChar w:fldCharType="end"/>
                    </w:r>
                    <w: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61A51">
    <w:pPr>
      <w:pStyle w:val="5"/>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032F93">
                          <w:pPr>
                            <w:pStyle w:val="5"/>
                          </w:pPr>
                          <w:r>
                            <w:t xml:space="preserve">— </w:t>
                          </w:r>
                          <w:r>
                            <w:fldChar w:fldCharType="begin"/>
                          </w:r>
                          <w:r>
                            <w:instrText xml:space="preserve"> PAGE  \* MERGEFORMAT </w:instrText>
                          </w:r>
                          <w:r>
                            <w:fldChar w:fldCharType="separate"/>
                          </w:r>
                          <w:r>
                            <w:t>79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gWrUDeAgAAJgYAAA4AAAAAAAAAAQAgAAAAHwEAAGRycy9lMm9Eb2MueG1sUEsF&#10;BgAAAAAGAAYAWQEAAG8GAAAAAA==&#10;">
              <v:fill on="f" focussize="0,0"/>
              <v:stroke on="f" weight="0.5pt"/>
              <v:imagedata o:title=""/>
              <o:lock v:ext="edit" aspectratio="f"/>
              <v:textbox inset="0mm,0mm,0mm,0mm" style="mso-fit-shape-to-text:t;">
                <w:txbxContent>
                  <w:p w14:paraId="3C032F93">
                    <w:pPr>
                      <w:pStyle w:val="5"/>
                    </w:pPr>
                    <w:r>
                      <w:t xml:space="preserve">— </w:t>
                    </w:r>
                    <w:r>
                      <w:fldChar w:fldCharType="begin"/>
                    </w:r>
                    <w:r>
                      <w:instrText xml:space="preserve"> PAGE  \* MERGEFORMAT </w:instrText>
                    </w:r>
                    <w:r>
                      <w:fldChar w:fldCharType="separate"/>
                    </w:r>
                    <w:r>
                      <w:t>79</w:t>
                    </w:r>
                    <w:r>
                      <w:fldChar w:fldCharType="end"/>
                    </w:r>
                    <w: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99EEE">
    <w:pPr>
      <w:spacing w:line="208" w:lineRule="auto"/>
      <w:jc w:val="right"/>
      <w:rPr>
        <w:rFonts w:ascii="Comic Sans MS" w:hAnsi="Comic Sans MS" w:eastAsia="Comic Sans MS" w:cs="Comic Sans MS"/>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091707">
                          <w:pPr>
                            <w:pStyle w:val="5"/>
                          </w:pPr>
                          <w:r>
                            <w:t xml:space="preserve">— </w:t>
                          </w:r>
                          <w:r>
                            <w:fldChar w:fldCharType="begin"/>
                          </w:r>
                          <w:r>
                            <w:instrText xml:space="preserve"> PAGE  \* MERGEFORMAT </w:instrText>
                          </w:r>
                          <w:r>
                            <w:fldChar w:fldCharType="separate"/>
                          </w:r>
                          <w:r>
                            <w:t>80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9PU/H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9PU/HeAgAAJgYAAA4AAAAAAAAAAQAgAAAAHwEAAGRycy9lMm9Eb2MueG1sUEsF&#10;BgAAAAAGAAYAWQEAAG8GAAAAAA==&#10;">
              <v:fill on="f" focussize="0,0"/>
              <v:stroke on="f" weight="0.5pt"/>
              <v:imagedata o:title=""/>
              <o:lock v:ext="edit" aspectratio="f"/>
              <v:textbox inset="0mm,0mm,0mm,0mm" style="mso-fit-shape-to-text:t;">
                <w:txbxContent>
                  <w:p w14:paraId="3E091707">
                    <w:pPr>
                      <w:pStyle w:val="5"/>
                    </w:pPr>
                    <w:r>
                      <w:t xml:space="preserve">— </w:t>
                    </w:r>
                    <w:r>
                      <w:fldChar w:fldCharType="begin"/>
                    </w:r>
                    <w:r>
                      <w:instrText xml:space="preserve"> PAGE  \* MERGEFORMAT </w:instrText>
                    </w:r>
                    <w:r>
                      <w:fldChar w:fldCharType="separate"/>
                    </w:r>
                    <w:r>
                      <w:t>80</w:t>
                    </w:r>
                    <w:r>
                      <w:fldChar w:fldCharType="end"/>
                    </w:r>
                    <w: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28B6A">
    <w:pPr>
      <w:spacing w:line="208" w:lineRule="auto"/>
      <w:jc w:val="right"/>
      <w:rPr>
        <w:rFonts w:ascii="Comic Sans MS" w:hAnsi="Comic Sans MS" w:eastAsia="Comic Sans MS" w:cs="Comic Sans MS"/>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EAFFD1">
                          <w:pPr>
                            <w:pStyle w:val="5"/>
                          </w:pPr>
                          <w:r>
                            <w:t xml:space="preserve">— </w:t>
                          </w:r>
                          <w:r>
                            <w:fldChar w:fldCharType="begin"/>
                          </w:r>
                          <w:r>
                            <w:instrText xml:space="preserve"> PAGE  \* MERGEFORMAT </w:instrText>
                          </w:r>
                          <w:r>
                            <w:fldChar w:fldCharType="separate"/>
                          </w:r>
                          <w:r>
                            <w:t>82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lwbVveAgAAJgYAAA4AAAAAAAAAAQAgAAAAHwEAAGRycy9lMm9Eb2MueG1sUEsF&#10;BgAAAAAGAAYAWQEAAG8GAAAAAA==&#10;">
              <v:fill on="f" focussize="0,0"/>
              <v:stroke on="f" weight="0.5pt"/>
              <v:imagedata o:title=""/>
              <o:lock v:ext="edit" aspectratio="f"/>
              <v:textbox inset="0mm,0mm,0mm,0mm" style="mso-fit-shape-to-text:t;">
                <w:txbxContent>
                  <w:p w14:paraId="4EEAFFD1">
                    <w:pPr>
                      <w:pStyle w:val="5"/>
                    </w:pPr>
                    <w:r>
                      <w:t xml:space="preserve">— </w:t>
                    </w:r>
                    <w:r>
                      <w:fldChar w:fldCharType="begin"/>
                    </w:r>
                    <w:r>
                      <w:instrText xml:space="preserve"> PAGE  \* MERGEFORMAT </w:instrText>
                    </w:r>
                    <w:r>
                      <w:fldChar w:fldCharType="separate"/>
                    </w:r>
                    <w:r>
                      <w:t>82</w:t>
                    </w:r>
                    <w:r>
                      <w:fldChar w:fldCharType="end"/>
                    </w:r>
                    <w: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01C63">
    <w:pPr>
      <w:spacing w:line="208" w:lineRule="auto"/>
      <w:jc w:val="right"/>
      <w:rPr>
        <w:rFonts w:ascii="Comic Sans MS" w:hAnsi="Comic Sans MS" w:eastAsia="Comic Sans MS" w:cs="Comic Sans MS"/>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37DE0F">
                          <w:pPr>
                            <w:pStyle w:val="5"/>
                          </w:pPr>
                          <w:r>
                            <w:t xml:space="preserve">— </w:t>
                          </w:r>
                          <w:r>
                            <w:fldChar w:fldCharType="begin"/>
                          </w:r>
                          <w:r>
                            <w:instrText xml:space="preserve"> PAGE  \* MERGEFORMAT </w:instrText>
                          </w:r>
                          <w:r>
                            <w:fldChar w:fldCharType="separate"/>
                          </w:r>
                          <w:r>
                            <w:t>83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Y/z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a/9j/N0CAAAmBgAADgAAAAAAAAABACAAAAAfAQAAZHJzL2Uyb0RvYy54bWxQSwUG&#10;AAAAAAYABgBZAQAAbgYAAAAA&#10;">
              <v:fill on="f" focussize="0,0"/>
              <v:stroke on="f" weight="0.5pt"/>
              <v:imagedata o:title=""/>
              <o:lock v:ext="edit" aspectratio="f"/>
              <v:textbox inset="0mm,0mm,0mm,0mm" style="mso-fit-shape-to-text:t;">
                <w:txbxContent>
                  <w:p w14:paraId="2B37DE0F">
                    <w:pPr>
                      <w:pStyle w:val="5"/>
                    </w:pPr>
                    <w:r>
                      <w:t xml:space="preserve">— </w:t>
                    </w:r>
                    <w:r>
                      <w:fldChar w:fldCharType="begin"/>
                    </w:r>
                    <w:r>
                      <w:instrText xml:space="preserve"> PAGE  \* MERGEFORMAT </w:instrText>
                    </w:r>
                    <w:r>
                      <w:fldChar w:fldCharType="separate"/>
                    </w:r>
                    <w:r>
                      <w:t>83</w:t>
                    </w:r>
                    <w:r>
                      <w:fldChar w:fldCharType="end"/>
                    </w:r>
                    <w:r>
                      <w:t xml:space="preserve"> —</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5B055">
    <w:pPr>
      <w:spacing w:line="207" w:lineRule="auto"/>
      <w:jc w:val="center"/>
      <w:rPr>
        <w:rFonts w:ascii="Comic Sans MS" w:hAnsi="Comic Sans MS" w:eastAsia="Comic Sans MS" w:cs="Comic Sans MS"/>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2FBC88E">
                          <w:pPr>
                            <w:pStyle w:val="5"/>
                          </w:pPr>
                          <w:r>
                            <w:t xml:space="preserve">— </w:t>
                          </w:r>
                          <w:r>
                            <w:fldChar w:fldCharType="begin"/>
                          </w:r>
                          <w:r>
                            <w:instrText xml:space="preserve"> PAGE  \* MERGEFORMAT </w:instrText>
                          </w:r>
                          <w:r>
                            <w:fldChar w:fldCharType="separate"/>
                          </w:r>
                          <w:r>
                            <w:t>84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AXVb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cBdVt0CAAAmBgAADgAAAAAAAAABACAAAAAfAQAAZHJzL2Uyb0RvYy54bWxQSwUG&#10;AAAAAAYABgBZAQAAbgYAAAAA&#10;">
              <v:fill on="f" focussize="0,0"/>
              <v:stroke on="f" weight="0.5pt"/>
              <v:imagedata o:title=""/>
              <o:lock v:ext="edit" aspectratio="f"/>
              <v:textbox inset="0mm,0mm,0mm,0mm" style="mso-fit-shape-to-text:t;">
                <w:txbxContent>
                  <w:p w14:paraId="22FBC88E">
                    <w:pPr>
                      <w:pStyle w:val="5"/>
                    </w:pPr>
                    <w:r>
                      <w:t xml:space="preserve">— </w:t>
                    </w:r>
                    <w:r>
                      <w:fldChar w:fldCharType="begin"/>
                    </w:r>
                    <w:r>
                      <w:instrText xml:space="preserve"> PAGE  \* MERGEFORMAT </w:instrText>
                    </w:r>
                    <w:r>
                      <w:fldChar w:fldCharType="separate"/>
                    </w:r>
                    <w:r>
                      <w:t>84</w:t>
                    </w:r>
                    <w:r>
                      <w:fldChar w:fldCharType="end"/>
                    </w:r>
                    <w:r>
                      <w:t xml:space="preserve"> —</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41DE2">
    <w:pPr>
      <w:spacing w:line="207" w:lineRule="auto"/>
      <w:ind w:left="8149"/>
      <w:rPr>
        <w:rFonts w:ascii="Comic Sans MS" w:hAnsi="Comic Sans MS" w:eastAsia="Comic Sans MS" w:cs="Comic Sans MS"/>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4E31F3">
                          <w:pPr>
                            <w:pStyle w:val="5"/>
                          </w:pPr>
                          <w:r>
                            <w:t xml:space="preserve">— </w:t>
                          </w:r>
                          <w:r>
                            <w:fldChar w:fldCharType="begin"/>
                          </w:r>
                          <w:r>
                            <w:instrText xml:space="preserve"> PAGE  \* MERGEFORMAT </w:instrText>
                          </w:r>
                          <w:r>
                            <w:fldChar w:fldCharType="separate"/>
                          </w:r>
                          <w:r>
                            <w:t>86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HbnP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HGAkSQMV&#10;v//29f77z/sfXxDsgUBbbccQt9AQ6XZXagdt0+9b2PS8d5Vp/D8wQuAHee8O8rKdQ9QfSgdpGoGL&#10;gq9fAH54PK6Nda+YapA3Mmygfq2sZDO3rgvtQ/xtUhVciLaGQqItkDg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aHbnPeAgAAJgYAAA4AAAAAAAAAAQAgAAAAHwEAAGRycy9lMm9Eb2MueG1sUEsF&#10;BgAAAAAGAAYAWQEAAG8GAAAAAA==&#10;">
              <v:fill on="f" focussize="0,0"/>
              <v:stroke on="f" weight="0.5pt"/>
              <v:imagedata o:title=""/>
              <o:lock v:ext="edit" aspectratio="f"/>
              <v:textbox inset="0mm,0mm,0mm,0mm" style="mso-fit-shape-to-text:t;">
                <w:txbxContent>
                  <w:p w14:paraId="604E31F3">
                    <w:pPr>
                      <w:pStyle w:val="5"/>
                    </w:pPr>
                    <w:r>
                      <w:t xml:space="preserve">— </w:t>
                    </w:r>
                    <w:r>
                      <w:fldChar w:fldCharType="begin"/>
                    </w:r>
                    <w:r>
                      <w:instrText xml:space="preserve"> PAGE  \* MERGEFORMAT </w:instrText>
                    </w:r>
                    <w:r>
                      <w:fldChar w:fldCharType="separate"/>
                    </w:r>
                    <w:r>
                      <w:t>86</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7F41C">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2872105</wp:posOffset>
              </wp:positionH>
              <wp:positionV relativeFrom="paragraph">
                <wp:posOffset>-400050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AD7428">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6.15pt;margin-top:-31.5pt;height:144pt;width:144pt;mso-position-horizontal-relative:margin;mso-wrap-style:none;z-index:251660288;mso-width-relative:page;mso-height-relative:page;" filled="f" stroked="f" coordsize="21600,21600" o:gfxdata="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BJINg/2AAAAAsBAAAPAAAAAAAAAAEAIAAAACIAAABkcnMvZG93bnJldi54&#10;bWxQSwECFAAUAAAACACHTuJAbStkB94CAAAmBgAADgAAAAAAAAABACAAAAAnAQAAZHJzL2Uyb0Rv&#10;Yy54bWxQSwUGAAAAAAYABgBZAQAAdwYAAAAA&#10;">
              <v:fill on="f" focussize="0,0"/>
              <v:stroke on="f" weight="0.5pt"/>
              <v:imagedata o:title=""/>
              <o:lock v:ext="edit" aspectratio="f"/>
              <v:textbox inset="0mm,0mm,0mm,0mm" style="mso-fit-shape-to-text:t;">
                <w:txbxContent>
                  <w:p w14:paraId="7AAD7428">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89090">
    <w:pPr>
      <w:spacing w:line="208" w:lineRule="auto"/>
      <w:ind w:left="8149"/>
      <w:rPr>
        <w:rFonts w:ascii="Comic Sans MS" w:hAnsi="Comic Sans MS" w:eastAsia="Comic Sans MS" w:cs="Comic Sans MS"/>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A49C7C">
                          <w:pPr>
                            <w:pStyle w:val="5"/>
                          </w:pPr>
                          <w:r>
                            <w:t xml:space="preserve">— </w:t>
                          </w:r>
                          <w:r>
                            <w:fldChar w:fldCharType="begin"/>
                          </w:r>
                          <w:r>
                            <w:instrText xml:space="preserve"> PAGE  \* MERGEFORMAT </w:instrText>
                          </w:r>
                          <w:r>
                            <w:fldChar w:fldCharType="separate"/>
                          </w:r>
                          <w:r>
                            <w:t>87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C4UNn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PMVIkgYq&#10;fv/t6/33n/c/viDYA4G22o4hbqEh0u2u1A7apt+3sOl57yrT+H9ghMAP8t4d5GU7h6g/lA7SNAIX&#10;BV+/APzweFwb614x1SBvZNhA/VpZyWZuXRfah/jbpCq4EG0NhURbT+I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0LhQ2d0CAAAmBgAADgAAAAAAAAABACAAAAAfAQAAZHJzL2Uyb0RvYy54bWxQSwUG&#10;AAAAAAYABgBZAQAAbgYAAAAA&#10;">
              <v:fill on="f" focussize="0,0"/>
              <v:stroke on="f" weight="0.5pt"/>
              <v:imagedata o:title=""/>
              <o:lock v:ext="edit" aspectratio="f"/>
              <v:textbox inset="0mm,0mm,0mm,0mm" style="mso-fit-shape-to-text:t;">
                <w:txbxContent>
                  <w:p w14:paraId="38A49C7C">
                    <w:pPr>
                      <w:pStyle w:val="5"/>
                    </w:pPr>
                    <w:r>
                      <w:t xml:space="preserve">— </w:t>
                    </w:r>
                    <w:r>
                      <w:fldChar w:fldCharType="begin"/>
                    </w:r>
                    <w:r>
                      <w:instrText xml:space="preserve"> PAGE  \* MERGEFORMAT </w:instrText>
                    </w:r>
                    <w:r>
                      <w:fldChar w:fldCharType="separate"/>
                    </w:r>
                    <w:r>
                      <w:t>87</w:t>
                    </w:r>
                    <w:r>
                      <w:fldChar w:fldCharType="end"/>
                    </w:r>
                    <w:r>
                      <w:t xml:space="preserve"> —</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84478">
    <w:pPr>
      <w:spacing w:line="204" w:lineRule="auto"/>
      <w:ind w:left="8149"/>
      <w:rPr>
        <w:rFonts w:ascii="Comic Sans MS" w:hAnsi="Comic Sans MS" w:eastAsia="Comic Sans MS" w:cs="Comic Sans MS"/>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4F63C5">
                          <w:pPr>
                            <w:pStyle w:val="5"/>
                          </w:pPr>
                          <w:r>
                            <w:t xml:space="preserve">— </w:t>
                          </w:r>
                          <w:r>
                            <w:fldChar w:fldCharType="begin"/>
                          </w:r>
                          <w:r>
                            <w:instrText xml:space="preserve"> PAGE  \* MERGEFORMAT </w:instrText>
                          </w:r>
                          <w:r>
                            <w:fldChar w:fldCharType="separate"/>
                          </w:r>
                          <w:r>
                            <w:t>88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ICDn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TDCSpIGK&#10;33/7ev/95/2PLwj2QKCttmOIW2iIdLsrtYO26fctbHreu8o0/h8YIfCDvHcHednOIeoPpYM0jcBF&#10;wdcvAD88HtfGuldMNcgbGTZQv1ZWsplb14X2If42qQouRFtDIdEWSJy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8AgIOd0CAAAmBgAADgAAAAAAAAABACAAAAAfAQAAZHJzL2Uyb0RvYy54bWxQSwUG&#10;AAAAAAYABgBZAQAAbgYAAAAA&#10;">
              <v:fill on="f" focussize="0,0"/>
              <v:stroke on="f" weight="0.5pt"/>
              <v:imagedata o:title=""/>
              <o:lock v:ext="edit" aspectratio="f"/>
              <v:textbox inset="0mm,0mm,0mm,0mm" style="mso-fit-shape-to-text:t;">
                <w:txbxContent>
                  <w:p w14:paraId="104F63C5">
                    <w:pPr>
                      <w:pStyle w:val="5"/>
                    </w:pPr>
                    <w:r>
                      <w:t xml:space="preserve">— </w:t>
                    </w:r>
                    <w:r>
                      <w:fldChar w:fldCharType="begin"/>
                    </w:r>
                    <w:r>
                      <w:instrText xml:space="preserve"> PAGE  \* MERGEFORMAT </w:instrText>
                    </w:r>
                    <w:r>
                      <w:fldChar w:fldCharType="separate"/>
                    </w:r>
                    <w:r>
                      <w:t>88</w:t>
                    </w:r>
                    <w:r>
                      <w:fldChar w:fldCharType="end"/>
                    </w:r>
                    <w:r>
                      <w:t xml:space="preserve"> —</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82BFE">
    <w:pPr>
      <w:spacing w:line="204" w:lineRule="auto"/>
      <w:jc w:val="center"/>
      <w:rPr>
        <w:rFonts w:ascii="Comic Sans MS" w:hAnsi="Comic Sans MS" w:eastAsia="Comic Sans MS" w:cs="Comic Sans MS"/>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CD3049">
                          <w:pPr>
                            <w:pStyle w:val="5"/>
                          </w:pPr>
                          <w:r>
                            <w:t xml:space="preserve">— </w:t>
                          </w:r>
                          <w:r>
                            <w:fldChar w:fldCharType="begin"/>
                          </w:r>
                          <w:r>
                            <w:instrText xml:space="preserve"> PAGE  \* MERGEFORMAT </w:instrText>
                          </w:r>
                          <w:r>
                            <w:fldChar w:fldCharType="separate"/>
                          </w:r>
                          <w:r>
                            <w:t>89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3NpP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j4YYCdJC&#10;xe+/fb3//vP+xxcEeyDQVpkJxN0qiLS7S7mDtun3DWw63rtKt+4fGCHwg7x3B3nZziLqDqWDNI3A&#10;RcHXLwA/PB5X2thXTLbIGRnWUD8vK9ksjO1C+xB3m5BFw7mvIRdoCyROh5E/cPAAOBcuFrIAjL3V&#10;1ebTOBpfpVdpEiSD0VWQRHkezIp5EoyK+GyYn+bzeR5/dnhxMqmbsmTC3df3SZw8rw77XukqfOgU&#10;I3lTOjiXktGr5ZxrtCHQp4X/OYUh+Qdh4eM0vBtYPaEUD5LocjAOilF6FiRFMgzGZ1EaRPH4cjyK&#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Y3NpPeAgAAJgYAAA4AAAAAAAAAAQAgAAAAHwEAAGRycy9lMm9Eb2MueG1sUEsF&#10;BgAAAAAGAAYAWQEAAG8GAAAAAA==&#10;">
              <v:fill on="f" focussize="0,0"/>
              <v:stroke on="f" weight="0.5pt"/>
              <v:imagedata o:title=""/>
              <o:lock v:ext="edit" aspectratio="f"/>
              <v:textbox inset="0mm,0mm,0mm,0mm" style="mso-fit-shape-to-text:t;">
                <w:txbxContent>
                  <w:p w14:paraId="3BCD3049">
                    <w:pPr>
                      <w:pStyle w:val="5"/>
                    </w:pPr>
                    <w:r>
                      <w:t xml:space="preserve">— </w:t>
                    </w:r>
                    <w:r>
                      <w:fldChar w:fldCharType="begin"/>
                    </w:r>
                    <w:r>
                      <w:instrText xml:space="preserve"> PAGE  \* MERGEFORMAT </w:instrText>
                    </w:r>
                    <w:r>
                      <w:fldChar w:fldCharType="separate"/>
                    </w:r>
                    <w:r>
                      <w:t>89</w:t>
                    </w:r>
                    <w:r>
                      <w:fldChar w:fldCharType="end"/>
                    </w:r>
                    <w:r>
                      <w:t xml:space="preserve"> —</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1FB4B">
    <w:pPr>
      <w:spacing w:line="204" w:lineRule="auto"/>
      <w:ind w:left="8149"/>
      <w:rPr>
        <w:rFonts w:ascii="Comic Sans MS" w:hAnsi="Comic Sans MS" w:eastAsia="Comic Sans MS" w:cs="Comic Sans MS"/>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0BA215">
                          <w:pPr>
                            <w:pStyle w:val="5"/>
                          </w:pPr>
                          <w:r>
                            <w:t xml:space="preserve">— </w:t>
                          </w:r>
                          <w:r>
                            <w:fldChar w:fldCharType="begin"/>
                          </w:r>
                          <w:r>
                            <w:instrText xml:space="preserve"> PAGE  \* MERGEFORMAT </w:instrText>
                          </w:r>
                          <w:r>
                            <w:fldChar w:fldCharType="separate"/>
                          </w:r>
                          <w:r>
                            <w:t>90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wBbb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HGIkSQMV&#10;v//29f77z/sfXxDsgUBbbccQt9AQ6XZXagdt0+9b2PS8d5Vp/D8wQuAHee8O8rKdQ9QfSgdpGoGL&#10;gq9fAH54PK6Nda+YapA3Mmygfq2sZDO3rgvtQ/xtUhVciLaGQqItkDg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1wBbbeAgAAJgYAAA4AAAAAAAAAAQAgAAAAHwEAAGRycy9lMm9Eb2MueG1sUEsF&#10;BgAAAAAGAAYAWQEAAG8GAAAAAA==&#10;">
              <v:fill on="f" focussize="0,0"/>
              <v:stroke on="f" weight="0.5pt"/>
              <v:imagedata o:title=""/>
              <o:lock v:ext="edit" aspectratio="f"/>
              <v:textbox inset="0mm,0mm,0mm,0mm" style="mso-fit-shape-to-text:t;">
                <w:txbxContent>
                  <w:p w14:paraId="660BA215">
                    <w:pPr>
                      <w:pStyle w:val="5"/>
                    </w:pPr>
                    <w:r>
                      <w:t xml:space="preserve">— </w:t>
                    </w:r>
                    <w:r>
                      <w:fldChar w:fldCharType="begin"/>
                    </w:r>
                    <w:r>
                      <w:instrText xml:space="preserve"> PAGE  \* MERGEFORMAT </w:instrText>
                    </w:r>
                    <w:r>
                      <w:fldChar w:fldCharType="separate"/>
                    </w:r>
                    <w:r>
                      <w:t>90</w:t>
                    </w:r>
                    <w:r>
                      <w:fldChar w:fldCharType="end"/>
                    </w:r>
                    <w:r>
                      <w:t xml:space="preserve"> —</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D26DE">
    <w:pPr>
      <w:spacing w:line="204" w:lineRule="auto"/>
      <w:ind w:left="8250"/>
      <w:rPr>
        <w:rFonts w:ascii="Comic Sans MS" w:hAnsi="Comic Sans MS" w:eastAsia="Comic Sans MS" w:cs="Comic Sans MS"/>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F47828">
                          <w:pPr>
                            <w:pStyle w:val="5"/>
                          </w:pPr>
                          <w:r>
                            <w:t xml:space="preserve">— </w:t>
                          </w:r>
                          <w:r>
                            <w:fldChar w:fldCharType="begin"/>
                          </w:r>
                          <w:r>
                            <w:instrText xml:space="preserve"> PAGE  \* MERGEFORMAT </w:instrText>
                          </w:r>
                          <w:r>
                            <w:fldChar w:fldCharType="separate"/>
                          </w:r>
                          <w:r>
                            <w:t>91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POxz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cYCdJC&#10;xe+/fb3//vP+xxcEeyDQVpkJxN0qiLS7S7mDtun3DWw63rtKt+4fGCHwg7x3B3nZziLqDqWDNI3A&#10;RcHXLwA/PB5X2thXTLbIGRnWUD8vK9ksjO1C+xB3m5BFw7mvIRdoCyROzyJ/4OABcC5cLGQBGHur&#10;q82ncTS+Sq/SJEgGw6sgifI8mBXzJBgW8egsP83n8zz+7PDiZFI3ZcmEu6/vkzh5Xh32vdJV+NAp&#10;RvKmdHAuJaNXyznXaEOgTwv/cwpD8g/CwsdpeDewekIpHiTR5WAcFMN0FCRFchaMR1EaRPH4cjyM&#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tPOxzeAgAAJgYAAA4AAAAAAAAAAQAgAAAAHwEAAGRycy9lMm9Eb2MueG1sUEsF&#10;BgAAAAAGAAYAWQEAAG8GAAAAAA==&#10;">
              <v:fill on="f" focussize="0,0"/>
              <v:stroke on="f" weight="0.5pt"/>
              <v:imagedata o:title=""/>
              <o:lock v:ext="edit" aspectratio="f"/>
              <v:textbox inset="0mm,0mm,0mm,0mm" style="mso-fit-shape-to-text:t;">
                <w:txbxContent>
                  <w:p w14:paraId="39F47828">
                    <w:pPr>
                      <w:pStyle w:val="5"/>
                    </w:pPr>
                    <w:r>
                      <w:t xml:space="preserve">— </w:t>
                    </w:r>
                    <w:r>
                      <w:fldChar w:fldCharType="begin"/>
                    </w:r>
                    <w:r>
                      <w:instrText xml:space="preserve"> PAGE  \* MERGEFORMAT </w:instrText>
                    </w:r>
                    <w:r>
                      <w:fldChar w:fldCharType="separate"/>
                    </w:r>
                    <w:r>
                      <w:t>91</w:t>
                    </w:r>
                    <w:r>
                      <w:fldChar w:fldCharType="end"/>
                    </w:r>
                    <w:r>
                      <w:t xml:space="preserve"> —</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CA285">
    <w:pPr>
      <w:spacing w:line="204" w:lineRule="auto"/>
      <w:ind w:left="8250"/>
      <w:rPr>
        <w:rFonts w:ascii="Comic Sans MS" w:hAnsi="Comic Sans MS" w:eastAsia="Comic Sans MS" w:cs="Comic Sans MS"/>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A1771F">
                          <w:pPr>
                            <w:pStyle w:val="5"/>
                          </w:pPr>
                          <w:r>
                            <w:t xml:space="preserve">— </w:t>
                          </w:r>
                          <w:r>
                            <w:fldChar w:fldCharType="begin"/>
                          </w:r>
                          <w:r>
                            <w:instrText xml:space="preserve"> PAGE  \* MERGEFORMAT </w:instrText>
                          </w:r>
                          <w:r>
                            <w:fldChar w:fldCharType="separate"/>
                          </w:r>
                          <w:r>
                            <w:t>92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Wxa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hLpL0kDF&#10;7799vf/+8/7HFwR7INBW2zHELTREut2V2kHb9PsWNj3vXWUa/w+MEPhB3ruDvGznEPWH0kGaRuCi&#10;4OsXgB8ej2tj3SumGuSNDBuoXysr2cyt60L7EH+bVAUXoq2hkGgLJE7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HBbFrd0CAAAmBgAADgAAAAAAAAABACAAAAAfAQAAZHJzL2Uyb0RvYy54bWxQSwUG&#10;AAAAAAYABgBZAQAAbgYAAAAA&#10;">
              <v:fill on="f" focussize="0,0"/>
              <v:stroke on="f" weight="0.5pt"/>
              <v:imagedata o:title=""/>
              <o:lock v:ext="edit" aspectratio="f"/>
              <v:textbox inset="0mm,0mm,0mm,0mm" style="mso-fit-shape-to-text:t;">
                <w:txbxContent>
                  <w:p w14:paraId="31A1771F">
                    <w:pPr>
                      <w:pStyle w:val="5"/>
                    </w:pPr>
                    <w:r>
                      <w:t xml:space="preserve">— </w:t>
                    </w:r>
                    <w:r>
                      <w:fldChar w:fldCharType="begin"/>
                    </w:r>
                    <w:r>
                      <w:instrText xml:space="preserve"> PAGE  \* MERGEFORMAT </w:instrText>
                    </w:r>
                    <w:r>
                      <w:fldChar w:fldCharType="separate"/>
                    </w:r>
                    <w:r>
                      <w:t>92</w:t>
                    </w:r>
                    <w:r>
                      <w:fldChar w:fldCharType="end"/>
                    </w:r>
                    <w:r>
                      <w:t xml:space="preserve"> —</w:t>
                    </w:r>
                  </w:p>
                </w:txbxContent>
              </v:textbox>
            </v:shape>
          </w:pict>
        </mc:Fallback>
      </mc:AlternateContent>
    </w:r>
    <w:r>
      <w:rPr>
        <w:rFonts w:ascii="Comic Sans MS" w:hAnsi="Comic Sans MS" w:eastAsia="Comic Sans MS" w:cs="Comic Sans MS"/>
        <w:spacing w:val="-12"/>
        <w:sz w:val="18"/>
        <w:szCs w:val="18"/>
      </w:rPr>
      <w:t>93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397DB">
    <w:pPr>
      <w:spacing w:line="204" w:lineRule="auto"/>
      <w:ind w:left="8250"/>
      <w:rPr>
        <w:rFonts w:ascii="Comic Sans MS" w:hAnsi="Comic Sans MS" w:eastAsia="Comic Sans MS" w:cs="Comic Sans MS"/>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9D7E68">
                          <w:pPr>
                            <w:pStyle w:val="5"/>
                          </w:pPr>
                          <w:r>
                            <w:t xml:space="preserve">— </w:t>
                          </w:r>
                          <w:r>
                            <w:fldChar w:fldCharType="begin"/>
                          </w:r>
                          <w:r>
                            <w:instrText xml:space="preserve"> PAGE  \* MERGEFORMAT </w:instrText>
                          </w:r>
                          <w:r>
                            <w:fldChar w:fldCharType="separate"/>
                          </w:r>
                          <w:r>
                            <w:t>93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p+wf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Sin7B90CAAAmBgAADgAAAAAAAAABACAAAAAfAQAAZHJzL2Uyb0RvYy54bWxQSwUG&#10;AAAAAAYABgBZAQAAbgYAAAAA&#10;">
              <v:fill on="f" focussize="0,0"/>
              <v:stroke on="f" weight="0.5pt"/>
              <v:imagedata o:title=""/>
              <o:lock v:ext="edit" aspectratio="f"/>
              <v:textbox inset="0mm,0mm,0mm,0mm" style="mso-fit-shape-to-text:t;">
                <w:txbxContent>
                  <w:p w14:paraId="1D9D7E68">
                    <w:pPr>
                      <w:pStyle w:val="5"/>
                    </w:pPr>
                    <w:r>
                      <w:t xml:space="preserve">— </w:t>
                    </w:r>
                    <w:r>
                      <w:fldChar w:fldCharType="begin"/>
                    </w:r>
                    <w:r>
                      <w:instrText xml:space="preserve"> PAGE  \* MERGEFORMAT </w:instrText>
                    </w:r>
                    <w:r>
                      <w:fldChar w:fldCharType="separate"/>
                    </w:r>
                    <w:r>
                      <w:t>93</w:t>
                    </w:r>
                    <w:r>
                      <w:fldChar w:fldCharType="end"/>
                    </w:r>
                    <w:r>
                      <w:t xml:space="preserve"> —</w:t>
                    </w:r>
                  </w:p>
                </w:txbxContent>
              </v:textbox>
            </v:shape>
          </w:pict>
        </mc:Fallback>
      </mc:AlternateContent>
    </w:r>
    <w:r>
      <w:rPr>
        <w:rFonts w:ascii="Comic Sans MS" w:hAnsi="Comic Sans MS" w:eastAsia="Comic Sans MS" w:cs="Comic Sans MS"/>
        <w:spacing w:val="-12"/>
        <w:sz w:val="18"/>
        <w:szCs w:val="18"/>
      </w:rPr>
      <w:t>94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EEEB0">
    <w:pPr>
      <w:spacing w:line="204" w:lineRule="auto"/>
      <w:jc w:val="right"/>
      <w:rPr>
        <w:rFonts w:ascii="Comic Sans MS" w:hAnsi="Comic Sans MS" w:eastAsia="Comic Sans MS" w:cs="Comic Sans MS"/>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0310D5">
                          <w:pPr>
                            <w:pStyle w:val="5"/>
                          </w:pPr>
                          <w:r>
                            <w:t xml:space="preserve">— </w:t>
                          </w:r>
                          <w:r>
                            <w:fldChar w:fldCharType="begin"/>
                          </w:r>
                          <w:r>
                            <w:instrText xml:space="preserve"> PAGE  \* MERGEFORMAT </w:instrText>
                          </w:r>
                          <w:r>
                            <w:fldChar w:fldCharType="separate"/>
                          </w:r>
                          <w:r>
                            <w:t>94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1wX7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0ASQVqo&#10;+P23r/fff97/+IJgDwTaKjOBuFsFkXZ3KXfQNv2+gU3He1fp1v0DIwR+wLo7yMt2FlF3KB2kaQQu&#10;Cr5+Afjh8bjSxr5iskXOyLCG+nlZyWZhbBfah7jbhCwazn0NuUDbDA9PzyJ/4OABcC5cLGQBGHur&#10;q82ncTS+Sq/SJEgGw6sgifI8mBXzJBgW8egsP83n8zz+7PDiZFI3ZcmEu6/vkzh5Xh32vdJV+NAp&#10;RvKmdHAuJaNXyznXaEOgTwv/cwpD8g/CwsdpeDewekIpHiTR5WAcFMN0FCRFchaMR1EaRPH4cjyM&#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U1wX7eAgAAJgYAAA4AAAAAAAAAAQAgAAAAHwEAAGRycy9lMm9Eb2MueG1sUEsF&#10;BgAAAAAGAAYAWQEAAG8GAAAAAA==&#10;">
              <v:fill on="f" focussize="0,0"/>
              <v:stroke on="f" weight="0.5pt"/>
              <v:imagedata o:title=""/>
              <o:lock v:ext="edit" aspectratio="f"/>
              <v:textbox inset="0mm,0mm,0mm,0mm" style="mso-fit-shape-to-text:t;">
                <w:txbxContent>
                  <w:p w14:paraId="050310D5">
                    <w:pPr>
                      <w:pStyle w:val="5"/>
                    </w:pPr>
                    <w:r>
                      <w:t xml:space="preserve">— </w:t>
                    </w:r>
                    <w:r>
                      <w:fldChar w:fldCharType="begin"/>
                    </w:r>
                    <w:r>
                      <w:instrText xml:space="preserve"> PAGE  \* MERGEFORMAT </w:instrText>
                    </w:r>
                    <w:r>
                      <w:fldChar w:fldCharType="separate"/>
                    </w:r>
                    <w:r>
                      <w:t>94</w:t>
                    </w:r>
                    <w:r>
                      <w:fldChar w:fldCharType="end"/>
                    </w:r>
                    <w:r>
                      <w:t xml:space="preserve"> —</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41EF3">
    <w:pPr>
      <w:spacing w:line="204" w:lineRule="auto"/>
      <w:jc w:val="right"/>
      <w:rPr>
        <w:rFonts w:ascii="Comic Sans MS" w:hAnsi="Comic Sans MS" w:eastAsia="Comic Sans MS" w:cs="Comic Sans MS"/>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AE2AFB">
                          <w:pPr>
                            <w:pStyle w:val="5"/>
                          </w:pPr>
                          <w:r>
                            <w:t xml:space="preserve">— </w:t>
                          </w:r>
                          <w:r>
                            <w:fldChar w:fldCharType="begin"/>
                          </w:r>
                          <w:r>
                            <w:instrText xml:space="preserve"> PAGE  \* MERGEFORMAT </w:instrText>
                          </w:r>
                          <w:r>
                            <w:fldChar w:fldCharType="separate"/>
                          </w:r>
                          <w:r>
                            <w:t>97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wwr/1N0CAAAmBgAADgAAAAAAAAABACAAAAAfAQAAZHJzL2Uyb0RvYy54bWxQSwUG&#10;AAAAAAYABgBZAQAAbgYAAAAA&#10;">
              <v:fill on="f" focussize="0,0"/>
              <v:stroke on="f" weight="0.5pt"/>
              <v:imagedata o:title=""/>
              <o:lock v:ext="edit" aspectratio="f"/>
              <v:textbox inset="0mm,0mm,0mm,0mm" style="mso-fit-shape-to-text:t;">
                <w:txbxContent>
                  <w:p w14:paraId="5EAE2AFB">
                    <w:pPr>
                      <w:pStyle w:val="5"/>
                    </w:pPr>
                    <w:r>
                      <w:t xml:space="preserve">— </w:t>
                    </w:r>
                    <w:r>
                      <w:fldChar w:fldCharType="begin"/>
                    </w:r>
                    <w:r>
                      <w:instrText xml:space="preserve"> PAGE  \* MERGEFORMAT </w:instrText>
                    </w:r>
                    <w:r>
                      <w:fldChar w:fldCharType="separate"/>
                    </w:r>
                    <w:r>
                      <w:t>97</w:t>
                    </w:r>
                    <w:r>
                      <w:fldChar w:fldCharType="end"/>
                    </w:r>
                    <w:r>
                      <w:t xml:space="preserve"> —</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D73D1">
    <w:pPr>
      <w:spacing w:line="204" w:lineRule="auto"/>
      <w:jc w:val="right"/>
      <w:rPr>
        <w:rFonts w:ascii="Comic Sans MS" w:hAnsi="Comic Sans MS" w:eastAsia="Comic Sans MS" w:cs="Comic Sans MS"/>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D8C15C">
                          <w:pPr>
                            <w:pStyle w:val="5"/>
                          </w:pPr>
                          <w:r>
                            <w:t xml:space="preserve">— </w:t>
                          </w:r>
                          <w:r>
                            <w:fldChar w:fldCharType="begin"/>
                          </w:r>
                          <w:r>
                            <w:instrText xml:space="preserve"> PAGE  \* MERGEFORMAT </w:instrText>
                          </w:r>
                          <w:r>
                            <w:fldChar w:fldCharType="separate"/>
                          </w:r>
                          <w:r>
                            <w:t>98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hNzPH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w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hNzPHeAgAAJgYAAA4AAAAAAAAAAQAgAAAAHwEAAGRycy9lMm9Eb2MueG1sUEsF&#10;BgAAAAAGAAYAWQEAAG8GAAAAAA==&#10;">
              <v:fill on="f" focussize="0,0"/>
              <v:stroke on="f" weight="0.5pt"/>
              <v:imagedata o:title=""/>
              <o:lock v:ext="edit" aspectratio="f"/>
              <v:textbox inset="0mm,0mm,0mm,0mm" style="mso-fit-shape-to-text:t;">
                <w:txbxContent>
                  <w:p w14:paraId="34D8C15C">
                    <w:pPr>
                      <w:pStyle w:val="5"/>
                    </w:pPr>
                    <w:r>
                      <w:t xml:space="preserve">— </w:t>
                    </w:r>
                    <w:r>
                      <w:fldChar w:fldCharType="begin"/>
                    </w:r>
                    <w:r>
                      <w:instrText xml:space="preserve"> PAGE  \* MERGEFORMAT </w:instrText>
                    </w:r>
                    <w:r>
                      <w:fldChar w:fldCharType="separate"/>
                    </w:r>
                    <w:r>
                      <w:t>98</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B428E">
    <w:pPr>
      <w:spacing w:line="206" w:lineRule="auto"/>
      <w:ind w:left="8152"/>
      <w:rPr>
        <w:rFonts w:ascii="Comic Sans MS" w:hAnsi="Comic Sans MS" w:eastAsia="Comic Sans MS" w:cs="Comic Sans MS"/>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01F1B6">
                          <w:pPr>
                            <w:pStyle w:val="5"/>
                          </w:pPr>
                          <w:r>
                            <w:t xml:space="preserve">— </w:t>
                          </w:r>
                          <w:r>
                            <w:fldChar w:fldCharType="begin"/>
                          </w:r>
                          <w:r>
                            <w:instrText xml:space="preserve"> PAGE  \* MERGEFORMAT </w:instrText>
                          </w:r>
                          <w:r>
                            <w:fldChar w:fldCharType="separate"/>
                          </w:r>
                          <w:r>
                            <w:t>58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jMWj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DDG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DjMWjeAgAAJgYAAA4AAAAAAAAAAQAgAAAAHwEAAGRycy9lMm9Eb2MueG1sUEsF&#10;BgAAAAAGAAYAWQEAAG8GAAAAAA==&#10;">
              <v:fill on="f" focussize="0,0"/>
              <v:stroke on="f" weight="0.5pt"/>
              <v:imagedata o:title=""/>
              <o:lock v:ext="edit" aspectratio="f"/>
              <v:textbox inset="0mm,0mm,0mm,0mm" style="mso-fit-shape-to-text:t;">
                <w:txbxContent>
                  <w:p w14:paraId="1201F1B6">
                    <w:pPr>
                      <w:pStyle w:val="5"/>
                    </w:pPr>
                    <w:r>
                      <w:t xml:space="preserve">— </w:t>
                    </w:r>
                    <w:r>
                      <w:fldChar w:fldCharType="begin"/>
                    </w:r>
                    <w:r>
                      <w:instrText xml:space="preserve"> PAGE  \* MERGEFORMAT </w:instrText>
                    </w:r>
                    <w:r>
                      <w:fldChar w:fldCharType="separate"/>
                    </w:r>
                    <w:r>
                      <w:t>58</w:t>
                    </w:r>
                    <w:r>
                      <w:fldChar w:fldCharType="end"/>
                    </w:r>
                    <w:r>
                      <w:t xml:space="preserve"> —</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022B0">
    <w:pPr>
      <w:spacing w:line="204" w:lineRule="auto"/>
      <w:jc w:val="right"/>
      <w:rPr>
        <w:rFonts w:ascii="Comic Sans MS" w:hAnsi="Comic Sans MS" w:eastAsia="Comic Sans MS" w:cs="Comic Sans MS"/>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8764729">
                          <w:pPr>
                            <w:pStyle w:val="5"/>
                          </w:pPr>
                          <w:r>
                            <w:t xml:space="preserve">— </w:t>
                          </w:r>
                          <w:r>
                            <w:fldChar w:fldCharType="begin"/>
                          </w:r>
                          <w:r>
                            <w:instrText xml:space="preserve"> PAGE  \* MERGEFORMAT </w:instrText>
                          </w:r>
                          <w:r>
                            <w:fldChar w:fldCharType="separate"/>
                          </w:r>
                          <w:r>
                            <w:t>99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y8l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5y8lveAgAAJgYAAA4AAAAAAAAAAQAgAAAAHwEAAGRycy9lMm9Eb2MueG1sUEsF&#10;BgAAAAAGAAYAWQEAAG8GAAAAAA==&#10;">
              <v:fill on="f" focussize="0,0"/>
              <v:stroke on="f" weight="0.5pt"/>
              <v:imagedata o:title=""/>
              <o:lock v:ext="edit" aspectratio="f"/>
              <v:textbox inset="0mm,0mm,0mm,0mm" style="mso-fit-shape-to-text:t;">
                <w:txbxContent>
                  <w:p w14:paraId="68764729">
                    <w:pPr>
                      <w:pStyle w:val="5"/>
                    </w:pPr>
                    <w:r>
                      <w:t xml:space="preserve">— </w:t>
                    </w:r>
                    <w:r>
                      <w:fldChar w:fldCharType="begin"/>
                    </w:r>
                    <w:r>
                      <w:instrText xml:space="preserve"> PAGE  \* MERGEFORMAT </w:instrText>
                    </w:r>
                    <w:r>
                      <w:fldChar w:fldCharType="separate"/>
                    </w:r>
                    <w:r>
                      <w:t>99</w:t>
                    </w:r>
                    <w:r>
                      <w:fldChar w:fldCharType="end"/>
                    </w:r>
                    <w:r>
                      <w:t xml:space="preserve"> —</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EEB9F">
    <w:pPr>
      <w:spacing w:line="209" w:lineRule="auto"/>
      <w:jc w:val="right"/>
      <w:rPr>
        <w:rFonts w:ascii="Comic Sans MS" w:hAnsi="Comic Sans MS" w:eastAsia="Comic Sans MS" w:cs="Comic Sans MS"/>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22F777">
                          <w:pPr>
                            <w:pStyle w:val="5"/>
                          </w:pPr>
                          <w:r>
                            <w:t xml:space="preserve">— </w:t>
                          </w:r>
                          <w:r>
                            <w:fldChar w:fldCharType="begin"/>
                          </w:r>
                          <w:r>
                            <w:instrText xml:space="preserve"> PAGE  \* MERGEFORMAT </w:instrText>
                          </w:r>
                          <w:r>
                            <w:fldChar w:fldCharType="separate"/>
                          </w:r>
                          <w:r>
                            <w:t>100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Cqr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xKMBGmh&#10;4vffvt5//3n/4wuCPRBoq8wE4m4VRNrdpdxB2/T7BjYd712lW/cPjBD4Qd67g7xsZxF1h9JBmkbg&#10;ouDrF4AfHo8rbewrJlvkjAxrqJ+XlWwWxnahfYi7Tcii4dzXkAu0zfDw9CzyBw4eAOfCxUIWgLG3&#10;utp8Gkfjq/QqTYJkMLwKkijPg1kxT4JhEY/O8tN8Ps/jzw4vTiZ1U5ZMuPv6PomT59Vh3ytdhQ+d&#10;YiRvSgfnUjJ6tZxzjTYE+rTwP6cwJP8gLHychncDqyeU4kESXQ7GQTFMR0FSJGfBeBSlQRSPL8fD&#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7CqrveAgAAJgYAAA4AAAAAAAAAAQAgAAAAHwEAAGRycy9lMm9Eb2MueG1sUEsF&#10;BgAAAAAGAAYAWQEAAG8GAAAAAA==&#10;">
              <v:fill on="f" focussize="0,0"/>
              <v:stroke on="f" weight="0.5pt"/>
              <v:imagedata o:title=""/>
              <o:lock v:ext="edit" aspectratio="f"/>
              <v:textbox inset="0mm,0mm,0mm,0mm" style="mso-fit-shape-to-text:t;">
                <w:txbxContent>
                  <w:p w14:paraId="4522F777">
                    <w:pPr>
                      <w:pStyle w:val="5"/>
                    </w:pPr>
                    <w:r>
                      <w:t xml:space="preserve">— </w:t>
                    </w:r>
                    <w:r>
                      <w:fldChar w:fldCharType="begin"/>
                    </w:r>
                    <w:r>
                      <w:instrText xml:space="preserve"> PAGE  \* MERGEFORMAT </w:instrText>
                    </w:r>
                    <w:r>
                      <w:fldChar w:fldCharType="separate"/>
                    </w:r>
                    <w:r>
                      <w:t>100</w:t>
                    </w:r>
                    <w:r>
                      <w:fldChar w:fldCharType="end"/>
                    </w:r>
                    <w:r>
                      <w:t xml:space="preserve"> —</w:t>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2B8D4">
    <w:pPr>
      <w:spacing w:line="209" w:lineRule="auto"/>
      <w:ind w:left="8066"/>
      <w:rPr>
        <w:rFonts w:ascii="Comic Sans MS" w:hAnsi="Comic Sans MS" w:eastAsia="Comic Sans MS" w:cs="Comic Sans MS"/>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48062B">
                          <w:pPr>
                            <w:pStyle w:val="5"/>
                          </w:pPr>
                          <w:r>
                            <w:t xml:space="preserve">— </w:t>
                          </w:r>
                          <w:r>
                            <w:fldChar w:fldCharType="begin"/>
                          </w:r>
                          <w:r>
                            <w:instrText xml:space="preserve"> PAGE  \* MERGEFORMAT </w:instrText>
                          </w:r>
                          <w:r>
                            <w:fldChar w:fldCharType="separate"/>
                          </w:r>
                          <w:r>
                            <w:t>101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j9lBHeAgAAJgYAAA4AAAAAAAAAAQAgAAAAHwEAAGRycy9lMm9Eb2MueG1sUEsF&#10;BgAAAAAGAAYAWQEAAG8GAAAAAA==&#10;">
              <v:fill on="f" focussize="0,0"/>
              <v:stroke on="f" weight="0.5pt"/>
              <v:imagedata o:title=""/>
              <o:lock v:ext="edit" aspectratio="f"/>
              <v:textbox inset="0mm,0mm,0mm,0mm" style="mso-fit-shape-to-text:t;">
                <w:txbxContent>
                  <w:p w14:paraId="5548062B">
                    <w:pPr>
                      <w:pStyle w:val="5"/>
                    </w:pPr>
                    <w:r>
                      <w:t xml:space="preserve">— </w:t>
                    </w:r>
                    <w:r>
                      <w:fldChar w:fldCharType="begin"/>
                    </w:r>
                    <w:r>
                      <w:instrText xml:space="preserve"> PAGE  \* MERGEFORMAT </w:instrText>
                    </w:r>
                    <w:r>
                      <w:fldChar w:fldCharType="separate"/>
                    </w:r>
                    <w:r>
                      <w:t>101</w:t>
                    </w:r>
                    <w:r>
                      <w:fldChar w:fldCharType="end"/>
                    </w:r>
                    <w:r>
                      <w:t xml:space="preserve"> —</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A8A30">
    <w:pPr>
      <w:spacing w:line="207" w:lineRule="auto"/>
      <w:ind w:left="8066"/>
      <w:rPr>
        <w:rFonts w:ascii="Comic Sans MS" w:hAnsi="Comic Sans MS" w:eastAsia="Comic Sans MS" w:cs="Comic Sans MS"/>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8C5D0ED">
                          <w:pPr>
                            <w:pStyle w:val="5"/>
                          </w:pPr>
                          <w:r>
                            <w:t xml:space="preserve">— </w:t>
                          </w:r>
                          <w:r>
                            <w:fldChar w:fldCharType="begin"/>
                          </w:r>
                          <w:r>
                            <w:instrText xml:space="preserve"> PAGE  \* MERGEFORMAT </w:instrText>
                          </w:r>
                          <w:r>
                            <w:fldChar w:fldCharType="separate"/>
                          </w:r>
                          <w:r>
                            <w:t>106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O6pzTeAgAAJg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O6pzTeAgAAJgYAAA4AAAAAAAAAAQAgAAAAHwEAAGRycy9lMm9Eb2MueG1sUEsF&#10;BgAAAAAGAAYAWQEAAG8GAAAAAA==&#10;">
              <v:fill on="f" focussize="0,0"/>
              <v:stroke on="f" weight="0.5pt"/>
              <v:imagedata o:title=""/>
              <o:lock v:ext="edit" aspectratio="f"/>
              <v:textbox inset="0mm,0mm,0mm,0mm" style="mso-fit-shape-to-text:t;">
                <w:txbxContent>
                  <w:p w14:paraId="68C5D0ED">
                    <w:pPr>
                      <w:pStyle w:val="5"/>
                    </w:pPr>
                    <w:r>
                      <w:t xml:space="preserve">— </w:t>
                    </w:r>
                    <w:r>
                      <w:fldChar w:fldCharType="begin"/>
                    </w:r>
                    <w:r>
                      <w:instrText xml:space="preserve"> PAGE  \* MERGEFORMAT </w:instrText>
                    </w:r>
                    <w:r>
                      <w:fldChar w:fldCharType="separate"/>
                    </w:r>
                    <w:r>
                      <w:t>106</w:t>
                    </w:r>
                    <w:r>
                      <w:fldChar w:fldCharType="end"/>
                    </w:r>
                    <w:r>
                      <w:t xml:space="preserve"> —</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B63CA">
    <w:pPr>
      <w:spacing w:line="206" w:lineRule="auto"/>
      <w:ind w:left="8167"/>
      <w:rPr>
        <w:rFonts w:ascii="Comic Sans MS" w:hAnsi="Comic Sans MS" w:eastAsia="Comic Sans MS" w:cs="Comic Sans MS"/>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8B9500">
                          <w:pPr>
                            <w:pStyle w:val="5"/>
                          </w:pPr>
                          <w:r>
                            <w:t xml:space="preserve">— </w:t>
                          </w:r>
                          <w:r>
                            <w:fldChar w:fldCharType="begin"/>
                          </w:r>
                          <w:r>
                            <w:instrText xml:space="preserve"> PAGE  \* MERGEFORMAT </w:instrText>
                          </w:r>
                          <w:r>
                            <w:fldChar w:fldCharType="separate"/>
                          </w:r>
                          <w:r>
                            <w:t>107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FmZ7eAgAAJg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WFmZ7eAgAAJgYAAA4AAAAAAAAAAQAgAAAAHwEAAGRycy9lMm9Eb2MueG1sUEsF&#10;BgAAAAAGAAYAWQEAAG8GAAAAAA==&#10;">
              <v:fill on="f" focussize="0,0"/>
              <v:stroke on="f" weight="0.5pt"/>
              <v:imagedata o:title=""/>
              <o:lock v:ext="edit" aspectratio="f"/>
              <v:textbox inset="0mm,0mm,0mm,0mm" style="mso-fit-shape-to-text:t;">
                <w:txbxContent>
                  <w:p w14:paraId="458B9500">
                    <w:pPr>
                      <w:pStyle w:val="5"/>
                    </w:pPr>
                    <w:r>
                      <w:t xml:space="preserve">— </w:t>
                    </w:r>
                    <w:r>
                      <w:fldChar w:fldCharType="begin"/>
                    </w:r>
                    <w:r>
                      <w:instrText xml:space="preserve"> PAGE  \* MERGEFORMAT </w:instrText>
                    </w:r>
                    <w:r>
                      <w:fldChar w:fldCharType="separate"/>
                    </w:r>
                    <w:r>
                      <w:t>107</w:t>
                    </w:r>
                    <w:r>
                      <w:fldChar w:fldCharType="end"/>
                    </w:r>
                    <w:r>
                      <w:t xml:space="preserve"> —</w:t>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F55E7">
    <w:pPr>
      <w:pStyle w:val="5"/>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6BCE6D">
                          <w:pPr>
                            <w:pStyle w:val="5"/>
                          </w:pPr>
                          <w:r>
                            <w:t xml:space="preserve">— </w:t>
                          </w:r>
                          <w:r>
                            <w:fldChar w:fldCharType="begin"/>
                          </w:r>
                          <w:r>
                            <w:instrText xml:space="preserve"> PAGE  \* MERGEFORMAT </w:instrText>
                          </w:r>
                          <w:r>
                            <w:fldChar w:fldCharType="separate"/>
                          </w:r>
                          <w:r>
                            <w:t>109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cZy/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LcZy/eAgAAJgYAAA4AAAAAAAAAAQAgAAAAHwEAAGRycy9lMm9Eb2MueG1sUEsF&#10;BgAAAAAGAAYAWQEAAG8GAAAAAA==&#10;">
              <v:fill on="f" focussize="0,0"/>
              <v:stroke on="f" weight="0.5pt"/>
              <v:imagedata o:title=""/>
              <o:lock v:ext="edit" aspectratio="f"/>
              <v:textbox inset="0mm,0mm,0mm,0mm" style="mso-fit-shape-to-text:t;">
                <w:txbxContent>
                  <w:p w14:paraId="106BCE6D">
                    <w:pPr>
                      <w:pStyle w:val="5"/>
                    </w:pPr>
                    <w:r>
                      <w:t xml:space="preserve">— </w:t>
                    </w:r>
                    <w:r>
                      <w:fldChar w:fldCharType="begin"/>
                    </w:r>
                    <w:r>
                      <w:instrText xml:space="preserve"> PAGE  \* MERGEFORMAT </w:instrText>
                    </w:r>
                    <w:r>
                      <w:fldChar w:fldCharType="separate"/>
                    </w:r>
                    <w:r>
                      <w:t>109</w:t>
                    </w:r>
                    <w:r>
                      <w:fldChar w:fldCharType="end"/>
                    </w:r>
                    <w:r>
                      <w:t xml:space="preserve"> —</w:t>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6EE41">
    <w:pPr>
      <w:pStyle w:val="5"/>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3529FF">
                          <w:pPr>
                            <w:pStyle w:val="5"/>
                          </w:pPr>
                          <w:r>
                            <w:t xml:space="preserve">— </w:t>
                          </w:r>
                          <w:r>
                            <w:fldChar w:fldCharType="begin"/>
                          </w:r>
                          <w:r>
                            <w:instrText xml:space="preserve"> PAGE  \* MERGEFORMAT </w:instrText>
                          </w:r>
                          <w:r>
                            <w:fldChar w:fldCharType="separate"/>
                          </w:r>
                          <w:r>
                            <w:t>111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TjWYXeAgAAJgYAAA4AAAAAAAAAAQAgAAAAHwEAAGRycy9lMm9Eb2MueG1sUEsF&#10;BgAAAAAGAAYAWQEAAG8GAAAAAA==&#10;">
              <v:fill on="f" focussize="0,0"/>
              <v:stroke on="f" weight="0.5pt"/>
              <v:imagedata o:title=""/>
              <o:lock v:ext="edit" aspectratio="f"/>
              <v:textbox inset="0mm,0mm,0mm,0mm" style="mso-fit-shape-to-text:t;">
                <w:txbxContent>
                  <w:p w14:paraId="393529FF">
                    <w:pPr>
                      <w:pStyle w:val="5"/>
                    </w:pPr>
                    <w:r>
                      <w:t xml:space="preserve">— </w:t>
                    </w:r>
                    <w:r>
                      <w:fldChar w:fldCharType="begin"/>
                    </w:r>
                    <w:r>
                      <w:instrText xml:space="preserve"> PAGE  \* MERGEFORMAT </w:instrText>
                    </w:r>
                    <w:r>
                      <w:fldChar w:fldCharType="separate"/>
                    </w:r>
                    <w:r>
                      <w:t>111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37233">
    <w:pPr>
      <w:spacing w:line="206" w:lineRule="auto"/>
      <w:jc w:val="right"/>
      <w:rPr>
        <w:rFonts w:ascii="Comic Sans MS" w:hAnsi="Comic Sans MS" w:eastAsia="Comic Sans MS" w:cs="Comic Sans MS"/>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F2FEC7">
                          <w:pPr>
                            <w:pStyle w:val="5"/>
                          </w:pPr>
                          <w:r>
                            <w:t xml:space="preserve">— </w:t>
                          </w:r>
                          <w:r>
                            <w:fldChar w:fldCharType="begin"/>
                          </w:r>
                          <w:r>
                            <w:instrText xml:space="preserve"> PAGE  \* MERGEFORMAT </w:instrText>
                          </w:r>
                          <w:r>
                            <w:fldChar w:fldCharType="separate"/>
                          </w:r>
                          <w:r>
                            <w:t>59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cD8L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yOMBGmh&#10;4vffvt5//3n/4wuCPRBoq8wE4m4VRNrdpdxB2/T7BjYd712lW/cPjBD4Qd67g7xsZxF1h9JBmkbg&#10;ouDrF4AfHo8rbewrJlvkjAxrqJ+XlWwWxnahfYi7Tcii4dzXkAu0zfDw9CzyBw4eAOfCxUIWgLG3&#10;utp8Gkfjq/QqTYJkMLwKkijPg1kxT4JhEY/O8tN8Ps/jzw4vTiZ1U5ZMuPv6PomT59Vh3ytdhQ+d&#10;YiRvSgfnUjJ6tZxzjTYE+rTwP6cwJP8gLHychncDqyeU4kESXQ7GQTFMR0FSJGfBeBSlQRSPL8fD&#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bcD8LeAgAAJgYAAA4AAAAAAAAAAQAgAAAAHwEAAGRycy9lMm9Eb2MueG1sUEsF&#10;BgAAAAAGAAYAWQEAAG8GAAAAAA==&#10;">
              <v:fill on="f" focussize="0,0"/>
              <v:stroke on="f" weight="0.5pt"/>
              <v:imagedata o:title=""/>
              <o:lock v:ext="edit" aspectratio="f"/>
              <v:textbox inset="0mm,0mm,0mm,0mm" style="mso-fit-shape-to-text:t;">
                <w:txbxContent>
                  <w:p w14:paraId="09F2FEC7">
                    <w:pPr>
                      <w:pStyle w:val="5"/>
                    </w:pPr>
                    <w:r>
                      <w:t xml:space="preserve">— </w:t>
                    </w:r>
                    <w:r>
                      <w:fldChar w:fldCharType="begin"/>
                    </w:r>
                    <w:r>
                      <w:instrText xml:space="preserve"> PAGE  \* MERGEFORMAT </w:instrText>
                    </w:r>
                    <w:r>
                      <w:fldChar w:fldCharType="separate"/>
                    </w:r>
                    <w:r>
                      <w:t>59</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89D02">
    <w:pPr>
      <w:spacing w:line="204" w:lineRule="auto"/>
      <w:ind w:left="8152"/>
      <w:rPr>
        <w:rFonts w:ascii="Comic Sans MS" w:hAnsi="Comic Sans MS" w:eastAsia="Comic Sans MS" w:cs="Comic Sans MS"/>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024C29">
                          <w:pPr>
                            <w:pStyle w:val="5"/>
                          </w:pPr>
                          <w:r>
                            <w:t xml:space="preserve">— </w:t>
                          </w:r>
                          <w:r>
                            <w:fldChar w:fldCharType="begin"/>
                          </w:r>
                          <w:r>
                            <w:instrText xml:space="preserve"> PAGE  \* MERGEFORMAT </w:instrText>
                          </w:r>
                          <w:r>
                            <w:fldChar w:fldCharType="separate"/>
                          </w:r>
                          <w:r>
                            <w:t>63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F8XP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GF8XPeAgAAJgYAAA4AAAAAAAAAAQAgAAAAHwEAAGRycy9lMm9Eb2MueG1sUEsF&#10;BgAAAAAGAAYAWQEAAG8GAAAAAA==&#10;">
              <v:fill on="f" focussize="0,0"/>
              <v:stroke on="f" weight="0.5pt"/>
              <v:imagedata o:title=""/>
              <o:lock v:ext="edit" aspectratio="f"/>
              <v:textbox inset="0mm,0mm,0mm,0mm" style="mso-fit-shape-to-text:t;">
                <w:txbxContent>
                  <w:p w14:paraId="7E024C29">
                    <w:pPr>
                      <w:pStyle w:val="5"/>
                    </w:pPr>
                    <w:r>
                      <w:t xml:space="preserve">— </w:t>
                    </w:r>
                    <w:r>
                      <w:fldChar w:fldCharType="begin"/>
                    </w:r>
                    <w:r>
                      <w:instrText xml:space="preserve"> PAGE  \* MERGEFORMAT </w:instrText>
                    </w:r>
                    <w:r>
                      <w:fldChar w:fldCharType="separate"/>
                    </w:r>
                    <w:r>
                      <w:t>63</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DBF31">
    <w:pPr>
      <w:spacing w:line="207" w:lineRule="auto"/>
      <w:jc w:val="right"/>
      <w:rPr>
        <w:rFonts w:ascii="Comic Sans MS" w:hAnsi="Comic Sans MS" w:eastAsia="Comic Sans MS" w:cs="Comic Sans MS"/>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7A04C4">
                          <w:pPr>
                            <w:pStyle w:val="5"/>
                          </w:pPr>
                          <w:r>
                            <w:t xml:space="preserve">— </w:t>
                          </w:r>
                          <w:r>
                            <w:fldChar w:fldCharType="begin"/>
                          </w:r>
                          <w:r>
                            <w:instrText xml:space="preserve"> PAGE  \* MERGEFORMAT </w:instrText>
                          </w:r>
                          <w:r>
                            <w:fldChar w:fldCharType="separate"/>
                          </w:r>
                          <w:r>
                            <w:t>69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6z9n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e6z9neAgAAJgYAAA4AAAAAAAAAAQAgAAAAHwEAAGRycy9lMm9Eb2MueG1sUEsF&#10;BgAAAAAGAAYAWQEAAG8GAAAAAA==&#10;">
              <v:fill on="f" focussize="0,0"/>
              <v:stroke on="f" weight="0.5pt"/>
              <v:imagedata o:title=""/>
              <o:lock v:ext="edit" aspectratio="f"/>
              <v:textbox inset="0mm,0mm,0mm,0mm" style="mso-fit-shape-to-text:t;">
                <w:txbxContent>
                  <w:p w14:paraId="037A04C4">
                    <w:pPr>
                      <w:pStyle w:val="5"/>
                    </w:pPr>
                    <w:r>
                      <w:t xml:space="preserve">— </w:t>
                    </w:r>
                    <w:r>
                      <w:fldChar w:fldCharType="begin"/>
                    </w:r>
                    <w:r>
                      <w:instrText xml:space="preserve"> PAGE  \* MERGEFORMAT </w:instrText>
                    </w:r>
                    <w:r>
                      <w:fldChar w:fldCharType="separate"/>
                    </w:r>
                    <w:r>
                      <w:t>69</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37F8E">
    <w:pPr>
      <w:spacing w:line="207" w:lineRule="auto"/>
      <w:jc w:val="right"/>
      <w:rPr>
        <w:rFonts w:ascii="Comic Sans MS" w:hAnsi="Comic Sans MS" w:eastAsia="Comic Sans MS" w:cs="Comic Sans MS"/>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4B3E9E">
                          <w:pPr>
                            <w:pStyle w:val="5"/>
                          </w:pPr>
                          <w:r>
                            <w:t xml:space="preserve">— </w:t>
                          </w:r>
                          <w:r>
                            <w:fldChar w:fldCharType="begin"/>
                          </w:r>
                          <w:r>
                            <w:instrText xml:space="preserve"> PAGE  \* MERGEFORMAT </w:instrText>
                          </w:r>
                          <w:r>
                            <w:fldChar w:fldCharType="separate"/>
                          </w:r>
                          <w:r>
                            <w:t>70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opvWg3AIAACYGAAAOAAAAAAAAAAEAIAAAAB8BAABkcnMvZTJvRG9jLnhtbFBLBQYA&#10;AAAABgAGAFkBAABtBgAAAAA=&#10;">
              <v:fill on="f" focussize="0,0"/>
              <v:stroke on="f" weight="0.5pt"/>
              <v:imagedata o:title=""/>
              <o:lock v:ext="edit" aspectratio="f"/>
              <v:textbox inset="0mm,0mm,0mm,0mm" style="mso-fit-shape-to-text:t;">
                <w:txbxContent>
                  <w:p w14:paraId="6A4B3E9E">
                    <w:pPr>
                      <w:pStyle w:val="5"/>
                    </w:pPr>
                    <w:r>
                      <w:t xml:space="preserve">— </w:t>
                    </w:r>
                    <w:r>
                      <w:fldChar w:fldCharType="begin"/>
                    </w:r>
                    <w:r>
                      <w:instrText xml:space="preserve"> PAGE  \* MERGEFORMAT </w:instrText>
                    </w:r>
                    <w:r>
                      <w:fldChar w:fldCharType="separate"/>
                    </w:r>
                    <w:r>
                      <w:t>70</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C2B93">
    <w:pPr>
      <w:spacing w:line="207" w:lineRule="auto"/>
      <w:jc w:val="right"/>
      <w:rPr>
        <w:rFonts w:ascii="Comic Sans MS" w:hAnsi="Comic Sans MS" w:eastAsia="Comic Sans MS" w:cs="Comic Sans MS"/>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4BCA3D6">
                          <w:pPr>
                            <w:pStyle w:val="5"/>
                          </w:pPr>
                          <w:r>
                            <w:t xml:space="preserve">— </w:t>
                          </w:r>
                          <w:r>
                            <w:fldChar w:fldCharType="begin"/>
                          </w:r>
                          <w:r>
                            <w:instrText xml:space="preserve"> PAGE  \* MERGEFORMAT </w:instrText>
                          </w:r>
                          <w:r>
                            <w:fldChar w:fldCharType="separate"/>
                          </w:r>
                          <w:r>
                            <w:t>71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fpnLCt0CAAAmBgAADgAAAAAAAAABACAAAAAfAQAAZHJzL2Uyb0RvYy54bWxQSwUG&#10;AAAAAAYABgBZAQAAbgYAAAAA&#10;">
              <v:fill on="f" focussize="0,0"/>
              <v:stroke on="f" weight="0.5pt"/>
              <v:imagedata o:title=""/>
              <o:lock v:ext="edit" aspectratio="f"/>
              <v:textbox inset="0mm,0mm,0mm,0mm" style="mso-fit-shape-to-text:t;">
                <w:txbxContent>
                  <w:p w14:paraId="54BCA3D6">
                    <w:pPr>
                      <w:pStyle w:val="5"/>
                    </w:pPr>
                    <w:r>
                      <w:t xml:space="preserve">— </w:t>
                    </w:r>
                    <w:r>
                      <w:fldChar w:fldCharType="begin"/>
                    </w:r>
                    <w:r>
                      <w:instrText xml:space="preserve"> PAGE  \* MERGEFORMAT </w:instrText>
                    </w:r>
                    <w:r>
                      <w:fldChar w:fldCharType="separate"/>
                    </w:r>
                    <w:r>
                      <w:t>71</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9DFDA">
    <w:pPr>
      <w:spacing w:line="207" w:lineRule="auto"/>
      <w:jc w:val="right"/>
      <w:rPr>
        <w:rFonts w:ascii="Comic Sans MS" w:hAnsi="Comic Sans MS" w:eastAsia="Comic Sans MS" w:cs="Comic Sans MS"/>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97BAE8">
                          <w:pPr>
                            <w:pStyle w:val="5"/>
                          </w:pPr>
                          <w:r>
                            <w:t xml:space="preserve">— </w:t>
                          </w:r>
                          <w:r>
                            <w:fldChar w:fldCharType="begin"/>
                          </w:r>
                          <w:r>
                            <w:instrText xml:space="preserve"> PAGE  \* MERGEFORMAT </w:instrText>
                          </w:r>
                          <w:r>
                            <w:fldChar w:fldCharType="separate"/>
                          </w:r>
                          <w:r>
                            <w:t>72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Xe+C/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wc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Xe+C/eAgAAJgYAAA4AAAAAAAAAAQAgAAAAHwEAAGRycy9lMm9Eb2MueG1sUEsF&#10;BgAAAAAGAAYAWQEAAG8GAAAAAA==&#10;">
              <v:fill on="f" focussize="0,0"/>
              <v:stroke on="f" weight="0.5pt"/>
              <v:imagedata o:title=""/>
              <o:lock v:ext="edit" aspectratio="f"/>
              <v:textbox inset="0mm,0mm,0mm,0mm" style="mso-fit-shape-to-text:t;">
                <w:txbxContent>
                  <w:p w14:paraId="1197BAE8">
                    <w:pPr>
                      <w:pStyle w:val="5"/>
                    </w:pPr>
                    <w:r>
                      <w:t xml:space="preserve">— </w:t>
                    </w:r>
                    <w:r>
                      <w:fldChar w:fldCharType="begin"/>
                    </w:r>
                    <w:r>
                      <w:instrText xml:space="preserve"> PAGE  \* MERGEFORMAT </w:instrText>
                    </w:r>
                    <w:r>
                      <w:fldChar w:fldCharType="separate"/>
                    </w:r>
                    <w:r>
                      <w:t>72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5E9D4">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F3D65">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441EC">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3B7E2">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133387"/>
    <w:rsid w:val="02094A42"/>
    <w:rsid w:val="0FFB5DF4"/>
    <w:rsid w:val="111E393A"/>
    <w:rsid w:val="14A47658"/>
    <w:rsid w:val="1C2B0A14"/>
    <w:rsid w:val="1F563434"/>
    <w:rsid w:val="22AD4196"/>
    <w:rsid w:val="25512CB4"/>
    <w:rsid w:val="316A07AA"/>
    <w:rsid w:val="38507FCD"/>
    <w:rsid w:val="38D1110E"/>
    <w:rsid w:val="579E48D9"/>
    <w:rsid w:val="58240E03"/>
    <w:rsid w:val="5D0C2A23"/>
    <w:rsid w:val="5FCB535A"/>
    <w:rsid w:val="78042EFC"/>
    <w:rsid w:val="790579C8"/>
    <w:rsid w:val="79CE69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rPr>
      <w:sz w:val="28"/>
    </w:rPr>
  </w:style>
  <w:style w:type="paragraph" w:styleId="3">
    <w:name w:val="Body Text"/>
    <w:basedOn w:val="1"/>
    <w:semiHidden/>
    <w:qFormat/>
    <w:uiPriority w:val="0"/>
    <w:rPr>
      <w:rFonts w:ascii="宋体" w:hAnsi="宋体" w:eastAsia="宋体" w:cs="宋体"/>
      <w:sz w:val="24"/>
      <w:szCs w:val="24"/>
      <w:lang w:val="en-US" w:eastAsia="en-US" w:bidi="ar-SA"/>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99"/>
    <w:pPr>
      <w:spacing w:beforeAutospacing="1" w:afterAutospacing="1"/>
      <w:jc w:val="left"/>
    </w:pPr>
    <w:rPr>
      <w:rFonts w:cs="Times New Roman"/>
      <w:kern w:val="0"/>
      <w:sz w:val="24"/>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4"/>
      <w:szCs w:val="24"/>
      <w:lang w:val="en-US" w:eastAsia="en-US" w:bidi="ar-SA"/>
    </w:rPr>
  </w:style>
  <w:style w:type="paragraph" w:customStyle="1" w:styleId="15">
    <w:name w:val="大纲3"/>
    <w:basedOn w:val="1"/>
    <w:next w:val="1"/>
    <w:qFormat/>
    <w:uiPriority w:val="0"/>
    <w:pPr>
      <w:ind w:firstLine="0" w:firstLineChars="0"/>
      <w:jc w:val="left"/>
      <w:outlineLvl w:val="2"/>
    </w:pPr>
    <w:rPr>
      <w:b/>
    </w:rPr>
  </w:style>
  <w:style w:type="paragraph" w:customStyle="1" w:styleId="16">
    <w:name w:val="正文2"/>
    <w:basedOn w:val="1"/>
    <w:qFormat/>
    <w:uiPriority w:val="0"/>
    <w:pPr>
      <w:ind w:firstLine="88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7" Type="http://schemas.openxmlformats.org/officeDocument/2006/relationships/fontTable" Target="fontTable.xml"/><Relationship Id="rId46" Type="http://schemas.openxmlformats.org/officeDocument/2006/relationships/customXml" Target="../customXml/item1.xml"/><Relationship Id="rId45" Type="http://schemas.openxmlformats.org/officeDocument/2006/relationships/theme" Target="theme/theme1.xml"/><Relationship Id="rId44" Type="http://schemas.openxmlformats.org/officeDocument/2006/relationships/footer" Target="footer36.xml"/><Relationship Id="rId43" Type="http://schemas.openxmlformats.org/officeDocument/2006/relationships/footer" Target="footer35.xml"/><Relationship Id="rId42" Type="http://schemas.openxmlformats.org/officeDocument/2006/relationships/footer" Target="footer34.xml"/><Relationship Id="rId41" Type="http://schemas.openxmlformats.org/officeDocument/2006/relationships/footer" Target="footer33.xml"/><Relationship Id="rId40" Type="http://schemas.openxmlformats.org/officeDocument/2006/relationships/footer" Target="footer32.xml"/><Relationship Id="rId4" Type="http://schemas.openxmlformats.org/officeDocument/2006/relationships/endnotes" Target="endnotes.xml"/><Relationship Id="rId39" Type="http://schemas.openxmlformats.org/officeDocument/2006/relationships/footer" Target="footer31.xml"/><Relationship Id="rId38" Type="http://schemas.openxmlformats.org/officeDocument/2006/relationships/footer" Target="footer30.xml"/><Relationship Id="rId37" Type="http://schemas.openxmlformats.org/officeDocument/2006/relationships/footer" Target="footer29.xml"/><Relationship Id="rId36" Type="http://schemas.openxmlformats.org/officeDocument/2006/relationships/footer" Target="footer28.xml"/><Relationship Id="rId35" Type="http://schemas.openxmlformats.org/officeDocument/2006/relationships/footer" Target="footer27.xml"/><Relationship Id="rId34" Type="http://schemas.openxmlformats.org/officeDocument/2006/relationships/footer" Target="footer26.xml"/><Relationship Id="rId33" Type="http://schemas.openxmlformats.org/officeDocument/2006/relationships/footer" Target="footer25.xml"/><Relationship Id="rId32" Type="http://schemas.openxmlformats.org/officeDocument/2006/relationships/footer" Target="footer24.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113</Pages>
  <Words>5450</Words>
  <Characters>5707</Characters>
  <TotalTime>5</TotalTime>
  <ScaleCrop>false</ScaleCrop>
  <LinksUpToDate>false</LinksUpToDate>
  <CharactersWithSpaces>5989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2025-07-03T12:22:00Z</dcterms:created>
  <dc:creator>NTKO</dc:creator>
  <cp:lastModifiedBy>秦宇</cp:lastModifiedBy>
  <dcterms:modified xsi:type="dcterms:W3CDTF">2025-07-22T04:02:45Z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2025-07-15T10:33:23Z</vt:filetime>
  </property>
  <property fmtid="{D5CDD505-2E9C-101B-9397-08002B2CF9AE}" pid="4" name="KSOTemplateDocerSaveRecord">
    <vt:lpwstr>eyJoZGlkIjoiMjBjZGVjZGQ1NjkwYjYzNTVlMjRlNjM1MDY5N2RhODciLCJ1c2VySWQiOiI2NzUwOTQxMzUifQ==</vt:lpwstr>
  </property>
  <property fmtid="{D5CDD505-2E9C-101B-9397-08002B2CF9AE}" pid="5" name="KSOProductBuildVer">
    <vt:lpwstr>2052-12.1.0.21915</vt:lpwstr>
  </property>
  <property fmtid="{D5CDD505-2E9C-101B-9397-08002B2CF9AE}" pid="6" name="ICV">
    <vt:lpwstr>D9DE4EE6EBD04CB0B6564DB390FE196C_13</vt:lpwstr>
  </property>
</Properties>
</file>