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5C1DC">
      <w:pPr>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kern w:val="2"/>
          <w:sz w:val="36"/>
          <w:szCs w:val="36"/>
          <w:highlight w:val="none"/>
          <w:lang w:val="en-US" w:eastAsia="zh-CN" w:bidi="ar"/>
        </w:rPr>
      </w:pPr>
      <w:r>
        <w:rPr>
          <w:rFonts w:hint="eastAsia" w:ascii="宋体" w:hAnsi="宋体" w:eastAsia="宋体" w:cs="宋体"/>
          <w:b w:val="0"/>
          <w:bCs w:val="0"/>
          <w:color w:val="auto"/>
          <w:kern w:val="2"/>
          <w:sz w:val="36"/>
          <w:szCs w:val="36"/>
          <w:highlight w:val="none"/>
          <w:lang w:val="en-US" w:eastAsia="zh-CN" w:bidi="ar"/>
        </w:rPr>
        <w:t>需求公示</w:t>
      </w:r>
    </w:p>
    <w:p w14:paraId="1708B187">
      <w:pPr>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kern w:val="2"/>
          <w:sz w:val="36"/>
          <w:szCs w:val="36"/>
          <w:highlight w:val="none"/>
          <w:lang w:val="en-US" w:eastAsia="zh-CN" w:bidi="ar"/>
        </w:rPr>
      </w:pPr>
    </w:p>
    <w:p w14:paraId="2FB636E6">
      <w:pPr>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一、资格条件</w:t>
      </w:r>
    </w:p>
    <w:p w14:paraId="29588136">
      <w:pPr>
        <w:pageBreakBefore w:val="0"/>
        <w:kinsoku/>
        <w:wordWrap/>
        <w:overflowPunct/>
        <w:topLinePunct w:val="0"/>
        <w:autoSpaceDE/>
        <w:autoSpaceDN/>
        <w:bidi w:val="0"/>
        <w:adjustRightInd/>
        <w:snapToGrid/>
        <w:spacing w:beforeLines="100" w:beforeAutospacing="0" w:afterLines="10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（一）符合政府采购法第二十二条规定，提供政府采购法实施条例第十七条规定资料。</w:t>
      </w:r>
    </w:p>
    <w:p w14:paraId="4D68509E">
      <w:pPr>
        <w:pageBreakBefore w:val="0"/>
        <w:widowControl/>
        <w:wordWrap w:val="0"/>
        <w:topLinePunct w:val="0"/>
        <w:bidi w:val="0"/>
        <w:spacing w:before="0" w:beforeAutospacing="0" w:after="0" w:afterAutospacing="0" w:line="360" w:lineRule="auto"/>
        <w:ind w:left="0" w:leftChars="0" w:right="0" w:rightChars="0" w:firstLine="480" w:firstLineChars="200"/>
        <w:jc w:val="left"/>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1.具有独立承担民事责任的能力：提供法人或其他组织的营业执照等证明文件，或自然人身份证明（复印件加盖公章）；</w:t>
      </w:r>
    </w:p>
    <w:p w14:paraId="53FE6E3A">
      <w:pPr>
        <w:pageBreakBefore w:val="0"/>
        <w:widowControl/>
        <w:wordWrap w:val="0"/>
        <w:topLinePunct w:val="0"/>
        <w:bidi w:val="0"/>
        <w:spacing w:before="0" w:beforeAutospacing="0" w:after="0" w:afterAutospacing="0" w:line="360" w:lineRule="auto"/>
        <w:ind w:left="0" w:leftChars="0" w:right="0" w:rightChars="0" w:firstLine="480" w:firstLineChars="200"/>
        <w:jc w:val="left"/>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2.具有良好的商业信誉和健全的财务会计制度：提供2023或2024年度经第三方审计的财务审计报告或基本开户行2025年出具的资信证明；</w:t>
      </w:r>
    </w:p>
    <w:p w14:paraId="2D52E0F3">
      <w:pPr>
        <w:pageBreakBefore w:val="0"/>
        <w:widowControl/>
        <w:wordWrap w:val="0"/>
        <w:topLinePunct w:val="0"/>
        <w:bidi w:val="0"/>
        <w:spacing w:before="0" w:beforeAutospacing="0" w:after="0" w:afterAutospacing="0" w:line="360" w:lineRule="auto"/>
        <w:ind w:left="0" w:leftChars="0" w:right="0" w:rightChars="0" w:firstLine="480" w:firstLineChars="200"/>
        <w:jc w:val="left"/>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3.具有履行合同所必需的设备和专业技术能力：提供具备履行合同所必需的设备和专业技术能力的证明材料或提供承诺函；（格式自拟）</w:t>
      </w:r>
      <w:r>
        <w:rPr>
          <w:rFonts w:hint="eastAsia" w:ascii="宋体" w:hAnsi="宋体" w:eastAsia="宋体" w:cs="宋体"/>
          <w:bCs/>
          <w:kern w:val="2"/>
          <w:sz w:val="24"/>
          <w:szCs w:val="24"/>
          <w:highlight w:val="none"/>
          <w:shd w:val="clear" w:color="auto" w:fill="FFFFFF"/>
          <w:lang w:val="en-US" w:eastAsia="zh-CN" w:bidi="ar-SA"/>
        </w:rPr>
        <w:t>；</w:t>
      </w:r>
    </w:p>
    <w:p w14:paraId="0C18CC6C">
      <w:pPr>
        <w:pageBreakBefore w:val="0"/>
        <w:widowControl/>
        <w:wordWrap w:val="0"/>
        <w:topLinePunct w:val="0"/>
        <w:bidi w:val="0"/>
        <w:spacing w:before="0" w:beforeAutospacing="0" w:after="0" w:afterAutospacing="0" w:line="360" w:lineRule="auto"/>
        <w:ind w:left="0" w:leftChars="0" w:right="0" w:rightChars="0" w:firstLine="480" w:firstLineChars="200"/>
        <w:jc w:val="left"/>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4.具有依法缴纳税收和社会保障资金的良好记录：提供2024年至今任意1个月依法缴纳税收和社会保障资金的有效证明材料，依法免税、不缴纳税收的投标供应商提供由社保部门及税务机关出具的有效证明材料或提供具有依法缴纳税收和社会保障资金的良好记录承诺函；</w:t>
      </w:r>
    </w:p>
    <w:p w14:paraId="5B12341F">
      <w:pPr>
        <w:pageBreakBefore w:val="0"/>
        <w:widowControl/>
        <w:wordWrap w:val="0"/>
        <w:topLinePunct w:val="0"/>
        <w:bidi w:val="0"/>
        <w:spacing w:before="0" w:beforeAutospacing="0" w:after="0" w:afterAutospacing="0" w:line="360" w:lineRule="auto"/>
        <w:ind w:left="0" w:leftChars="0" w:right="0" w:rightChars="0" w:firstLine="480" w:firstLineChars="200"/>
        <w:jc w:val="left"/>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5.参加本次政府采购活动前三年内，在经营活动中没有违法违规记录</w:t>
      </w:r>
      <w:r>
        <w:rPr>
          <w:rFonts w:hint="eastAsia" w:ascii="宋体" w:hAnsi="宋体" w:eastAsia="黑体" w:cs="宋体"/>
          <w:bCs/>
          <w:kern w:val="2"/>
          <w:sz w:val="24"/>
          <w:szCs w:val="24"/>
          <w:highlight w:val="none"/>
          <w:shd w:val="clear" w:color="auto" w:fill="FFFFFF"/>
          <w:lang w:val="en-US" w:eastAsia="zh-CN" w:bidi="ar-SA"/>
        </w:rPr>
        <w:t>：</w:t>
      </w:r>
      <w:r>
        <w:rPr>
          <w:rFonts w:hint="eastAsia" w:ascii="宋体" w:hAnsi="宋体" w:eastAsia="宋体" w:cs="宋体"/>
          <w:bCs/>
          <w:kern w:val="2"/>
          <w:sz w:val="24"/>
          <w:szCs w:val="24"/>
          <w:highlight w:val="none"/>
          <w:shd w:val="clear" w:color="auto" w:fill="FFFFFF"/>
          <w:lang w:val="en-US" w:eastAsia="zh-CN" w:bidi="ar-SA"/>
        </w:rPr>
        <w:t>提供参加政府采购活动前3年内在经营活动中没有重大违法记录的书面声明（格式文件详见投标文件范本）；</w:t>
      </w:r>
    </w:p>
    <w:p w14:paraId="32AEC871">
      <w:pPr>
        <w:pageBreakBefore w:val="0"/>
        <w:widowControl/>
        <w:wordWrap w:val="0"/>
        <w:topLinePunct w:val="0"/>
        <w:bidi w:val="0"/>
        <w:spacing w:before="0" w:beforeAutospacing="0" w:after="0" w:afterAutospacing="0" w:line="360" w:lineRule="auto"/>
        <w:ind w:left="0" w:leftChars="0" w:right="0" w:rightChars="0" w:firstLine="480" w:firstLineChars="200"/>
        <w:jc w:val="left"/>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6.法律、行政法规规定的其他条件</w:t>
      </w:r>
      <w:r>
        <w:rPr>
          <w:rFonts w:hint="eastAsia" w:ascii="宋体" w:hAnsi="宋体" w:eastAsia="黑体" w:cs="宋体"/>
          <w:bCs/>
          <w:kern w:val="2"/>
          <w:sz w:val="24"/>
          <w:szCs w:val="24"/>
          <w:highlight w:val="none"/>
          <w:shd w:val="clear" w:color="auto" w:fill="FFFFFF"/>
          <w:lang w:val="en-US" w:eastAsia="zh-CN" w:bidi="ar-SA"/>
        </w:rPr>
        <w:t>：</w:t>
      </w:r>
      <w:r>
        <w:rPr>
          <w:rFonts w:hint="eastAsia" w:ascii="宋体" w:hAnsi="宋体" w:eastAsia="宋体" w:cs="宋体"/>
          <w:bCs/>
          <w:kern w:val="2"/>
          <w:sz w:val="24"/>
          <w:szCs w:val="24"/>
          <w:highlight w:val="none"/>
          <w:shd w:val="clear" w:color="auto" w:fill="FFFFFF"/>
          <w:lang w:val="en-US" w:eastAsia="zh-CN" w:bidi="ar-SA"/>
        </w:rPr>
        <w:t>供应商须承诺：在“信用中国”网站（www.creditchina.gov.cn）、中国政府采购网（www.ccgp.gov.cn）等渠道查询中未被列入失信被执行人名单、税收违法失信主体、政府采购严重违法失信行为记录名单中，如被列入失信被执行人、税收违法失信主体、政府采购严重违法失信行为记录名单中的供应商取消其投标资格，并承担由此造成的一切法律责任及后果。</w:t>
      </w:r>
    </w:p>
    <w:p w14:paraId="7858F436">
      <w:pPr>
        <w:pageBreakBefore w:val="0"/>
        <w:widowControl/>
        <w:wordWrap w:val="0"/>
        <w:topLinePunct w:val="0"/>
        <w:bidi w:val="0"/>
        <w:spacing w:before="0" w:beforeAutospacing="0" w:after="0" w:afterAutospacing="0" w:line="360" w:lineRule="auto"/>
        <w:ind w:left="0" w:leftChars="0" w:right="0" w:rightChars="0" w:firstLine="480" w:firstLineChars="200"/>
        <w:jc w:val="both"/>
        <w:rPr>
          <w:rFonts w:hint="eastAsia" w:ascii="宋体" w:hAnsi="宋体" w:eastAsia="宋体" w:cs="宋体"/>
          <w:kern w:val="2"/>
          <w:sz w:val="24"/>
          <w:szCs w:val="24"/>
          <w:highlight w:val="none"/>
          <w:u w:val="singl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（二）落实政府采购政策需满足的资格要求：本项目</w:t>
      </w:r>
      <w:r>
        <w:rPr>
          <w:rFonts w:hint="eastAsia" w:ascii="宋体" w:hAnsi="宋体" w:eastAsia="黑体" w:cs="宋体"/>
          <w:bCs/>
          <w:kern w:val="2"/>
          <w:sz w:val="24"/>
          <w:szCs w:val="24"/>
          <w:highlight w:val="none"/>
          <w:u w:val="single"/>
          <w:shd w:val="clear" w:color="auto" w:fill="FFFFFF"/>
          <w:lang w:val="en-US" w:eastAsia="zh-CN" w:bidi="ar-SA"/>
        </w:rPr>
        <w:t xml:space="preserve"> </w:t>
      </w:r>
      <w:r>
        <w:rPr>
          <w:rFonts w:hint="eastAsia" w:ascii="宋体" w:hAnsi="宋体" w:eastAsia="宋体" w:cs="宋体"/>
          <w:bCs/>
          <w:kern w:val="2"/>
          <w:sz w:val="24"/>
          <w:szCs w:val="24"/>
          <w:highlight w:val="none"/>
          <w:u w:val="single"/>
          <w:shd w:val="clear" w:color="auto" w:fill="FFFFFF"/>
          <w:lang w:val="en-US" w:eastAsia="zh-CN" w:bidi="ar-SA"/>
        </w:rPr>
        <w:t>是</w:t>
      </w:r>
      <w:r>
        <w:rPr>
          <w:rFonts w:hint="eastAsia" w:ascii="宋体" w:hAnsi="宋体" w:eastAsia="黑体" w:cs="宋体"/>
          <w:bCs/>
          <w:kern w:val="2"/>
          <w:sz w:val="24"/>
          <w:szCs w:val="24"/>
          <w:highlight w:val="none"/>
          <w:u w:val="single"/>
          <w:shd w:val="clear" w:color="auto" w:fill="FFFFFF"/>
          <w:lang w:val="en-US" w:eastAsia="zh-CN" w:bidi="ar-SA"/>
        </w:rPr>
        <w:t xml:space="preserve"> </w:t>
      </w:r>
      <w:r>
        <w:rPr>
          <w:rFonts w:hint="eastAsia" w:ascii="宋体" w:hAnsi="宋体" w:eastAsia="宋体" w:cs="宋体"/>
          <w:bCs/>
          <w:kern w:val="2"/>
          <w:sz w:val="24"/>
          <w:szCs w:val="24"/>
          <w:highlight w:val="none"/>
          <w:shd w:val="clear" w:color="auto" w:fill="FFFFFF"/>
          <w:lang w:val="en-US" w:eastAsia="zh-CN" w:bidi="ar-SA"/>
        </w:rPr>
        <w:t>专门面向中小企业采购，</w:t>
      </w:r>
      <w:r>
        <w:rPr>
          <w:rFonts w:hint="eastAsia" w:ascii="宋体" w:hAnsi="宋体" w:eastAsia="宋体" w:cs="宋体"/>
          <w:b w:val="0"/>
          <w:bCs w:val="0"/>
          <w:color w:val="auto"/>
          <w:kern w:val="2"/>
          <w:sz w:val="24"/>
          <w:szCs w:val="24"/>
          <w:highlight w:val="none"/>
          <w:lang w:val="en-US" w:eastAsia="zh-CN" w:bidi="ar-SA"/>
        </w:rPr>
        <w:t>本项目采购标的对应的中小企业划分标准所属行业为</w:t>
      </w:r>
      <w:r>
        <w:rPr>
          <w:rFonts w:hint="eastAsia" w:ascii="宋体" w:hAnsi="宋体" w:eastAsia="宋体" w:cs="宋体"/>
          <w:b w:val="0"/>
          <w:bCs w:val="0"/>
          <w:color w:val="auto"/>
          <w:kern w:val="2"/>
          <w:sz w:val="24"/>
          <w:szCs w:val="24"/>
          <w:highlight w:val="none"/>
          <w:u w:val="single"/>
          <w:lang w:val="en-US" w:eastAsia="zh-CN" w:bidi="ar-SA"/>
        </w:rPr>
        <w:t>其他未列明行业。</w:t>
      </w:r>
    </w:p>
    <w:p w14:paraId="630B3A4E">
      <w:pPr>
        <w:bidi w:val="0"/>
        <w:spacing w:line="360" w:lineRule="auto"/>
        <w:ind w:firstLine="480" w:firstLineChars="200"/>
        <w:jc w:val="left"/>
        <w:rPr>
          <w:rFonts w:hint="default" w:ascii="宋体" w:hAnsi="宋体" w:eastAsia="宋体" w:cs="宋体"/>
          <w:sz w:val="24"/>
          <w:highlight w:val="none"/>
          <w:shd w:val="clear" w:color="auto" w:fill="FFFFFF"/>
          <w:lang w:val="en-US" w:eastAsia="zh-CN"/>
        </w:rPr>
      </w:pPr>
      <w:r>
        <w:rPr>
          <w:rFonts w:hint="eastAsia" w:ascii="宋体" w:hAnsi="宋体" w:eastAsia="宋体" w:cs="宋体"/>
          <w:bCs/>
          <w:sz w:val="24"/>
          <w:highlight w:val="none"/>
          <w:shd w:val="clear" w:color="auto" w:fill="FFFFFF"/>
        </w:rPr>
        <w:t>（</w:t>
      </w:r>
      <w:r>
        <w:rPr>
          <w:rFonts w:hint="eastAsia" w:ascii="宋体" w:hAnsi="宋体" w:eastAsia="宋体" w:cs="宋体"/>
          <w:bCs/>
          <w:sz w:val="24"/>
          <w:highlight w:val="none"/>
          <w:shd w:val="clear" w:color="auto" w:fill="FFFFFF"/>
          <w:lang w:val="en-US" w:eastAsia="zh-CN"/>
        </w:rPr>
        <w:t>三</w:t>
      </w:r>
      <w:r>
        <w:rPr>
          <w:rFonts w:hint="eastAsia" w:ascii="宋体" w:hAnsi="宋体" w:eastAsia="宋体" w:cs="宋体"/>
          <w:bCs/>
          <w:sz w:val="24"/>
          <w:highlight w:val="none"/>
          <w:shd w:val="clear" w:color="auto" w:fill="FFFFFF"/>
        </w:rPr>
        <w:t>）本项目所需特殊行业资质或要求</w:t>
      </w:r>
      <w:r>
        <w:rPr>
          <w:rFonts w:hint="eastAsia" w:ascii="宋体" w:hAnsi="宋体" w:eastAsia="宋体" w:cs="宋体"/>
          <w:bCs/>
          <w:sz w:val="24"/>
          <w:highlight w:val="none"/>
          <w:shd w:val="clear" w:color="auto" w:fill="FFFFFF"/>
          <w:lang w:eastAsia="zh-CN"/>
        </w:rPr>
        <w:t>：</w:t>
      </w:r>
      <w:r>
        <w:rPr>
          <w:rFonts w:hint="eastAsia" w:ascii="宋体" w:hAnsi="宋体" w:eastAsia="宋体" w:cs="宋体"/>
          <w:sz w:val="24"/>
          <w:highlight w:val="none"/>
          <w:lang w:val="en-US" w:eastAsia="zh-CN"/>
        </w:rPr>
        <w:t>无</w:t>
      </w:r>
    </w:p>
    <w:p w14:paraId="38C0BE15">
      <w:pPr>
        <w:pageBreakBefore w:val="0"/>
        <w:widowControl/>
        <w:wordWrap w:val="0"/>
        <w:topLinePunct w:val="0"/>
        <w:bidi w:val="0"/>
        <w:spacing w:before="0" w:beforeAutospacing="0" w:after="0" w:afterAutospacing="0" w:line="360" w:lineRule="auto"/>
        <w:ind w:left="0" w:leftChars="0" w:right="0" w:rightChars="0" w:firstLine="480" w:firstLineChars="200"/>
        <w:jc w:val="left"/>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（四）本项目</w:t>
      </w:r>
      <w:r>
        <w:rPr>
          <w:rFonts w:hint="eastAsia" w:ascii="宋体" w:hAnsi="宋体" w:eastAsia="宋体" w:cs="宋体"/>
          <w:bCs/>
          <w:kern w:val="2"/>
          <w:sz w:val="24"/>
          <w:szCs w:val="24"/>
          <w:highlight w:val="none"/>
          <w:u w:val="single"/>
          <w:shd w:val="clear" w:color="auto" w:fill="FFFFFF"/>
          <w:lang w:val="en-US" w:eastAsia="zh-CN" w:bidi="ar-SA"/>
        </w:rPr>
        <w:t>不接受</w:t>
      </w:r>
      <w:r>
        <w:rPr>
          <w:rFonts w:hint="eastAsia" w:ascii="宋体" w:hAnsi="宋体" w:eastAsia="宋体" w:cs="宋体"/>
          <w:bCs/>
          <w:kern w:val="2"/>
          <w:sz w:val="24"/>
          <w:szCs w:val="24"/>
          <w:highlight w:val="none"/>
          <w:shd w:val="clear" w:color="auto" w:fill="FFFFFF"/>
          <w:lang w:val="en-US" w:eastAsia="zh-CN" w:bidi="ar-SA"/>
        </w:rPr>
        <w:t>联合体投标。</w:t>
      </w:r>
    </w:p>
    <w:p w14:paraId="5E33126D">
      <w:pPr>
        <w:pStyle w:val="2"/>
        <w:rPr>
          <w:rFonts w:hint="eastAsia"/>
          <w:lang w:val="en-US" w:eastAsia="zh-CN"/>
        </w:rPr>
      </w:pPr>
    </w:p>
    <w:p w14:paraId="0B44D56E">
      <w:pPr>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color w:val="auto"/>
          <w:sz w:val="30"/>
          <w:szCs w:val="30"/>
          <w:highlight w:val="none"/>
          <w:lang w:val="en-US" w:eastAsia="zh-CN"/>
        </w:rPr>
      </w:pPr>
      <w:r>
        <w:rPr>
          <w:rFonts w:hint="eastAsia" w:ascii="宋体" w:hAnsi="宋体" w:eastAsia="宋体" w:cs="宋体"/>
          <w:b w:val="0"/>
          <w:bCs w:val="0"/>
          <w:color w:val="auto"/>
          <w:kern w:val="2"/>
          <w:sz w:val="24"/>
          <w:szCs w:val="24"/>
          <w:highlight w:val="none"/>
          <w:lang w:val="en-US" w:eastAsia="zh-CN" w:bidi="ar"/>
        </w:rPr>
        <w:t>二、采购清单及技术参数</w:t>
      </w:r>
    </w:p>
    <w:p w14:paraId="08AC799F">
      <w:pPr>
        <w:widowControl w:val="0"/>
        <w:kinsoku/>
        <w:autoSpaceDE/>
        <w:autoSpaceDN/>
        <w:adjustRightInd/>
        <w:snapToGrid/>
        <w:spacing w:before="0" w:beforeAutospacing="0" w:after="0" w:afterAutospacing="0" w:line="360" w:lineRule="auto"/>
        <w:ind w:firstLine="240" w:firstLineChars="100"/>
        <w:jc w:val="both"/>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一、采购服务清单</w:t>
      </w:r>
    </w:p>
    <w:tbl>
      <w:tblPr>
        <w:tblStyle w:val="15"/>
        <w:tblW w:w="94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5"/>
        <w:gridCol w:w="1380"/>
        <w:gridCol w:w="4180"/>
        <w:gridCol w:w="1580"/>
        <w:gridCol w:w="1480"/>
      </w:tblGrid>
      <w:tr w14:paraId="7538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DBD7F0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序号</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4B90CC">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项目名称</w:t>
            </w:r>
          </w:p>
        </w:tc>
        <w:tc>
          <w:tcPr>
            <w:tcW w:w="41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C7633E">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项目特征描述</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C5228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计量单位</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ACE083">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工程量</w:t>
            </w:r>
          </w:p>
        </w:tc>
      </w:tr>
      <w:tr w14:paraId="44BCE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5AD483">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771144">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41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456259">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4424A1">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A0FF96">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r>
      <w:tr w14:paraId="44840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B8BFB7">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75A34D">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41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ED7E03">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84DCEE">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F72C78">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r>
      <w:tr w14:paraId="277C5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1B43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F486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养护雪松</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2B019">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1.种类:养护雪松</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2.规格:高度≥800cm，冠幅≥500cm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3.措施:绿化保存保养、树干涂白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FA56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6DB4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w:t>
            </w:r>
          </w:p>
        </w:tc>
      </w:tr>
      <w:tr w14:paraId="220DA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5A40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8E562">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养护大桂花</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F5328">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1.种类:养护大桂花</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2.胸径:30-32cm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3.高度、冠幅:高度≥800cm，冠幅≥600cm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2D4CF">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25B30">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w:t>
            </w:r>
          </w:p>
        </w:tc>
      </w:tr>
      <w:tr w14:paraId="49C8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0C7B6">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3FAEA">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养护桂花B</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092A3">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1.种类:养护桂花B</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2.胸径:20-22cm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3.高度、冠幅:高度≥550cm，冠幅≥450cm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3EF13">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4D710">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86</w:t>
            </w:r>
          </w:p>
        </w:tc>
      </w:tr>
      <w:tr w14:paraId="543A2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8913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16423">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养护精品香樟</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93DB2">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1.种类:养护精品香樟</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2.胸径:30-32cm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3.高度、冠幅:高度≥800cm，冠幅≥600cm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09E1C">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0A9D6">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w:t>
            </w:r>
          </w:p>
        </w:tc>
      </w:tr>
      <w:tr w14:paraId="2E7D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BC07F">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E2C0E">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养护香樟</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CFB0C">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1.种类:养护香樟</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2.胸径:20-21cm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3.高度、冠幅:高度≥700cm，冠幅≥400cm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A912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63863">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34</w:t>
            </w:r>
          </w:p>
        </w:tc>
      </w:tr>
      <w:tr w14:paraId="0FF5F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124E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59F7C">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养护银杏A</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87B17">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1.种类:养护银杏A</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2.胸径:30-32cm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3.高度、冠幅:高度≥900cm，冠幅≥500cm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0691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848CB">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28</w:t>
            </w:r>
          </w:p>
        </w:tc>
      </w:tr>
      <w:tr w14:paraId="3500E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A65F7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7</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D2ED92">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养护乌桕</w:t>
            </w:r>
          </w:p>
        </w:tc>
        <w:tc>
          <w:tcPr>
            <w:tcW w:w="41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6B00EC">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1.种类:养护乌桕</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2.胸径:20-21cm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600cm，冠幅≥350cm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5A29A6">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194CA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7</w:t>
            </w:r>
          </w:p>
        </w:tc>
      </w:tr>
      <w:tr w14:paraId="56BEE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FD377D">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CA54D0">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41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198F55">
            <w:pPr>
              <w:widowControl w:val="0"/>
              <w:kinsoku/>
              <w:autoSpaceDE/>
              <w:autoSpaceDN/>
              <w:adjustRightInd/>
              <w:snapToGrid/>
              <w:spacing w:before="100" w:beforeAutospacing="1" w:after="100" w:afterAutospacing="1" w:line="360" w:lineRule="auto"/>
              <w:ind w:firstLine="0" w:firstLineChars="0"/>
              <w:jc w:val="both"/>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599822">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6EF768">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r>
      <w:tr w14:paraId="255A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3AA2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8E236">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养护丛生桂花B</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AD254">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1.种类:养护丛生桂花B</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2.胸径:13-15cm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3.高度、冠幅:高度≥300cm，冠幅≥250cm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E652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097A3">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5</w:t>
            </w:r>
          </w:p>
        </w:tc>
      </w:tr>
      <w:tr w14:paraId="7B43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6B522">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A1E7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养护樱花</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FD264">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1.种类:养护樱花</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2.胸径:16-18cm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3.高度、冠幅:高度≥500cm，冠幅≥400cm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987E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1BF66">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64</w:t>
            </w:r>
          </w:p>
        </w:tc>
      </w:tr>
      <w:tr w14:paraId="7719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77F5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319EA">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养护乐昌含笑</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9F0B5">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1.种类:养护乐昌含笑</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2.胸径:15-17cm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3.高度、冠幅:高度≥450cm，冠幅≥450cm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356F0">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F36B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8</w:t>
            </w:r>
          </w:p>
        </w:tc>
      </w:tr>
      <w:tr w14:paraId="7C8BF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A21A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7E87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养护紫叶李</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C7B8F">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1.种类:养护紫叶李</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2.胸径:15-17cm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3.高度、冠幅:高度≥450cm，冠幅≥350cm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A821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2488F">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77</w:t>
            </w:r>
          </w:p>
        </w:tc>
      </w:tr>
      <w:tr w14:paraId="50013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B842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F312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养护红梅</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4ADB2">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1.种类:养护红梅</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2.胸径:20-23cm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3.高度、冠幅:高度≥400cm，冠幅≥350cm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65C5B">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B57F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6</w:t>
            </w:r>
          </w:p>
        </w:tc>
      </w:tr>
      <w:tr w14:paraId="5BF7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8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F31743">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13</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F602F6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养护红枫B</w:t>
            </w:r>
          </w:p>
        </w:tc>
        <w:tc>
          <w:tcPr>
            <w:tcW w:w="41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563A55B">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1.种类:养护红枫B</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2.胸径:11-13cm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3.高度、冠幅:高度≥300cm，冠幅≥200cm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27C0F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2D86BA">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44</w:t>
            </w:r>
          </w:p>
        </w:tc>
      </w:tr>
      <w:tr w14:paraId="08CD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6BB4E1">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E68FFD">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41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5C6E2C">
            <w:pPr>
              <w:widowControl w:val="0"/>
              <w:kinsoku/>
              <w:autoSpaceDE/>
              <w:autoSpaceDN/>
              <w:adjustRightInd/>
              <w:snapToGrid/>
              <w:spacing w:before="100" w:beforeAutospacing="1" w:after="100" w:afterAutospacing="1" w:line="360" w:lineRule="auto"/>
              <w:ind w:firstLine="0" w:firstLineChars="0"/>
              <w:jc w:val="both"/>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019F0C">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6EB87C">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r>
      <w:tr w14:paraId="5097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CD354">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679A4">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养护白玉兰</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CCC84">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1.种类:养护白玉兰</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2.胸径:15-16cm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3.高度、冠幅:高度≥450cm，冠幅≥450cm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FC3CC">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6039E">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16</w:t>
            </w:r>
          </w:p>
        </w:tc>
      </w:tr>
      <w:tr w14:paraId="661A3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B274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3AE1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养护垂柳</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23B5F">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1.种类:养护垂柳</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2.胸径:23-25cm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3.高度、冠幅:高度≥400cm，冠幅≥400cm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65CB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505A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38</w:t>
            </w:r>
          </w:p>
        </w:tc>
      </w:tr>
      <w:tr w14:paraId="3BB9F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B112">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FA82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养护大樱花</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213AD">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1.种类:养护大樱花</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2.胸径:20-22cm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3.高度、冠幅:高度≥500cm，冠幅≥550cm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57BF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E3D8B">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6</w:t>
            </w:r>
          </w:p>
        </w:tc>
      </w:tr>
      <w:tr w14:paraId="6A09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0E40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FD76F">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养护花石榴</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5798F">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1.种类:养护花石榴</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2.胸径:13-15cm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3.高度、冠幅:高度≥400cm，冠幅≥350cm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AEE3B">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44003">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81</w:t>
            </w:r>
          </w:p>
        </w:tc>
      </w:tr>
      <w:tr w14:paraId="1BDE5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18FD4">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7218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养护紫玉兰</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F169C">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1.种类:养护紫玉兰</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2.胸径:16-17cm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3.高度、冠幅:高度≥500cm，冠幅≥400cm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BC6B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D2976">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11</w:t>
            </w:r>
          </w:p>
        </w:tc>
      </w:tr>
      <w:tr w14:paraId="7263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4E9F0">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54F3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养护木槿</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051B2">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1.种类:养护木槿</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2.高度、冠幅:高度≥350cm，冠幅≥300cm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08BD3">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D076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48</w:t>
            </w:r>
          </w:p>
        </w:tc>
      </w:tr>
      <w:tr w14:paraId="17AB4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C8DC06">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F0FD6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养护紫薇</w:t>
            </w:r>
          </w:p>
        </w:tc>
        <w:tc>
          <w:tcPr>
            <w:tcW w:w="41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0D1AC0">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1.种类:养护紫薇</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2.胸径:15-17cm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3.高度、冠幅:高度≥400cm，冠幅≥350cm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83F00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AA283C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58</w:t>
            </w:r>
          </w:p>
        </w:tc>
      </w:tr>
      <w:tr w14:paraId="3398D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1F373B">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7C1F52">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41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896F5D">
            <w:pPr>
              <w:widowControl w:val="0"/>
              <w:kinsoku/>
              <w:autoSpaceDE/>
              <w:autoSpaceDN/>
              <w:adjustRightInd/>
              <w:snapToGrid/>
              <w:spacing w:before="100" w:beforeAutospacing="1" w:after="100" w:afterAutospacing="1" w:line="360" w:lineRule="auto"/>
              <w:ind w:firstLine="0" w:firstLineChars="0"/>
              <w:jc w:val="both"/>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83CD0A">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FE6299">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r>
      <w:tr w14:paraId="3611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AC730">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A6964">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养护紫荆</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B3D01">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1.种类:养护紫荆</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2.高度、冠幅:高度≥300cm，冠幅≥300cm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A485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9E8F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8</w:t>
            </w:r>
          </w:p>
        </w:tc>
      </w:tr>
      <w:tr w14:paraId="44B23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565B0">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0422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养护碧桃</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64C46">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1.种类:养护碧桃</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2.胸径:11-12cm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3.高度、冠幅:高度≥300cm，冠幅≥250cm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D255F">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C1493">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12</w:t>
            </w:r>
          </w:p>
        </w:tc>
      </w:tr>
      <w:tr w14:paraId="7E15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02AA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E1284">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养护塔柏</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43E64">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1.种类:养护塔柏</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2.高度、冠幅:高度≥400cm，冠幅≥300cm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E3C0F">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2AD7F">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10</w:t>
            </w:r>
          </w:p>
        </w:tc>
      </w:tr>
      <w:tr w14:paraId="499E7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CC58E">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DA3CA">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养护广玉兰</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B9B2C">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1.种类:养护广玉兰</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2.胸径:16-17cm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3.高度、冠幅:高度≥500cm，冠幅≥450cm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5298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E110E">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w:t>
            </w:r>
          </w:p>
        </w:tc>
      </w:tr>
      <w:tr w14:paraId="4BCD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50BDA">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E359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养护罗汉松桩（精品）</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3A535">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1.种类:养护罗汉松桩（精品）</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2.胸径:26-28cm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3.高度、冠幅:高度≥400cm，冠幅≥300cm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4.措施:绿化保存保养、树干涂白</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D5CE2">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4CCFE">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w:t>
            </w:r>
          </w:p>
        </w:tc>
      </w:tr>
      <w:tr w14:paraId="03EB7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3655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2A97F">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养护红花继木桩（精品）</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9E29E">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1.种类:养护红花继木桩（精品）</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2.胸径:17-18cm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3.高度、冠幅:高度≥250cm，冠幅≥270cm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E11D3">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EB98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w:t>
            </w:r>
          </w:p>
        </w:tc>
      </w:tr>
      <w:tr w14:paraId="5155F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33A23">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41C1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养护棕榈</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75FAE">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1.种类:养护棕榈</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2.高度、冠幅:高度≥400cm，冠幅≥350cm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8870F">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3A76A">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w:t>
            </w:r>
          </w:p>
        </w:tc>
      </w:tr>
      <w:tr w14:paraId="66754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6868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3F80A">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养护金森女贞球A</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2924E">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1.种类:养护金森女贞球A</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2.高度、冠幅:高度200-250cm，冠幅200-250cm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71F7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B322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13</w:t>
            </w:r>
          </w:p>
        </w:tc>
      </w:tr>
      <w:tr w14:paraId="2ABAC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5D443">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0E16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养护金森女贞球</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D26F9">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1.种类:养护金森女贞球</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2.高度、冠幅:高度150-200cm，冠幅150-200cm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24D46">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CA59C">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256</w:t>
            </w:r>
          </w:p>
        </w:tc>
      </w:tr>
      <w:tr w14:paraId="61FB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FEE6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01BC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养护春鹃球A</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ADD58">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1.种类:养护春鹃球A</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2.高度、冠幅:高度150-200cm，冠幅150-200cm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2E5B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E3A94">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66</w:t>
            </w:r>
          </w:p>
        </w:tc>
      </w:tr>
      <w:tr w14:paraId="3095D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F462A">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65AA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养护红花继木球A</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40AAA">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1.种类:养护红花继木球A</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2.高度、冠幅:高度150-200cm，冠幅200-250cm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06C74">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0E7FA">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22</w:t>
            </w:r>
          </w:p>
        </w:tc>
      </w:tr>
      <w:tr w14:paraId="077A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1013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F74BF">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养护红花继木球B</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D8AB5">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1.种类:养护红花继木球B</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2.高度、冠幅:高度150-200cm，冠幅150-200cm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2F12A">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250B4">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139</w:t>
            </w:r>
          </w:p>
        </w:tc>
      </w:tr>
      <w:tr w14:paraId="709E2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jc w:val="center"/>
        </w:trPr>
        <w:tc>
          <w:tcPr>
            <w:tcW w:w="8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71645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33</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D2FDF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养护红花继木球C</w:t>
            </w:r>
          </w:p>
        </w:tc>
        <w:tc>
          <w:tcPr>
            <w:tcW w:w="41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D9C190">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1.种类:养护红花继木球C</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2.高度、冠幅:高度100-150cm，冠幅150-200cm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3.措施:绿化保存保养</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FAC102B">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CC7EC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5</w:t>
            </w:r>
          </w:p>
        </w:tc>
      </w:tr>
      <w:tr w14:paraId="22649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98AE35">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8955A9">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41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A3F3AE">
            <w:pPr>
              <w:widowControl w:val="0"/>
              <w:kinsoku/>
              <w:autoSpaceDE/>
              <w:autoSpaceDN/>
              <w:adjustRightInd/>
              <w:snapToGrid/>
              <w:spacing w:before="100" w:beforeAutospacing="1" w:after="100" w:afterAutospacing="1" w:line="360" w:lineRule="auto"/>
              <w:ind w:firstLine="0" w:firstLineChars="0"/>
              <w:jc w:val="left"/>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0CEE89">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382537">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r>
      <w:tr w14:paraId="7587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A797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478BC">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养护金叶女贞球</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91966">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1.种类:养护金叶女贞球</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2.高度、冠幅:高度150-200cm，冠幅150-200cm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68CB6">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39D2E">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30</w:t>
            </w:r>
          </w:p>
        </w:tc>
      </w:tr>
      <w:tr w14:paraId="6560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23724">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1F7D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养护龟甲冬青球</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D50F9">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1.种类:养护龟甲冬青球</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2.高度、冠幅:高度150-200cm，冠幅150-200cm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28F5B">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B9CC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15</w:t>
            </w:r>
          </w:p>
        </w:tc>
      </w:tr>
      <w:tr w14:paraId="4B6A2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84052">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F3BBA">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养护红叶石楠球A</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6D3E9">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1.种类:养护红叶石楠球A</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2.高度、冠幅:高度160-200cm，冠幅200-250cm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2EF6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FA88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16</w:t>
            </w:r>
          </w:p>
        </w:tc>
      </w:tr>
      <w:tr w14:paraId="0487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854F6">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B260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养护红叶石楠球B</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3CC86">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1.种类:养护红叶石楠球B</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2.高度、冠幅:高度150-200cm，冠幅150-200cm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49B96">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3783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4</w:t>
            </w:r>
          </w:p>
        </w:tc>
      </w:tr>
      <w:tr w14:paraId="37E2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9225B">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26E22">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养护大叶黄杨球</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4878B">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1.种类:养护大叶黄杨球</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2.高度、冠幅:高度150-200cm，冠幅150-200cm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CFD4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4979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94</w:t>
            </w:r>
          </w:p>
        </w:tc>
      </w:tr>
      <w:tr w14:paraId="261A6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D5CDC">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FA7E4">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养护海桐球A</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1CA0E">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1.种类:养护海桐球A</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2.高度、冠幅:高度150-200cm，冠幅200-250cm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AF1B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D8622">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6</w:t>
            </w:r>
          </w:p>
        </w:tc>
      </w:tr>
      <w:tr w14:paraId="73DDC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8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8DE4EF">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40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8F8AC1E">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养护海桐球</w:t>
            </w:r>
          </w:p>
        </w:tc>
        <w:tc>
          <w:tcPr>
            <w:tcW w:w="41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26D6462">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1.种类:养护海桐球</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2.高度、冠幅:高度150-200cm，冠幅150-200cm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4.养护期:36个月</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B2947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E4A7D4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25</w:t>
            </w:r>
          </w:p>
        </w:tc>
      </w:tr>
      <w:tr w14:paraId="6A5E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8217F3">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EF466E">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41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2511F2">
            <w:pPr>
              <w:widowControl w:val="0"/>
              <w:kinsoku/>
              <w:autoSpaceDE/>
              <w:autoSpaceDN/>
              <w:adjustRightInd/>
              <w:snapToGrid/>
              <w:spacing w:before="100" w:beforeAutospacing="1" w:after="100" w:afterAutospacing="1" w:line="360" w:lineRule="auto"/>
              <w:ind w:firstLine="0" w:firstLineChars="0"/>
              <w:jc w:val="both"/>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F42FB3">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7CFCD8">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r>
      <w:tr w14:paraId="3A8A8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213FE">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41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7673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养护茶梅球</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E129E">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1.种类:养护茶梅球</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2.高度、冠幅:高度150-200cm，冠幅150-200cm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33C83">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F25BC">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13</w:t>
            </w:r>
          </w:p>
        </w:tc>
      </w:tr>
      <w:tr w14:paraId="5033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7B523">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42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00F7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养护茶花</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26FC8">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1.种类:养护茶花</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2.高度、冠幅:高度200-230cm，冠幅220-250cm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11C52">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336B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274</w:t>
            </w:r>
          </w:p>
        </w:tc>
      </w:tr>
      <w:tr w14:paraId="28F8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E0E7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43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848B0">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养护春鹃</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B1A11">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1.种类:养护春鹃</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2.高度、冠幅:高度30-35cm，冠幅25-30cm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3.密度:49株/㎡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9124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57F0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43.63</w:t>
            </w:r>
          </w:p>
        </w:tc>
      </w:tr>
      <w:tr w14:paraId="2C5A4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C62F4">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44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114C3">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养护八角金盘</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0DEFE">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1.种类:养护八角金盘</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2.高度、冠幅:高度100-130cm，冠幅100-150cm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3.密度:36株/㎡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56253">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F4B9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887.96</w:t>
            </w:r>
          </w:p>
        </w:tc>
      </w:tr>
      <w:tr w14:paraId="7A81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A269F">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45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1E78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养护常青藤</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FB874">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1.种类:养护常青藤</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2.高度、冠幅:高度50-55cm，冠幅50-55cm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3.密度:49株/㎡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CAF2F">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C729B">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3837</w:t>
            </w:r>
          </w:p>
        </w:tc>
      </w:tr>
      <w:tr w14:paraId="7C338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6AA03">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46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B6F6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养护大滨菊</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20C55">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1.种类:养护大滨菊</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2.高度、冠幅:高度45-50cm，冠幅45-50cm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3.密度:81株/㎡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D2AF4">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B73FB">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0.96</w:t>
            </w:r>
          </w:p>
        </w:tc>
      </w:tr>
      <w:tr w14:paraId="30E2E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8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C85E94">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47</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EE507CF">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养护大叶黄杨</w:t>
            </w:r>
          </w:p>
        </w:tc>
        <w:tc>
          <w:tcPr>
            <w:tcW w:w="41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A4B152">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1.种类:养护大叶黄杨</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2.高度、冠幅:高度55-60cm，冠幅55-60cm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3.密度:36株/㎡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49C4273">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4858DE">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25.3</w:t>
            </w:r>
          </w:p>
        </w:tc>
      </w:tr>
      <w:tr w14:paraId="41A20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2CA369">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D7A64D">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41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02CE5E">
            <w:pPr>
              <w:widowControl w:val="0"/>
              <w:kinsoku/>
              <w:autoSpaceDE/>
              <w:autoSpaceDN/>
              <w:adjustRightInd/>
              <w:snapToGrid/>
              <w:spacing w:before="100" w:beforeAutospacing="1" w:after="100" w:afterAutospacing="1" w:line="360" w:lineRule="auto"/>
              <w:ind w:firstLine="0" w:firstLineChars="0"/>
              <w:jc w:val="both"/>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C58158">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A7EA5C">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r>
      <w:tr w14:paraId="4B78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66C4F">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48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0610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养护西洋杜鹃</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12C69">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1.种类:养护西洋杜鹃</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2.高度、冠幅:高度45-50cm，冠幅45-50cm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3.密度:49株/㎡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727C0">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3701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1674.34</w:t>
            </w:r>
          </w:p>
        </w:tc>
      </w:tr>
      <w:tr w14:paraId="2D02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9129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49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8BE1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养护红花继木</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2D033">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1.种类:养护红花继木</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2.高度、冠幅:高度45-50cm，冠幅45-50cm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3.密度:64株/㎡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70CA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F76E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1475.16</w:t>
            </w:r>
          </w:p>
        </w:tc>
      </w:tr>
      <w:tr w14:paraId="5B6C2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149BC">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0532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养护红叶石楠</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415AE">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1.种类:养护红叶石楠</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2.高度、冠幅:高度45-50cm，冠幅45-50cm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3.密度:64株/㎡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7A300">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5EBA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38.07</w:t>
            </w:r>
          </w:p>
        </w:tc>
      </w:tr>
      <w:tr w14:paraId="4438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BB87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51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F83FE">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养护金森女贞</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448A3">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1.种类:养护金森女贞</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2.高度、冠幅:高度45-50cm，冠幅45-50cm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3.密度:64株/㎡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35822">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3B53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130.08</w:t>
            </w:r>
          </w:p>
        </w:tc>
      </w:tr>
      <w:tr w14:paraId="214D7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6432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52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14DD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养护金丝桃</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DB5DD">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1.种类:养护金丝桃</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2.高度、冠幅:高度45-50cm，冠幅45-50cm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3.密度:64株/㎡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EF37C">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1DE9A">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24.97</w:t>
            </w:r>
          </w:p>
        </w:tc>
      </w:tr>
      <w:tr w14:paraId="1FB6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883DE">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53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71E2B">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养护金叶女贞</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92C79">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1.种类:养护金叶女贞</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2.高度、冠幅:高度45-50cm，冠幅45-50cm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3.密度:64株/㎡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7707E">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96CAA">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188.14</w:t>
            </w:r>
          </w:p>
        </w:tc>
      </w:tr>
      <w:tr w14:paraId="1E7B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382FE">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54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F21B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养护孔雀兰</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6F893">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1.种类:养护孔雀兰</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2.高度、冠幅:高度45-50cm，冠幅45-50cm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3.密度:64株/㎡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89464">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6A44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120.4</w:t>
            </w:r>
          </w:p>
        </w:tc>
      </w:tr>
      <w:tr w14:paraId="3555E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1FF50">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55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279F6">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养护美女樱</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A208F">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1.种类:养护美女樱</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2.高度、冠幅:高度45-50cm，冠幅45-50cm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3.密度:64株/㎡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07DDC">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AFB16">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183.59</w:t>
            </w:r>
          </w:p>
        </w:tc>
      </w:tr>
      <w:tr w14:paraId="0111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E37B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56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6939F">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养护木春菊</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C5BC1">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1.种类:养护木春菊</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2.高度、冠幅:高度45-50cm，冠幅45-50cm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3.密度:64株/㎡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D0AFE">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3CAC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2615.59</w:t>
            </w:r>
          </w:p>
        </w:tc>
      </w:tr>
      <w:tr w14:paraId="3CDA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7E192">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57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188B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养护南天竹</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0DCC6">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1.种类:养护南天竹</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2.高度、冠幅:高度45-50cm，冠幅45-50cm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3.密度:64株/㎡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04506">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EE5F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240.38</w:t>
            </w:r>
          </w:p>
        </w:tc>
      </w:tr>
      <w:tr w14:paraId="316D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F6722">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58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84DD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养护丰花月季</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40A75">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1.种类:养护丰花月季</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2.高度、冠幅:高度60cm，冠幅60cm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3.密度:100株/㎡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95BD4">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97FB0">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98.87</w:t>
            </w:r>
          </w:p>
        </w:tc>
      </w:tr>
      <w:tr w14:paraId="603B6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555B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59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DF42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养护洒金珊瑚</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7C2AE">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1.种类:养护洒金珊瑚</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2.高度、冠幅:高度45-50cm，冠幅45-50cm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3.密度:49株/㎡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FFB0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E136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468.21</w:t>
            </w:r>
          </w:p>
        </w:tc>
      </w:tr>
      <w:tr w14:paraId="00B58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14C8A">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60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382A0">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养护十大功劳</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2770F">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1.种类:养护十大功劳</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2.高度、冠幅:高度45-50cm，冠幅45-50cm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3.密度:49株/㎡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97B0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8772F">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58.27</w:t>
            </w:r>
          </w:p>
        </w:tc>
      </w:tr>
      <w:tr w14:paraId="3EAE3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088C4">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61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B04FC">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养护鼠尾草</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60987">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1.种类:养护鼠尾草</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2.高度、冠幅:高度45-50cm，冠幅45-50cm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3.密度:64株/㎡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7790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AF402">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358.99</w:t>
            </w:r>
          </w:p>
        </w:tc>
      </w:tr>
      <w:tr w14:paraId="0FE57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A33946">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62</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F7EE16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养护迎春</w:t>
            </w:r>
          </w:p>
        </w:tc>
        <w:tc>
          <w:tcPr>
            <w:tcW w:w="41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432ECF2">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1.种类:养护迎春</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80-100cm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3.密度:49株/㎡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987B1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C2001D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130.43</w:t>
            </w:r>
          </w:p>
        </w:tc>
      </w:tr>
      <w:tr w14:paraId="0B75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752D8A">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E6DAE6">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41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424562">
            <w:pPr>
              <w:widowControl w:val="0"/>
              <w:kinsoku/>
              <w:autoSpaceDE/>
              <w:autoSpaceDN/>
              <w:adjustRightInd/>
              <w:snapToGrid/>
              <w:spacing w:before="100" w:beforeAutospacing="1" w:after="100" w:afterAutospacing="1" w:line="360" w:lineRule="auto"/>
              <w:ind w:firstLine="0" w:firstLineChars="0"/>
              <w:jc w:val="both"/>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CE96AB">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C7A3BA">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r>
      <w:tr w14:paraId="2284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B46C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63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FEFEC">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养护麦冬</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538F6">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1.种类:养护麦冬</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2.高度、冠幅:高度20-25cm，冠幅20-25cm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3.密度:100株/㎡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2A32B">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E740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3629.93</w:t>
            </w:r>
          </w:p>
        </w:tc>
      </w:tr>
      <w:tr w14:paraId="0681D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A4C5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64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4BDFC">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养护鸢尾</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2DF2A">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1.种类:养护鸢尾</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2.高度、冠幅:高度45-50cm，冠幅45-50cm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3.密度:49株/㎡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B7CD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D78EF">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11279.53</w:t>
            </w:r>
          </w:p>
        </w:tc>
      </w:tr>
      <w:tr w14:paraId="619C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0939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65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94FCA">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养护紫娇花</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AB86D">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1.种类:养护紫娇花</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2.高度、冠幅:高度45-50cm，冠幅45-50cm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3.密度:64株/㎡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DC784">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981CB">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253.66</w:t>
            </w:r>
          </w:p>
        </w:tc>
      </w:tr>
      <w:tr w14:paraId="05083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7B63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66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EAA6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养护琴丝竹</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6573D">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1.种类:养护琴丝竹</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2.高度、冠幅:高度100-120cm，冠幅100cm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3.密度:1丛/㎡</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34592">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BA80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109</w:t>
            </w:r>
          </w:p>
        </w:tc>
      </w:tr>
      <w:tr w14:paraId="0ABF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035EC">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67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ED8F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养护马尼拉草皮</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0A008">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1.种类:养护马尼拉草皮</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A4C1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C7016">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15792.59</w:t>
            </w:r>
          </w:p>
        </w:tc>
      </w:tr>
      <w:tr w14:paraId="3AB0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47ADE">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68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D8BE4">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养护水生美人蕉</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F2622">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1.种类:养护水生美人蕉</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2.高度、冠幅:高度80-90cm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3.密度:49株/㎡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DFF1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59530">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190</w:t>
            </w:r>
          </w:p>
        </w:tc>
      </w:tr>
      <w:tr w14:paraId="2FED0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783F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69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F49F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养护菖蒲</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9C640">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1.种类:养护菖蒲</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2.高度、冠幅:高度80-90cm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3.密度:49株/㎡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80C87">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39CD9">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35</w:t>
            </w:r>
          </w:p>
        </w:tc>
      </w:tr>
      <w:tr w14:paraId="78BB2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68244">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70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3770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养护黄花鸢尾</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730C4">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1.种类:养护黄花鸢尾</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2.高度、冠幅:高度80-90cm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3.密度:49株/㎡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4185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445C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30</w:t>
            </w:r>
          </w:p>
        </w:tc>
      </w:tr>
      <w:tr w14:paraId="760EF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E9A36">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71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24215">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养护水竹</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E1FF8">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1.种类:养护水竹</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2.胸径:2-3cm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3.高度、冠幅:高度70-80cm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4.密度:49株/㎡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6.养护期:36个月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CFF5A">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株</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293A1">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7350</w:t>
            </w:r>
          </w:p>
        </w:tc>
      </w:tr>
      <w:tr w14:paraId="78A6B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AEF1B">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72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125BE">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养护再力花</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BBCF0">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1.种类:养护再力花</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2.高度、冠幅:高度40-60cm</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3.密度:49株/㎡</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4.措施:绿化保存保养</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5.养护期:36个月</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7A38D">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m2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23612">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75</w:t>
            </w:r>
          </w:p>
        </w:tc>
      </w:tr>
      <w:tr w14:paraId="58E5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48E70">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52550">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2  可计量措施</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BEB81">
            <w:pPr>
              <w:widowControl w:val="0"/>
              <w:kinsoku/>
              <w:autoSpaceDE/>
              <w:autoSpaceDN/>
              <w:adjustRightInd/>
              <w:snapToGrid/>
              <w:spacing w:before="100" w:beforeAutospacing="1" w:after="100" w:afterAutospacing="1" w:line="360" w:lineRule="auto"/>
              <w:ind w:firstLine="0" w:firstLineChars="0"/>
              <w:jc w:val="left"/>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45D70">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40C83">
            <w:pPr>
              <w:widowControl w:val="0"/>
              <w:kinsoku/>
              <w:autoSpaceDE/>
              <w:autoSpaceDN/>
              <w:adjustRightInd/>
              <w:snapToGrid/>
              <w:spacing w:before="100" w:beforeAutospacing="1" w:after="100" w:afterAutospacing="1" w:line="360" w:lineRule="auto"/>
              <w:ind w:firstLine="0" w:firstLineChars="0"/>
              <w:jc w:val="center"/>
              <w:textAlignment w:val="auto"/>
              <w:rPr>
                <w:rFonts w:hint="eastAsia" w:ascii="宋体" w:hAnsi="宋体" w:eastAsia="宋体" w:cs="宋体"/>
                <w:i w:val="0"/>
                <w:iCs w:val="0"/>
                <w:snapToGrid/>
                <w:color w:val="auto"/>
                <w:kern w:val="2"/>
                <w:sz w:val="24"/>
                <w:szCs w:val="24"/>
                <w:highlight w:val="none"/>
                <w:u w:val="none"/>
                <w:lang w:val="en-US" w:eastAsia="zh-CN" w:bidi="ar-SA"/>
              </w:rPr>
            </w:pPr>
          </w:p>
        </w:tc>
      </w:tr>
      <w:tr w14:paraId="4A3C3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4C89E">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73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665B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洒水车(罐容量4000L)浇水</w:t>
            </w:r>
          </w:p>
        </w:tc>
        <w:tc>
          <w:tcPr>
            <w:tcW w:w="4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C07C2">
            <w:pPr>
              <w:keepNext w:val="0"/>
              <w:keepLines w:val="0"/>
              <w:widowControl/>
              <w:suppressLineNumbers w:val="0"/>
              <w:kinsoku/>
              <w:autoSpaceDE/>
              <w:autoSpaceDN/>
              <w:adjustRightInd/>
              <w:snapToGrid/>
              <w:spacing w:before="100" w:beforeAutospacing="1" w:after="100" w:afterAutospacing="1" w:line="360" w:lineRule="auto"/>
              <w:ind w:firstLine="0" w:firstLineChars="0"/>
              <w:jc w:val="left"/>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1.洒水车(罐容量4000L)浇水三年</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2.4车/台班</w:t>
            </w:r>
            <w:r>
              <w:rPr>
                <w:rFonts w:hint="eastAsia" w:ascii="宋体" w:hAnsi="宋体" w:eastAsia="宋体" w:cs="宋体"/>
                <w:i w:val="0"/>
                <w:iCs w:val="0"/>
                <w:snapToGrid/>
                <w:color w:val="auto"/>
                <w:kern w:val="0"/>
                <w:sz w:val="24"/>
                <w:szCs w:val="24"/>
                <w:highlight w:val="none"/>
                <w:u w:val="none"/>
                <w:lang w:val="en-US" w:eastAsia="zh-CN" w:bidi="ar"/>
              </w:rPr>
              <w:br w:type="textWrapping"/>
            </w:r>
            <w:r>
              <w:rPr>
                <w:rFonts w:hint="eastAsia" w:ascii="宋体" w:hAnsi="宋体" w:eastAsia="宋体" w:cs="宋体"/>
                <w:i w:val="0"/>
                <w:iCs w:val="0"/>
                <w:snapToGrid/>
                <w:color w:val="auto"/>
                <w:kern w:val="0"/>
                <w:sz w:val="24"/>
                <w:szCs w:val="24"/>
                <w:highlight w:val="none"/>
                <w:u w:val="none"/>
                <w:lang w:val="en-US" w:eastAsia="zh-CN" w:bidi="ar"/>
              </w:rPr>
              <w:t>3.用水量根据人材机汇总表用水总量计算</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9E318">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台班</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6ED32">
            <w:pPr>
              <w:keepNext w:val="0"/>
              <w:keepLines w:val="0"/>
              <w:widowControl/>
              <w:suppressLineNumbers w:val="0"/>
              <w:kinsoku/>
              <w:autoSpaceDE/>
              <w:autoSpaceDN/>
              <w:adjustRightInd/>
              <w:snapToGrid/>
              <w:spacing w:before="100" w:beforeAutospacing="1" w:after="100" w:afterAutospacing="1" w:line="360" w:lineRule="auto"/>
              <w:ind w:firstLine="0" w:firstLineChars="0"/>
              <w:jc w:val="center"/>
              <w:textAlignment w:val="center"/>
              <w:rPr>
                <w:rFonts w:hint="eastAsia" w:ascii="宋体" w:hAnsi="宋体" w:eastAsia="宋体" w:cs="宋体"/>
                <w:i w:val="0"/>
                <w:iCs w:val="0"/>
                <w:snapToGrid/>
                <w:color w:val="auto"/>
                <w:kern w:val="2"/>
                <w:sz w:val="24"/>
                <w:szCs w:val="24"/>
                <w:highlight w:val="none"/>
                <w:u w:val="none"/>
                <w:lang w:val="en-US" w:eastAsia="zh-CN" w:bidi="ar-SA"/>
              </w:rPr>
            </w:pPr>
            <w:r>
              <w:rPr>
                <w:rFonts w:hint="eastAsia" w:ascii="宋体" w:hAnsi="宋体" w:eastAsia="宋体" w:cs="宋体"/>
                <w:i w:val="0"/>
                <w:iCs w:val="0"/>
                <w:snapToGrid/>
                <w:color w:val="auto"/>
                <w:kern w:val="0"/>
                <w:sz w:val="24"/>
                <w:szCs w:val="24"/>
                <w:highlight w:val="none"/>
                <w:u w:val="none"/>
                <w:lang w:val="en-US" w:eastAsia="zh-CN" w:bidi="ar"/>
              </w:rPr>
              <w:t>198</w:t>
            </w:r>
          </w:p>
        </w:tc>
      </w:tr>
    </w:tbl>
    <w:p w14:paraId="0CB8CC4A">
      <w:pPr>
        <w:widowControl w:val="0"/>
        <w:kinsoku/>
        <w:autoSpaceDE/>
        <w:autoSpaceDN/>
        <w:adjustRightInd/>
        <w:snapToGrid/>
        <w:spacing w:before="0" w:beforeAutospacing="0" w:after="0" w:afterAutospacing="0" w:line="360" w:lineRule="auto"/>
        <w:ind w:firstLine="0" w:firstLineChars="0"/>
        <w:jc w:val="both"/>
        <w:textAlignment w:val="auto"/>
        <w:rPr>
          <w:rFonts w:hint="eastAsia" w:ascii="宋体" w:hAnsi="宋体" w:eastAsia="宋体" w:cs="宋体"/>
          <w:b w:val="0"/>
          <w:bCs w:val="0"/>
          <w:snapToGrid/>
          <w:color w:val="auto"/>
          <w:kern w:val="2"/>
          <w:sz w:val="24"/>
          <w:szCs w:val="24"/>
          <w:highlight w:val="none"/>
          <w:lang w:val="en-US" w:eastAsia="zh-CN" w:bidi="ar-SA"/>
        </w:rPr>
      </w:pPr>
    </w:p>
    <w:p w14:paraId="3776F660">
      <w:pPr>
        <w:widowControl w:val="0"/>
        <w:kinsoku/>
        <w:autoSpaceDE/>
        <w:autoSpaceDN/>
        <w:adjustRightInd/>
        <w:snapToGrid/>
        <w:spacing w:before="0" w:beforeAutospacing="0" w:after="0" w:afterAutospacing="0" w:line="360" w:lineRule="auto"/>
        <w:ind w:firstLine="480" w:firstLineChars="200"/>
        <w:jc w:val="both"/>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二、管护内容及技术要求</w:t>
      </w:r>
    </w:p>
    <w:p w14:paraId="01CBC576">
      <w:pPr>
        <w:widowControl w:val="0"/>
        <w:kinsoku/>
        <w:autoSpaceDE/>
        <w:autoSpaceDN/>
        <w:adjustRightInd/>
        <w:snapToGrid/>
        <w:spacing w:before="0" w:beforeAutospacing="0" w:after="0" w:afterAutospacing="0" w:line="360" w:lineRule="auto"/>
        <w:ind w:firstLine="480" w:firstLineChars="200"/>
        <w:jc w:val="both"/>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1.服务清单所列内容，费用为三级管护费用。</w:t>
      </w:r>
    </w:p>
    <w:p w14:paraId="79702CBC">
      <w:pPr>
        <w:widowControl w:val="0"/>
        <w:kinsoku/>
        <w:autoSpaceDE/>
        <w:autoSpaceDN/>
        <w:adjustRightInd/>
        <w:snapToGrid/>
        <w:spacing w:before="0" w:beforeAutospacing="0" w:after="0" w:afterAutospacing="0" w:line="360" w:lineRule="auto"/>
        <w:ind w:firstLine="480" w:firstLineChars="200"/>
        <w:jc w:val="both"/>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2.因暴雨、泥石流、暴雪等天气或不可抗力造成的乔木、灌木、草皮、地被植物等死亡超过5%的部分，主材更换费用由甲方承担。</w:t>
      </w:r>
    </w:p>
    <w:p w14:paraId="2F3AE7D5">
      <w:pPr>
        <w:widowControl w:val="0"/>
        <w:kinsoku/>
        <w:autoSpaceDE/>
        <w:autoSpaceDN/>
        <w:adjustRightInd/>
        <w:snapToGrid/>
        <w:spacing w:before="0" w:beforeAutospacing="0" w:after="0" w:afterAutospacing="0" w:line="360" w:lineRule="auto"/>
        <w:ind w:firstLine="480" w:firstLineChars="200"/>
        <w:jc w:val="both"/>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3.因病虫害防治不当，造成死亡的，由乙方承担主材更换费用。</w:t>
      </w:r>
    </w:p>
    <w:p w14:paraId="2BF5D3B4">
      <w:pPr>
        <w:widowControl w:val="0"/>
        <w:kinsoku/>
        <w:autoSpaceDE/>
        <w:autoSpaceDN/>
        <w:adjustRightInd/>
        <w:snapToGrid/>
        <w:spacing w:before="0" w:beforeAutospacing="0" w:after="0" w:afterAutospacing="0" w:line="360" w:lineRule="auto"/>
        <w:ind w:firstLine="480" w:firstLineChars="200"/>
        <w:jc w:val="both"/>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三、管护考核办法</w:t>
      </w:r>
    </w:p>
    <w:p w14:paraId="3FB9A9C9">
      <w:pPr>
        <w:widowControl w:val="0"/>
        <w:kinsoku/>
        <w:autoSpaceDE/>
        <w:autoSpaceDN/>
        <w:adjustRightInd/>
        <w:snapToGrid/>
        <w:spacing w:before="0" w:beforeAutospacing="0" w:after="0" w:afterAutospacing="0"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1.考核办法</w:t>
      </w:r>
    </w:p>
    <w:p w14:paraId="522DE83E">
      <w:pPr>
        <w:widowControl w:val="0"/>
        <w:kinsoku/>
        <w:autoSpaceDE/>
        <w:autoSpaceDN/>
        <w:adjustRightInd/>
        <w:snapToGrid/>
        <w:spacing w:before="0" w:beforeAutospacing="0" w:after="0" w:afterAutospacing="0"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1.1检查考核严格按照公共绿地管护要求及标准实施，检查考核以量化的方式对存在问题及其严重程度进行计分。</w:t>
      </w:r>
    </w:p>
    <w:p w14:paraId="51F08752">
      <w:pPr>
        <w:widowControl w:val="0"/>
        <w:kinsoku/>
        <w:autoSpaceDE/>
        <w:autoSpaceDN/>
        <w:adjustRightInd/>
        <w:snapToGrid/>
        <w:spacing w:before="0" w:beforeAutospacing="0" w:after="0" w:afterAutospacing="0" w:line="360" w:lineRule="auto"/>
        <w:ind w:firstLine="480" w:firstLineChars="200"/>
        <w:jc w:val="both"/>
        <w:textAlignment w:val="auto"/>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1.2检查考核采取月检查考核、季度验收检查考核、专项例行检查考核、社</w:t>
      </w:r>
      <w:r>
        <w:rPr>
          <w:rFonts w:ascii="宋体" w:hAnsi="宋体" w:eastAsia="宋体" w:cs="宋体"/>
          <w:b w:val="0"/>
          <w:bCs w:val="0"/>
          <w:snapToGrid/>
          <w:color w:val="auto"/>
          <w:kern w:val="2"/>
          <w:sz w:val="24"/>
          <w:szCs w:val="24"/>
          <w:highlight w:val="none"/>
          <w:lang w:val="en-US" w:eastAsia="zh-CN" w:bidi="ar-SA"/>
        </w:rPr>
        <w:t>会监督评价相结合的方式。检查考核满分为 100 分。详细参照采购人提供的《观山湖公园公共绿地管护标准化管理绩效考核办法（试行）》</w:t>
      </w:r>
    </w:p>
    <w:p w14:paraId="755C8015">
      <w:pPr>
        <w:widowControl w:val="0"/>
        <w:kinsoku/>
        <w:autoSpaceDE/>
        <w:autoSpaceDN/>
        <w:adjustRightInd/>
        <w:snapToGrid/>
        <w:spacing w:before="0" w:beforeAutospacing="0" w:after="0" w:afterAutospacing="0"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2惩罚方式：</w:t>
      </w:r>
    </w:p>
    <w:p w14:paraId="39B2B52D">
      <w:pPr>
        <w:widowControl w:val="0"/>
        <w:kinsoku/>
        <w:autoSpaceDE/>
        <w:autoSpaceDN/>
        <w:adjustRightInd/>
        <w:snapToGrid/>
        <w:spacing w:before="0" w:beforeAutospacing="0" w:after="0" w:afterAutospacing="0" w:line="360" w:lineRule="auto"/>
        <w:ind w:firstLine="480" w:firstLineChars="200"/>
        <w:jc w:val="both"/>
        <w:textAlignment w:val="auto"/>
        <w:rPr>
          <w:rFonts w:ascii="宋体" w:hAnsi="宋体" w:eastAsia="宋体" w:cs="宋体"/>
          <w:b w:val="0"/>
          <w:bCs w:val="0"/>
          <w:snapToGrid/>
          <w:color w:val="auto"/>
          <w:kern w:val="2"/>
          <w:sz w:val="24"/>
          <w:szCs w:val="24"/>
          <w:highlight w:val="none"/>
          <w:lang w:val="en-US" w:eastAsia="zh-CN" w:bidi="ar-SA"/>
        </w:rPr>
      </w:pPr>
      <w:r>
        <w:rPr>
          <w:rFonts w:ascii="宋体" w:hAnsi="宋体" w:eastAsia="宋体" w:cs="宋体"/>
          <w:b w:val="0"/>
          <w:bCs w:val="0"/>
          <w:snapToGrid/>
          <w:color w:val="auto"/>
          <w:kern w:val="2"/>
          <w:sz w:val="24"/>
          <w:szCs w:val="24"/>
          <w:highlight w:val="none"/>
          <w:lang w:val="en-US" w:eastAsia="zh-CN" w:bidi="ar-SA"/>
        </w:rPr>
        <w:t>2.1 各标段月检查考核统计得分、季度综合评分在80分（不含）以下的，第一次由领导小组办公室通报批评，第二次勒令主要负责人作出书面检查，超过三次将追究主要负责人责任；</w:t>
      </w:r>
    </w:p>
    <w:p w14:paraId="482ACB2D">
      <w:pPr>
        <w:widowControl w:val="0"/>
        <w:kinsoku/>
        <w:autoSpaceDE/>
        <w:autoSpaceDN/>
        <w:adjustRightInd/>
        <w:snapToGrid/>
        <w:spacing w:before="0" w:beforeAutospacing="0" w:after="0" w:afterAutospacing="0" w:line="360" w:lineRule="auto"/>
        <w:ind w:firstLine="480" w:firstLineChars="200"/>
        <w:jc w:val="both"/>
        <w:textAlignment w:val="auto"/>
        <w:rPr>
          <w:rFonts w:ascii="Times New Roman" w:hAnsi="Times New Roman" w:eastAsia="宋体" w:cs="Times New Roman"/>
          <w:snapToGrid/>
          <w:color w:val="auto"/>
          <w:kern w:val="2"/>
          <w:sz w:val="21"/>
          <w:szCs w:val="24"/>
          <w:highlight w:val="none"/>
          <w:lang w:val="en-US" w:eastAsia="zh-CN" w:bidi="ar-SA"/>
        </w:rPr>
      </w:pPr>
      <w:r>
        <w:rPr>
          <w:rFonts w:ascii="宋体" w:hAnsi="宋体" w:eastAsia="宋体" w:cs="宋体"/>
          <w:b w:val="0"/>
          <w:bCs w:val="0"/>
          <w:snapToGrid/>
          <w:color w:val="auto"/>
          <w:kern w:val="2"/>
          <w:sz w:val="24"/>
          <w:szCs w:val="24"/>
          <w:highlight w:val="none"/>
          <w:lang w:val="en-US" w:eastAsia="zh-CN" w:bidi="ar-SA"/>
        </w:rPr>
        <w:t>2.</w:t>
      </w:r>
      <w:r>
        <w:rPr>
          <w:rFonts w:hint="eastAsia" w:ascii="宋体" w:hAnsi="宋体" w:eastAsia="宋体" w:cs="宋体"/>
          <w:b w:val="0"/>
          <w:bCs w:val="0"/>
          <w:snapToGrid/>
          <w:color w:val="auto"/>
          <w:kern w:val="2"/>
          <w:sz w:val="24"/>
          <w:szCs w:val="24"/>
          <w:highlight w:val="none"/>
          <w:lang w:val="en-US" w:eastAsia="zh-CN" w:bidi="ar-SA"/>
        </w:rPr>
        <w:t>2</w:t>
      </w:r>
      <w:r>
        <w:rPr>
          <w:rFonts w:ascii="宋体" w:hAnsi="宋体" w:eastAsia="宋体" w:cs="宋体"/>
          <w:b w:val="0"/>
          <w:bCs w:val="0"/>
          <w:snapToGrid/>
          <w:color w:val="auto"/>
          <w:kern w:val="2"/>
          <w:sz w:val="24"/>
          <w:szCs w:val="24"/>
          <w:highlight w:val="none"/>
          <w:lang w:val="en-US" w:eastAsia="zh-CN" w:bidi="ar-SA"/>
        </w:rPr>
        <w:t xml:space="preserve"> 连续三次检查考核得分在 80 分（不含）以下的标段（管护单位），解除管护合同；</w:t>
      </w:r>
    </w:p>
    <w:p w14:paraId="4BF64D56">
      <w:pPr>
        <w:widowControl w:val="0"/>
        <w:kinsoku/>
        <w:autoSpaceDE/>
        <w:autoSpaceDN/>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ascii="宋体" w:hAnsi="宋体" w:eastAsia="宋体" w:cs="宋体"/>
          <w:b w:val="0"/>
          <w:bCs w:val="0"/>
          <w:snapToGrid/>
          <w:color w:val="auto"/>
          <w:kern w:val="2"/>
          <w:sz w:val="24"/>
          <w:szCs w:val="24"/>
          <w:highlight w:val="none"/>
          <w:lang w:val="en-US" w:eastAsia="zh-CN" w:bidi="ar-SA"/>
        </w:rPr>
        <w:t>2.</w:t>
      </w:r>
      <w:r>
        <w:rPr>
          <w:rFonts w:hint="eastAsia" w:ascii="宋体" w:hAnsi="宋体" w:eastAsia="宋体" w:cs="宋体"/>
          <w:b w:val="0"/>
          <w:bCs w:val="0"/>
          <w:snapToGrid/>
          <w:color w:val="auto"/>
          <w:kern w:val="2"/>
          <w:sz w:val="24"/>
          <w:szCs w:val="24"/>
          <w:highlight w:val="none"/>
          <w:lang w:val="en-US" w:eastAsia="zh-CN" w:bidi="ar-SA"/>
        </w:rPr>
        <w:t>3</w:t>
      </w:r>
      <w:r>
        <w:rPr>
          <w:rFonts w:ascii="宋体" w:hAnsi="宋体" w:eastAsia="宋体" w:cs="宋体"/>
          <w:b w:val="0"/>
          <w:bCs w:val="0"/>
          <w:snapToGrid/>
          <w:color w:val="auto"/>
          <w:kern w:val="2"/>
          <w:sz w:val="24"/>
          <w:szCs w:val="24"/>
          <w:highlight w:val="none"/>
          <w:lang w:val="en-US" w:eastAsia="zh-CN" w:bidi="ar-SA"/>
        </w:rPr>
        <w:t xml:space="preserve"> 被通报、媒体曝光以及对重大活动的开展造成负面影响的标段（管护单位），取消所有奖励资格；</w:t>
      </w:r>
    </w:p>
    <w:p w14:paraId="0A229D11">
      <w:pPr>
        <w:rPr>
          <w:rFonts w:hint="eastAsia"/>
          <w:color w:val="auto"/>
          <w:highlight w:val="none"/>
        </w:rPr>
        <w:sectPr>
          <w:footerReference r:id="rId3" w:type="default"/>
          <w:pgSz w:w="11906" w:h="16838"/>
          <w:pgMar w:top="1060" w:right="1134" w:bottom="1060" w:left="1134" w:header="851" w:footer="1021" w:gutter="0"/>
          <w:cols w:space="720" w:num="1"/>
          <w:docGrid w:type="lines" w:linePitch="312" w:charSpace="0"/>
        </w:sectPr>
      </w:pPr>
    </w:p>
    <w:p w14:paraId="4124297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b/>
          <w:snapToGrid/>
          <w:color w:val="auto"/>
          <w:kern w:val="2"/>
          <w:sz w:val="44"/>
          <w:szCs w:val="44"/>
          <w:highlight w:val="none"/>
          <w:lang w:val="en-US" w:eastAsia="zh-CN" w:bidi="ar-SA"/>
        </w:rPr>
      </w:pPr>
    </w:p>
    <w:p w14:paraId="0C80B52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b/>
          <w:snapToGrid/>
          <w:color w:val="auto"/>
          <w:kern w:val="2"/>
          <w:sz w:val="48"/>
          <w:szCs w:val="48"/>
          <w:highlight w:val="none"/>
          <w:lang w:val="en-US" w:eastAsia="zh-CN" w:bidi="ar-SA"/>
        </w:rPr>
      </w:pPr>
    </w:p>
    <w:p w14:paraId="41BE470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b/>
          <w:snapToGrid/>
          <w:color w:val="auto"/>
          <w:kern w:val="2"/>
          <w:sz w:val="44"/>
          <w:szCs w:val="44"/>
          <w:highlight w:val="none"/>
          <w:lang w:val="en-US" w:eastAsia="zh-CN" w:bidi="ar-SA"/>
        </w:rPr>
      </w:pPr>
    </w:p>
    <w:p w14:paraId="14ACC8BB">
      <w:pPr>
        <w:widowControl w:val="0"/>
        <w:kinsoku/>
        <w:autoSpaceDE/>
        <w:autoSpaceDN/>
        <w:adjustRightInd/>
        <w:snapToGrid/>
        <w:spacing w:before="0" w:beforeAutospacing="0" w:after="0" w:afterAutospacing="0" w:line="240" w:lineRule="auto"/>
        <w:ind w:firstLine="241" w:firstLineChars="50"/>
        <w:jc w:val="center"/>
        <w:textAlignment w:val="auto"/>
        <w:rPr>
          <w:rFonts w:hint="eastAsia" w:ascii="宋体" w:hAnsi="Times New Roman" w:eastAsia="宋体" w:cs="Times New Roman"/>
          <w:b/>
          <w:snapToGrid/>
          <w:color w:val="auto"/>
          <w:kern w:val="2"/>
          <w:sz w:val="44"/>
          <w:szCs w:val="44"/>
          <w:highlight w:val="none"/>
          <w:lang w:val="en-US" w:eastAsia="zh-CN" w:bidi="ar-SA"/>
        </w:rPr>
      </w:pPr>
      <w:r>
        <w:rPr>
          <w:rFonts w:hint="eastAsia" w:ascii="宋体" w:hAnsi="Times New Roman" w:eastAsia="宋体" w:cs="Times New Roman"/>
          <w:b/>
          <w:snapToGrid/>
          <w:color w:val="auto"/>
          <w:kern w:val="2"/>
          <w:sz w:val="48"/>
          <w:szCs w:val="48"/>
          <w:highlight w:val="none"/>
          <w:lang w:val="en-US" w:eastAsia="zh-CN" w:bidi="ar-SA"/>
        </w:rPr>
        <w:t>观山湖公园公共绿地管护标准化管理绩效考核办法（试行）</w:t>
      </w:r>
    </w:p>
    <w:p w14:paraId="15170911">
      <w:pPr>
        <w:widowControl w:val="0"/>
        <w:kinsoku/>
        <w:autoSpaceDE/>
        <w:autoSpaceDN/>
        <w:adjustRightInd/>
        <w:snapToGrid/>
        <w:spacing w:before="0" w:beforeAutospacing="0" w:after="0" w:afterAutospacing="0" w:line="240" w:lineRule="auto"/>
        <w:ind w:firstLine="1961" w:firstLineChars="444"/>
        <w:jc w:val="both"/>
        <w:textAlignment w:val="auto"/>
        <w:rPr>
          <w:rFonts w:hint="eastAsia" w:ascii="宋体" w:hAnsi="Times New Roman" w:eastAsia="宋体" w:cs="Times New Roman"/>
          <w:b/>
          <w:snapToGrid/>
          <w:color w:val="auto"/>
          <w:kern w:val="2"/>
          <w:sz w:val="44"/>
          <w:szCs w:val="44"/>
          <w:highlight w:val="none"/>
          <w:lang w:val="en-US" w:eastAsia="zh-CN" w:bidi="ar-SA"/>
        </w:rPr>
      </w:pPr>
    </w:p>
    <w:p w14:paraId="5F37DFDF">
      <w:pPr>
        <w:widowControl w:val="0"/>
        <w:kinsoku/>
        <w:autoSpaceDE/>
        <w:autoSpaceDN/>
        <w:adjustRightInd/>
        <w:snapToGrid/>
        <w:spacing w:before="0" w:beforeAutospacing="0" w:after="0" w:afterAutospacing="0" w:line="240" w:lineRule="auto"/>
        <w:ind w:firstLine="1961" w:firstLineChars="444"/>
        <w:jc w:val="both"/>
        <w:textAlignment w:val="auto"/>
        <w:rPr>
          <w:rFonts w:hint="eastAsia" w:ascii="宋体" w:hAnsi="Times New Roman" w:eastAsia="宋体" w:cs="Times New Roman"/>
          <w:b/>
          <w:snapToGrid/>
          <w:color w:val="auto"/>
          <w:kern w:val="2"/>
          <w:sz w:val="44"/>
          <w:szCs w:val="44"/>
          <w:highlight w:val="none"/>
          <w:lang w:val="en-US" w:eastAsia="zh-CN" w:bidi="ar-SA"/>
        </w:rPr>
      </w:pPr>
    </w:p>
    <w:p w14:paraId="4E4697CB">
      <w:pPr>
        <w:widowControl w:val="0"/>
        <w:kinsoku/>
        <w:autoSpaceDE/>
        <w:autoSpaceDN/>
        <w:adjustRightInd/>
        <w:snapToGrid/>
        <w:spacing w:before="0" w:beforeAutospacing="0" w:after="0" w:afterAutospacing="0" w:line="240" w:lineRule="auto"/>
        <w:ind w:firstLine="1961" w:firstLineChars="444"/>
        <w:jc w:val="both"/>
        <w:textAlignment w:val="auto"/>
        <w:rPr>
          <w:rFonts w:hint="eastAsia" w:ascii="宋体" w:hAnsi="Times New Roman" w:eastAsia="宋体" w:cs="Times New Roman"/>
          <w:b/>
          <w:snapToGrid/>
          <w:color w:val="auto"/>
          <w:kern w:val="2"/>
          <w:sz w:val="44"/>
          <w:szCs w:val="44"/>
          <w:highlight w:val="none"/>
          <w:lang w:val="en-US" w:eastAsia="zh-CN" w:bidi="ar-SA"/>
        </w:rPr>
      </w:pPr>
    </w:p>
    <w:p w14:paraId="3A99D30D">
      <w:pPr>
        <w:widowControl w:val="0"/>
        <w:kinsoku/>
        <w:autoSpaceDE/>
        <w:autoSpaceDN/>
        <w:adjustRightInd/>
        <w:snapToGrid/>
        <w:spacing w:before="0" w:beforeAutospacing="0" w:after="0" w:afterAutospacing="0" w:line="240" w:lineRule="auto"/>
        <w:ind w:firstLine="1961" w:firstLineChars="444"/>
        <w:jc w:val="both"/>
        <w:textAlignment w:val="auto"/>
        <w:rPr>
          <w:rFonts w:hint="eastAsia" w:ascii="宋体" w:hAnsi="Times New Roman" w:eastAsia="宋体" w:cs="Times New Roman"/>
          <w:b/>
          <w:snapToGrid/>
          <w:color w:val="auto"/>
          <w:kern w:val="2"/>
          <w:sz w:val="44"/>
          <w:szCs w:val="44"/>
          <w:highlight w:val="none"/>
          <w:lang w:val="en-US" w:eastAsia="zh-CN" w:bidi="ar-SA"/>
        </w:rPr>
      </w:pPr>
    </w:p>
    <w:p w14:paraId="20878C26">
      <w:pPr>
        <w:widowControl w:val="0"/>
        <w:kinsoku/>
        <w:autoSpaceDE/>
        <w:autoSpaceDN/>
        <w:adjustRightInd/>
        <w:snapToGrid/>
        <w:spacing w:before="0" w:beforeAutospacing="0" w:after="0" w:afterAutospacing="0" w:line="240" w:lineRule="auto"/>
        <w:ind w:firstLine="1961" w:firstLineChars="444"/>
        <w:jc w:val="both"/>
        <w:textAlignment w:val="auto"/>
        <w:rPr>
          <w:rFonts w:hint="eastAsia" w:ascii="宋体" w:hAnsi="Times New Roman" w:eastAsia="宋体" w:cs="Times New Roman"/>
          <w:b/>
          <w:snapToGrid/>
          <w:color w:val="auto"/>
          <w:kern w:val="2"/>
          <w:sz w:val="44"/>
          <w:szCs w:val="44"/>
          <w:highlight w:val="none"/>
          <w:lang w:val="en-US" w:eastAsia="zh-CN" w:bidi="ar-SA"/>
        </w:rPr>
      </w:pPr>
    </w:p>
    <w:p w14:paraId="6E9597F5">
      <w:pPr>
        <w:widowControl w:val="0"/>
        <w:kinsoku/>
        <w:autoSpaceDE/>
        <w:autoSpaceDN/>
        <w:adjustRightInd/>
        <w:snapToGrid/>
        <w:spacing w:before="0" w:beforeAutospacing="0" w:after="0" w:afterAutospacing="0" w:line="240" w:lineRule="auto"/>
        <w:ind w:firstLine="1961" w:firstLineChars="444"/>
        <w:jc w:val="both"/>
        <w:textAlignment w:val="auto"/>
        <w:rPr>
          <w:rFonts w:hint="eastAsia" w:ascii="宋体" w:hAnsi="Times New Roman" w:eastAsia="宋体" w:cs="Times New Roman"/>
          <w:b/>
          <w:snapToGrid/>
          <w:color w:val="auto"/>
          <w:kern w:val="2"/>
          <w:sz w:val="44"/>
          <w:szCs w:val="44"/>
          <w:highlight w:val="none"/>
          <w:lang w:val="en-US" w:eastAsia="zh-CN" w:bidi="ar-SA"/>
        </w:rPr>
      </w:pPr>
    </w:p>
    <w:p w14:paraId="1849D7E6">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华文新魏" w:hAnsi="Times New Roman" w:eastAsia="华文新魏" w:cs="Times New Roman"/>
          <w:b/>
          <w:snapToGrid/>
          <w:color w:val="auto"/>
          <w:kern w:val="2"/>
          <w:sz w:val="36"/>
          <w:szCs w:val="36"/>
          <w:highlight w:val="none"/>
          <w:lang w:val="en-US" w:eastAsia="zh-CN" w:bidi="ar-SA"/>
        </w:rPr>
      </w:pPr>
    </w:p>
    <w:p w14:paraId="77C61784">
      <w:pPr>
        <w:widowControl w:val="0"/>
        <w:kinsoku/>
        <w:autoSpaceDE/>
        <w:autoSpaceDN/>
        <w:adjustRightInd/>
        <w:snapToGrid/>
        <w:spacing w:before="0" w:beforeAutospacing="0" w:after="0" w:afterAutospacing="0" w:line="240" w:lineRule="auto"/>
        <w:ind w:firstLine="0" w:firstLineChars="0"/>
        <w:jc w:val="left"/>
        <w:textAlignment w:val="auto"/>
        <w:rPr>
          <w:rFonts w:ascii="华文新魏" w:hAnsi="Times New Roman" w:eastAsia="华文新魏" w:cs="Times New Roman"/>
          <w:snapToGrid/>
          <w:color w:val="auto"/>
          <w:kern w:val="2"/>
          <w:sz w:val="32"/>
          <w:szCs w:val="32"/>
          <w:highlight w:val="none"/>
          <w:lang w:val="en-US" w:eastAsia="zh-CN" w:bidi="ar-SA"/>
        </w:rPr>
      </w:pPr>
    </w:p>
    <w:p w14:paraId="60F875C2">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p w14:paraId="71CE6D2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华文新魏" w:hAnsi="Times New Roman" w:eastAsia="华文新魏" w:cs="Times New Roman"/>
          <w:b/>
          <w:snapToGrid/>
          <w:color w:val="auto"/>
          <w:kern w:val="2"/>
          <w:sz w:val="36"/>
          <w:szCs w:val="36"/>
          <w:highlight w:val="none"/>
          <w:lang w:val="en-US" w:eastAsia="zh-CN" w:bidi="ar-SA"/>
        </w:rPr>
      </w:pPr>
      <w:r>
        <w:rPr>
          <w:rFonts w:hint="eastAsia" w:ascii="华文新魏" w:hAnsi="Times New Roman" w:eastAsia="华文新魏" w:cs="Times New Roman"/>
          <w:b/>
          <w:snapToGrid/>
          <w:color w:val="auto"/>
          <w:kern w:val="2"/>
          <w:sz w:val="36"/>
          <w:szCs w:val="36"/>
          <w:highlight w:val="none"/>
          <w:lang w:val="en-US" w:eastAsia="zh-CN" w:bidi="ar-SA"/>
        </w:rPr>
        <w:t>贵阳市观山湖区公园管理处  编</w:t>
      </w:r>
    </w:p>
    <w:p w14:paraId="6E708F50">
      <w:pPr>
        <w:widowControl w:val="0"/>
        <w:kinsoku/>
        <w:autoSpaceDE/>
        <w:autoSpaceDN/>
        <w:adjustRightInd/>
        <w:snapToGrid/>
        <w:spacing w:before="100" w:beforeAutospacing="1" w:after="100" w:afterAutospacing="1" w:line="360" w:lineRule="auto"/>
        <w:ind w:firstLine="0" w:firstLineChars="0"/>
        <w:jc w:val="both"/>
        <w:textAlignment w:val="auto"/>
        <w:rPr>
          <w:rFonts w:hint="eastAsia" w:ascii="华文新魏" w:hAnsi="Times New Roman" w:eastAsia="华文新魏" w:cs="Times New Roman"/>
          <w:b/>
          <w:snapToGrid/>
          <w:color w:val="auto"/>
          <w:kern w:val="2"/>
          <w:sz w:val="36"/>
          <w:szCs w:val="36"/>
          <w:highlight w:val="none"/>
          <w:lang w:val="en-US" w:eastAsia="zh-CN" w:bidi="ar-SA"/>
        </w:rPr>
      </w:pPr>
      <w:r>
        <w:rPr>
          <w:rFonts w:hint="eastAsia" w:ascii="华文新魏" w:hAnsi="Times New Roman" w:eastAsia="华文新魏" w:cs="Times New Roman"/>
          <w:b/>
          <w:snapToGrid/>
          <w:color w:val="auto"/>
          <w:kern w:val="2"/>
          <w:sz w:val="36"/>
          <w:szCs w:val="36"/>
          <w:highlight w:val="none"/>
          <w:lang w:val="en-US" w:eastAsia="zh-CN" w:bidi="ar-SA"/>
        </w:rPr>
        <w:br w:type="page"/>
      </w:r>
    </w:p>
    <w:p w14:paraId="4B95F1EA">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Times New Roman" w:hAnsi="Times New Roman" w:eastAsia="宋体" w:cs="Times New Roman"/>
          <w:snapToGrid/>
          <w:color w:val="auto"/>
          <w:kern w:val="2"/>
          <w:sz w:val="44"/>
          <w:szCs w:val="44"/>
          <w:highlight w:val="none"/>
          <w:lang w:val="en-US" w:eastAsia="zh-CN" w:bidi="ar-SA"/>
        </w:rPr>
      </w:pPr>
      <w:r>
        <w:rPr>
          <w:rFonts w:hint="eastAsia" w:ascii="Times New Roman" w:hAnsi="Times New Roman" w:eastAsia="宋体" w:cs="Times New Roman"/>
          <w:snapToGrid/>
          <w:color w:val="auto"/>
          <w:kern w:val="2"/>
          <w:sz w:val="44"/>
          <w:szCs w:val="44"/>
          <w:highlight w:val="none"/>
          <w:lang w:val="en-US" w:eastAsia="zh-CN" w:bidi="ar-SA"/>
        </w:rPr>
        <w:t>观山湖公园公共绿地管护标准化管理绩效考核办法（试行）</w:t>
      </w:r>
    </w:p>
    <w:p w14:paraId="1EDD1025">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仿宋_GB2312" w:hAnsi="Times New Roman" w:eastAsia="仿宋_GB2312" w:cs="Times New Roman"/>
          <w:snapToGrid/>
          <w:color w:val="auto"/>
          <w:kern w:val="2"/>
          <w:sz w:val="32"/>
          <w:szCs w:val="32"/>
          <w:highlight w:val="none"/>
          <w:lang w:val="en-US" w:eastAsia="zh-CN" w:bidi="ar-SA"/>
        </w:rPr>
      </w:pPr>
    </w:p>
    <w:p w14:paraId="0A0C548D">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仿宋_GB2312" w:hAnsi="Times New Roman" w:eastAsia="仿宋_GB2312" w:cs="Times New Roman"/>
          <w:snapToGrid/>
          <w:color w:val="auto"/>
          <w:kern w:val="2"/>
          <w:sz w:val="32"/>
          <w:szCs w:val="32"/>
          <w:highlight w:val="none"/>
          <w:lang w:val="en-US" w:eastAsia="zh-CN" w:bidi="ar-SA"/>
        </w:rPr>
        <w:t>为美化公园环境，提高环境质量，加强公园绿地园林绿化管理工作，不断提升绿化养护质量，巩固已建成好的绿化景观成果，</w:t>
      </w:r>
      <w:r>
        <w:rPr>
          <w:rFonts w:hint="eastAsia" w:ascii="Times New Roman" w:hAnsi="Times New Roman" w:eastAsia="仿宋_GB2312" w:cs="Times New Roman"/>
          <w:snapToGrid/>
          <w:color w:val="auto"/>
          <w:kern w:val="2"/>
          <w:sz w:val="32"/>
          <w:szCs w:val="32"/>
          <w:highlight w:val="none"/>
          <w:lang w:val="en-US" w:eastAsia="zh-CN" w:bidi="ar-SA"/>
        </w:rPr>
        <w:t>进一步强化公园公共绿地管理的组织领导和监督考核，切实增强各管护公司的管理责任意识，建立健全分工明确、责任到位、处置及时、运转高效的公共绿地管理长效机制，确保观山湖公园等公共绿地管护标准化管理工作落到实处，努力实现绿地精细化、标准化、规范化和常态化管理，特制定本办法。</w:t>
      </w:r>
    </w:p>
    <w:p w14:paraId="2C10F2DE">
      <w:pPr>
        <w:widowControl w:val="0"/>
        <w:kinsoku/>
        <w:autoSpaceDE/>
        <w:autoSpaceDN/>
        <w:adjustRightInd/>
        <w:snapToGrid/>
        <w:spacing w:before="0" w:beforeAutospacing="0" w:after="0" w:afterAutospacing="0" w:line="240" w:lineRule="auto"/>
        <w:ind w:firstLine="160" w:firstLineChars="50"/>
        <w:jc w:val="both"/>
        <w:textAlignment w:val="auto"/>
        <w:rPr>
          <w:rFonts w:ascii="Times New Roman" w:hAnsi="Times New Roman" w:eastAsia="宋体" w:cs="Times New Roman"/>
          <w:snapToGrid/>
          <w:color w:val="auto"/>
          <w:kern w:val="2"/>
          <w:sz w:val="32"/>
          <w:szCs w:val="32"/>
          <w:highlight w:val="none"/>
          <w:lang w:val="en-US" w:eastAsia="zh-CN" w:bidi="ar-SA"/>
        </w:rPr>
      </w:pPr>
    </w:p>
    <w:p w14:paraId="415873C9">
      <w:pPr>
        <w:widowControl w:val="0"/>
        <w:tabs>
          <w:tab w:val="left" w:pos="8820"/>
        </w:tabs>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黑体" w:cs="Times New Roman"/>
          <w:snapToGrid/>
          <w:color w:val="auto"/>
          <w:kern w:val="2"/>
          <w:sz w:val="32"/>
          <w:szCs w:val="32"/>
          <w:highlight w:val="none"/>
          <w:lang w:val="en-US" w:eastAsia="zh-CN" w:bidi="ar-SA"/>
        </w:rPr>
      </w:pPr>
      <w:r>
        <w:rPr>
          <w:rFonts w:ascii="Times New Roman" w:hAnsi="Times New Roman" w:eastAsia="黑体" w:cs="Times New Roman"/>
          <w:snapToGrid/>
          <w:color w:val="auto"/>
          <w:kern w:val="2"/>
          <w:sz w:val="32"/>
          <w:szCs w:val="32"/>
          <w:highlight w:val="none"/>
          <w:lang w:val="en-US" w:eastAsia="zh-CN" w:bidi="ar-SA"/>
        </w:rPr>
        <w:t>第一章   总  则</w:t>
      </w:r>
    </w:p>
    <w:p w14:paraId="128C03D5">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黑体" w:cs="Times New Roman"/>
          <w:snapToGrid/>
          <w:color w:val="auto"/>
          <w:kern w:val="2"/>
          <w:sz w:val="32"/>
          <w:szCs w:val="32"/>
          <w:highlight w:val="none"/>
          <w:lang w:val="en-US" w:eastAsia="zh-CN" w:bidi="ar-SA"/>
        </w:rPr>
      </w:pPr>
    </w:p>
    <w:p w14:paraId="5FA42967">
      <w:pPr>
        <w:widowControl w:val="0"/>
        <w:tabs>
          <w:tab w:val="left" w:pos="8820"/>
        </w:tabs>
        <w:kinsoku/>
        <w:autoSpaceDE/>
        <w:autoSpaceDN/>
        <w:adjustRightInd/>
        <w:snapToGrid/>
        <w:spacing w:before="0" w:beforeAutospacing="0" w:after="0" w:afterAutospacing="0" w:line="240" w:lineRule="auto"/>
        <w:ind w:firstLine="643"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ascii="Times New Roman" w:hAnsi="Times New Roman" w:eastAsia="仿宋_GB2312" w:cs="Times New Roman"/>
          <w:b/>
          <w:snapToGrid/>
          <w:color w:val="auto"/>
          <w:kern w:val="2"/>
          <w:sz w:val="32"/>
          <w:szCs w:val="32"/>
          <w:highlight w:val="none"/>
          <w:lang w:val="en-US" w:eastAsia="zh-CN" w:bidi="ar-SA"/>
        </w:rPr>
        <w:t>第一条</w:t>
      </w:r>
      <w:r>
        <w:rPr>
          <w:rFonts w:ascii="Times New Roman" w:hAnsi="Times New Roman" w:eastAsia="仿宋_GB2312" w:cs="Times New Roman"/>
          <w:snapToGrid/>
          <w:color w:val="auto"/>
          <w:kern w:val="2"/>
          <w:sz w:val="32"/>
          <w:szCs w:val="32"/>
          <w:highlight w:val="none"/>
          <w:lang w:val="en-US" w:eastAsia="zh-CN" w:bidi="ar-SA"/>
        </w:rPr>
        <w:t xml:space="preserve">  本办法所指</w:t>
      </w:r>
      <w:r>
        <w:rPr>
          <w:rFonts w:hint="eastAsia" w:ascii="Times New Roman" w:hAnsi="Times New Roman" w:eastAsia="仿宋_GB2312" w:cs="Times New Roman"/>
          <w:snapToGrid/>
          <w:color w:val="auto"/>
          <w:kern w:val="2"/>
          <w:sz w:val="32"/>
          <w:szCs w:val="32"/>
          <w:highlight w:val="none"/>
          <w:lang w:val="en-US" w:eastAsia="zh-CN" w:bidi="ar-SA"/>
        </w:rPr>
        <w:t>公共绿地管护标准化</w:t>
      </w:r>
      <w:r>
        <w:rPr>
          <w:rFonts w:ascii="Times New Roman" w:hAnsi="Times New Roman" w:eastAsia="仿宋_GB2312" w:cs="Times New Roman"/>
          <w:snapToGrid/>
          <w:color w:val="auto"/>
          <w:kern w:val="2"/>
          <w:sz w:val="32"/>
          <w:szCs w:val="32"/>
          <w:highlight w:val="none"/>
          <w:lang w:val="en-US" w:eastAsia="zh-CN" w:bidi="ar-SA"/>
        </w:rPr>
        <w:t>管理</w:t>
      </w:r>
      <w:r>
        <w:rPr>
          <w:rFonts w:hint="eastAsia" w:ascii="Times New Roman" w:hAnsi="Times New Roman" w:eastAsia="仿宋_GB2312" w:cs="Times New Roman"/>
          <w:snapToGrid/>
          <w:color w:val="auto"/>
          <w:kern w:val="2"/>
          <w:sz w:val="32"/>
          <w:szCs w:val="32"/>
          <w:highlight w:val="none"/>
          <w:lang w:val="en-US" w:eastAsia="zh-CN" w:bidi="ar-SA"/>
        </w:rPr>
        <w:t>绩效</w:t>
      </w:r>
      <w:r>
        <w:rPr>
          <w:rFonts w:ascii="Times New Roman" w:hAnsi="Times New Roman" w:eastAsia="仿宋_GB2312" w:cs="Times New Roman"/>
          <w:snapToGrid/>
          <w:color w:val="auto"/>
          <w:kern w:val="2"/>
          <w:sz w:val="32"/>
          <w:szCs w:val="32"/>
          <w:highlight w:val="none"/>
          <w:lang w:val="en-US" w:eastAsia="zh-CN" w:bidi="ar-SA"/>
        </w:rPr>
        <w:t>考核，是指</w:t>
      </w:r>
      <w:r>
        <w:rPr>
          <w:rFonts w:hint="eastAsia" w:ascii="Times New Roman" w:hAnsi="Times New Roman" w:eastAsia="仿宋_GB2312" w:cs="Times New Roman"/>
          <w:snapToGrid/>
          <w:color w:val="auto"/>
          <w:kern w:val="2"/>
          <w:sz w:val="32"/>
          <w:szCs w:val="32"/>
          <w:highlight w:val="none"/>
          <w:lang w:val="en-US" w:eastAsia="zh-CN" w:bidi="ar-SA"/>
        </w:rPr>
        <w:t>观山湖区公园管理处</w:t>
      </w:r>
      <w:r>
        <w:rPr>
          <w:rFonts w:ascii="Times New Roman" w:hAnsi="Times New Roman" w:eastAsia="仿宋_GB2312" w:cs="Times New Roman"/>
          <w:snapToGrid/>
          <w:color w:val="auto"/>
          <w:kern w:val="2"/>
          <w:sz w:val="32"/>
          <w:szCs w:val="32"/>
          <w:highlight w:val="none"/>
          <w:lang w:val="en-US" w:eastAsia="zh-CN" w:bidi="ar-SA"/>
        </w:rPr>
        <w:t>通过对</w:t>
      </w:r>
      <w:r>
        <w:rPr>
          <w:rFonts w:hint="eastAsia" w:ascii="Times New Roman" w:hAnsi="Times New Roman" w:eastAsia="仿宋_GB2312" w:cs="Times New Roman"/>
          <w:snapToGrid/>
          <w:color w:val="auto"/>
          <w:kern w:val="2"/>
          <w:sz w:val="32"/>
          <w:szCs w:val="32"/>
          <w:highlight w:val="none"/>
          <w:lang w:val="en-US" w:eastAsia="zh-CN" w:bidi="ar-SA"/>
        </w:rPr>
        <w:t>包括公园在内的公共绿地管护工作进行检查、考核和</w:t>
      </w:r>
      <w:r>
        <w:rPr>
          <w:rFonts w:ascii="Times New Roman" w:hAnsi="Times New Roman" w:eastAsia="仿宋_GB2312" w:cs="Times New Roman"/>
          <w:snapToGrid/>
          <w:color w:val="auto"/>
          <w:kern w:val="2"/>
          <w:sz w:val="32"/>
          <w:szCs w:val="32"/>
          <w:highlight w:val="none"/>
          <w:lang w:val="en-US" w:eastAsia="zh-CN" w:bidi="ar-SA"/>
        </w:rPr>
        <w:t>综合评价，以作为</w:t>
      </w:r>
      <w:r>
        <w:rPr>
          <w:rFonts w:hint="eastAsia" w:ascii="Times New Roman" w:hAnsi="Times New Roman" w:eastAsia="仿宋_GB2312" w:cs="Times New Roman"/>
          <w:snapToGrid/>
          <w:color w:val="auto"/>
          <w:kern w:val="2"/>
          <w:sz w:val="32"/>
          <w:szCs w:val="32"/>
          <w:highlight w:val="none"/>
          <w:lang w:val="en-US" w:eastAsia="zh-CN" w:bidi="ar-SA"/>
        </w:rPr>
        <w:t>管护合同签订、管护考核标准、管护费用结算</w:t>
      </w:r>
      <w:r>
        <w:rPr>
          <w:rFonts w:ascii="Times New Roman" w:hAnsi="Times New Roman" w:eastAsia="仿宋_GB2312" w:cs="Times New Roman"/>
          <w:snapToGrid/>
          <w:color w:val="auto"/>
          <w:kern w:val="2"/>
          <w:sz w:val="32"/>
          <w:szCs w:val="32"/>
          <w:highlight w:val="none"/>
          <w:lang w:val="en-US" w:eastAsia="zh-CN" w:bidi="ar-SA"/>
        </w:rPr>
        <w:t>、</w:t>
      </w:r>
      <w:r>
        <w:rPr>
          <w:rFonts w:hint="eastAsia" w:ascii="Times New Roman" w:hAnsi="Times New Roman" w:eastAsia="仿宋_GB2312" w:cs="Times New Roman"/>
          <w:snapToGrid/>
          <w:color w:val="auto"/>
          <w:kern w:val="2"/>
          <w:sz w:val="32"/>
          <w:szCs w:val="32"/>
          <w:highlight w:val="none"/>
          <w:lang w:val="en-US" w:eastAsia="zh-CN" w:bidi="ar-SA"/>
        </w:rPr>
        <w:t>管护</w:t>
      </w:r>
      <w:r>
        <w:rPr>
          <w:rFonts w:ascii="Times New Roman" w:hAnsi="Times New Roman" w:eastAsia="仿宋_GB2312" w:cs="Times New Roman"/>
          <w:snapToGrid/>
          <w:color w:val="auto"/>
          <w:kern w:val="2"/>
          <w:sz w:val="32"/>
          <w:szCs w:val="32"/>
          <w:highlight w:val="none"/>
          <w:lang w:val="en-US" w:eastAsia="zh-CN" w:bidi="ar-SA"/>
        </w:rPr>
        <w:t>奖惩</w:t>
      </w:r>
      <w:r>
        <w:rPr>
          <w:rFonts w:hint="eastAsia" w:ascii="Times New Roman" w:hAnsi="Times New Roman" w:eastAsia="仿宋_GB2312" w:cs="Times New Roman"/>
          <w:snapToGrid/>
          <w:color w:val="auto"/>
          <w:kern w:val="2"/>
          <w:sz w:val="32"/>
          <w:szCs w:val="32"/>
          <w:highlight w:val="none"/>
          <w:lang w:val="en-US" w:eastAsia="zh-CN" w:bidi="ar-SA"/>
        </w:rPr>
        <w:t>等</w:t>
      </w:r>
      <w:r>
        <w:rPr>
          <w:rFonts w:ascii="Times New Roman" w:hAnsi="Times New Roman" w:eastAsia="仿宋_GB2312" w:cs="Times New Roman"/>
          <w:snapToGrid/>
          <w:color w:val="auto"/>
          <w:kern w:val="2"/>
          <w:sz w:val="32"/>
          <w:szCs w:val="32"/>
          <w:highlight w:val="none"/>
          <w:lang w:val="en-US" w:eastAsia="zh-CN" w:bidi="ar-SA"/>
        </w:rPr>
        <w:t>的依据。</w:t>
      </w:r>
    </w:p>
    <w:p w14:paraId="0B58005A">
      <w:pPr>
        <w:widowControl w:val="0"/>
        <w:tabs>
          <w:tab w:val="left" w:pos="8820"/>
        </w:tabs>
        <w:kinsoku/>
        <w:autoSpaceDE/>
        <w:autoSpaceDN/>
        <w:adjustRightInd/>
        <w:snapToGrid/>
        <w:spacing w:before="0" w:beforeAutospacing="0" w:after="0" w:afterAutospacing="0" w:line="240" w:lineRule="auto"/>
        <w:ind w:firstLine="643" w:firstLineChars="200"/>
        <w:jc w:val="both"/>
        <w:textAlignment w:val="auto"/>
        <w:rPr>
          <w:rFonts w:hint="eastAsia" w:ascii="宋体" w:hAnsi="Times New Roman" w:eastAsia="宋体" w:cs="宋体"/>
          <w:snapToGrid/>
          <w:color w:val="auto"/>
          <w:kern w:val="0"/>
          <w:sz w:val="24"/>
          <w:szCs w:val="24"/>
          <w:highlight w:val="none"/>
          <w:lang w:val="en-US" w:eastAsia="zh-CN" w:bidi="ar-SA"/>
        </w:rPr>
      </w:pPr>
      <w:r>
        <w:rPr>
          <w:rFonts w:ascii="Times New Roman" w:hAnsi="Times New Roman" w:eastAsia="仿宋_GB2312" w:cs="Times New Roman"/>
          <w:b/>
          <w:snapToGrid/>
          <w:color w:val="auto"/>
          <w:kern w:val="2"/>
          <w:sz w:val="32"/>
          <w:szCs w:val="32"/>
          <w:highlight w:val="none"/>
          <w:lang w:val="en-US" w:eastAsia="zh-CN" w:bidi="ar-SA"/>
        </w:rPr>
        <w:t>第二条</w:t>
      </w:r>
      <w:r>
        <w:rPr>
          <w:rFonts w:hint="eastAsia" w:ascii="Times New Roman" w:hAnsi="Times New Roman" w:eastAsia="仿宋_GB2312" w:cs="Times New Roman"/>
          <w:b/>
          <w:snapToGrid/>
          <w:color w:val="auto"/>
          <w:kern w:val="2"/>
          <w:sz w:val="32"/>
          <w:szCs w:val="32"/>
          <w:highlight w:val="none"/>
          <w:lang w:val="en-US" w:eastAsia="zh-CN" w:bidi="ar-SA"/>
        </w:rPr>
        <w:t xml:space="preserve">  </w:t>
      </w:r>
      <w:r>
        <w:rPr>
          <w:rFonts w:ascii="Times New Roman" w:hAnsi="Times New Roman" w:eastAsia="仿宋_GB2312" w:cs="Times New Roman"/>
          <w:snapToGrid/>
          <w:color w:val="auto"/>
          <w:kern w:val="2"/>
          <w:sz w:val="32"/>
          <w:szCs w:val="32"/>
          <w:highlight w:val="none"/>
          <w:lang w:val="en-US" w:eastAsia="zh-CN" w:bidi="ar-SA"/>
        </w:rPr>
        <w:t>为加强</w:t>
      </w:r>
      <w:r>
        <w:rPr>
          <w:rFonts w:hint="eastAsia" w:ascii="Times New Roman" w:hAnsi="Times New Roman" w:eastAsia="仿宋_GB2312" w:cs="Times New Roman"/>
          <w:snapToGrid/>
          <w:color w:val="auto"/>
          <w:kern w:val="2"/>
          <w:sz w:val="32"/>
          <w:szCs w:val="32"/>
          <w:highlight w:val="none"/>
          <w:lang w:val="en-US" w:eastAsia="zh-CN" w:bidi="ar-SA"/>
        </w:rPr>
        <w:t>对标准化管理绩效考核</w:t>
      </w:r>
      <w:r>
        <w:rPr>
          <w:rFonts w:ascii="Times New Roman" w:hAnsi="Times New Roman" w:eastAsia="仿宋_GB2312" w:cs="Times New Roman"/>
          <w:snapToGrid/>
          <w:color w:val="auto"/>
          <w:kern w:val="2"/>
          <w:sz w:val="32"/>
          <w:szCs w:val="32"/>
          <w:highlight w:val="none"/>
          <w:lang w:val="en-US" w:eastAsia="zh-CN" w:bidi="ar-SA"/>
        </w:rPr>
        <w:t>工作的组织领导，成立</w:t>
      </w:r>
      <w:r>
        <w:rPr>
          <w:rFonts w:hint="eastAsia" w:ascii="Times New Roman" w:hAnsi="Times New Roman" w:eastAsia="仿宋_GB2312" w:cs="Times New Roman"/>
          <w:snapToGrid/>
          <w:color w:val="auto"/>
          <w:kern w:val="2"/>
          <w:sz w:val="32"/>
          <w:szCs w:val="32"/>
          <w:highlight w:val="none"/>
          <w:lang w:val="en-US" w:eastAsia="zh-CN" w:bidi="ar-SA"/>
        </w:rPr>
        <w:t>观山湖公园公共绿地管护标准化管理绩效考核</w:t>
      </w:r>
      <w:r>
        <w:rPr>
          <w:rFonts w:ascii="Times New Roman" w:hAnsi="Times New Roman" w:eastAsia="仿宋_GB2312" w:cs="Times New Roman"/>
          <w:snapToGrid/>
          <w:color w:val="auto"/>
          <w:kern w:val="2"/>
          <w:sz w:val="32"/>
          <w:szCs w:val="32"/>
          <w:highlight w:val="none"/>
          <w:lang w:val="en-US" w:eastAsia="zh-CN" w:bidi="ar-SA"/>
        </w:rPr>
        <w:t>工作领导小组，负责</w:t>
      </w:r>
      <w:r>
        <w:rPr>
          <w:rFonts w:hint="eastAsia" w:ascii="Times New Roman" w:hAnsi="Times New Roman" w:eastAsia="仿宋_GB2312" w:cs="Times New Roman"/>
          <w:snapToGrid/>
          <w:color w:val="auto"/>
          <w:kern w:val="2"/>
          <w:sz w:val="32"/>
          <w:szCs w:val="32"/>
          <w:highlight w:val="none"/>
          <w:lang w:val="en-US" w:eastAsia="zh-CN" w:bidi="ar-SA"/>
        </w:rPr>
        <w:t>全园绿地管护</w:t>
      </w:r>
      <w:r>
        <w:rPr>
          <w:rFonts w:ascii="Times New Roman" w:hAnsi="Times New Roman" w:eastAsia="仿宋_GB2312" w:cs="Times New Roman"/>
          <w:snapToGrid/>
          <w:color w:val="auto"/>
          <w:kern w:val="2"/>
          <w:sz w:val="32"/>
          <w:szCs w:val="32"/>
          <w:highlight w:val="none"/>
          <w:lang w:val="en-US" w:eastAsia="zh-CN" w:bidi="ar-SA"/>
        </w:rPr>
        <w:t>考核工作的组织实施、指导协调和监督检查，研究</w:t>
      </w:r>
      <w:r>
        <w:rPr>
          <w:rFonts w:hint="eastAsia" w:ascii="Times New Roman" w:hAnsi="Times New Roman" w:eastAsia="仿宋_GB2312" w:cs="Times New Roman"/>
          <w:snapToGrid/>
          <w:color w:val="auto"/>
          <w:kern w:val="2"/>
          <w:sz w:val="32"/>
          <w:szCs w:val="32"/>
          <w:highlight w:val="none"/>
          <w:lang w:val="en-US" w:eastAsia="zh-CN" w:bidi="ar-SA"/>
        </w:rPr>
        <w:t>制定季度考核、</w:t>
      </w:r>
      <w:r>
        <w:rPr>
          <w:rFonts w:ascii="Times New Roman" w:hAnsi="Times New Roman" w:eastAsia="仿宋_GB2312" w:cs="Times New Roman"/>
          <w:snapToGrid/>
          <w:color w:val="auto"/>
          <w:kern w:val="2"/>
          <w:sz w:val="32"/>
          <w:szCs w:val="32"/>
          <w:highlight w:val="none"/>
          <w:lang w:val="en-US" w:eastAsia="zh-CN" w:bidi="ar-SA"/>
        </w:rPr>
        <w:t>年度考核实施方案，审核</w:t>
      </w:r>
      <w:r>
        <w:rPr>
          <w:rFonts w:hint="eastAsia" w:ascii="Times New Roman" w:hAnsi="Times New Roman" w:eastAsia="仿宋_GB2312" w:cs="Times New Roman"/>
          <w:snapToGrid/>
          <w:color w:val="auto"/>
          <w:kern w:val="2"/>
          <w:sz w:val="32"/>
          <w:szCs w:val="32"/>
          <w:highlight w:val="none"/>
          <w:lang w:val="en-US" w:eastAsia="zh-CN" w:bidi="ar-SA"/>
        </w:rPr>
        <w:t>季度以及年度</w:t>
      </w:r>
      <w:r>
        <w:rPr>
          <w:rFonts w:ascii="Times New Roman" w:hAnsi="Times New Roman" w:eastAsia="仿宋_GB2312" w:cs="Times New Roman"/>
          <w:snapToGrid/>
          <w:color w:val="auto"/>
          <w:kern w:val="2"/>
          <w:sz w:val="32"/>
          <w:szCs w:val="32"/>
          <w:highlight w:val="none"/>
          <w:lang w:val="en-US" w:eastAsia="zh-CN" w:bidi="ar-SA"/>
        </w:rPr>
        <w:t>绩效考核结果。</w:t>
      </w:r>
    </w:p>
    <w:p w14:paraId="07AC7692">
      <w:pPr>
        <w:widowControl w:val="0"/>
        <w:tabs>
          <w:tab w:val="left" w:pos="8820"/>
        </w:tabs>
        <w:kinsoku/>
        <w:autoSpaceDE/>
        <w:autoSpaceDN/>
        <w:adjustRightInd/>
        <w:snapToGrid/>
        <w:spacing w:before="0" w:beforeAutospacing="0" w:after="0" w:afterAutospacing="0" w:line="240" w:lineRule="auto"/>
        <w:ind w:firstLine="643"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ascii="Times New Roman" w:hAnsi="Times New Roman" w:eastAsia="仿宋_GB2312" w:cs="Times New Roman"/>
          <w:b/>
          <w:snapToGrid/>
          <w:color w:val="auto"/>
          <w:kern w:val="2"/>
          <w:sz w:val="32"/>
          <w:szCs w:val="32"/>
          <w:highlight w:val="none"/>
          <w:lang w:val="en-US" w:eastAsia="zh-CN" w:bidi="ar-SA"/>
        </w:rPr>
        <w:t>第三条</w:t>
      </w:r>
      <w:r>
        <w:rPr>
          <w:rFonts w:ascii="Times New Roman" w:hAnsi="Times New Roman" w:eastAsia="仿宋_GB2312" w:cs="Times New Roman"/>
          <w:snapToGrid/>
          <w:color w:val="auto"/>
          <w:kern w:val="2"/>
          <w:sz w:val="32"/>
          <w:szCs w:val="32"/>
          <w:highlight w:val="none"/>
          <w:lang w:val="en-US" w:eastAsia="zh-CN" w:bidi="ar-SA"/>
        </w:rPr>
        <w:t xml:space="preserve">  </w:t>
      </w:r>
      <w:r>
        <w:rPr>
          <w:rFonts w:hint="eastAsia" w:ascii="Times New Roman" w:hAnsi="Times New Roman" w:eastAsia="仿宋_GB2312" w:cs="Times New Roman"/>
          <w:snapToGrid/>
          <w:color w:val="auto"/>
          <w:kern w:val="2"/>
          <w:sz w:val="32"/>
          <w:szCs w:val="32"/>
          <w:highlight w:val="none"/>
          <w:lang w:val="en-US" w:eastAsia="zh-CN" w:bidi="ar-SA"/>
        </w:rPr>
        <w:t>公共绿地管护标准化管理绩效考核</w:t>
      </w:r>
      <w:r>
        <w:rPr>
          <w:rFonts w:ascii="Times New Roman" w:hAnsi="Times New Roman" w:eastAsia="仿宋_GB2312" w:cs="Times New Roman"/>
          <w:snapToGrid/>
          <w:color w:val="auto"/>
          <w:kern w:val="2"/>
          <w:sz w:val="32"/>
          <w:szCs w:val="32"/>
          <w:highlight w:val="none"/>
          <w:lang w:val="en-US" w:eastAsia="zh-CN" w:bidi="ar-SA"/>
        </w:rPr>
        <w:t>工作应当遵循以下原则：</w:t>
      </w:r>
    </w:p>
    <w:p w14:paraId="3BB14F67">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一）标准化管理，全域覆盖。全园公共绿地按照标准化管理要求，对公共绿地管护的道路和游园、广场绿化实施严格管控，使标准化管理全面覆盖公共绿地，并逐步实现精细化、细致化、极致化。着力加强对主要道路和游园、广场绿化管护为重点，不断强化公共绿地的管护，严格管控各类影响公共绿地景观形象的行为，不留盲区、不留死角、不留空挡，实现规范管护和常态管护，整体提升观山湖公园公共绿地管护水平。</w:t>
      </w:r>
    </w:p>
    <w:p w14:paraId="0DA32A4C">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（二）标段管理，条块结合。按照分标段管理，并结合标准化管理的原则，观山湖公园公共绿地管护标准化管理绩效考核</w:t>
      </w:r>
      <w:r>
        <w:rPr>
          <w:rFonts w:ascii="Times New Roman" w:hAnsi="Times New Roman" w:eastAsia="仿宋_GB2312" w:cs="Times New Roman"/>
          <w:snapToGrid/>
          <w:color w:val="auto"/>
          <w:kern w:val="2"/>
          <w:sz w:val="32"/>
          <w:szCs w:val="32"/>
          <w:highlight w:val="none"/>
          <w:lang w:val="en-US" w:eastAsia="zh-CN" w:bidi="ar-SA"/>
        </w:rPr>
        <w:t>工作领导小组</w:t>
      </w:r>
      <w:r>
        <w:rPr>
          <w:rFonts w:hint="eastAsia" w:ascii="Times New Roman" w:hAnsi="Times New Roman" w:eastAsia="仿宋_GB2312" w:cs="Times New Roman"/>
          <w:snapToGrid/>
          <w:color w:val="auto"/>
          <w:kern w:val="2"/>
          <w:sz w:val="32"/>
          <w:szCs w:val="32"/>
          <w:highlight w:val="none"/>
          <w:lang w:val="en-US" w:eastAsia="zh-CN" w:bidi="ar-SA"/>
        </w:rPr>
        <w:t>负责统筹指导、检查督促、考核评价各管护公司和公共绿地项目建设单位的管护工作，依据观山湖公园公共绿地养护管理质量标准和处置时限要求，合理安排管理人力和资源，切实履行好各项公共绿地管理职责。</w:t>
      </w:r>
    </w:p>
    <w:p w14:paraId="7DDC5167">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三）严格考核、明确责任。观山湖公园公共绿地管护标准化管理工作考核领导小组负责检查考核的组织实施，按照“公开、公平、公正”的原则，依照规定程序和办法，认真开展常规检查考核工作；依据考核结果对管护单位进行阶段性的评价，将每月、季度、年度等阶段性工作情况以及存在的主要问题进行统计，并通报各管护单位；对管理责任不落实、问题突出的单位和责任人提出责任追究的建议和意见。</w:t>
      </w:r>
    </w:p>
    <w:p w14:paraId="354844A9">
      <w:pPr>
        <w:widowControl w:val="0"/>
        <w:tabs>
          <w:tab w:val="left" w:pos="8820"/>
        </w:tabs>
        <w:kinsoku/>
        <w:autoSpaceDE/>
        <w:autoSpaceDN/>
        <w:adjustRightInd/>
        <w:snapToGrid/>
        <w:spacing w:before="0" w:beforeAutospacing="0" w:after="0" w:afterAutospacing="0" w:line="240" w:lineRule="auto"/>
        <w:ind w:firstLine="643"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ascii="Times New Roman" w:hAnsi="Times New Roman" w:eastAsia="仿宋_GB2312" w:cs="Times New Roman"/>
          <w:b/>
          <w:snapToGrid/>
          <w:color w:val="auto"/>
          <w:kern w:val="2"/>
          <w:sz w:val="32"/>
          <w:szCs w:val="32"/>
          <w:highlight w:val="none"/>
          <w:lang w:val="en-US" w:eastAsia="zh-CN" w:bidi="ar-SA"/>
        </w:rPr>
        <w:t>第四条</w:t>
      </w:r>
      <w:r>
        <w:rPr>
          <w:rFonts w:ascii="Times New Roman" w:hAnsi="Times New Roman" w:eastAsia="仿宋_GB2312" w:cs="Times New Roman"/>
          <w:snapToGrid/>
          <w:color w:val="auto"/>
          <w:kern w:val="2"/>
          <w:sz w:val="32"/>
          <w:szCs w:val="32"/>
          <w:highlight w:val="none"/>
          <w:lang w:val="en-US" w:eastAsia="zh-CN" w:bidi="ar-SA"/>
        </w:rPr>
        <w:t xml:space="preserve">  </w:t>
      </w:r>
      <w:r>
        <w:rPr>
          <w:rFonts w:ascii="Times New Roman" w:hAnsi="Times New Roman" w:eastAsia="仿宋_GB2312" w:cs="Times New Roman"/>
          <w:snapToGrid/>
          <w:color w:val="auto"/>
          <w:kern w:val="0"/>
          <w:sz w:val="32"/>
          <w:szCs w:val="32"/>
          <w:highlight w:val="none"/>
          <w:lang w:val="en-US" w:eastAsia="zh-CN" w:bidi="ar-SA"/>
        </w:rPr>
        <w:t>完成</w:t>
      </w:r>
      <w:r>
        <w:rPr>
          <w:rFonts w:hint="eastAsia" w:ascii="Times New Roman" w:hAnsi="Times New Roman" w:eastAsia="仿宋_GB2312" w:cs="Times New Roman"/>
          <w:snapToGrid/>
          <w:color w:val="auto"/>
          <w:kern w:val="0"/>
          <w:sz w:val="32"/>
          <w:szCs w:val="32"/>
          <w:highlight w:val="none"/>
          <w:lang w:val="en-US" w:eastAsia="zh-CN" w:bidi="ar-SA"/>
        </w:rPr>
        <w:t>全年各项常态管护工作，配合做好各项重大活动的市容环境保障，对各管护标段按照考核结果进行管护费用的结算和年终奖惩。对因管护工作造成负面影响的管护单位将按照管护合同条款处置，并取消所有奖励资格。</w:t>
      </w:r>
    </w:p>
    <w:p w14:paraId="64AAEC03">
      <w:pPr>
        <w:widowControl w:val="0"/>
        <w:tabs>
          <w:tab w:val="left" w:pos="8820"/>
        </w:tabs>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黑体" w:cs="Times New Roman"/>
          <w:snapToGrid/>
          <w:color w:val="auto"/>
          <w:kern w:val="2"/>
          <w:sz w:val="32"/>
          <w:szCs w:val="32"/>
          <w:highlight w:val="none"/>
          <w:lang w:val="en-US" w:eastAsia="zh-CN" w:bidi="ar-SA"/>
        </w:rPr>
      </w:pPr>
    </w:p>
    <w:p w14:paraId="231621CC">
      <w:pPr>
        <w:widowControl w:val="0"/>
        <w:tabs>
          <w:tab w:val="left" w:pos="8820"/>
        </w:tabs>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黑体" w:cs="Times New Roman"/>
          <w:snapToGrid/>
          <w:color w:val="auto"/>
          <w:kern w:val="2"/>
          <w:sz w:val="32"/>
          <w:szCs w:val="32"/>
          <w:highlight w:val="none"/>
          <w:lang w:val="en-US" w:eastAsia="zh-CN" w:bidi="ar-SA"/>
        </w:rPr>
      </w:pPr>
      <w:r>
        <w:rPr>
          <w:rFonts w:ascii="Times New Roman" w:hAnsi="Times New Roman" w:eastAsia="黑体" w:cs="Times New Roman"/>
          <w:snapToGrid/>
          <w:color w:val="auto"/>
          <w:kern w:val="2"/>
          <w:sz w:val="32"/>
          <w:szCs w:val="32"/>
          <w:highlight w:val="none"/>
          <w:lang w:val="en-US" w:eastAsia="zh-CN" w:bidi="ar-SA"/>
        </w:rPr>
        <w:t>第二章  考核对象</w:t>
      </w:r>
    </w:p>
    <w:p w14:paraId="6963F6AD">
      <w:pPr>
        <w:widowControl w:val="0"/>
        <w:tabs>
          <w:tab w:val="left" w:pos="8820"/>
        </w:tabs>
        <w:kinsoku/>
        <w:autoSpaceDE/>
        <w:autoSpaceDN/>
        <w:adjustRightInd/>
        <w:snapToGrid/>
        <w:spacing w:before="0" w:beforeAutospacing="0" w:after="0" w:afterAutospacing="0" w:line="240" w:lineRule="auto"/>
        <w:ind w:firstLine="643" w:firstLineChars="200"/>
        <w:jc w:val="both"/>
        <w:textAlignment w:val="auto"/>
        <w:rPr>
          <w:rFonts w:ascii="Times New Roman" w:hAnsi="Times New Roman" w:eastAsia="黑体" w:cs="Times New Roman"/>
          <w:snapToGrid/>
          <w:color w:val="auto"/>
          <w:kern w:val="2"/>
          <w:sz w:val="32"/>
          <w:szCs w:val="32"/>
          <w:highlight w:val="none"/>
          <w:lang w:val="en-US" w:eastAsia="zh-CN" w:bidi="ar-SA"/>
        </w:rPr>
      </w:pPr>
      <w:r>
        <w:rPr>
          <w:rFonts w:ascii="Times New Roman" w:hAnsi="Times New Roman" w:eastAsia="仿宋_GB2312" w:cs="Times New Roman"/>
          <w:b/>
          <w:snapToGrid/>
          <w:color w:val="auto"/>
          <w:kern w:val="2"/>
          <w:sz w:val="32"/>
          <w:szCs w:val="32"/>
          <w:highlight w:val="none"/>
          <w:lang w:val="en-US" w:eastAsia="zh-CN" w:bidi="ar-SA"/>
        </w:rPr>
        <w:t>第</w:t>
      </w:r>
      <w:r>
        <w:rPr>
          <w:rFonts w:hint="eastAsia" w:ascii="Times New Roman" w:hAnsi="Times New Roman" w:eastAsia="仿宋_GB2312" w:cs="Times New Roman"/>
          <w:b/>
          <w:snapToGrid/>
          <w:color w:val="auto"/>
          <w:kern w:val="2"/>
          <w:sz w:val="32"/>
          <w:szCs w:val="32"/>
          <w:highlight w:val="none"/>
          <w:lang w:val="en-US" w:eastAsia="zh-CN" w:bidi="ar-SA"/>
        </w:rPr>
        <w:t>五</w:t>
      </w:r>
      <w:r>
        <w:rPr>
          <w:rFonts w:ascii="Times New Roman" w:hAnsi="Times New Roman" w:eastAsia="仿宋_GB2312" w:cs="Times New Roman"/>
          <w:b/>
          <w:snapToGrid/>
          <w:color w:val="auto"/>
          <w:kern w:val="2"/>
          <w:sz w:val="32"/>
          <w:szCs w:val="32"/>
          <w:highlight w:val="none"/>
          <w:lang w:val="en-US" w:eastAsia="zh-CN" w:bidi="ar-SA"/>
        </w:rPr>
        <w:t xml:space="preserve">条 </w:t>
      </w:r>
      <w:r>
        <w:rPr>
          <w:rFonts w:ascii="Times New Roman" w:hAnsi="Times New Roman" w:eastAsia="仿宋_GB2312" w:cs="Times New Roman"/>
          <w:snapToGrid/>
          <w:color w:val="auto"/>
          <w:kern w:val="2"/>
          <w:sz w:val="32"/>
          <w:szCs w:val="32"/>
          <w:highlight w:val="none"/>
          <w:lang w:val="en-US" w:eastAsia="zh-CN" w:bidi="ar-SA"/>
        </w:rPr>
        <w:t xml:space="preserve"> 考核对象</w:t>
      </w:r>
    </w:p>
    <w:p w14:paraId="4D538FEB">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绩效考核按照标段，实施分级考核；</w:t>
      </w:r>
    </w:p>
    <w:p w14:paraId="6F7818CE">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（一）检查考核小组对各管护单位进行考核；</w:t>
      </w:r>
    </w:p>
    <w:p w14:paraId="2E593A70">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黑体"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（二）各管护单位应采取专人责任制实施考核管理。</w:t>
      </w:r>
    </w:p>
    <w:p w14:paraId="6F047162">
      <w:pPr>
        <w:widowControl w:val="0"/>
        <w:tabs>
          <w:tab w:val="left" w:pos="8820"/>
        </w:tabs>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黑体" w:cs="Times New Roman"/>
          <w:snapToGrid/>
          <w:color w:val="auto"/>
          <w:kern w:val="2"/>
          <w:sz w:val="32"/>
          <w:szCs w:val="32"/>
          <w:highlight w:val="none"/>
          <w:lang w:val="en-US" w:eastAsia="zh-CN" w:bidi="ar-SA"/>
        </w:rPr>
      </w:pPr>
    </w:p>
    <w:p w14:paraId="5490E4F9">
      <w:pPr>
        <w:widowControl w:val="0"/>
        <w:tabs>
          <w:tab w:val="left" w:pos="8820"/>
        </w:tabs>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黑体" w:cs="Times New Roman"/>
          <w:snapToGrid/>
          <w:color w:val="auto"/>
          <w:kern w:val="2"/>
          <w:sz w:val="32"/>
          <w:szCs w:val="32"/>
          <w:highlight w:val="none"/>
          <w:lang w:val="en-US" w:eastAsia="zh-CN" w:bidi="ar-SA"/>
        </w:rPr>
      </w:pPr>
      <w:r>
        <w:rPr>
          <w:rFonts w:ascii="Times New Roman" w:hAnsi="Times New Roman" w:eastAsia="黑体" w:cs="Times New Roman"/>
          <w:snapToGrid/>
          <w:color w:val="auto"/>
          <w:kern w:val="2"/>
          <w:sz w:val="32"/>
          <w:szCs w:val="32"/>
          <w:highlight w:val="none"/>
          <w:lang w:val="en-US" w:eastAsia="zh-CN" w:bidi="ar-SA"/>
        </w:rPr>
        <w:t>第三章   考核内容</w:t>
      </w:r>
      <w:r>
        <w:rPr>
          <w:rFonts w:hint="eastAsia" w:ascii="Times New Roman" w:hAnsi="Times New Roman" w:eastAsia="黑体" w:cs="Times New Roman"/>
          <w:snapToGrid/>
          <w:color w:val="auto"/>
          <w:kern w:val="2"/>
          <w:sz w:val="32"/>
          <w:szCs w:val="32"/>
          <w:highlight w:val="none"/>
          <w:lang w:val="en-US" w:eastAsia="zh-CN" w:bidi="ar-SA"/>
        </w:rPr>
        <w:t>及标准</w:t>
      </w:r>
    </w:p>
    <w:p w14:paraId="11BE3E03">
      <w:pPr>
        <w:widowControl w:val="0"/>
        <w:kinsoku/>
        <w:autoSpaceDE/>
        <w:autoSpaceDN/>
        <w:adjustRightInd/>
        <w:snapToGrid/>
        <w:spacing w:before="0" w:beforeAutospacing="0" w:after="0" w:afterAutospacing="0" w:line="240" w:lineRule="auto"/>
        <w:ind w:firstLine="472" w:firstLineChars="147"/>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ascii="Times New Roman" w:hAnsi="Times New Roman" w:eastAsia="仿宋_GB2312" w:cs="Times New Roman"/>
          <w:b/>
          <w:snapToGrid/>
          <w:color w:val="auto"/>
          <w:kern w:val="2"/>
          <w:sz w:val="32"/>
          <w:szCs w:val="32"/>
          <w:highlight w:val="none"/>
          <w:lang w:val="en-US" w:eastAsia="zh-CN" w:bidi="ar-SA"/>
        </w:rPr>
        <w:t>第</w:t>
      </w:r>
      <w:r>
        <w:rPr>
          <w:rFonts w:hint="eastAsia" w:ascii="Times New Roman" w:hAnsi="Times New Roman" w:eastAsia="仿宋_GB2312" w:cs="Times New Roman"/>
          <w:b/>
          <w:snapToGrid/>
          <w:color w:val="auto"/>
          <w:kern w:val="2"/>
          <w:sz w:val="32"/>
          <w:szCs w:val="32"/>
          <w:highlight w:val="none"/>
          <w:lang w:val="en-US" w:eastAsia="zh-CN" w:bidi="ar-SA"/>
        </w:rPr>
        <w:t>六</w:t>
      </w:r>
      <w:r>
        <w:rPr>
          <w:rFonts w:ascii="Times New Roman" w:hAnsi="Times New Roman" w:eastAsia="仿宋_GB2312" w:cs="Times New Roman"/>
          <w:b/>
          <w:snapToGrid/>
          <w:color w:val="auto"/>
          <w:kern w:val="2"/>
          <w:sz w:val="32"/>
          <w:szCs w:val="32"/>
          <w:highlight w:val="none"/>
          <w:lang w:val="en-US" w:eastAsia="zh-CN" w:bidi="ar-SA"/>
        </w:rPr>
        <w:t>条</w:t>
      </w:r>
      <w:r>
        <w:rPr>
          <w:rFonts w:hint="eastAsia" w:ascii="Times New Roman" w:hAnsi="Times New Roman" w:eastAsia="仿宋_GB2312" w:cs="Times New Roman"/>
          <w:snapToGrid/>
          <w:color w:val="auto"/>
          <w:kern w:val="2"/>
          <w:sz w:val="32"/>
          <w:szCs w:val="32"/>
          <w:highlight w:val="none"/>
          <w:lang w:val="en-US" w:eastAsia="zh-CN" w:bidi="ar-SA"/>
        </w:rPr>
        <w:t xml:space="preserve"> 考核内容</w:t>
      </w:r>
    </w:p>
    <w:p w14:paraId="244BA8B0">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按照“标准化管理，全面覆盖”的原则，对公共绿地管护绩效考核的重点内容主要为以下十个方面：</w:t>
      </w:r>
    </w:p>
    <w:p w14:paraId="3FAD9A33">
      <w:pPr>
        <w:widowControl w:val="0"/>
        <w:tabs>
          <w:tab w:val="left" w:pos="8820"/>
        </w:tabs>
        <w:kinsoku/>
        <w:autoSpaceDE/>
        <w:autoSpaceDN/>
        <w:adjustRightInd/>
        <w:snapToGrid/>
        <w:spacing w:before="0" w:beforeAutospacing="0" w:after="0" w:afterAutospacing="0" w:line="240" w:lineRule="auto"/>
        <w:ind w:firstLine="320" w:firstLineChars="1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 xml:space="preserve">（一）环境卫生管理 </w:t>
      </w:r>
    </w:p>
    <w:p w14:paraId="55EE0621">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1、绿地清洁保洁；（2）垃圾清理处理。</w:t>
      </w:r>
    </w:p>
    <w:p w14:paraId="5CB6A48C">
      <w:pPr>
        <w:widowControl w:val="0"/>
        <w:tabs>
          <w:tab w:val="left" w:pos="8820"/>
        </w:tabs>
        <w:kinsoku/>
        <w:autoSpaceDE/>
        <w:autoSpaceDN/>
        <w:adjustRightInd/>
        <w:snapToGrid/>
        <w:spacing w:before="0" w:beforeAutospacing="0" w:after="0" w:afterAutospacing="0" w:line="240" w:lineRule="auto"/>
        <w:ind w:firstLine="320" w:firstLineChars="1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（二）绿化设施、园林小品、广场游园维护</w:t>
      </w:r>
    </w:p>
    <w:p w14:paraId="6931E2A5">
      <w:pPr>
        <w:widowControl w:val="0"/>
        <w:tabs>
          <w:tab w:val="left" w:pos="8820"/>
        </w:tabs>
        <w:kinsoku/>
        <w:autoSpaceDE/>
        <w:autoSpaceDN/>
        <w:adjustRightInd/>
        <w:snapToGrid/>
        <w:spacing w:before="0" w:beforeAutospacing="0" w:after="0" w:afterAutospacing="0" w:line="240" w:lineRule="auto"/>
        <w:ind w:firstLine="320" w:firstLineChars="1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（三）绿化植物养护</w:t>
      </w:r>
    </w:p>
    <w:p w14:paraId="085FA086">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1、乔木、灌木管护2、绿篱、球形及其他造型植物管护3、花坛、花镜管护4、草坪、地被管护5、垂直绿化、偏坡绿化、藤本植物管护6、水生植物管护7、病虫害防治8、水、肥管理</w:t>
      </w:r>
    </w:p>
    <w:p w14:paraId="2A92BE25">
      <w:pPr>
        <w:widowControl w:val="0"/>
        <w:tabs>
          <w:tab w:val="left" w:pos="8820"/>
        </w:tabs>
        <w:kinsoku/>
        <w:autoSpaceDE/>
        <w:autoSpaceDN/>
        <w:adjustRightInd/>
        <w:snapToGrid/>
        <w:spacing w:before="0" w:beforeAutospacing="0" w:after="0" w:afterAutospacing="0" w:line="240" w:lineRule="auto"/>
        <w:ind w:firstLine="320" w:firstLineChars="10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（四）古树名木管护</w:t>
      </w:r>
    </w:p>
    <w:p w14:paraId="3B90D6F6">
      <w:pPr>
        <w:widowControl w:val="0"/>
        <w:tabs>
          <w:tab w:val="left" w:pos="8820"/>
        </w:tabs>
        <w:kinsoku/>
        <w:autoSpaceDE/>
        <w:autoSpaceDN/>
        <w:adjustRightInd/>
        <w:snapToGrid/>
        <w:spacing w:before="0" w:beforeAutospacing="0" w:after="0" w:afterAutospacing="0" w:line="240" w:lineRule="auto"/>
        <w:ind w:firstLine="320" w:firstLineChars="10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（五）森林防火</w:t>
      </w:r>
    </w:p>
    <w:p w14:paraId="6A45ACB6">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严格落实省、市、区森林防火工作安排部署，加强巡林巡山和值班值守。</w:t>
      </w:r>
    </w:p>
    <w:p w14:paraId="1D68E82E">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1、对观山湖公园内各座墓地周围20 米范围内枯枝败叶进行清理；</w:t>
      </w:r>
    </w:p>
    <w:p w14:paraId="784CC94C">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 xml:space="preserve">2、常态化开展山体步道清理工作，保持山体步道附近 5 米范围内无枯枝败叶。 </w:t>
      </w:r>
    </w:p>
    <w:p w14:paraId="6EC610DA">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（六）安全生产及维稳情况</w:t>
      </w:r>
    </w:p>
    <w:p w14:paraId="03032598">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（七）重大活动、节假日值班</w:t>
      </w:r>
    </w:p>
    <w:p w14:paraId="33CC7452">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（八）占绿毁绿查处情况</w:t>
      </w:r>
    </w:p>
    <w:p w14:paraId="5ED22009">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（九）相关技术培训情况</w:t>
      </w:r>
    </w:p>
    <w:p w14:paraId="3811E9BB">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 xml:space="preserve">（十）养护人员情况 </w:t>
      </w:r>
    </w:p>
    <w:p w14:paraId="6FD5322E">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1、项目经理、技术负责人 2、相关专业技术人员 3、一线养护工人。</w:t>
      </w:r>
    </w:p>
    <w:p w14:paraId="3BC39BFA">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（十一）城市管理平台及社会监督案件处理情况</w:t>
      </w:r>
    </w:p>
    <w:p w14:paraId="2D984769">
      <w:pPr>
        <w:widowControl/>
        <w:kinsoku/>
        <w:autoSpaceDE/>
        <w:autoSpaceDN/>
        <w:adjustRightInd/>
        <w:snapToGrid/>
        <w:spacing w:before="0" w:beforeAutospacing="0" w:after="0" w:afterAutospacing="0" w:line="360" w:lineRule="auto"/>
        <w:ind w:firstLine="0" w:firstLineChars="0"/>
        <w:jc w:val="both"/>
        <w:textAlignment w:val="auto"/>
        <w:rPr>
          <w:rFonts w:hint="eastAsia" w:ascii="宋体" w:hAnsi="Times New Roman" w:eastAsia="宋体" w:cs="宋体"/>
          <w:b/>
          <w:snapToGrid/>
          <w:color w:val="auto"/>
          <w:kern w:val="0"/>
          <w:sz w:val="24"/>
          <w:szCs w:val="24"/>
          <w:highlight w:val="none"/>
          <w:lang w:val="en-US" w:eastAsia="zh-CN" w:bidi="ar-SA"/>
        </w:rPr>
      </w:pPr>
      <w:r>
        <w:rPr>
          <w:rFonts w:ascii="Times New Roman" w:hAnsi="Times New Roman" w:eastAsia="仿宋_GB2312" w:cs="Times New Roman"/>
          <w:b/>
          <w:snapToGrid/>
          <w:color w:val="auto"/>
          <w:kern w:val="2"/>
          <w:sz w:val="32"/>
          <w:szCs w:val="32"/>
          <w:highlight w:val="none"/>
          <w:lang w:val="en-US" w:eastAsia="zh-CN" w:bidi="ar-SA"/>
        </w:rPr>
        <w:t>第</w:t>
      </w:r>
      <w:r>
        <w:rPr>
          <w:rFonts w:hint="eastAsia" w:ascii="Times New Roman" w:hAnsi="Times New Roman" w:eastAsia="仿宋_GB2312" w:cs="Times New Roman"/>
          <w:b/>
          <w:snapToGrid/>
          <w:color w:val="auto"/>
          <w:kern w:val="2"/>
          <w:sz w:val="32"/>
          <w:szCs w:val="32"/>
          <w:highlight w:val="none"/>
          <w:lang w:val="en-US" w:eastAsia="zh-CN" w:bidi="ar-SA"/>
        </w:rPr>
        <w:t>七</w:t>
      </w:r>
      <w:r>
        <w:rPr>
          <w:rFonts w:ascii="Times New Roman" w:hAnsi="Times New Roman" w:eastAsia="仿宋_GB2312" w:cs="Times New Roman"/>
          <w:b/>
          <w:snapToGrid/>
          <w:color w:val="auto"/>
          <w:kern w:val="2"/>
          <w:sz w:val="32"/>
          <w:szCs w:val="32"/>
          <w:highlight w:val="none"/>
          <w:lang w:val="en-US" w:eastAsia="zh-CN" w:bidi="ar-SA"/>
        </w:rPr>
        <w:t xml:space="preserve">条 </w:t>
      </w:r>
      <w:r>
        <w:rPr>
          <w:rFonts w:ascii="Times New Roman" w:hAnsi="Times New Roman" w:eastAsia="仿宋_GB2312" w:cs="Times New Roman"/>
          <w:snapToGrid/>
          <w:color w:val="auto"/>
          <w:kern w:val="2"/>
          <w:sz w:val="32"/>
          <w:szCs w:val="32"/>
          <w:highlight w:val="none"/>
          <w:lang w:val="en-US" w:eastAsia="zh-CN" w:bidi="ar-SA"/>
        </w:rPr>
        <w:t xml:space="preserve"> </w:t>
      </w:r>
      <w:r>
        <w:rPr>
          <w:rFonts w:hint="eastAsia" w:ascii="Times New Roman" w:hAnsi="Times New Roman" w:eastAsia="仿宋_GB2312" w:cs="Times New Roman"/>
          <w:snapToGrid/>
          <w:color w:val="auto"/>
          <w:kern w:val="2"/>
          <w:sz w:val="32"/>
          <w:szCs w:val="32"/>
          <w:highlight w:val="none"/>
          <w:lang w:val="en-US" w:eastAsia="zh-CN" w:bidi="ar-SA"/>
        </w:rPr>
        <w:t>考核标准</w:t>
      </w:r>
    </w:p>
    <w:p w14:paraId="64D5657B">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黑体"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 xml:space="preserve"> 检查考核严格按照公共绿地管护要求及标准实施（详见附件2），检查考核以量化的方式对存在问题及其严重程度进行计分。（详见了附件1，附件3，附件4）</w:t>
      </w:r>
      <w:r>
        <w:rPr>
          <w:rFonts w:hint="eastAsia" w:ascii="Times New Roman" w:hAnsi="Times New Roman" w:eastAsia="仿宋_GB2312" w:cs="Times New Roman"/>
          <w:snapToGrid/>
          <w:color w:val="auto"/>
          <w:kern w:val="2"/>
          <w:sz w:val="32"/>
          <w:szCs w:val="32"/>
          <w:highlight w:val="none"/>
          <w:lang w:val="en-US" w:eastAsia="zh-CN" w:bidi="ar-SA"/>
        </w:rPr>
        <w:br w:type="page"/>
      </w:r>
    </w:p>
    <w:p w14:paraId="5785D33D">
      <w:pPr>
        <w:widowControl w:val="0"/>
        <w:tabs>
          <w:tab w:val="left" w:pos="8820"/>
        </w:tabs>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黑体" w:cs="Times New Roman"/>
          <w:snapToGrid/>
          <w:color w:val="auto"/>
          <w:kern w:val="2"/>
          <w:sz w:val="32"/>
          <w:szCs w:val="32"/>
          <w:highlight w:val="none"/>
          <w:lang w:val="en-US" w:eastAsia="zh-CN" w:bidi="ar-SA"/>
        </w:rPr>
      </w:pPr>
      <w:r>
        <w:rPr>
          <w:rFonts w:ascii="Times New Roman" w:hAnsi="Times New Roman" w:eastAsia="黑体" w:cs="Times New Roman"/>
          <w:snapToGrid/>
          <w:color w:val="auto"/>
          <w:kern w:val="2"/>
          <w:sz w:val="32"/>
          <w:szCs w:val="32"/>
          <w:highlight w:val="none"/>
          <w:lang w:val="en-US" w:eastAsia="zh-CN" w:bidi="ar-SA"/>
        </w:rPr>
        <w:t>第三章   考核</w:t>
      </w:r>
      <w:r>
        <w:rPr>
          <w:rFonts w:hint="eastAsia" w:ascii="Times New Roman" w:hAnsi="Times New Roman" w:eastAsia="黑体" w:cs="Times New Roman"/>
          <w:snapToGrid/>
          <w:color w:val="auto"/>
          <w:kern w:val="2"/>
          <w:sz w:val="32"/>
          <w:szCs w:val="32"/>
          <w:highlight w:val="none"/>
          <w:lang w:val="en-US" w:eastAsia="zh-CN" w:bidi="ar-SA"/>
        </w:rPr>
        <w:t>方式</w:t>
      </w:r>
    </w:p>
    <w:p w14:paraId="64F4D095">
      <w:pPr>
        <w:widowControl w:val="0"/>
        <w:tabs>
          <w:tab w:val="left" w:pos="8820"/>
        </w:tabs>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ascii="Times New Roman" w:hAnsi="Times New Roman" w:eastAsia="仿宋_GB2312" w:cs="Times New Roman"/>
          <w:b/>
          <w:snapToGrid/>
          <w:color w:val="auto"/>
          <w:kern w:val="2"/>
          <w:sz w:val="32"/>
          <w:szCs w:val="32"/>
          <w:highlight w:val="none"/>
          <w:lang w:val="en-US" w:eastAsia="zh-CN" w:bidi="ar-SA"/>
        </w:rPr>
        <w:t>第</w:t>
      </w:r>
      <w:r>
        <w:rPr>
          <w:rFonts w:hint="eastAsia" w:ascii="Times New Roman" w:hAnsi="Times New Roman" w:eastAsia="仿宋_GB2312" w:cs="Times New Roman"/>
          <w:b/>
          <w:snapToGrid/>
          <w:color w:val="auto"/>
          <w:kern w:val="2"/>
          <w:sz w:val="32"/>
          <w:szCs w:val="32"/>
          <w:highlight w:val="none"/>
          <w:lang w:val="en-US" w:eastAsia="zh-CN" w:bidi="ar-SA"/>
        </w:rPr>
        <w:t>八</w:t>
      </w:r>
      <w:r>
        <w:rPr>
          <w:rFonts w:ascii="Times New Roman" w:hAnsi="Times New Roman" w:eastAsia="仿宋_GB2312" w:cs="Times New Roman"/>
          <w:b/>
          <w:snapToGrid/>
          <w:color w:val="auto"/>
          <w:kern w:val="2"/>
          <w:sz w:val="32"/>
          <w:szCs w:val="32"/>
          <w:highlight w:val="none"/>
          <w:lang w:val="en-US" w:eastAsia="zh-CN" w:bidi="ar-SA"/>
        </w:rPr>
        <w:t>条</w:t>
      </w:r>
      <w:r>
        <w:rPr>
          <w:rFonts w:hint="eastAsia" w:ascii="Times New Roman" w:hAnsi="Times New Roman" w:eastAsia="仿宋_GB2312" w:cs="Times New Roman"/>
          <w:b/>
          <w:snapToGrid/>
          <w:color w:val="auto"/>
          <w:kern w:val="2"/>
          <w:sz w:val="32"/>
          <w:szCs w:val="32"/>
          <w:highlight w:val="none"/>
          <w:lang w:val="en-US" w:eastAsia="zh-CN" w:bidi="ar-SA"/>
        </w:rPr>
        <w:t xml:space="preserve">  </w:t>
      </w:r>
      <w:r>
        <w:rPr>
          <w:rFonts w:ascii="Times New Roman" w:hAnsi="Times New Roman" w:eastAsia="仿宋_GB2312" w:cs="Times New Roman"/>
          <w:snapToGrid/>
          <w:color w:val="auto"/>
          <w:kern w:val="2"/>
          <w:sz w:val="32"/>
          <w:szCs w:val="32"/>
          <w:highlight w:val="none"/>
          <w:lang w:val="en-US" w:eastAsia="zh-CN" w:bidi="ar-SA"/>
        </w:rPr>
        <w:t>开展</w:t>
      </w:r>
      <w:r>
        <w:rPr>
          <w:rFonts w:hint="eastAsia" w:ascii="Times New Roman" w:hAnsi="Times New Roman" w:eastAsia="仿宋_GB2312" w:cs="Times New Roman"/>
          <w:snapToGrid/>
          <w:color w:val="auto"/>
          <w:kern w:val="2"/>
          <w:sz w:val="32"/>
          <w:szCs w:val="32"/>
          <w:highlight w:val="none"/>
          <w:lang w:val="en-US" w:eastAsia="zh-CN" w:bidi="ar-SA"/>
        </w:rPr>
        <w:t>日常</w:t>
      </w:r>
      <w:r>
        <w:rPr>
          <w:rFonts w:ascii="Times New Roman" w:hAnsi="Times New Roman" w:eastAsia="仿宋_GB2312" w:cs="Times New Roman"/>
          <w:snapToGrid/>
          <w:color w:val="auto"/>
          <w:kern w:val="2"/>
          <w:sz w:val="32"/>
          <w:szCs w:val="32"/>
          <w:highlight w:val="none"/>
          <w:lang w:val="en-US" w:eastAsia="zh-CN" w:bidi="ar-SA"/>
        </w:rPr>
        <w:t>考核</w:t>
      </w:r>
      <w:r>
        <w:rPr>
          <w:rFonts w:hint="eastAsia" w:ascii="Times New Roman" w:hAnsi="Times New Roman" w:eastAsia="仿宋_GB2312" w:cs="Times New Roman"/>
          <w:snapToGrid/>
          <w:color w:val="auto"/>
          <w:kern w:val="2"/>
          <w:sz w:val="32"/>
          <w:szCs w:val="32"/>
          <w:highlight w:val="none"/>
          <w:lang w:val="en-US" w:eastAsia="zh-CN" w:bidi="ar-SA"/>
        </w:rPr>
        <w:t>监督</w:t>
      </w:r>
      <w:r>
        <w:rPr>
          <w:rFonts w:ascii="Times New Roman" w:hAnsi="Times New Roman" w:eastAsia="仿宋_GB2312" w:cs="Times New Roman"/>
          <w:snapToGrid/>
          <w:color w:val="auto"/>
          <w:kern w:val="2"/>
          <w:sz w:val="32"/>
          <w:szCs w:val="32"/>
          <w:highlight w:val="none"/>
          <w:lang w:val="en-US" w:eastAsia="zh-CN" w:bidi="ar-SA"/>
        </w:rPr>
        <w:t>。</w:t>
      </w:r>
      <w:r>
        <w:rPr>
          <w:rFonts w:hint="eastAsia" w:ascii="Times New Roman" w:hAnsi="Times New Roman" w:eastAsia="仿宋_GB2312" w:cs="Times New Roman"/>
          <w:snapToGrid/>
          <w:color w:val="auto"/>
          <w:kern w:val="2"/>
          <w:sz w:val="32"/>
          <w:szCs w:val="32"/>
          <w:highlight w:val="none"/>
          <w:lang w:val="en-US" w:eastAsia="zh-CN" w:bidi="ar-SA"/>
        </w:rPr>
        <w:t>领导小组</w:t>
      </w:r>
      <w:r>
        <w:rPr>
          <w:rFonts w:ascii="Times New Roman" w:hAnsi="Times New Roman" w:eastAsia="仿宋_GB2312" w:cs="Times New Roman"/>
          <w:snapToGrid/>
          <w:color w:val="auto"/>
          <w:kern w:val="2"/>
          <w:sz w:val="32"/>
          <w:szCs w:val="32"/>
          <w:highlight w:val="none"/>
          <w:lang w:val="en-US" w:eastAsia="zh-CN" w:bidi="ar-SA"/>
        </w:rPr>
        <w:t>对</w:t>
      </w:r>
      <w:r>
        <w:rPr>
          <w:rFonts w:hint="eastAsia" w:ascii="Times New Roman" w:hAnsi="Times New Roman" w:eastAsia="仿宋_GB2312" w:cs="Times New Roman"/>
          <w:snapToGrid/>
          <w:color w:val="auto"/>
          <w:kern w:val="2"/>
          <w:sz w:val="32"/>
          <w:szCs w:val="32"/>
          <w:highlight w:val="none"/>
          <w:lang w:val="en-US" w:eastAsia="zh-CN" w:bidi="ar-SA"/>
        </w:rPr>
        <w:t>各标段开展工作</w:t>
      </w:r>
      <w:r>
        <w:rPr>
          <w:rFonts w:ascii="Times New Roman" w:hAnsi="Times New Roman" w:eastAsia="仿宋_GB2312" w:cs="Times New Roman"/>
          <w:snapToGrid/>
          <w:color w:val="auto"/>
          <w:kern w:val="2"/>
          <w:sz w:val="32"/>
          <w:szCs w:val="32"/>
          <w:highlight w:val="none"/>
          <w:lang w:val="en-US" w:eastAsia="zh-CN" w:bidi="ar-SA"/>
        </w:rPr>
        <w:t>情况进行日常考核</w:t>
      </w:r>
      <w:r>
        <w:rPr>
          <w:rFonts w:hint="eastAsia" w:ascii="Times New Roman" w:hAnsi="Times New Roman" w:eastAsia="仿宋_GB2312" w:cs="Times New Roman"/>
          <w:snapToGrid/>
          <w:color w:val="auto"/>
          <w:kern w:val="2"/>
          <w:sz w:val="32"/>
          <w:szCs w:val="32"/>
          <w:highlight w:val="none"/>
          <w:lang w:val="en-US" w:eastAsia="zh-CN" w:bidi="ar-SA"/>
        </w:rPr>
        <w:t>监督</w:t>
      </w:r>
      <w:r>
        <w:rPr>
          <w:rFonts w:ascii="Times New Roman" w:hAnsi="Times New Roman" w:eastAsia="仿宋_GB2312" w:cs="Times New Roman"/>
          <w:snapToGrid/>
          <w:color w:val="auto"/>
          <w:kern w:val="2"/>
          <w:sz w:val="32"/>
          <w:szCs w:val="32"/>
          <w:highlight w:val="none"/>
          <w:lang w:val="en-US" w:eastAsia="zh-CN" w:bidi="ar-SA"/>
        </w:rPr>
        <w:t>，加强督促</w:t>
      </w:r>
      <w:r>
        <w:rPr>
          <w:rFonts w:hint="eastAsia" w:ascii="Times New Roman" w:hAnsi="Times New Roman" w:eastAsia="仿宋_GB2312" w:cs="Times New Roman"/>
          <w:snapToGrid/>
          <w:color w:val="auto"/>
          <w:kern w:val="2"/>
          <w:sz w:val="32"/>
          <w:szCs w:val="32"/>
          <w:highlight w:val="none"/>
          <w:lang w:val="en-US" w:eastAsia="zh-CN" w:bidi="ar-SA"/>
        </w:rPr>
        <w:t>巡查</w:t>
      </w:r>
      <w:r>
        <w:rPr>
          <w:rFonts w:ascii="Times New Roman" w:hAnsi="Times New Roman" w:eastAsia="仿宋_GB2312" w:cs="Times New Roman"/>
          <w:snapToGrid/>
          <w:color w:val="auto"/>
          <w:kern w:val="2"/>
          <w:sz w:val="32"/>
          <w:szCs w:val="32"/>
          <w:highlight w:val="none"/>
          <w:lang w:val="en-US" w:eastAsia="zh-CN" w:bidi="ar-SA"/>
        </w:rPr>
        <w:t>，并建立</w:t>
      </w:r>
      <w:r>
        <w:rPr>
          <w:rFonts w:hint="eastAsia" w:ascii="Times New Roman" w:hAnsi="Times New Roman" w:eastAsia="仿宋_GB2312" w:cs="Times New Roman"/>
          <w:snapToGrid/>
          <w:color w:val="auto"/>
          <w:kern w:val="2"/>
          <w:sz w:val="32"/>
          <w:szCs w:val="32"/>
          <w:highlight w:val="none"/>
          <w:lang w:val="en-US" w:eastAsia="zh-CN" w:bidi="ar-SA"/>
        </w:rPr>
        <w:t>日常检查记录</w:t>
      </w:r>
      <w:r>
        <w:rPr>
          <w:rFonts w:ascii="Times New Roman" w:hAnsi="Times New Roman" w:eastAsia="仿宋_GB2312" w:cs="Times New Roman"/>
          <w:snapToGrid/>
          <w:color w:val="auto"/>
          <w:kern w:val="2"/>
          <w:sz w:val="32"/>
          <w:szCs w:val="32"/>
          <w:highlight w:val="none"/>
          <w:lang w:val="en-US" w:eastAsia="zh-CN" w:bidi="ar-SA"/>
        </w:rPr>
        <w:t>备案，为</w:t>
      </w:r>
      <w:r>
        <w:rPr>
          <w:rFonts w:hint="eastAsia" w:ascii="Times New Roman" w:hAnsi="Times New Roman" w:eastAsia="仿宋_GB2312" w:cs="Times New Roman"/>
          <w:snapToGrid/>
          <w:color w:val="auto"/>
          <w:kern w:val="2"/>
          <w:sz w:val="32"/>
          <w:szCs w:val="32"/>
          <w:highlight w:val="none"/>
          <w:lang w:val="en-US" w:eastAsia="zh-CN" w:bidi="ar-SA"/>
        </w:rPr>
        <w:t>月考核、季度考核及</w:t>
      </w:r>
      <w:r>
        <w:rPr>
          <w:rFonts w:ascii="Times New Roman" w:hAnsi="Times New Roman" w:eastAsia="仿宋_GB2312" w:cs="Times New Roman"/>
          <w:snapToGrid/>
          <w:color w:val="auto"/>
          <w:kern w:val="2"/>
          <w:sz w:val="32"/>
          <w:szCs w:val="32"/>
          <w:highlight w:val="none"/>
          <w:lang w:val="en-US" w:eastAsia="zh-CN" w:bidi="ar-SA"/>
        </w:rPr>
        <w:t>年终考核奠定基础。各</w:t>
      </w:r>
      <w:r>
        <w:rPr>
          <w:rFonts w:hint="eastAsia" w:ascii="Times New Roman" w:hAnsi="Times New Roman" w:eastAsia="仿宋_GB2312" w:cs="Times New Roman"/>
          <w:snapToGrid/>
          <w:color w:val="auto"/>
          <w:kern w:val="2"/>
          <w:sz w:val="32"/>
          <w:szCs w:val="32"/>
          <w:highlight w:val="none"/>
          <w:lang w:val="en-US" w:eastAsia="zh-CN" w:bidi="ar-SA"/>
        </w:rPr>
        <w:t>标段</w:t>
      </w:r>
      <w:r>
        <w:rPr>
          <w:rFonts w:ascii="Times New Roman" w:hAnsi="Times New Roman" w:eastAsia="仿宋_GB2312" w:cs="Times New Roman"/>
          <w:snapToGrid/>
          <w:color w:val="auto"/>
          <w:kern w:val="2"/>
          <w:sz w:val="32"/>
          <w:szCs w:val="32"/>
          <w:highlight w:val="none"/>
          <w:lang w:val="en-US" w:eastAsia="zh-CN" w:bidi="ar-SA"/>
        </w:rPr>
        <w:t>要加强对</w:t>
      </w:r>
      <w:r>
        <w:rPr>
          <w:rFonts w:hint="eastAsia" w:ascii="Times New Roman" w:hAnsi="Times New Roman" w:eastAsia="仿宋_GB2312" w:cs="Times New Roman"/>
          <w:snapToGrid/>
          <w:color w:val="auto"/>
          <w:kern w:val="2"/>
          <w:sz w:val="32"/>
          <w:szCs w:val="32"/>
          <w:highlight w:val="none"/>
          <w:lang w:val="en-US" w:eastAsia="zh-CN" w:bidi="ar-SA"/>
        </w:rPr>
        <w:t>责任区域公共绿地</w:t>
      </w:r>
      <w:r>
        <w:rPr>
          <w:rFonts w:ascii="Times New Roman" w:hAnsi="Times New Roman" w:eastAsia="仿宋_GB2312" w:cs="Times New Roman"/>
          <w:snapToGrid/>
          <w:color w:val="auto"/>
          <w:kern w:val="2"/>
          <w:sz w:val="32"/>
          <w:szCs w:val="32"/>
          <w:highlight w:val="none"/>
          <w:lang w:val="en-US" w:eastAsia="zh-CN" w:bidi="ar-SA"/>
        </w:rPr>
        <w:t>的日常</w:t>
      </w:r>
      <w:r>
        <w:rPr>
          <w:rFonts w:hint="eastAsia" w:ascii="Times New Roman" w:hAnsi="Times New Roman" w:eastAsia="仿宋_GB2312" w:cs="Times New Roman"/>
          <w:snapToGrid/>
          <w:color w:val="auto"/>
          <w:kern w:val="2"/>
          <w:sz w:val="32"/>
          <w:szCs w:val="32"/>
          <w:highlight w:val="none"/>
          <w:lang w:val="en-US" w:eastAsia="zh-CN" w:bidi="ar-SA"/>
        </w:rPr>
        <w:t>养护</w:t>
      </w:r>
      <w:r>
        <w:rPr>
          <w:rFonts w:ascii="Times New Roman" w:hAnsi="Times New Roman" w:eastAsia="仿宋_GB2312" w:cs="Times New Roman"/>
          <w:snapToGrid/>
          <w:color w:val="auto"/>
          <w:kern w:val="2"/>
          <w:sz w:val="32"/>
          <w:szCs w:val="32"/>
          <w:highlight w:val="none"/>
          <w:lang w:val="en-US" w:eastAsia="zh-CN" w:bidi="ar-SA"/>
        </w:rPr>
        <w:t>，</w:t>
      </w:r>
      <w:r>
        <w:rPr>
          <w:rFonts w:hint="eastAsia" w:ascii="Times New Roman" w:hAnsi="Times New Roman" w:eastAsia="仿宋_GB2312" w:cs="Times New Roman"/>
          <w:snapToGrid/>
          <w:color w:val="auto"/>
          <w:kern w:val="2"/>
          <w:sz w:val="32"/>
          <w:szCs w:val="32"/>
          <w:highlight w:val="none"/>
          <w:lang w:val="en-US" w:eastAsia="zh-CN" w:bidi="ar-SA"/>
        </w:rPr>
        <w:t>定期报送近期开展工作情况及即将开展的工作计划</w:t>
      </w:r>
      <w:r>
        <w:rPr>
          <w:rFonts w:ascii="Times New Roman" w:hAnsi="Times New Roman" w:eastAsia="仿宋_GB2312" w:cs="Times New Roman"/>
          <w:snapToGrid/>
          <w:color w:val="auto"/>
          <w:kern w:val="2"/>
          <w:sz w:val="32"/>
          <w:szCs w:val="32"/>
          <w:highlight w:val="none"/>
          <w:lang w:val="en-US" w:eastAsia="zh-CN" w:bidi="ar-SA"/>
        </w:rPr>
        <w:t>。</w:t>
      </w:r>
    </w:p>
    <w:p w14:paraId="213C5869">
      <w:pPr>
        <w:widowControl w:val="0"/>
        <w:tabs>
          <w:tab w:val="left" w:pos="8820"/>
        </w:tabs>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ascii="Times New Roman" w:hAnsi="Times New Roman" w:eastAsia="仿宋_GB2312" w:cs="Times New Roman"/>
          <w:b/>
          <w:snapToGrid/>
          <w:color w:val="auto"/>
          <w:kern w:val="2"/>
          <w:sz w:val="32"/>
          <w:szCs w:val="32"/>
          <w:highlight w:val="none"/>
          <w:lang w:val="en-US" w:eastAsia="zh-CN" w:bidi="ar-SA"/>
        </w:rPr>
        <w:t>第</w:t>
      </w:r>
      <w:r>
        <w:rPr>
          <w:rFonts w:hint="eastAsia" w:ascii="Times New Roman" w:hAnsi="Times New Roman" w:eastAsia="仿宋_GB2312" w:cs="Times New Roman"/>
          <w:b/>
          <w:snapToGrid/>
          <w:color w:val="auto"/>
          <w:kern w:val="2"/>
          <w:sz w:val="32"/>
          <w:szCs w:val="32"/>
          <w:highlight w:val="none"/>
          <w:lang w:val="en-US" w:eastAsia="zh-CN" w:bidi="ar-SA"/>
        </w:rPr>
        <w:t>九</w:t>
      </w:r>
      <w:r>
        <w:rPr>
          <w:rFonts w:ascii="Times New Roman" w:hAnsi="Times New Roman" w:eastAsia="仿宋_GB2312" w:cs="Times New Roman"/>
          <w:b/>
          <w:snapToGrid/>
          <w:color w:val="auto"/>
          <w:kern w:val="2"/>
          <w:sz w:val="32"/>
          <w:szCs w:val="32"/>
          <w:highlight w:val="none"/>
          <w:lang w:val="en-US" w:eastAsia="zh-CN" w:bidi="ar-SA"/>
        </w:rPr>
        <w:t>条</w:t>
      </w:r>
      <w:r>
        <w:rPr>
          <w:rFonts w:ascii="Times New Roman" w:hAnsi="Times New Roman" w:eastAsia="仿宋_GB2312" w:cs="Times New Roman"/>
          <w:snapToGrid/>
          <w:color w:val="auto"/>
          <w:kern w:val="2"/>
          <w:sz w:val="32"/>
          <w:szCs w:val="32"/>
          <w:highlight w:val="none"/>
          <w:lang w:val="en-US" w:eastAsia="zh-CN" w:bidi="ar-SA"/>
        </w:rPr>
        <w:t xml:space="preserve">  </w:t>
      </w:r>
      <w:r>
        <w:rPr>
          <w:rFonts w:hint="eastAsia" w:ascii="Times New Roman" w:hAnsi="Times New Roman" w:eastAsia="仿宋_GB2312" w:cs="Times New Roman"/>
          <w:snapToGrid/>
          <w:color w:val="auto"/>
          <w:kern w:val="2"/>
          <w:sz w:val="32"/>
          <w:szCs w:val="32"/>
          <w:highlight w:val="none"/>
          <w:lang w:val="en-US" w:eastAsia="zh-CN" w:bidi="ar-SA"/>
        </w:rPr>
        <w:t>检查考核采取月检查考核、季度验收检查考核、专项例行检查考核、社会监督评价相结合的方式。</w:t>
      </w:r>
    </w:p>
    <w:p w14:paraId="635267B8">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（一）</w:t>
      </w:r>
      <w:r>
        <w:rPr>
          <w:rFonts w:hint="eastAsia" w:ascii="Times New Roman" w:hAnsi="Times New Roman" w:eastAsia="仿宋_GB2312" w:cs="Times New Roman"/>
          <w:b/>
          <w:snapToGrid/>
          <w:color w:val="auto"/>
          <w:kern w:val="2"/>
          <w:sz w:val="32"/>
          <w:szCs w:val="32"/>
          <w:highlight w:val="none"/>
          <w:lang w:val="en-US" w:eastAsia="zh-CN" w:bidi="ar-SA"/>
        </w:rPr>
        <w:t>月检查考核。</w:t>
      </w:r>
      <w:r>
        <w:rPr>
          <w:rFonts w:hint="eastAsia" w:ascii="Times New Roman" w:hAnsi="Times New Roman" w:eastAsia="仿宋_GB2312" w:cs="Times New Roman"/>
          <w:snapToGrid/>
          <w:color w:val="auto"/>
          <w:kern w:val="2"/>
          <w:sz w:val="32"/>
          <w:szCs w:val="32"/>
          <w:highlight w:val="none"/>
          <w:lang w:val="en-US" w:eastAsia="zh-CN" w:bidi="ar-SA"/>
        </w:rPr>
        <w:t>领导小组办公室每月不定期对公共绿地所属道路和区域进行检查。检查小组人员按照考核内容和要求采取乘车巡查、现场徒步检查相结合的方式分时段循环进行检查，发现问题认真做好书面和图像记录，每月检查考核覆盖率为100%。并针对月检中发现的问题，即时通知相关单位立即进行处置，情节严重的下发限期整改通知书。</w:t>
      </w:r>
    </w:p>
    <w:p w14:paraId="13D35DD5">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（二）</w:t>
      </w:r>
      <w:r>
        <w:rPr>
          <w:rFonts w:hint="eastAsia" w:ascii="Times New Roman" w:hAnsi="Times New Roman" w:eastAsia="仿宋_GB2312" w:cs="Times New Roman"/>
          <w:b/>
          <w:snapToGrid/>
          <w:color w:val="auto"/>
          <w:kern w:val="2"/>
          <w:sz w:val="32"/>
          <w:szCs w:val="32"/>
          <w:highlight w:val="none"/>
          <w:lang w:val="en-US" w:eastAsia="zh-CN" w:bidi="ar-SA"/>
        </w:rPr>
        <w:t>季度验收检查考核。</w:t>
      </w:r>
    </w:p>
    <w:p w14:paraId="35327709">
      <w:pPr>
        <w:widowControl w:val="0"/>
        <w:kinsoku/>
        <w:autoSpaceDE/>
        <w:autoSpaceDN/>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1、养护工作满一季度后，组织绩效考核</w:t>
      </w:r>
      <w:r>
        <w:rPr>
          <w:rFonts w:ascii="Times New Roman" w:hAnsi="Times New Roman" w:eastAsia="仿宋_GB2312" w:cs="Times New Roman"/>
          <w:snapToGrid/>
          <w:color w:val="auto"/>
          <w:kern w:val="2"/>
          <w:sz w:val="32"/>
          <w:szCs w:val="32"/>
          <w:highlight w:val="none"/>
          <w:lang w:val="en-US" w:eastAsia="zh-CN" w:bidi="ar-SA"/>
        </w:rPr>
        <w:t>工作领导小组</w:t>
      </w:r>
      <w:r>
        <w:rPr>
          <w:rFonts w:hint="eastAsia" w:ascii="Times New Roman" w:hAnsi="Times New Roman" w:eastAsia="仿宋_GB2312" w:cs="Times New Roman"/>
          <w:snapToGrid/>
          <w:color w:val="auto"/>
          <w:kern w:val="2"/>
          <w:sz w:val="32"/>
          <w:szCs w:val="32"/>
          <w:highlight w:val="none"/>
          <w:lang w:val="en-US" w:eastAsia="zh-CN" w:bidi="ar-SA"/>
        </w:rPr>
        <w:t>成员进行验收检查，集中对观山湖区公共绿地管护情况进行检查，由检查组人员做好书面及图像记录，并按照检查考核评分标准进行现场签证，填写《观山湖公园养护考核评分标准及检查记录表》附件2，经整理统计完成《观山湖公园公共绿地管护标准化考核季度检查统计表》附件4和《观山湖公园公共绿地管护季度验收表》附件5。</w:t>
      </w:r>
    </w:p>
    <w:p w14:paraId="3BF5234F">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（三）</w:t>
      </w:r>
      <w:r>
        <w:rPr>
          <w:rFonts w:hint="eastAsia" w:ascii="Times New Roman" w:hAnsi="Times New Roman" w:eastAsia="仿宋_GB2312" w:cs="Times New Roman"/>
          <w:b/>
          <w:snapToGrid/>
          <w:color w:val="auto"/>
          <w:kern w:val="2"/>
          <w:sz w:val="32"/>
          <w:szCs w:val="32"/>
          <w:highlight w:val="none"/>
          <w:lang w:val="en-US" w:eastAsia="zh-CN" w:bidi="ar-SA"/>
        </w:rPr>
        <w:t>专项例行检查考核。</w:t>
      </w:r>
      <w:r>
        <w:rPr>
          <w:rFonts w:hint="eastAsia" w:ascii="Times New Roman" w:hAnsi="Times New Roman" w:eastAsia="仿宋_GB2312" w:cs="Times New Roman"/>
          <w:snapToGrid/>
          <w:color w:val="auto"/>
          <w:kern w:val="2"/>
          <w:sz w:val="32"/>
          <w:szCs w:val="32"/>
          <w:highlight w:val="none"/>
          <w:lang w:val="en-US" w:eastAsia="zh-CN" w:bidi="ar-SA"/>
        </w:rPr>
        <w:t>结合重大活动、节庆假日、以及各项创建活动需要，对公共绿地进行不定期的专项例行检查，并按照检查考核评分标准进行评分，纳入季度综合总评成绩。</w:t>
      </w:r>
    </w:p>
    <w:p w14:paraId="373A57CF">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（四）</w:t>
      </w:r>
      <w:r>
        <w:rPr>
          <w:rFonts w:hint="eastAsia" w:ascii="Times New Roman" w:hAnsi="Times New Roman" w:eastAsia="仿宋_GB2312" w:cs="Times New Roman"/>
          <w:b/>
          <w:snapToGrid/>
          <w:color w:val="auto"/>
          <w:kern w:val="2"/>
          <w:sz w:val="32"/>
          <w:szCs w:val="32"/>
          <w:highlight w:val="none"/>
          <w:lang w:val="en-US" w:eastAsia="zh-CN" w:bidi="ar-SA"/>
        </w:rPr>
        <w:t>社会监督评价。</w:t>
      </w:r>
      <w:r>
        <w:rPr>
          <w:rFonts w:hint="eastAsia" w:ascii="Times New Roman" w:hAnsi="Times New Roman" w:eastAsia="仿宋_GB2312" w:cs="Times New Roman"/>
          <w:snapToGrid/>
          <w:color w:val="auto"/>
          <w:kern w:val="2"/>
          <w:sz w:val="32"/>
          <w:szCs w:val="32"/>
          <w:highlight w:val="none"/>
          <w:lang w:val="en-US" w:eastAsia="zh-CN" w:bidi="ar-SA"/>
        </w:rPr>
        <w:t>对上级批示、媒体曝光、人大、政协提案建议、市民群众重复投诉、城市管理平台（社会和云、百姓拍、观山湖区城管联动快处群、微信工作群等）等相关部门抄告的公共绿地管护有关问题处理情况进行检查考核，并按照检查考核评分标准进行评分，考核结果纳入季度综合总评成绩。</w:t>
      </w:r>
    </w:p>
    <w:p w14:paraId="74C91589">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根据月检查考核和季度验收检查情况，参照专项例行检查考核和社会监督评价情况形成季度综合评分成绩。</w:t>
      </w:r>
    </w:p>
    <w:p w14:paraId="799D7C0A">
      <w:pPr>
        <w:widowControl w:val="0"/>
        <w:tabs>
          <w:tab w:val="left" w:pos="8820"/>
        </w:tabs>
        <w:kinsoku/>
        <w:autoSpaceDE/>
        <w:autoSpaceDN/>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
          <w:bCs/>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（五）</w:t>
      </w:r>
      <w:r>
        <w:rPr>
          <w:rFonts w:hint="eastAsia" w:ascii="Times New Roman" w:hAnsi="Times New Roman" w:eastAsia="仿宋_GB2312" w:cs="Times New Roman"/>
          <w:b/>
          <w:snapToGrid/>
          <w:color w:val="auto"/>
          <w:kern w:val="2"/>
          <w:sz w:val="32"/>
          <w:szCs w:val="32"/>
          <w:highlight w:val="none"/>
          <w:lang w:val="en-US" w:eastAsia="zh-CN" w:bidi="ar-SA"/>
        </w:rPr>
        <w:t>季度综合总评。</w:t>
      </w:r>
      <w:r>
        <w:rPr>
          <w:rFonts w:hint="eastAsia" w:ascii="Times New Roman" w:hAnsi="Times New Roman" w:eastAsia="仿宋_GB2312" w:cs="Times New Roman"/>
          <w:snapToGrid/>
          <w:color w:val="auto"/>
          <w:kern w:val="2"/>
          <w:sz w:val="32"/>
          <w:szCs w:val="32"/>
          <w:highlight w:val="none"/>
          <w:lang w:val="en-US" w:eastAsia="zh-CN" w:bidi="ar-SA"/>
        </w:rPr>
        <w:t>领导小组办公室由专人负责每季度根据月检查考核统计成绩、季度验收检查评分、专项例行检查考核评分与社会监督评价情况，进行综合评价和评分，形成季度综合评分结果，填写《观山湖公园公共绿地管护绩效考核季度综合评分通报表》附件5，并进行通报。季度综合评分作为该季度管护费拨付比例的依据。</w:t>
      </w:r>
    </w:p>
    <w:p w14:paraId="1EC38968">
      <w:pPr>
        <w:widowControl w:val="0"/>
        <w:tabs>
          <w:tab w:val="left" w:pos="8820"/>
        </w:tabs>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ascii="Times New Roman" w:hAnsi="Times New Roman" w:eastAsia="仿宋_GB2312" w:cs="Times New Roman"/>
          <w:b/>
          <w:bCs/>
          <w:snapToGrid/>
          <w:color w:val="auto"/>
          <w:kern w:val="0"/>
          <w:sz w:val="32"/>
          <w:szCs w:val="32"/>
          <w:highlight w:val="none"/>
          <w:lang w:val="en-US" w:eastAsia="zh-CN" w:bidi="ar-SA"/>
        </w:rPr>
        <w:t>第十条</w:t>
      </w:r>
      <w:r>
        <w:rPr>
          <w:rFonts w:ascii="Times New Roman" w:hAnsi="Times New Roman" w:eastAsia="仿宋_GB2312" w:cs="Times New Roman"/>
          <w:snapToGrid/>
          <w:color w:val="auto"/>
          <w:kern w:val="0"/>
          <w:sz w:val="32"/>
          <w:szCs w:val="32"/>
          <w:highlight w:val="none"/>
          <w:lang w:val="en-US" w:eastAsia="zh-CN" w:bidi="ar-SA"/>
        </w:rPr>
        <w:t xml:space="preserve">  </w:t>
      </w:r>
      <w:r>
        <w:rPr>
          <w:rFonts w:ascii="Times New Roman" w:hAnsi="Times New Roman" w:eastAsia="仿宋_GB2312" w:cs="Times New Roman"/>
          <w:snapToGrid/>
          <w:color w:val="auto"/>
          <w:kern w:val="2"/>
          <w:sz w:val="32"/>
          <w:szCs w:val="32"/>
          <w:highlight w:val="none"/>
          <w:lang w:val="en-US" w:eastAsia="zh-CN" w:bidi="ar-SA"/>
        </w:rPr>
        <w:t>不按要求参加</w:t>
      </w:r>
      <w:r>
        <w:rPr>
          <w:rFonts w:hint="eastAsia" w:ascii="Times New Roman" w:hAnsi="Times New Roman" w:eastAsia="仿宋_GB2312" w:cs="Times New Roman"/>
          <w:snapToGrid/>
          <w:color w:val="auto"/>
          <w:kern w:val="2"/>
          <w:sz w:val="32"/>
          <w:szCs w:val="32"/>
          <w:highlight w:val="none"/>
          <w:lang w:val="en-US" w:eastAsia="zh-CN" w:bidi="ar-SA"/>
        </w:rPr>
        <w:t>领导小组</w:t>
      </w:r>
      <w:r>
        <w:rPr>
          <w:rFonts w:ascii="Times New Roman" w:hAnsi="Times New Roman" w:eastAsia="仿宋_GB2312" w:cs="Times New Roman"/>
          <w:snapToGrid/>
          <w:color w:val="auto"/>
          <w:kern w:val="2"/>
          <w:sz w:val="32"/>
          <w:szCs w:val="32"/>
          <w:highlight w:val="none"/>
          <w:lang w:val="en-US" w:eastAsia="zh-CN" w:bidi="ar-SA"/>
        </w:rPr>
        <w:t>考核工作的</w:t>
      </w:r>
      <w:r>
        <w:rPr>
          <w:rFonts w:hint="eastAsia" w:ascii="Times New Roman" w:hAnsi="Times New Roman" w:eastAsia="仿宋_GB2312" w:cs="Times New Roman"/>
          <w:snapToGrid/>
          <w:color w:val="auto"/>
          <w:kern w:val="2"/>
          <w:sz w:val="32"/>
          <w:szCs w:val="32"/>
          <w:highlight w:val="none"/>
          <w:lang w:val="en-US" w:eastAsia="zh-CN" w:bidi="ar-SA"/>
        </w:rPr>
        <w:t>管护公司</w:t>
      </w:r>
      <w:r>
        <w:rPr>
          <w:rFonts w:ascii="Times New Roman" w:hAnsi="Times New Roman" w:eastAsia="仿宋_GB2312" w:cs="Times New Roman"/>
          <w:snapToGrid/>
          <w:color w:val="auto"/>
          <w:kern w:val="2"/>
          <w:sz w:val="32"/>
          <w:szCs w:val="32"/>
          <w:highlight w:val="none"/>
          <w:lang w:val="en-US" w:eastAsia="zh-CN" w:bidi="ar-SA"/>
        </w:rPr>
        <w:t>（</w:t>
      </w:r>
      <w:r>
        <w:rPr>
          <w:rFonts w:hint="eastAsia" w:ascii="Times New Roman" w:hAnsi="Times New Roman" w:eastAsia="仿宋_GB2312" w:cs="Times New Roman"/>
          <w:snapToGrid/>
          <w:color w:val="auto"/>
          <w:kern w:val="2"/>
          <w:sz w:val="32"/>
          <w:szCs w:val="32"/>
          <w:highlight w:val="none"/>
          <w:lang w:val="en-US" w:eastAsia="zh-CN" w:bidi="ar-SA"/>
        </w:rPr>
        <w:t>标段</w:t>
      </w:r>
      <w:r>
        <w:rPr>
          <w:rFonts w:ascii="Times New Roman" w:hAnsi="Times New Roman" w:eastAsia="仿宋_GB2312" w:cs="Times New Roman"/>
          <w:snapToGrid/>
          <w:color w:val="auto"/>
          <w:kern w:val="2"/>
          <w:sz w:val="32"/>
          <w:szCs w:val="32"/>
          <w:highlight w:val="none"/>
          <w:lang w:val="en-US" w:eastAsia="zh-CN" w:bidi="ar-SA"/>
        </w:rPr>
        <w:t>），取消奖励</w:t>
      </w:r>
      <w:r>
        <w:rPr>
          <w:rFonts w:hint="eastAsia" w:ascii="Times New Roman" w:hAnsi="Times New Roman" w:eastAsia="仿宋_GB2312" w:cs="Times New Roman"/>
          <w:snapToGrid/>
          <w:color w:val="auto"/>
          <w:kern w:val="2"/>
          <w:sz w:val="32"/>
          <w:szCs w:val="32"/>
          <w:highlight w:val="none"/>
          <w:lang w:val="en-US" w:eastAsia="zh-CN" w:bidi="ar-SA"/>
        </w:rPr>
        <w:t>资格</w:t>
      </w:r>
      <w:r>
        <w:rPr>
          <w:rFonts w:ascii="Times New Roman" w:hAnsi="Times New Roman" w:eastAsia="仿宋_GB2312" w:cs="Times New Roman"/>
          <w:snapToGrid/>
          <w:color w:val="auto"/>
          <w:kern w:val="2"/>
          <w:sz w:val="32"/>
          <w:szCs w:val="32"/>
          <w:highlight w:val="none"/>
          <w:lang w:val="en-US" w:eastAsia="zh-CN" w:bidi="ar-SA"/>
        </w:rPr>
        <w:t>。</w:t>
      </w:r>
    </w:p>
    <w:p w14:paraId="010119DE">
      <w:pPr>
        <w:widowControl w:val="0"/>
        <w:tabs>
          <w:tab w:val="left" w:pos="8820"/>
        </w:tabs>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黑体" w:cs="Times New Roman"/>
          <w:snapToGrid/>
          <w:color w:val="auto"/>
          <w:kern w:val="2"/>
          <w:sz w:val="32"/>
          <w:szCs w:val="32"/>
          <w:highlight w:val="none"/>
          <w:lang w:val="en-US" w:eastAsia="zh-CN" w:bidi="ar-SA"/>
        </w:rPr>
      </w:pPr>
    </w:p>
    <w:p w14:paraId="2CFE712C">
      <w:pPr>
        <w:widowControl w:val="0"/>
        <w:tabs>
          <w:tab w:val="left" w:pos="8820"/>
        </w:tabs>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黑体" w:cs="Times New Roman"/>
          <w:snapToGrid/>
          <w:color w:val="auto"/>
          <w:kern w:val="2"/>
          <w:sz w:val="32"/>
          <w:szCs w:val="32"/>
          <w:highlight w:val="none"/>
          <w:lang w:val="en-US" w:eastAsia="zh-CN" w:bidi="ar-SA"/>
        </w:rPr>
      </w:pPr>
      <w:r>
        <w:rPr>
          <w:rFonts w:ascii="Times New Roman" w:hAnsi="Times New Roman" w:eastAsia="黑体" w:cs="Times New Roman"/>
          <w:snapToGrid/>
          <w:color w:val="auto"/>
          <w:kern w:val="2"/>
          <w:sz w:val="32"/>
          <w:szCs w:val="32"/>
          <w:highlight w:val="none"/>
          <w:lang w:val="en-US" w:eastAsia="zh-CN" w:bidi="ar-SA"/>
        </w:rPr>
        <w:t>第三章   考核</w:t>
      </w:r>
      <w:r>
        <w:rPr>
          <w:rFonts w:hint="eastAsia" w:ascii="Times New Roman" w:hAnsi="Times New Roman" w:eastAsia="黑体" w:cs="Times New Roman"/>
          <w:snapToGrid/>
          <w:color w:val="auto"/>
          <w:kern w:val="2"/>
          <w:sz w:val="32"/>
          <w:szCs w:val="32"/>
          <w:highlight w:val="none"/>
          <w:lang w:val="en-US" w:eastAsia="zh-CN" w:bidi="ar-SA"/>
        </w:rPr>
        <w:t>计评方法</w:t>
      </w:r>
    </w:p>
    <w:p w14:paraId="24EE77BD">
      <w:pPr>
        <w:widowControl w:val="0"/>
        <w:numPr>
          <w:ilvl w:val="0"/>
          <w:numId w:val="0"/>
        </w:numPr>
        <w:tabs>
          <w:tab w:val="left" w:pos="8820"/>
        </w:tabs>
        <w:kinsoku/>
        <w:autoSpaceDE/>
        <w:autoSpaceDN/>
        <w:adjustRightInd/>
        <w:snapToGrid/>
        <w:spacing w:before="0" w:beforeAutospacing="0" w:after="0" w:afterAutospacing="0" w:line="240" w:lineRule="auto"/>
        <w:ind w:firstLine="0" w:firstLineChars="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b/>
          <w:bCs/>
          <w:snapToGrid/>
          <w:color w:val="auto"/>
          <w:kern w:val="0"/>
          <w:sz w:val="32"/>
          <w:szCs w:val="32"/>
          <w:highlight w:val="none"/>
          <w:lang w:val="en-US" w:eastAsia="zh-CN" w:bidi="ar-SA"/>
        </w:rPr>
        <w:t>第十一条</w:t>
      </w:r>
      <w:r>
        <w:rPr>
          <w:rFonts w:ascii="Times New Roman" w:hAnsi="Times New Roman" w:eastAsia="仿宋_GB2312" w:cs="Times New Roman"/>
          <w:snapToGrid/>
          <w:color w:val="auto"/>
          <w:kern w:val="0"/>
          <w:sz w:val="32"/>
          <w:szCs w:val="32"/>
          <w:highlight w:val="none"/>
          <w:lang w:val="en-US" w:eastAsia="zh-CN" w:bidi="ar-SA"/>
        </w:rPr>
        <w:t xml:space="preserve"> </w:t>
      </w:r>
      <w:r>
        <w:rPr>
          <w:rFonts w:hint="eastAsia" w:ascii="Times New Roman" w:hAnsi="Times New Roman" w:eastAsia="仿宋_GB2312" w:cs="Times New Roman"/>
          <w:snapToGrid/>
          <w:color w:val="auto"/>
          <w:kern w:val="2"/>
          <w:sz w:val="32"/>
          <w:szCs w:val="32"/>
          <w:highlight w:val="none"/>
          <w:lang w:val="en-US" w:eastAsia="zh-CN" w:bidi="ar-SA"/>
        </w:rPr>
        <w:t>月检查考核得分：满分为100分，得分为该月不定期检查考核分值。得分由检查小组现场检查后依据评分标准对受检区域公共绿地管护情况进行评分。</w:t>
      </w:r>
    </w:p>
    <w:p w14:paraId="31048527">
      <w:pPr>
        <w:widowControl w:val="0"/>
        <w:numPr>
          <w:ilvl w:val="0"/>
          <w:numId w:val="0"/>
        </w:numPr>
        <w:tabs>
          <w:tab w:val="left" w:pos="8820"/>
        </w:tabs>
        <w:kinsoku/>
        <w:autoSpaceDE/>
        <w:autoSpaceDN/>
        <w:adjustRightInd/>
        <w:snapToGrid/>
        <w:spacing w:before="0" w:beforeAutospacing="0" w:after="0" w:afterAutospacing="0" w:line="240" w:lineRule="auto"/>
        <w:ind w:firstLine="0" w:firstLineChars="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ascii="Times New Roman" w:hAnsi="Times New Roman" w:eastAsia="仿宋_GB2312" w:cs="Times New Roman"/>
          <w:b/>
          <w:bCs/>
          <w:snapToGrid/>
          <w:color w:val="auto"/>
          <w:kern w:val="0"/>
          <w:sz w:val="32"/>
          <w:szCs w:val="32"/>
          <w:highlight w:val="none"/>
          <w:lang w:val="en-US" w:eastAsia="zh-CN" w:bidi="ar-SA"/>
        </w:rPr>
        <w:t>第十</w:t>
      </w:r>
      <w:r>
        <w:rPr>
          <w:rFonts w:hint="eastAsia" w:ascii="Times New Roman" w:hAnsi="Times New Roman" w:eastAsia="仿宋_GB2312" w:cs="Times New Roman"/>
          <w:b/>
          <w:bCs/>
          <w:snapToGrid/>
          <w:color w:val="auto"/>
          <w:kern w:val="0"/>
          <w:sz w:val="32"/>
          <w:szCs w:val="32"/>
          <w:highlight w:val="none"/>
          <w:lang w:val="en-US" w:eastAsia="zh-CN" w:bidi="ar-SA"/>
        </w:rPr>
        <w:t>二</w:t>
      </w:r>
      <w:r>
        <w:rPr>
          <w:rFonts w:ascii="Times New Roman" w:hAnsi="Times New Roman" w:eastAsia="仿宋_GB2312" w:cs="Times New Roman"/>
          <w:b/>
          <w:bCs/>
          <w:snapToGrid/>
          <w:color w:val="auto"/>
          <w:kern w:val="0"/>
          <w:sz w:val="32"/>
          <w:szCs w:val="32"/>
          <w:highlight w:val="none"/>
          <w:lang w:val="en-US" w:eastAsia="zh-CN" w:bidi="ar-SA"/>
        </w:rPr>
        <w:t>条</w:t>
      </w:r>
      <w:r>
        <w:rPr>
          <w:rFonts w:hint="eastAsia" w:ascii="Times New Roman" w:hAnsi="Times New Roman" w:eastAsia="仿宋_GB2312" w:cs="Times New Roman"/>
          <w:b/>
          <w:bCs/>
          <w:snapToGrid/>
          <w:color w:val="auto"/>
          <w:kern w:val="0"/>
          <w:sz w:val="32"/>
          <w:szCs w:val="32"/>
          <w:highlight w:val="none"/>
          <w:lang w:val="en-US" w:eastAsia="zh-CN" w:bidi="ar-SA"/>
        </w:rPr>
        <w:t xml:space="preserve"> </w:t>
      </w:r>
      <w:r>
        <w:rPr>
          <w:rFonts w:hint="eastAsia" w:ascii="Times New Roman" w:hAnsi="Times New Roman" w:eastAsia="仿宋_GB2312" w:cs="Times New Roman"/>
          <w:snapToGrid/>
          <w:color w:val="auto"/>
          <w:kern w:val="2"/>
          <w:sz w:val="32"/>
          <w:szCs w:val="32"/>
          <w:highlight w:val="none"/>
          <w:lang w:val="en-US" w:eastAsia="zh-CN" w:bidi="ar-SA"/>
        </w:rPr>
        <w:t>季度验收检查统计得分：满分为100分，得分为该月不定期检查考核分值。得分由检查小组现场检查后依据评分标准对受检区域公共绿地管护情况进行评分。</w:t>
      </w:r>
    </w:p>
    <w:p w14:paraId="67C5377E">
      <w:pPr>
        <w:widowControl w:val="0"/>
        <w:numPr>
          <w:ilvl w:val="0"/>
          <w:numId w:val="0"/>
        </w:numPr>
        <w:tabs>
          <w:tab w:val="left" w:pos="8820"/>
        </w:tabs>
        <w:kinsoku/>
        <w:autoSpaceDE/>
        <w:autoSpaceDN/>
        <w:adjustRightInd/>
        <w:snapToGrid/>
        <w:spacing w:before="0" w:beforeAutospacing="0" w:after="0" w:afterAutospacing="0" w:line="240" w:lineRule="auto"/>
        <w:ind w:firstLine="480" w:firstLineChars="200"/>
        <w:jc w:val="both"/>
        <w:textAlignment w:val="auto"/>
        <w:rPr>
          <w:rFonts w:hint="eastAsia" w:ascii="宋体" w:hAnsi="Times New Roman" w:eastAsia="仿宋_GB2312" w:cs="宋体"/>
          <w:snapToGrid/>
          <w:color w:val="auto"/>
          <w:kern w:val="0"/>
          <w:sz w:val="24"/>
          <w:szCs w:val="24"/>
          <w:highlight w:val="none"/>
          <w:lang w:val="en-US" w:eastAsia="zh-CN" w:bidi="ar-SA"/>
        </w:rPr>
      </w:pPr>
    </w:p>
    <w:p w14:paraId="4E948B17">
      <w:pPr>
        <w:widowControl/>
        <w:kinsoku/>
        <w:autoSpaceDE/>
        <w:autoSpaceDN/>
        <w:adjustRightInd/>
        <w:snapToGrid/>
        <w:spacing w:before="0" w:beforeAutospacing="0" w:after="0" w:afterAutospacing="0" w:line="360" w:lineRule="auto"/>
        <w:ind w:firstLine="0" w:firstLineChars="0"/>
        <w:jc w:val="both"/>
        <w:textAlignment w:val="auto"/>
        <w:rPr>
          <w:rFonts w:hint="eastAsia" w:ascii="宋体" w:hAnsi="Times New Roman" w:eastAsia="宋体" w:cs="宋体"/>
          <w:snapToGrid/>
          <w:color w:val="auto"/>
          <w:kern w:val="0"/>
          <w:sz w:val="24"/>
          <w:szCs w:val="24"/>
          <w:highlight w:val="none"/>
          <w:lang w:val="en-US" w:eastAsia="zh-CN" w:bidi="ar-SA"/>
        </w:rPr>
      </w:pPr>
      <w:r>
        <w:rPr>
          <w:rFonts w:ascii="Times New Roman" w:hAnsi="Times New Roman" w:eastAsia="仿宋_GB2312" w:cs="Times New Roman"/>
          <w:b/>
          <w:bCs/>
          <w:snapToGrid/>
          <w:color w:val="auto"/>
          <w:kern w:val="0"/>
          <w:sz w:val="32"/>
          <w:szCs w:val="32"/>
          <w:highlight w:val="none"/>
          <w:lang w:val="en-US" w:eastAsia="zh-CN" w:bidi="ar-SA"/>
        </w:rPr>
        <w:t>第十</w:t>
      </w:r>
      <w:r>
        <w:rPr>
          <w:rFonts w:hint="eastAsia" w:ascii="Times New Roman" w:hAnsi="Times New Roman" w:eastAsia="仿宋_GB2312" w:cs="Times New Roman"/>
          <w:b/>
          <w:bCs/>
          <w:snapToGrid/>
          <w:color w:val="auto"/>
          <w:kern w:val="0"/>
          <w:sz w:val="32"/>
          <w:szCs w:val="32"/>
          <w:highlight w:val="none"/>
          <w:lang w:val="en-US" w:eastAsia="zh-CN" w:bidi="ar-SA"/>
        </w:rPr>
        <w:t>三</w:t>
      </w:r>
      <w:r>
        <w:rPr>
          <w:rFonts w:ascii="Times New Roman" w:hAnsi="Times New Roman" w:eastAsia="仿宋_GB2312" w:cs="Times New Roman"/>
          <w:b/>
          <w:bCs/>
          <w:snapToGrid/>
          <w:color w:val="auto"/>
          <w:kern w:val="0"/>
          <w:sz w:val="32"/>
          <w:szCs w:val="32"/>
          <w:highlight w:val="none"/>
          <w:lang w:val="en-US" w:eastAsia="zh-CN" w:bidi="ar-SA"/>
        </w:rPr>
        <w:t>条</w:t>
      </w:r>
      <w:r>
        <w:rPr>
          <w:rFonts w:hint="eastAsia" w:ascii="Times New Roman" w:hAnsi="Times New Roman" w:eastAsia="仿宋_GB2312" w:cs="Times New Roman"/>
          <w:b/>
          <w:bCs/>
          <w:snapToGrid/>
          <w:color w:val="auto"/>
          <w:kern w:val="0"/>
          <w:sz w:val="32"/>
          <w:szCs w:val="32"/>
          <w:highlight w:val="none"/>
          <w:lang w:val="en-US" w:eastAsia="zh-CN" w:bidi="ar-SA"/>
        </w:rPr>
        <w:t xml:space="preserve"> </w:t>
      </w:r>
      <w:r>
        <w:rPr>
          <w:rFonts w:hint="eastAsia" w:ascii="Times New Roman" w:hAnsi="Times New Roman" w:eastAsia="仿宋_GB2312" w:cs="Times New Roman"/>
          <w:snapToGrid/>
          <w:color w:val="auto"/>
          <w:kern w:val="2"/>
          <w:sz w:val="32"/>
          <w:szCs w:val="32"/>
          <w:highlight w:val="none"/>
          <w:lang w:val="en-US" w:eastAsia="zh-CN" w:bidi="ar-SA"/>
        </w:rPr>
        <w:t>季度综合评分：由月考核总评分、季度验收检查统计得分、专项例行检查得分和社会监督检查得分成绩组成。其中，月考核总评分占40%，季度验收检查统计得分占40%，专项例行检查得分占10%，社会监督检查得分占10%。</w:t>
      </w:r>
    </w:p>
    <w:p w14:paraId="4110A693">
      <w:pPr>
        <w:widowControl/>
        <w:kinsoku/>
        <w:autoSpaceDE/>
        <w:autoSpaceDN/>
        <w:adjustRightInd/>
        <w:snapToGrid/>
        <w:spacing w:before="0" w:beforeAutospacing="0" w:after="0" w:afterAutospacing="0" w:line="360" w:lineRule="auto"/>
        <w:ind w:firstLine="0" w:firstLineChars="0"/>
        <w:jc w:val="both"/>
        <w:textAlignment w:val="auto"/>
        <w:rPr>
          <w:rFonts w:hint="eastAsia" w:ascii="宋体" w:hAnsi="Times New Roman" w:eastAsia="宋体" w:cs="宋体"/>
          <w:snapToGrid/>
          <w:color w:val="auto"/>
          <w:kern w:val="0"/>
          <w:sz w:val="24"/>
          <w:szCs w:val="24"/>
          <w:highlight w:val="none"/>
          <w:lang w:val="en-US" w:eastAsia="zh-CN" w:bidi="ar-SA"/>
        </w:rPr>
      </w:pPr>
      <w:r>
        <w:rPr>
          <w:rFonts w:ascii="Times New Roman" w:hAnsi="Times New Roman" w:eastAsia="仿宋_GB2312" w:cs="Times New Roman"/>
          <w:b/>
          <w:bCs/>
          <w:snapToGrid/>
          <w:color w:val="auto"/>
          <w:kern w:val="0"/>
          <w:sz w:val="32"/>
          <w:szCs w:val="32"/>
          <w:highlight w:val="none"/>
          <w:lang w:val="en-US" w:eastAsia="zh-CN" w:bidi="ar-SA"/>
        </w:rPr>
        <w:t>第十</w:t>
      </w:r>
      <w:r>
        <w:rPr>
          <w:rFonts w:hint="eastAsia" w:ascii="Times New Roman" w:hAnsi="Times New Roman" w:eastAsia="仿宋_GB2312" w:cs="Times New Roman"/>
          <w:b/>
          <w:bCs/>
          <w:snapToGrid/>
          <w:color w:val="auto"/>
          <w:kern w:val="0"/>
          <w:sz w:val="32"/>
          <w:szCs w:val="32"/>
          <w:highlight w:val="none"/>
          <w:lang w:val="en-US" w:eastAsia="zh-CN" w:bidi="ar-SA"/>
        </w:rPr>
        <w:t>四</w:t>
      </w:r>
      <w:r>
        <w:rPr>
          <w:rFonts w:ascii="Times New Roman" w:hAnsi="Times New Roman" w:eastAsia="仿宋_GB2312" w:cs="Times New Roman"/>
          <w:b/>
          <w:bCs/>
          <w:snapToGrid/>
          <w:color w:val="auto"/>
          <w:kern w:val="0"/>
          <w:sz w:val="32"/>
          <w:szCs w:val="32"/>
          <w:highlight w:val="none"/>
          <w:lang w:val="en-US" w:eastAsia="zh-CN" w:bidi="ar-SA"/>
        </w:rPr>
        <w:t>条</w:t>
      </w:r>
      <w:r>
        <w:rPr>
          <w:rFonts w:hint="eastAsia" w:ascii="Times New Roman" w:hAnsi="Times New Roman" w:eastAsia="仿宋_GB2312" w:cs="Times New Roman"/>
          <w:b/>
          <w:bCs/>
          <w:snapToGrid/>
          <w:color w:val="auto"/>
          <w:kern w:val="0"/>
          <w:sz w:val="32"/>
          <w:szCs w:val="32"/>
          <w:highlight w:val="none"/>
          <w:lang w:val="en-US" w:eastAsia="zh-CN" w:bidi="ar-SA"/>
        </w:rPr>
        <w:t xml:space="preserve">  </w:t>
      </w:r>
      <w:r>
        <w:rPr>
          <w:rFonts w:hint="eastAsia" w:ascii="Times New Roman" w:hAnsi="Times New Roman" w:eastAsia="仿宋_GB2312" w:cs="Times New Roman"/>
          <w:snapToGrid/>
          <w:color w:val="auto"/>
          <w:kern w:val="2"/>
          <w:sz w:val="32"/>
          <w:szCs w:val="32"/>
          <w:highlight w:val="none"/>
          <w:lang w:val="en-US" w:eastAsia="zh-CN" w:bidi="ar-SA"/>
        </w:rPr>
        <w:t>年度总评分：得分为本年度4个季度考核综合评分的平均值。</w:t>
      </w:r>
    </w:p>
    <w:p w14:paraId="2108A07B">
      <w:pPr>
        <w:widowControl w:val="0"/>
        <w:tabs>
          <w:tab w:val="left" w:pos="8820"/>
        </w:tabs>
        <w:kinsoku/>
        <w:autoSpaceDE/>
        <w:autoSpaceDN/>
        <w:adjustRightInd/>
        <w:snapToGrid/>
        <w:spacing w:before="0" w:beforeAutospacing="0" w:after="0" w:afterAutospacing="0" w:line="240" w:lineRule="auto"/>
        <w:ind w:firstLine="0" w:firstLineChars="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ascii="Times New Roman" w:hAnsi="Times New Roman" w:eastAsia="仿宋_GB2312" w:cs="Times New Roman"/>
          <w:b/>
          <w:bCs/>
          <w:snapToGrid/>
          <w:color w:val="auto"/>
          <w:kern w:val="0"/>
          <w:sz w:val="32"/>
          <w:szCs w:val="32"/>
          <w:highlight w:val="none"/>
          <w:lang w:val="en-US" w:eastAsia="zh-CN" w:bidi="ar-SA"/>
        </w:rPr>
        <w:t>第十</w:t>
      </w:r>
      <w:r>
        <w:rPr>
          <w:rFonts w:hint="eastAsia" w:ascii="Times New Roman" w:hAnsi="Times New Roman" w:eastAsia="仿宋_GB2312" w:cs="Times New Roman"/>
          <w:b/>
          <w:bCs/>
          <w:snapToGrid/>
          <w:color w:val="auto"/>
          <w:kern w:val="0"/>
          <w:sz w:val="32"/>
          <w:szCs w:val="32"/>
          <w:highlight w:val="none"/>
          <w:lang w:val="en-US" w:eastAsia="zh-CN" w:bidi="ar-SA"/>
        </w:rPr>
        <w:t>五</w:t>
      </w:r>
      <w:r>
        <w:rPr>
          <w:rFonts w:ascii="Times New Roman" w:hAnsi="Times New Roman" w:eastAsia="仿宋_GB2312" w:cs="Times New Roman"/>
          <w:b/>
          <w:bCs/>
          <w:snapToGrid/>
          <w:color w:val="auto"/>
          <w:kern w:val="0"/>
          <w:sz w:val="32"/>
          <w:szCs w:val="32"/>
          <w:highlight w:val="none"/>
          <w:lang w:val="en-US" w:eastAsia="zh-CN" w:bidi="ar-SA"/>
        </w:rPr>
        <w:t>条</w:t>
      </w:r>
      <w:r>
        <w:rPr>
          <w:rFonts w:hint="eastAsia" w:ascii="Times New Roman" w:hAnsi="Times New Roman" w:eastAsia="仿宋_GB2312" w:cs="Times New Roman"/>
          <w:b/>
          <w:bCs/>
          <w:snapToGrid/>
          <w:color w:val="auto"/>
          <w:kern w:val="0"/>
          <w:sz w:val="32"/>
          <w:szCs w:val="32"/>
          <w:highlight w:val="none"/>
          <w:lang w:val="en-US" w:eastAsia="zh-CN" w:bidi="ar-SA"/>
        </w:rPr>
        <w:t xml:space="preserve">  </w:t>
      </w:r>
      <w:r>
        <w:rPr>
          <w:rFonts w:hint="eastAsia" w:ascii="Times New Roman" w:hAnsi="Times New Roman" w:eastAsia="仿宋_GB2312" w:cs="Times New Roman"/>
          <w:snapToGrid/>
          <w:color w:val="auto"/>
          <w:kern w:val="2"/>
          <w:sz w:val="32"/>
          <w:szCs w:val="32"/>
          <w:highlight w:val="none"/>
          <w:lang w:val="en-US" w:eastAsia="zh-CN" w:bidi="ar-SA"/>
        </w:rPr>
        <w:t>检查考核满分为100分。</w:t>
      </w:r>
    </w:p>
    <w:p w14:paraId="3B96DFAF">
      <w:pPr>
        <w:widowControl w:val="0"/>
        <w:tabs>
          <w:tab w:val="left" w:pos="8820"/>
        </w:tabs>
        <w:kinsoku/>
        <w:autoSpaceDE/>
        <w:autoSpaceDN/>
        <w:adjustRightInd/>
        <w:snapToGrid/>
        <w:spacing w:before="0" w:beforeAutospacing="0" w:after="0" w:afterAutospacing="0" w:line="240" w:lineRule="auto"/>
        <w:ind w:firstLine="787" w:firstLineChars="246"/>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p>
    <w:p w14:paraId="34C51A44">
      <w:pPr>
        <w:widowControl w:val="0"/>
        <w:tabs>
          <w:tab w:val="left" w:pos="8820"/>
        </w:tabs>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黑体" w:cs="Times New Roman"/>
          <w:snapToGrid/>
          <w:color w:val="auto"/>
          <w:kern w:val="2"/>
          <w:sz w:val="32"/>
          <w:szCs w:val="32"/>
          <w:highlight w:val="none"/>
          <w:lang w:val="en-US" w:eastAsia="zh-CN" w:bidi="ar-SA"/>
        </w:rPr>
      </w:pPr>
      <w:r>
        <w:rPr>
          <w:rFonts w:ascii="Times New Roman" w:hAnsi="Times New Roman" w:eastAsia="黑体" w:cs="Times New Roman"/>
          <w:snapToGrid/>
          <w:color w:val="auto"/>
          <w:kern w:val="2"/>
          <w:sz w:val="32"/>
          <w:szCs w:val="32"/>
          <w:highlight w:val="none"/>
          <w:lang w:val="en-US" w:eastAsia="zh-CN" w:bidi="ar-SA"/>
        </w:rPr>
        <w:t>第</w:t>
      </w:r>
      <w:r>
        <w:rPr>
          <w:rFonts w:hint="eastAsia" w:ascii="Times New Roman" w:hAnsi="Times New Roman" w:eastAsia="黑体" w:cs="Times New Roman"/>
          <w:snapToGrid/>
          <w:color w:val="auto"/>
          <w:kern w:val="2"/>
          <w:sz w:val="32"/>
          <w:szCs w:val="32"/>
          <w:highlight w:val="none"/>
          <w:lang w:val="en-US" w:eastAsia="zh-CN" w:bidi="ar-SA"/>
        </w:rPr>
        <w:t>四</w:t>
      </w:r>
      <w:r>
        <w:rPr>
          <w:rFonts w:ascii="Times New Roman" w:hAnsi="Times New Roman" w:eastAsia="黑体" w:cs="Times New Roman"/>
          <w:snapToGrid/>
          <w:color w:val="auto"/>
          <w:kern w:val="2"/>
          <w:sz w:val="32"/>
          <w:szCs w:val="32"/>
          <w:highlight w:val="none"/>
          <w:lang w:val="en-US" w:eastAsia="zh-CN" w:bidi="ar-SA"/>
        </w:rPr>
        <w:t xml:space="preserve">章   </w:t>
      </w:r>
      <w:r>
        <w:rPr>
          <w:rFonts w:hint="eastAsia" w:ascii="Times New Roman" w:hAnsi="Times New Roman" w:eastAsia="黑体" w:cs="Times New Roman"/>
          <w:snapToGrid/>
          <w:color w:val="auto"/>
          <w:kern w:val="2"/>
          <w:sz w:val="32"/>
          <w:szCs w:val="32"/>
          <w:highlight w:val="none"/>
          <w:lang w:val="en-US" w:eastAsia="zh-CN" w:bidi="ar-SA"/>
        </w:rPr>
        <w:t>奖惩程序及办法</w:t>
      </w:r>
    </w:p>
    <w:p w14:paraId="67F32683">
      <w:pPr>
        <w:widowControl/>
        <w:kinsoku/>
        <w:autoSpaceDE/>
        <w:autoSpaceDN/>
        <w:adjustRightInd/>
        <w:snapToGrid/>
        <w:spacing w:before="0" w:beforeAutospacing="0" w:after="0" w:afterAutospacing="0" w:line="360" w:lineRule="auto"/>
        <w:ind w:firstLine="0" w:firstLineChars="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ascii="Times New Roman" w:hAnsi="Times New Roman" w:eastAsia="仿宋_GB2312" w:cs="Times New Roman"/>
          <w:b/>
          <w:bCs/>
          <w:snapToGrid/>
          <w:color w:val="auto"/>
          <w:kern w:val="0"/>
          <w:sz w:val="32"/>
          <w:szCs w:val="32"/>
          <w:highlight w:val="none"/>
          <w:lang w:val="en-US" w:eastAsia="zh-CN" w:bidi="ar-SA"/>
        </w:rPr>
        <w:t>第十</w:t>
      </w:r>
      <w:r>
        <w:rPr>
          <w:rFonts w:hint="eastAsia" w:ascii="Times New Roman" w:hAnsi="Times New Roman" w:eastAsia="仿宋_GB2312" w:cs="Times New Roman"/>
          <w:b/>
          <w:bCs/>
          <w:snapToGrid/>
          <w:color w:val="auto"/>
          <w:kern w:val="0"/>
          <w:sz w:val="32"/>
          <w:szCs w:val="32"/>
          <w:highlight w:val="none"/>
          <w:lang w:val="en-US" w:eastAsia="zh-CN" w:bidi="ar-SA"/>
        </w:rPr>
        <w:t>八</w:t>
      </w:r>
      <w:r>
        <w:rPr>
          <w:rFonts w:ascii="Times New Roman" w:hAnsi="Times New Roman" w:eastAsia="仿宋_GB2312" w:cs="Times New Roman"/>
          <w:b/>
          <w:bCs/>
          <w:snapToGrid/>
          <w:color w:val="auto"/>
          <w:kern w:val="0"/>
          <w:sz w:val="32"/>
          <w:szCs w:val="32"/>
          <w:highlight w:val="none"/>
          <w:lang w:val="en-US" w:eastAsia="zh-CN" w:bidi="ar-SA"/>
        </w:rPr>
        <w:t>条</w:t>
      </w:r>
      <w:r>
        <w:rPr>
          <w:rFonts w:hint="eastAsia" w:ascii="Times New Roman" w:hAnsi="Times New Roman" w:eastAsia="仿宋_GB2312" w:cs="Times New Roman"/>
          <w:b/>
          <w:bCs/>
          <w:snapToGrid/>
          <w:color w:val="auto"/>
          <w:kern w:val="0"/>
          <w:sz w:val="32"/>
          <w:szCs w:val="32"/>
          <w:highlight w:val="none"/>
          <w:lang w:val="en-US" w:eastAsia="zh-CN" w:bidi="ar-SA"/>
        </w:rPr>
        <w:t xml:space="preserve"> </w:t>
      </w:r>
      <w:r>
        <w:rPr>
          <w:rFonts w:hint="eastAsia" w:ascii="Times New Roman" w:hAnsi="Times New Roman" w:eastAsia="仿宋_GB2312" w:cs="Times New Roman"/>
          <w:snapToGrid/>
          <w:color w:val="auto"/>
          <w:kern w:val="2"/>
          <w:sz w:val="32"/>
          <w:szCs w:val="32"/>
          <w:highlight w:val="none"/>
          <w:lang w:val="en-US" w:eastAsia="zh-CN" w:bidi="ar-SA"/>
        </w:rPr>
        <w:t>各标段月检查考核统计得分、季度综合评分在80分（不含）以下的，第一次由领导小组办公室通报批评，第二次勒令主要负责人作出书面检查，超过三次将追究主要负责人责任。</w:t>
      </w:r>
    </w:p>
    <w:p w14:paraId="382A9E18">
      <w:pPr>
        <w:widowControl/>
        <w:kinsoku/>
        <w:autoSpaceDE/>
        <w:autoSpaceDN/>
        <w:adjustRightInd/>
        <w:snapToGrid/>
        <w:spacing w:before="0" w:beforeAutospacing="0" w:after="0" w:afterAutospacing="0" w:line="360" w:lineRule="auto"/>
        <w:ind w:firstLine="0" w:firstLineChars="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ascii="Times New Roman" w:hAnsi="Times New Roman" w:eastAsia="仿宋_GB2312" w:cs="Times New Roman"/>
          <w:b/>
          <w:bCs/>
          <w:snapToGrid/>
          <w:color w:val="auto"/>
          <w:kern w:val="0"/>
          <w:sz w:val="32"/>
          <w:szCs w:val="32"/>
          <w:highlight w:val="none"/>
          <w:lang w:val="en-US" w:eastAsia="zh-CN" w:bidi="ar-SA"/>
        </w:rPr>
        <w:t>第</w:t>
      </w:r>
      <w:r>
        <w:rPr>
          <w:rFonts w:hint="eastAsia" w:ascii="Times New Roman" w:hAnsi="Times New Roman" w:eastAsia="仿宋_GB2312" w:cs="Times New Roman"/>
          <w:b/>
          <w:bCs/>
          <w:snapToGrid/>
          <w:color w:val="auto"/>
          <w:kern w:val="0"/>
          <w:sz w:val="32"/>
          <w:szCs w:val="32"/>
          <w:highlight w:val="none"/>
          <w:lang w:val="en-US" w:eastAsia="zh-CN" w:bidi="ar-SA"/>
        </w:rPr>
        <w:t>十九</w:t>
      </w:r>
      <w:r>
        <w:rPr>
          <w:rFonts w:ascii="Times New Roman" w:hAnsi="Times New Roman" w:eastAsia="仿宋_GB2312" w:cs="Times New Roman"/>
          <w:b/>
          <w:bCs/>
          <w:snapToGrid/>
          <w:color w:val="auto"/>
          <w:kern w:val="0"/>
          <w:sz w:val="32"/>
          <w:szCs w:val="32"/>
          <w:highlight w:val="none"/>
          <w:lang w:val="en-US" w:eastAsia="zh-CN" w:bidi="ar-SA"/>
        </w:rPr>
        <w:t>条</w:t>
      </w:r>
      <w:r>
        <w:rPr>
          <w:rFonts w:hint="eastAsia" w:ascii="Times New Roman" w:hAnsi="Times New Roman" w:eastAsia="仿宋_GB2312" w:cs="Times New Roman"/>
          <w:b/>
          <w:bCs/>
          <w:snapToGrid/>
          <w:color w:val="auto"/>
          <w:kern w:val="0"/>
          <w:sz w:val="32"/>
          <w:szCs w:val="32"/>
          <w:highlight w:val="none"/>
          <w:lang w:val="en-US" w:eastAsia="zh-CN" w:bidi="ar-SA"/>
        </w:rPr>
        <w:t xml:space="preserve"> </w:t>
      </w:r>
      <w:r>
        <w:rPr>
          <w:rFonts w:hint="eastAsia" w:ascii="Times New Roman" w:hAnsi="Times New Roman" w:eastAsia="仿宋_GB2312" w:cs="Times New Roman"/>
          <w:snapToGrid/>
          <w:color w:val="auto"/>
          <w:kern w:val="2"/>
          <w:sz w:val="32"/>
          <w:szCs w:val="32"/>
          <w:highlight w:val="none"/>
          <w:lang w:val="en-US" w:eastAsia="zh-CN" w:bidi="ar-SA"/>
        </w:rPr>
        <w:t>连续三次检查考核得分在80分（不含）以下的标段（管护单位），解除管护合同。</w:t>
      </w:r>
    </w:p>
    <w:p w14:paraId="17505F59">
      <w:pPr>
        <w:widowControl/>
        <w:kinsoku/>
        <w:autoSpaceDE/>
        <w:autoSpaceDN/>
        <w:adjustRightInd/>
        <w:snapToGrid/>
        <w:spacing w:before="0" w:beforeAutospacing="0" w:after="0" w:afterAutospacing="0" w:line="360" w:lineRule="auto"/>
        <w:ind w:firstLine="0" w:firstLineChars="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ascii="Times New Roman" w:hAnsi="Times New Roman" w:eastAsia="仿宋_GB2312" w:cs="Times New Roman"/>
          <w:b/>
          <w:bCs/>
          <w:snapToGrid/>
          <w:color w:val="auto"/>
          <w:kern w:val="0"/>
          <w:sz w:val="32"/>
          <w:szCs w:val="32"/>
          <w:highlight w:val="none"/>
          <w:lang w:val="en-US" w:eastAsia="zh-CN" w:bidi="ar-SA"/>
        </w:rPr>
        <w:t>第</w:t>
      </w:r>
      <w:r>
        <w:rPr>
          <w:rFonts w:hint="eastAsia" w:ascii="Times New Roman" w:hAnsi="Times New Roman" w:eastAsia="仿宋_GB2312" w:cs="Times New Roman"/>
          <w:b/>
          <w:bCs/>
          <w:snapToGrid/>
          <w:color w:val="auto"/>
          <w:kern w:val="0"/>
          <w:sz w:val="32"/>
          <w:szCs w:val="32"/>
          <w:highlight w:val="none"/>
          <w:lang w:val="en-US" w:eastAsia="zh-CN" w:bidi="ar-SA"/>
        </w:rPr>
        <w:t>二十</w:t>
      </w:r>
      <w:r>
        <w:rPr>
          <w:rFonts w:ascii="Times New Roman" w:hAnsi="Times New Roman" w:eastAsia="仿宋_GB2312" w:cs="Times New Roman"/>
          <w:b/>
          <w:bCs/>
          <w:snapToGrid/>
          <w:color w:val="auto"/>
          <w:kern w:val="0"/>
          <w:sz w:val="32"/>
          <w:szCs w:val="32"/>
          <w:highlight w:val="none"/>
          <w:lang w:val="en-US" w:eastAsia="zh-CN" w:bidi="ar-SA"/>
        </w:rPr>
        <w:t>条</w:t>
      </w:r>
      <w:r>
        <w:rPr>
          <w:rFonts w:hint="eastAsia" w:ascii="Times New Roman" w:hAnsi="Times New Roman" w:eastAsia="仿宋_GB2312" w:cs="Times New Roman"/>
          <w:b/>
          <w:bCs/>
          <w:snapToGrid/>
          <w:color w:val="auto"/>
          <w:kern w:val="0"/>
          <w:sz w:val="32"/>
          <w:szCs w:val="32"/>
          <w:highlight w:val="none"/>
          <w:lang w:val="en-US" w:eastAsia="zh-CN" w:bidi="ar-SA"/>
        </w:rPr>
        <w:t xml:space="preserve"> </w:t>
      </w:r>
      <w:r>
        <w:rPr>
          <w:rFonts w:hint="eastAsia" w:ascii="Times New Roman" w:hAnsi="Times New Roman" w:eastAsia="仿宋_GB2312" w:cs="Times New Roman"/>
          <w:snapToGrid/>
          <w:color w:val="auto"/>
          <w:kern w:val="2"/>
          <w:sz w:val="32"/>
          <w:szCs w:val="32"/>
          <w:highlight w:val="none"/>
          <w:lang w:val="en-US" w:eastAsia="zh-CN" w:bidi="ar-SA"/>
        </w:rPr>
        <w:t>被通报、媒体曝光以及对重大活动的开展造成负面影响的标段（管护单位）</w:t>
      </w:r>
      <w:r>
        <w:rPr>
          <w:rFonts w:ascii="Times New Roman" w:hAnsi="Times New Roman" w:eastAsia="仿宋_GB2312" w:cs="Times New Roman"/>
          <w:snapToGrid/>
          <w:color w:val="auto"/>
          <w:kern w:val="2"/>
          <w:sz w:val="32"/>
          <w:szCs w:val="32"/>
          <w:highlight w:val="none"/>
          <w:lang w:val="en-US" w:eastAsia="zh-CN" w:bidi="ar-SA"/>
        </w:rPr>
        <w:t>，取消所有奖励</w:t>
      </w:r>
      <w:r>
        <w:rPr>
          <w:rFonts w:hint="eastAsia" w:ascii="Times New Roman" w:hAnsi="Times New Roman" w:eastAsia="仿宋_GB2312" w:cs="Times New Roman"/>
          <w:snapToGrid/>
          <w:color w:val="auto"/>
          <w:kern w:val="2"/>
          <w:sz w:val="32"/>
          <w:szCs w:val="32"/>
          <w:highlight w:val="none"/>
          <w:lang w:val="en-US" w:eastAsia="zh-CN" w:bidi="ar-SA"/>
        </w:rPr>
        <w:t>资格</w:t>
      </w:r>
      <w:r>
        <w:rPr>
          <w:rFonts w:ascii="Times New Roman" w:hAnsi="Times New Roman" w:eastAsia="仿宋_GB2312" w:cs="Times New Roman"/>
          <w:snapToGrid/>
          <w:color w:val="auto"/>
          <w:kern w:val="2"/>
          <w:sz w:val="32"/>
          <w:szCs w:val="32"/>
          <w:highlight w:val="none"/>
          <w:lang w:val="en-US" w:eastAsia="zh-CN" w:bidi="ar-SA"/>
        </w:rPr>
        <w:t>。</w:t>
      </w:r>
    </w:p>
    <w:p w14:paraId="0DE8ECF0">
      <w:pPr>
        <w:widowControl w:val="0"/>
        <w:tabs>
          <w:tab w:val="left" w:pos="8820"/>
        </w:tabs>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黑体" w:cs="Times New Roman"/>
          <w:snapToGrid/>
          <w:color w:val="auto"/>
          <w:kern w:val="2"/>
          <w:sz w:val="32"/>
          <w:szCs w:val="32"/>
          <w:highlight w:val="none"/>
          <w:lang w:val="en-US" w:eastAsia="zh-CN" w:bidi="ar-SA"/>
        </w:rPr>
      </w:pPr>
    </w:p>
    <w:p w14:paraId="52106672">
      <w:pPr>
        <w:widowControl w:val="0"/>
        <w:tabs>
          <w:tab w:val="left" w:pos="8820"/>
        </w:tabs>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黑体" w:cs="Times New Roman"/>
          <w:snapToGrid/>
          <w:color w:val="auto"/>
          <w:kern w:val="2"/>
          <w:sz w:val="32"/>
          <w:szCs w:val="32"/>
          <w:highlight w:val="none"/>
          <w:lang w:val="en-US" w:eastAsia="zh-CN" w:bidi="ar-SA"/>
        </w:rPr>
      </w:pPr>
      <w:r>
        <w:rPr>
          <w:rFonts w:ascii="Times New Roman" w:hAnsi="Times New Roman" w:eastAsia="黑体" w:cs="Times New Roman"/>
          <w:snapToGrid/>
          <w:color w:val="auto"/>
          <w:kern w:val="2"/>
          <w:sz w:val="32"/>
          <w:szCs w:val="32"/>
          <w:highlight w:val="none"/>
          <w:lang w:val="en-US" w:eastAsia="zh-CN" w:bidi="ar-SA"/>
        </w:rPr>
        <w:t>第</w:t>
      </w:r>
      <w:r>
        <w:rPr>
          <w:rFonts w:hint="eastAsia" w:ascii="Times New Roman" w:hAnsi="Times New Roman" w:eastAsia="黑体" w:cs="Times New Roman"/>
          <w:snapToGrid/>
          <w:color w:val="auto"/>
          <w:kern w:val="2"/>
          <w:sz w:val="32"/>
          <w:szCs w:val="32"/>
          <w:highlight w:val="none"/>
          <w:lang w:val="en-US" w:eastAsia="zh-CN" w:bidi="ar-SA"/>
        </w:rPr>
        <w:t>五</w:t>
      </w:r>
      <w:r>
        <w:rPr>
          <w:rFonts w:ascii="Times New Roman" w:hAnsi="Times New Roman" w:eastAsia="黑体" w:cs="Times New Roman"/>
          <w:snapToGrid/>
          <w:color w:val="auto"/>
          <w:kern w:val="2"/>
          <w:sz w:val="32"/>
          <w:szCs w:val="32"/>
          <w:highlight w:val="none"/>
          <w:lang w:val="en-US" w:eastAsia="zh-CN" w:bidi="ar-SA"/>
        </w:rPr>
        <w:t xml:space="preserve">章  </w:t>
      </w:r>
      <w:r>
        <w:rPr>
          <w:rFonts w:hint="eastAsia" w:ascii="Times New Roman" w:hAnsi="Times New Roman" w:eastAsia="黑体" w:cs="Times New Roman"/>
          <w:snapToGrid/>
          <w:color w:val="auto"/>
          <w:kern w:val="2"/>
          <w:sz w:val="32"/>
          <w:szCs w:val="32"/>
          <w:highlight w:val="none"/>
          <w:lang w:val="en-US" w:eastAsia="zh-CN" w:bidi="ar-SA"/>
        </w:rPr>
        <w:t>管护费核算</w:t>
      </w:r>
    </w:p>
    <w:p w14:paraId="64C74281">
      <w:pPr>
        <w:widowControl/>
        <w:kinsoku/>
        <w:autoSpaceDE/>
        <w:autoSpaceDN/>
        <w:adjustRightInd/>
        <w:snapToGrid/>
        <w:spacing w:before="0" w:beforeAutospacing="0" w:after="0" w:afterAutospacing="0" w:line="360" w:lineRule="auto"/>
        <w:ind w:firstLine="0" w:firstLineChars="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ascii="Times New Roman" w:hAnsi="Times New Roman" w:eastAsia="仿宋_GB2312" w:cs="Times New Roman"/>
          <w:b/>
          <w:bCs/>
          <w:snapToGrid/>
          <w:color w:val="auto"/>
          <w:kern w:val="0"/>
          <w:sz w:val="32"/>
          <w:szCs w:val="32"/>
          <w:highlight w:val="none"/>
          <w:lang w:val="en-US" w:eastAsia="zh-CN" w:bidi="ar-SA"/>
        </w:rPr>
        <w:t>第</w:t>
      </w:r>
      <w:r>
        <w:rPr>
          <w:rFonts w:hint="eastAsia" w:ascii="Times New Roman" w:hAnsi="Times New Roman" w:eastAsia="仿宋_GB2312" w:cs="Times New Roman"/>
          <w:b/>
          <w:bCs/>
          <w:snapToGrid/>
          <w:color w:val="auto"/>
          <w:kern w:val="0"/>
          <w:sz w:val="32"/>
          <w:szCs w:val="32"/>
          <w:highlight w:val="none"/>
          <w:lang w:val="en-US" w:eastAsia="zh-CN" w:bidi="ar-SA"/>
        </w:rPr>
        <w:t>二十一</w:t>
      </w:r>
      <w:r>
        <w:rPr>
          <w:rFonts w:ascii="Times New Roman" w:hAnsi="Times New Roman" w:eastAsia="仿宋_GB2312" w:cs="Times New Roman"/>
          <w:b/>
          <w:bCs/>
          <w:snapToGrid/>
          <w:color w:val="auto"/>
          <w:kern w:val="0"/>
          <w:sz w:val="32"/>
          <w:szCs w:val="32"/>
          <w:highlight w:val="none"/>
          <w:lang w:val="en-US" w:eastAsia="zh-CN" w:bidi="ar-SA"/>
        </w:rPr>
        <w:t>条</w:t>
      </w:r>
      <w:r>
        <w:rPr>
          <w:rFonts w:hint="eastAsia" w:ascii="Times New Roman" w:hAnsi="Times New Roman" w:eastAsia="仿宋_GB2312" w:cs="Times New Roman"/>
          <w:b/>
          <w:bCs/>
          <w:snapToGrid/>
          <w:color w:val="auto"/>
          <w:kern w:val="0"/>
          <w:sz w:val="32"/>
          <w:szCs w:val="32"/>
          <w:highlight w:val="none"/>
          <w:lang w:val="en-US" w:eastAsia="zh-CN" w:bidi="ar-SA"/>
        </w:rPr>
        <w:t xml:space="preserve">  </w:t>
      </w:r>
      <w:r>
        <w:rPr>
          <w:rFonts w:hint="eastAsia" w:ascii="Times New Roman" w:hAnsi="Times New Roman" w:eastAsia="仿宋_GB2312" w:cs="Times New Roman"/>
          <w:snapToGrid/>
          <w:color w:val="auto"/>
          <w:kern w:val="2"/>
          <w:sz w:val="32"/>
          <w:szCs w:val="32"/>
          <w:highlight w:val="none"/>
          <w:lang w:val="en-US" w:eastAsia="zh-CN" w:bidi="ar-SA"/>
        </w:rPr>
        <w:t>管护费来源为财政资金，以区财政审核和中标价为确定依据。管护费每季度按实际管护面积核算，并结合每季度综合评分成绩确定养护管理费用的拨付比例及数额。观山湖公园公共绿地管护面积由观山湖区公园管理处审核并作详细的统计。</w:t>
      </w:r>
    </w:p>
    <w:p w14:paraId="2C000235">
      <w:pPr>
        <w:widowControl/>
        <w:kinsoku/>
        <w:autoSpaceDE/>
        <w:autoSpaceDN/>
        <w:adjustRightInd/>
        <w:snapToGrid/>
        <w:spacing w:before="0" w:beforeAutospacing="0" w:after="0" w:afterAutospacing="0" w:line="360" w:lineRule="auto"/>
        <w:ind w:firstLine="0" w:firstLineChars="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ascii="Times New Roman" w:hAnsi="Times New Roman" w:eastAsia="仿宋_GB2312" w:cs="Times New Roman"/>
          <w:b/>
          <w:bCs/>
          <w:snapToGrid/>
          <w:color w:val="auto"/>
          <w:kern w:val="0"/>
          <w:sz w:val="32"/>
          <w:szCs w:val="32"/>
          <w:highlight w:val="none"/>
          <w:lang w:val="en-US" w:eastAsia="zh-CN" w:bidi="ar-SA"/>
        </w:rPr>
        <w:t>第</w:t>
      </w:r>
      <w:r>
        <w:rPr>
          <w:rFonts w:hint="eastAsia" w:ascii="Times New Roman" w:hAnsi="Times New Roman" w:eastAsia="仿宋_GB2312" w:cs="Times New Roman"/>
          <w:b/>
          <w:bCs/>
          <w:snapToGrid/>
          <w:color w:val="auto"/>
          <w:kern w:val="0"/>
          <w:sz w:val="32"/>
          <w:szCs w:val="32"/>
          <w:highlight w:val="none"/>
          <w:lang w:val="en-US" w:eastAsia="zh-CN" w:bidi="ar-SA"/>
        </w:rPr>
        <w:t>二十二</w:t>
      </w:r>
      <w:r>
        <w:rPr>
          <w:rFonts w:ascii="Times New Roman" w:hAnsi="Times New Roman" w:eastAsia="仿宋_GB2312" w:cs="Times New Roman"/>
          <w:b/>
          <w:bCs/>
          <w:snapToGrid/>
          <w:color w:val="auto"/>
          <w:kern w:val="0"/>
          <w:sz w:val="32"/>
          <w:szCs w:val="32"/>
          <w:highlight w:val="none"/>
          <w:lang w:val="en-US" w:eastAsia="zh-CN" w:bidi="ar-SA"/>
        </w:rPr>
        <w:t>条</w:t>
      </w:r>
      <w:r>
        <w:rPr>
          <w:rFonts w:hint="eastAsia" w:ascii="Times New Roman" w:hAnsi="Times New Roman" w:eastAsia="仿宋_GB2312" w:cs="Times New Roman"/>
          <w:b/>
          <w:bCs/>
          <w:snapToGrid/>
          <w:color w:val="auto"/>
          <w:kern w:val="0"/>
          <w:sz w:val="32"/>
          <w:szCs w:val="32"/>
          <w:highlight w:val="none"/>
          <w:lang w:val="en-US" w:eastAsia="zh-CN" w:bidi="ar-SA"/>
        </w:rPr>
        <w:t xml:space="preserve"> </w:t>
      </w:r>
      <w:r>
        <w:rPr>
          <w:rFonts w:hint="eastAsia" w:ascii="Times New Roman" w:hAnsi="Times New Roman" w:eastAsia="仿宋_GB2312" w:cs="Times New Roman"/>
          <w:snapToGrid/>
          <w:color w:val="auto"/>
          <w:kern w:val="2"/>
          <w:sz w:val="32"/>
          <w:szCs w:val="32"/>
          <w:highlight w:val="none"/>
          <w:lang w:val="en-US" w:eastAsia="zh-CN" w:bidi="ar-SA"/>
        </w:rPr>
        <w:t>拨付程序</w:t>
      </w:r>
    </w:p>
    <w:p w14:paraId="4447A993">
      <w:pPr>
        <w:widowControl/>
        <w:kinsoku/>
        <w:autoSpaceDE/>
        <w:autoSpaceDN/>
        <w:adjustRightInd/>
        <w:snapToGrid/>
        <w:spacing w:before="0" w:beforeAutospacing="0" w:after="0" w:afterAutospacing="0" w:line="360" w:lineRule="auto"/>
        <w:ind w:firstLine="0" w:firstLineChars="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（一）季度综合评分成绩为“优”等级，全额拨付养护费；</w:t>
      </w:r>
    </w:p>
    <w:p w14:paraId="49257B9C">
      <w:pPr>
        <w:widowControl/>
        <w:kinsoku/>
        <w:autoSpaceDE/>
        <w:autoSpaceDN/>
        <w:adjustRightInd/>
        <w:snapToGrid/>
        <w:spacing w:before="0" w:beforeAutospacing="0" w:after="0" w:afterAutospacing="0" w:line="360" w:lineRule="auto"/>
        <w:ind w:firstLine="0" w:firstLineChars="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（二）95分（不含）以下，90分（含）以上的，每扣一分扣减1000元，并责成管护单位对存在问题进行限期整改，整改验收合格后拨付该季度余下管护费；</w:t>
      </w:r>
    </w:p>
    <w:p w14:paraId="537B362D">
      <w:pPr>
        <w:widowControl/>
        <w:kinsoku/>
        <w:autoSpaceDE/>
        <w:autoSpaceDN/>
        <w:adjustRightInd/>
        <w:snapToGrid/>
        <w:spacing w:before="0" w:beforeAutospacing="0" w:after="0" w:afterAutospacing="0" w:line="360" w:lineRule="auto"/>
        <w:ind w:firstLine="0" w:firstLineChars="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（三）季度综合评分成绩在90分（不含）以下的、80分（含）以上的，每扣一分扣减2000元，并责成管护单位对存在问题进行限期整改，整改验收合格后拨付该季度余下管护费。</w:t>
      </w:r>
    </w:p>
    <w:p w14:paraId="2B83215A">
      <w:pPr>
        <w:widowControl/>
        <w:kinsoku/>
        <w:autoSpaceDE/>
        <w:autoSpaceDN/>
        <w:adjustRightInd/>
        <w:snapToGrid/>
        <w:spacing w:before="0" w:beforeAutospacing="0" w:after="0" w:afterAutospacing="0" w:line="360" w:lineRule="auto"/>
        <w:ind w:firstLine="0" w:firstLineChars="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（四）连续三次季度整改不合格的停拨管护费，并中止终止管护合同。</w:t>
      </w:r>
    </w:p>
    <w:p w14:paraId="09999023">
      <w:pPr>
        <w:widowControl/>
        <w:kinsoku/>
        <w:autoSpaceDE/>
        <w:autoSpaceDN/>
        <w:adjustRightInd/>
        <w:snapToGrid/>
        <w:spacing w:before="0" w:beforeAutospacing="0" w:after="0" w:afterAutospacing="0" w:line="360" w:lineRule="auto"/>
        <w:ind w:firstLine="0" w:firstLineChars="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t>（五）在财政拨款到位的前提下支付管护经费，管护单位需提供《观山湖公园公共绿地管护季度验收表》附件七、季度考核统计资料和国家正规发票，办理相关拨付手续。如乙方未按照前述要求提供相关资料，则甲方有权不予拨付管护费用并不承担任何责任。</w:t>
      </w:r>
    </w:p>
    <w:p w14:paraId="7C61C500">
      <w:pPr>
        <w:widowControl w:val="0"/>
        <w:kinsoku/>
        <w:autoSpaceDE/>
        <w:autoSpaceDN/>
        <w:adjustRightInd/>
        <w:snapToGrid/>
        <w:spacing w:before="100" w:beforeAutospacing="1" w:after="100" w:afterAutospacing="1" w:line="360" w:lineRule="auto"/>
        <w:ind w:firstLine="0" w:firstLineChars="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snapToGrid/>
          <w:color w:val="auto"/>
          <w:kern w:val="2"/>
          <w:sz w:val="32"/>
          <w:szCs w:val="32"/>
          <w:highlight w:val="none"/>
          <w:lang w:val="en-US" w:eastAsia="zh-CN" w:bidi="ar-SA"/>
        </w:rPr>
        <w:br w:type="page"/>
      </w:r>
    </w:p>
    <w:p w14:paraId="1AE66FEB">
      <w:pPr>
        <w:widowControl w:val="0"/>
        <w:tabs>
          <w:tab w:val="left" w:pos="8820"/>
        </w:tabs>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黑体" w:cs="Times New Roman"/>
          <w:snapToGrid/>
          <w:color w:val="auto"/>
          <w:kern w:val="2"/>
          <w:sz w:val="32"/>
          <w:szCs w:val="32"/>
          <w:highlight w:val="none"/>
          <w:lang w:val="en-US" w:eastAsia="zh-CN" w:bidi="ar-SA"/>
        </w:rPr>
      </w:pPr>
      <w:r>
        <w:rPr>
          <w:rFonts w:ascii="Times New Roman" w:hAnsi="Times New Roman" w:eastAsia="黑体" w:cs="Times New Roman"/>
          <w:snapToGrid/>
          <w:color w:val="auto"/>
          <w:kern w:val="2"/>
          <w:sz w:val="32"/>
          <w:szCs w:val="32"/>
          <w:highlight w:val="none"/>
          <w:lang w:val="en-US" w:eastAsia="zh-CN" w:bidi="ar-SA"/>
        </w:rPr>
        <w:t>第</w:t>
      </w:r>
      <w:r>
        <w:rPr>
          <w:rFonts w:hint="eastAsia" w:ascii="Times New Roman" w:hAnsi="Times New Roman" w:eastAsia="黑体" w:cs="Times New Roman"/>
          <w:snapToGrid/>
          <w:color w:val="auto"/>
          <w:kern w:val="2"/>
          <w:sz w:val="32"/>
          <w:szCs w:val="32"/>
          <w:highlight w:val="none"/>
          <w:lang w:val="en-US" w:eastAsia="zh-CN" w:bidi="ar-SA"/>
        </w:rPr>
        <w:t>六</w:t>
      </w:r>
      <w:r>
        <w:rPr>
          <w:rFonts w:ascii="Times New Roman" w:hAnsi="Times New Roman" w:eastAsia="黑体" w:cs="Times New Roman"/>
          <w:snapToGrid/>
          <w:color w:val="auto"/>
          <w:kern w:val="2"/>
          <w:sz w:val="32"/>
          <w:szCs w:val="32"/>
          <w:highlight w:val="none"/>
          <w:lang w:val="en-US" w:eastAsia="zh-CN" w:bidi="ar-SA"/>
        </w:rPr>
        <w:t xml:space="preserve">章   </w:t>
      </w:r>
      <w:r>
        <w:rPr>
          <w:rFonts w:hint="eastAsia" w:ascii="Times New Roman" w:hAnsi="Times New Roman" w:eastAsia="黑体" w:cs="Times New Roman"/>
          <w:snapToGrid/>
          <w:color w:val="auto"/>
          <w:kern w:val="2"/>
          <w:sz w:val="32"/>
          <w:szCs w:val="32"/>
          <w:highlight w:val="none"/>
          <w:lang w:val="en-US" w:eastAsia="zh-CN" w:bidi="ar-SA"/>
        </w:rPr>
        <w:t>附则</w:t>
      </w:r>
    </w:p>
    <w:p w14:paraId="65571D48">
      <w:pPr>
        <w:widowControl/>
        <w:kinsoku/>
        <w:autoSpaceDE/>
        <w:autoSpaceDN/>
        <w:adjustRightInd/>
        <w:snapToGrid/>
        <w:spacing w:before="0" w:beforeAutospacing="0" w:after="0" w:afterAutospacing="0" w:line="360" w:lineRule="auto"/>
        <w:ind w:firstLine="0" w:firstLineChars="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ascii="Times New Roman" w:hAnsi="Times New Roman" w:eastAsia="仿宋_GB2312" w:cs="Times New Roman"/>
          <w:b/>
          <w:bCs/>
          <w:snapToGrid/>
          <w:color w:val="auto"/>
          <w:kern w:val="0"/>
          <w:sz w:val="32"/>
          <w:szCs w:val="32"/>
          <w:highlight w:val="none"/>
          <w:lang w:val="en-US" w:eastAsia="zh-CN" w:bidi="ar-SA"/>
        </w:rPr>
        <w:t>第</w:t>
      </w:r>
      <w:r>
        <w:rPr>
          <w:rFonts w:hint="eastAsia" w:ascii="Times New Roman" w:hAnsi="Times New Roman" w:eastAsia="仿宋_GB2312" w:cs="Times New Roman"/>
          <w:b/>
          <w:bCs/>
          <w:snapToGrid/>
          <w:color w:val="auto"/>
          <w:kern w:val="0"/>
          <w:sz w:val="32"/>
          <w:szCs w:val="32"/>
          <w:highlight w:val="none"/>
          <w:lang w:val="en-US" w:eastAsia="zh-CN" w:bidi="ar-SA"/>
        </w:rPr>
        <w:t>二十三</w:t>
      </w:r>
      <w:r>
        <w:rPr>
          <w:rFonts w:ascii="Times New Roman" w:hAnsi="Times New Roman" w:eastAsia="仿宋_GB2312" w:cs="Times New Roman"/>
          <w:b/>
          <w:bCs/>
          <w:snapToGrid/>
          <w:color w:val="auto"/>
          <w:kern w:val="0"/>
          <w:sz w:val="32"/>
          <w:szCs w:val="32"/>
          <w:highlight w:val="none"/>
          <w:lang w:val="en-US" w:eastAsia="zh-CN" w:bidi="ar-SA"/>
        </w:rPr>
        <w:t>条</w:t>
      </w:r>
      <w:r>
        <w:rPr>
          <w:rFonts w:hint="eastAsia" w:ascii="Times New Roman" w:hAnsi="Times New Roman" w:eastAsia="仿宋_GB2312" w:cs="Times New Roman"/>
          <w:b/>
          <w:bCs/>
          <w:snapToGrid/>
          <w:color w:val="auto"/>
          <w:kern w:val="0"/>
          <w:sz w:val="32"/>
          <w:szCs w:val="32"/>
          <w:highlight w:val="none"/>
          <w:lang w:val="en-US" w:eastAsia="zh-CN" w:bidi="ar-SA"/>
        </w:rPr>
        <w:t xml:space="preserve">  </w:t>
      </w:r>
      <w:r>
        <w:rPr>
          <w:rFonts w:hint="eastAsia" w:ascii="Times New Roman" w:hAnsi="Times New Roman" w:eastAsia="仿宋_GB2312" w:cs="Times New Roman"/>
          <w:snapToGrid/>
          <w:color w:val="auto"/>
          <w:kern w:val="2"/>
          <w:sz w:val="32"/>
          <w:szCs w:val="32"/>
          <w:highlight w:val="none"/>
          <w:lang w:val="en-US" w:eastAsia="zh-CN" w:bidi="ar-SA"/>
        </w:rPr>
        <w:t>加强组织领导。成立由</w:t>
      </w:r>
      <w:r>
        <w:rPr>
          <w:rFonts w:ascii="Times New Roman" w:hAnsi="Times New Roman" w:eastAsia="仿宋_GB2312" w:cs="Times New Roman"/>
          <w:snapToGrid/>
          <w:color w:val="auto"/>
          <w:kern w:val="2"/>
          <w:sz w:val="32"/>
          <w:szCs w:val="32"/>
          <w:highlight w:val="none"/>
          <w:lang w:val="en-US" w:eastAsia="zh-CN" w:bidi="ar-SA"/>
        </w:rPr>
        <w:t>由</w:t>
      </w:r>
      <w:r>
        <w:rPr>
          <w:rFonts w:hint="eastAsia" w:ascii="Times New Roman" w:hAnsi="Times New Roman" w:eastAsia="仿宋_GB2312" w:cs="Times New Roman"/>
          <w:snapToGrid/>
          <w:color w:val="auto"/>
          <w:kern w:val="2"/>
          <w:sz w:val="32"/>
          <w:szCs w:val="32"/>
          <w:highlight w:val="none"/>
          <w:lang w:val="en-US" w:eastAsia="zh-CN" w:bidi="ar-SA"/>
        </w:rPr>
        <w:t>观山湖区公园管理处处长担任组长</w:t>
      </w:r>
      <w:r>
        <w:rPr>
          <w:rFonts w:ascii="Times New Roman" w:hAnsi="Times New Roman" w:eastAsia="仿宋_GB2312" w:cs="Times New Roman"/>
          <w:snapToGrid/>
          <w:color w:val="auto"/>
          <w:kern w:val="2"/>
          <w:sz w:val="32"/>
          <w:szCs w:val="32"/>
          <w:highlight w:val="none"/>
          <w:lang w:val="en-US" w:eastAsia="zh-CN" w:bidi="ar-SA"/>
        </w:rPr>
        <w:t>、</w:t>
      </w:r>
      <w:r>
        <w:rPr>
          <w:rFonts w:hint="eastAsia" w:ascii="Times New Roman" w:hAnsi="Times New Roman" w:eastAsia="仿宋_GB2312" w:cs="Times New Roman"/>
          <w:snapToGrid/>
          <w:color w:val="auto"/>
          <w:kern w:val="2"/>
          <w:sz w:val="32"/>
          <w:szCs w:val="32"/>
          <w:highlight w:val="none"/>
          <w:lang w:val="en-US" w:eastAsia="zh-CN" w:bidi="ar-SA"/>
        </w:rPr>
        <w:t>副处长担任副组长，各科室负责人为成员</w:t>
      </w:r>
      <w:r>
        <w:rPr>
          <w:rFonts w:ascii="Times New Roman" w:hAnsi="Times New Roman" w:eastAsia="仿宋_GB2312" w:cs="Times New Roman"/>
          <w:snapToGrid/>
          <w:color w:val="auto"/>
          <w:kern w:val="2"/>
          <w:sz w:val="32"/>
          <w:szCs w:val="32"/>
          <w:highlight w:val="none"/>
          <w:lang w:val="en-US" w:eastAsia="zh-CN" w:bidi="ar-SA"/>
        </w:rPr>
        <w:t>组成</w:t>
      </w:r>
      <w:r>
        <w:rPr>
          <w:rFonts w:hint="eastAsia" w:ascii="Times New Roman" w:hAnsi="Times New Roman" w:eastAsia="仿宋_GB2312" w:cs="Times New Roman"/>
          <w:snapToGrid/>
          <w:color w:val="auto"/>
          <w:kern w:val="2"/>
          <w:sz w:val="32"/>
          <w:szCs w:val="32"/>
          <w:highlight w:val="none"/>
          <w:lang w:val="en-US" w:eastAsia="zh-CN" w:bidi="ar-SA"/>
        </w:rPr>
        <w:t>的公共绿地管护标准化管理绩效考核工作领导小组，负责组织领导和督促协调公园公共绿地管护绩效考核工作。</w:t>
      </w:r>
      <w:r>
        <w:rPr>
          <w:rFonts w:ascii="Times New Roman" w:hAnsi="Times New Roman" w:eastAsia="仿宋_GB2312" w:cs="Times New Roman"/>
          <w:snapToGrid/>
          <w:color w:val="auto"/>
          <w:kern w:val="2"/>
          <w:sz w:val="32"/>
          <w:szCs w:val="32"/>
          <w:highlight w:val="none"/>
          <w:lang w:val="en-US" w:eastAsia="zh-CN" w:bidi="ar-SA"/>
        </w:rPr>
        <w:t>领导小组下设</w:t>
      </w:r>
      <w:r>
        <w:rPr>
          <w:rFonts w:hint="eastAsia" w:ascii="Times New Roman" w:hAnsi="Times New Roman" w:eastAsia="仿宋_GB2312" w:cs="Times New Roman"/>
          <w:snapToGrid/>
          <w:color w:val="auto"/>
          <w:kern w:val="2"/>
          <w:sz w:val="32"/>
          <w:szCs w:val="32"/>
          <w:highlight w:val="none"/>
          <w:lang w:val="en-US" w:eastAsia="zh-CN" w:bidi="ar-SA"/>
        </w:rPr>
        <w:t>观山湖公园公共绿地管护标准化管理绩效考核</w:t>
      </w:r>
      <w:r>
        <w:rPr>
          <w:rFonts w:ascii="Times New Roman" w:hAnsi="Times New Roman" w:eastAsia="仿宋_GB2312" w:cs="Times New Roman"/>
          <w:snapToGrid/>
          <w:color w:val="auto"/>
          <w:kern w:val="2"/>
          <w:sz w:val="32"/>
          <w:szCs w:val="32"/>
          <w:highlight w:val="none"/>
          <w:lang w:val="en-US" w:eastAsia="zh-CN" w:bidi="ar-SA"/>
        </w:rPr>
        <w:t>工作领导小组办公室</w:t>
      </w:r>
      <w:r>
        <w:rPr>
          <w:rFonts w:hint="eastAsia" w:ascii="Times New Roman" w:hAnsi="Times New Roman" w:eastAsia="仿宋_GB2312" w:cs="Times New Roman"/>
          <w:snapToGrid/>
          <w:color w:val="auto"/>
          <w:kern w:val="2"/>
          <w:sz w:val="32"/>
          <w:szCs w:val="32"/>
          <w:highlight w:val="none"/>
          <w:lang w:val="en-US" w:eastAsia="zh-CN" w:bidi="ar-SA"/>
        </w:rPr>
        <w:t>，小组办公室设在观山湖区公园管理处绿化管理科</w:t>
      </w:r>
      <w:r>
        <w:rPr>
          <w:rFonts w:ascii="Times New Roman" w:hAnsi="Times New Roman" w:eastAsia="仿宋_GB2312" w:cs="Times New Roman"/>
          <w:snapToGrid/>
          <w:color w:val="auto"/>
          <w:kern w:val="2"/>
          <w:sz w:val="32"/>
          <w:szCs w:val="32"/>
          <w:highlight w:val="none"/>
          <w:lang w:val="en-US" w:eastAsia="zh-CN" w:bidi="ar-SA"/>
        </w:rPr>
        <w:t>，</w:t>
      </w:r>
      <w:r>
        <w:rPr>
          <w:rFonts w:hint="eastAsia" w:ascii="Times New Roman" w:hAnsi="Times New Roman" w:eastAsia="仿宋_GB2312" w:cs="Times New Roman"/>
          <w:snapToGrid/>
          <w:color w:val="auto"/>
          <w:kern w:val="2"/>
          <w:sz w:val="32"/>
          <w:szCs w:val="32"/>
          <w:highlight w:val="none"/>
          <w:lang w:val="en-US" w:eastAsia="zh-CN" w:bidi="ar-SA"/>
        </w:rPr>
        <w:t>小组</w:t>
      </w:r>
      <w:r>
        <w:rPr>
          <w:rFonts w:ascii="Times New Roman" w:hAnsi="Times New Roman" w:eastAsia="仿宋_GB2312" w:cs="Times New Roman"/>
          <w:snapToGrid/>
          <w:color w:val="auto"/>
          <w:kern w:val="2"/>
          <w:sz w:val="32"/>
          <w:szCs w:val="32"/>
          <w:highlight w:val="none"/>
          <w:lang w:val="en-US" w:eastAsia="zh-CN" w:bidi="ar-SA"/>
        </w:rPr>
        <w:t>办公室主任由</w:t>
      </w:r>
      <w:r>
        <w:rPr>
          <w:rFonts w:hint="eastAsia" w:ascii="Times New Roman" w:hAnsi="Times New Roman" w:eastAsia="仿宋_GB2312" w:cs="Times New Roman"/>
          <w:snapToGrid/>
          <w:color w:val="auto"/>
          <w:kern w:val="2"/>
          <w:sz w:val="32"/>
          <w:szCs w:val="32"/>
          <w:highlight w:val="none"/>
          <w:lang w:val="en-US" w:eastAsia="zh-CN" w:bidi="ar-SA"/>
        </w:rPr>
        <w:t>绿化管理科科长</w:t>
      </w:r>
      <w:r>
        <w:rPr>
          <w:rFonts w:ascii="Times New Roman" w:hAnsi="Times New Roman" w:eastAsia="仿宋_GB2312" w:cs="Times New Roman"/>
          <w:snapToGrid/>
          <w:color w:val="auto"/>
          <w:kern w:val="2"/>
          <w:sz w:val="32"/>
          <w:szCs w:val="32"/>
          <w:highlight w:val="none"/>
          <w:lang w:val="en-US" w:eastAsia="zh-CN" w:bidi="ar-SA"/>
        </w:rPr>
        <w:t>兼任，负责领导小组的日常事务和</w:t>
      </w:r>
      <w:r>
        <w:rPr>
          <w:rFonts w:hint="eastAsia" w:ascii="Times New Roman" w:hAnsi="Times New Roman" w:eastAsia="仿宋_GB2312" w:cs="Times New Roman"/>
          <w:snapToGrid/>
          <w:color w:val="auto"/>
          <w:kern w:val="2"/>
          <w:sz w:val="32"/>
          <w:szCs w:val="32"/>
          <w:highlight w:val="none"/>
          <w:lang w:val="en-US" w:eastAsia="zh-CN" w:bidi="ar-SA"/>
        </w:rPr>
        <w:t>标准化管理绩效</w:t>
      </w:r>
      <w:r>
        <w:rPr>
          <w:rFonts w:ascii="Times New Roman" w:hAnsi="Times New Roman" w:eastAsia="仿宋_GB2312" w:cs="Times New Roman"/>
          <w:snapToGrid/>
          <w:color w:val="auto"/>
          <w:kern w:val="2"/>
          <w:sz w:val="32"/>
          <w:szCs w:val="32"/>
          <w:highlight w:val="none"/>
          <w:lang w:val="en-US" w:eastAsia="zh-CN" w:bidi="ar-SA"/>
        </w:rPr>
        <w:t>考核</w:t>
      </w:r>
      <w:r>
        <w:rPr>
          <w:rFonts w:hint="eastAsia" w:ascii="Times New Roman" w:hAnsi="Times New Roman" w:eastAsia="仿宋_GB2312" w:cs="Times New Roman"/>
          <w:snapToGrid/>
          <w:color w:val="auto"/>
          <w:kern w:val="2"/>
          <w:sz w:val="32"/>
          <w:szCs w:val="32"/>
          <w:highlight w:val="none"/>
          <w:lang w:val="en-US" w:eastAsia="zh-CN" w:bidi="ar-SA"/>
        </w:rPr>
        <w:t>工作</w:t>
      </w:r>
      <w:r>
        <w:rPr>
          <w:rFonts w:ascii="Times New Roman" w:hAnsi="Times New Roman" w:eastAsia="仿宋_GB2312" w:cs="Times New Roman"/>
          <w:snapToGrid/>
          <w:color w:val="auto"/>
          <w:kern w:val="2"/>
          <w:sz w:val="32"/>
          <w:szCs w:val="32"/>
          <w:highlight w:val="none"/>
          <w:lang w:val="en-US" w:eastAsia="zh-CN" w:bidi="ar-SA"/>
        </w:rPr>
        <w:t>的具体实施。</w:t>
      </w:r>
    </w:p>
    <w:p w14:paraId="73F7C64B">
      <w:pPr>
        <w:widowControl/>
        <w:kinsoku/>
        <w:autoSpaceDE/>
        <w:autoSpaceDN/>
        <w:adjustRightInd/>
        <w:snapToGrid/>
        <w:spacing w:before="0" w:beforeAutospacing="0" w:after="0" w:afterAutospacing="0" w:line="360" w:lineRule="auto"/>
        <w:ind w:firstLine="0" w:firstLineChars="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ascii="Times New Roman" w:hAnsi="Times New Roman" w:eastAsia="仿宋_GB2312" w:cs="Times New Roman"/>
          <w:b/>
          <w:bCs/>
          <w:snapToGrid/>
          <w:color w:val="auto"/>
          <w:kern w:val="0"/>
          <w:sz w:val="32"/>
          <w:szCs w:val="32"/>
          <w:highlight w:val="none"/>
          <w:lang w:val="en-US" w:eastAsia="zh-CN" w:bidi="ar-SA"/>
        </w:rPr>
        <w:t>第</w:t>
      </w:r>
      <w:r>
        <w:rPr>
          <w:rFonts w:hint="eastAsia" w:ascii="Times New Roman" w:hAnsi="Times New Roman" w:eastAsia="仿宋_GB2312" w:cs="Times New Roman"/>
          <w:b/>
          <w:bCs/>
          <w:snapToGrid/>
          <w:color w:val="auto"/>
          <w:kern w:val="0"/>
          <w:sz w:val="32"/>
          <w:szCs w:val="32"/>
          <w:highlight w:val="none"/>
          <w:lang w:val="en-US" w:eastAsia="zh-CN" w:bidi="ar-SA"/>
        </w:rPr>
        <w:t>二十五</w:t>
      </w:r>
      <w:r>
        <w:rPr>
          <w:rFonts w:ascii="Times New Roman" w:hAnsi="Times New Roman" w:eastAsia="仿宋_GB2312" w:cs="Times New Roman"/>
          <w:b/>
          <w:bCs/>
          <w:snapToGrid/>
          <w:color w:val="auto"/>
          <w:kern w:val="0"/>
          <w:sz w:val="32"/>
          <w:szCs w:val="32"/>
          <w:highlight w:val="none"/>
          <w:lang w:val="en-US" w:eastAsia="zh-CN" w:bidi="ar-SA"/>
        </w:rPr>
        <w:t>条</w:t>
      </w:r>
      <w:r>
        <w:rPr>
          <w:rFonts w:hint="eastAsia" w:ascii="Times New Roman" w:hAnsi="Times New Roman" w:eastAsia="仿宋_GB2312" w:cs="Times New Roman"/>
          <w:b/>
          <w:bCs/>
          <w:snapToGrid/>
          <w:color w:val="auto"/>
          <w:kern w:val="0"/>
          <w:sz w:val="32"/>
          <w:szCs w:val="32"/>
          <w:highlight w:val="none"/>
          <w:lang w:val="en-US" w:eastAsia="zh-CN" w:bidi="ar-SA"/>
        </w:rPr>
        <w:t xml:space="preserve">  </w:t>
      </w:r>
      <w:r>
        <w:rPr>
          <w:rFonts w:hint="eastAsia" w:ascii="Times New Roman" w:hAnsi="Times New Roman" w:eastAsia="仿宋_GB2312" w:cs="Times New Roman"/>
          <w:snapToGrid/>
          <w:color w:val="auto"/>
          <w:kern w:val="2"/>
          <w:sz w:val="32"/>
          <w:szCs w:val="32"/>
          <w:highlight w:val="none"/>
          <w:lang w:val="en-US" w:eastAsia="zh-CN" w:bidi="ar-SA"/>
        </w:rPr>
        <w:t>明确责任分工。责任单位应对照《观山湖公园公共绿地养护管理质量标准》附件3，进一步明确各级公共绿地管护区域的管护标准及各类事件的处置时限，同时，进一步明确各管护单位的管护区域和管护职责，做到任务明确、责任清晰、事事有人抓、处处有人管。</w:t>
      </w:r>
    </w:p>
    <w:p w14:paraId="636F5942">
      <w:pPr>
        <w:widowControl/>
        <w:kinsoku/>
        <w:autoSpaceDE/>
        <w:autoSpaceDN/>
        <w:adjustRightInd/>
        <w:snapToGrid/>
        <w:spacing w:before="0" w:beforeAutospacing="0" w:after="0" w:afterAutospacing="0" w:line="360" w:lineRule="auto"/>
        <w:ind w:firstLine="0" w:firstLineChars="0"/>
        <w:jc w:val="both"/>
        <w:textAlignment w:val="auto"/>
        <w:rPr>
          <w:rFonts w:ascii="Times New Roman" w:hAnsi="Times New Roman" w:eastAsia="仿宋_GB2312" w:cs="Times New Roman"/>
          <w:snapToGrid/>
          <w:color w:val="auto"/>
          <w:kern w:val="2"/>
          <w:sz w:val="32"/>
          <w:szCs w:val="32"/>
          <w:highlight w:val="none"/>
          <w:lang w:val="en-US" w:eastAsia="zh-CN" w:bidi="ar-SA"/>
        </w:rPr>
      </w:pPr>
      <w:r>
        <w:rPr>
          <w:rFonts w:ascii="Times New Roman" w:hAnsi="Times New Roman" w:eastAsia="仿宋_GB2312" w:cs="Times New Roman"/>
          <w:b/>
          <w:bCs/>
          <w:snapToGrid/>
          <w:color w:val="auto"/>
          <w:kern w:val="0"/>
          <w:sz w:val="32"/>
          <w:szCs w:val="32"/>
          <w:highlight w:val="none"/>
          <w:lang w:val="en-US" w:eastAsia="zh-CN" w:bidi="ar-SA"/>
        </w:rPr>
        <w:t>第</w:t>
      </w:r>
      <w:r>
        <w:rPr>
          <w:rFonts w:hint="eastAsia" w:ascii="Times New Roman" w:hAnsi="Times New Roman" w:eastAsia="仿宋_GB2312" w:cs="Times New Roman"/>
          <w:b/>
          <w:bCs/>
          <w:snapToGrid/>
          <w:color w:val="auto"/>
          <w:kern w:val="0"/>
          <w:sz w:val="32"/>
          <w:szCs w:val="32"/>
          <w:highlight w:val="none"/>
          <w:lang w:val="en-US" w:eastAsia="zh-CN" w:bidi="ar-SA"/>
        </w:rPr>
        <w:t>二十六</w:t>
      </w:r>
      <w:r>
        <w:rPr>
          <w:rFonts w:ascii="Times New Roman" w:hAnsi="Times New Roman" w:eastAsia="仿宋_GB2312" w:cs="Times New Roman"/>
          <w:b/>
          <w:bCs/>
          <w:snapToGrid/>
          <w:color w:val="auto"/>
          <w:kern w:val="0"/>
          <w:sz w:val="32"/>
          <w:szCs w:val="32"/>
          <w:highlight w:val="none"/>
          <w:lang w:val="en-US" w:eastAsia="zh-CN" w:bidi="ar-SA"/>
        </w:rPr>
        <w:t>条</w:t>
      </w:r>
      <w:r>
        <w:rPr>
          <w:rFonts w:hint="eastAsia" w:ascii="Times New Roman" w:hAnsi="Times New Roman" w:eastAsia="仿宋_GB2312" w:cs="Times New Roman"/>
          <w:b/>
          <w:bCs/>
          <w:snapToGrid/>
          <w:color w:val="auto"/>
          <w:kern w:val="0"/>
          <w:sz w:val="32"/>
          <w:szCs w:val="32"/>
          <w:highlight w:val="none"/>
          <w:lang w:val="en-US" w:eastAsia="zh-CN" w:bidi="ar-SA"/>
        </w:rPr>
        <w:t xml:space="preserve">  </w:t>
      </w:r>
      <w:r>
        <w:rPr>
          <w:rFonts w:hint="eastAsia" w:ascii="Times New Roman" w:hAnsi="Times New Roman" w:eastAsia="仿宋_GB2312" w:cs="Times New Roman"/>
          <w:snapToGrid/>
          <w:color w:val="auto"/>
          <w:kern w:val="2"/>
          <w:sz w:val="32"/>
          <w:szCs w:val="32"/>
          <w:highlight w:val="none"/>
          <w:lang w:val="en-US" w:eastAsia="zh-CN" w:bidi="ar-SA"/>
        </w:rPr>
        <w:t>严格检查纪律。考核领导小组及办公室要认真履行职责，严格执行考核办法，对考核结果进行复查、审核。检查小组人员要廉洁自律，按照公开、公平、公正的原则，严格实行现场检查考核程序，每次检查都以现场文书记录、整改通知记录、图片等为依据。</w:t>
      </w:r>
    </w:p>
    <w:p w14:paraId="6A42F2DA">
      <w:pPr>
        <w:widowControl/>
        <w:kinsoku/>
        <w:autoSpaceDE/>
        <w:autoSpaceDN/>
        <w:adjustRightInd/>
        <w:snapToGrid/>
        <w:spacing w:before="0" w:beforeAutospacing="0" w:after="0" w:afterAutospacing="0" w:line="360" w:lineRule="auto"/>
        <w:ind w:firstLine="0" w:firstLineChars="0"/>
        <w:jc w:val="both"/>
        <w:textAlignment w:val="auto"/>
        <w:rPr>
          <w:rFonts w:hint="eastAsia" w:ascii="Times New Roman" w:hAnsi="Times New Roman" w:eastAsia="仿宋_GB2312" w:cs="Times New Roman"/>
          <w:snapToGrid/>
          <w:color w:val="auto"/>
          <w:kern w:val="2"/>
          <w:sz w:val="32"/>
          <w:szCs w:val="32"/>
          <w:highlight w:val="none"/>
          <w:lang w:val="en-US" w:eastAsia="zh-CN" w:bidi="ar-SA"/>
        </w:rPr>
      </w:pPr>
      <w:r>
        <w:rPr>
          <w:rFonts w:ascii="Times New Roman" w:hAnsi="Times New Roman" w:eastAsia="仿宋_GB2312" w:cs="Times New Roman"/>
          <w:b/>
          <w:bCs/>
          <w:snapToGrid/>
          <w:color w:val="auto"/>
          <w:kern w:val="0"/>
          <w:sz w:val="32"/>
          <w:szCs w:val="32"/>
          <w:highlight w:val="none"/>
          <w:lang w:val="en-US" w:eastAsia="zh-CN" w:bidi="ar-SA"/>
        </w:rPr>
        <w:t>第</w:t>
      </w:r>
      <w:r>
        <w:rPr>
          <w:rFonts w:hint="eastAsia" w:ascii="Times New Roman" w:hAnsi="Times New Roman" w:eastAsia="仿宋_GB2312" w:cs="Times New Roman"/>
          <w:b/>
          <w:bCs/>
          <w:snapToGrid/>
          <w:color w:val="auto"/>
          <w:kern w:val="0"/>
          <w:sz w:val="32"/>
          <w:szCs w:val="32"/>
          <w:highlight w:val="none"/>
          <w:lang w:val="en-US" w:eastAsia="zh-CN" w:bidi="ar-SA"/>
        </w:rPr>
        <w:t>二十七</w:t>
      </w:r>
      <w:r>
        <w:rPr>
          <w:rFonts w:ascii="Times New Roman" w:hAnsi="Times New Roman" w:eastAsia="仿宋_GB2312" w:cs="Times New Roman"/>
          <w:b/>
          <w:bCs/>
          <w:snapToGrid/>
          <w:color w:val="auto"/>
          <w:kern w:val="0"/>
          <w:sz w:val="32"/>
          <w:szCs w:val="32"/>
          <w:highlight w:val="none"/>
          <w:lang w:val="en-US" w:eastAsia="zh-CN" w:bidi="ar-SA"/>
        </w:rPr>
        <w:t>条</w:t>
      </w:r>
      <w:r>
        <w:rPr>
          <w:rFonts w:hint="eastAsia" w:ascii="Times New Roman" w:hAnsi="Times New Roman" w:eastAsia="仿宋_GB2312" w:cs="Times New Roman"/>
          <w:b/>
          <w:bCs/>
          <w:snapToGrid/>
          <w:color w:val="auto"/>
          <w:kern w:val="0"/>
          <w:sz w:val="32"/>
          <w:szCs w:val="32"/>
          <w:highlight w:val="none"/>
          <w:lang w:val="en-US" w:eastAsia="zh-CN" w:bidi="ar-SA"/>
        </w:rPr>
        <w:t xml:space="preserve">  </w:t>
      </w:r>
      <w:r>
        <w:rPr>
          <w:rFonts w:hint="eastAsia" w:ascii="Times New Roman" w:hAnsi="Times New Roman" w:eastAsia="仿宋_GB2312" w:cs="Times New Roman"/>
          <w:snapToGrid/>
          <w:color w:val="auto"/>
          <w:kern w:val="2"/>
          <w:sz w:val="32"/>
          <w:szCs w:val="32"/>
          <w:highlight w:val="none"/>
          <w:lang w:val="en-US" w:eastAsia="zh-CN" w:bidi="ar-SA"/>
        </w:rPr>
        <w:t>深化检查考核。各责任单位须参照考核办法，结合自身工作实际，制定对职责范围内的考核办法，以进一步落实管护职责。</w:t>
      </w:r>
    </w:p>
    <w:p w14:paraId="12B7CC3E">
      <w:pPr>
        <w:widowControl/>
        <w:spacing w:before="0" w:beforeAutospacing="0" w:after="0" w:afterAutospacing="0" w:line="360" w:lineRule="auto"/>
        <w:rPr>
          <w:rFonts w:hint="eastAsia" w:ascii="Times New Roman" w:hAnsi="Times New Roman" w:eastAsia="仿宋_GB2312" w:cs="Times New Roman"/>
          <w:color w:val="auto"/>
          <w:sz w:val="32"/>
          <w:szCs w:val="32"/>
          <w:highlight w:val="none"/>
        </w:rPr>
        <w:sectPr>
          <w:pgSz w:w="11906" w:h="16838"/>
          <w:pgMar w:top="1230" w:right="1134" w:bottom="1230" w:left="1134" w:header="851" w:footer="1021" w:gutter="0"/>
          <w:cols w:space="720" w:num="1"/>
          <w:docGrid w:type="lines" w:linePitch="312" w:charSpace="0"/>
        </w:sectPr>
      </w:pPr>
    </w:p>
    <w:p w14:paraId="3C7795DD">
      <w:pPr>
        <w:widowControl/>
        <w:kinsoku/>
        <w:autoSpaceDE/>
        <w:autoSpaceDN/>
        <w:adjustRightInd/>
        <w:snapToGrid/>
        <w:spacing w:before="0" w:beforeAutospacing="0" w:after="0" w:afterAutospacing="0" w:line="360" w:lineRule="auto"/>
        <w:ind w:firstLine="0" w:firstLineChars="0"/>
        <w:jc w:val="both"/>
        <w:textAlignment w:val="auto"/>
        <w:rPr>
          <w:rFonts w:hint="eastAsia" w:ascii="宋体" w:hAnsi="Times New Roman" w:eastAsia="宋体" w:cs="Times New Roman"/>
          <w:b/>
          <w:snapToGrid/>
          <w:color w:val="auto"/>
          <w:kern w:val="2"/>
          <w:sz w:val="30"/>
          <w:szCs w:val="30"/>
          <w:highlight w:val="none"/>
          <w:lang w:val="en-US" w:eastAsia="zh-CN" w:bidi="ar-SA"/>
        </w:rPr>
      </w:pPr>
      <w:r>
        <w:rPr>
          <w:rFonts w:hint="eastAsia" w:ascii="宋体" w:hAnsi="Times New Roman" w:eastAsia="宋体" w:cs="Times New Roman"/>
          <w:b/>
          <w:snapToGrid/>
          <w:color w:val="auto"/>
          <w:kern w:val="2"/>
          <w:sz w:val="30"/>
          <w:szCs w:val="30"/>
          <w:highlight w:val="none"/>
          <w:lang w:val="en-US" w:eastAsia="zh-CN" w:bidi="ar-SA"/>
        </w:rPr>
        <w:t>附件一：</w:t>
      </w:r>
    </w:p>
    <w:p w14:paraId="3B314E8B">
      <w:pPr>
        <w:widowControl/>
        <w:kinsoku/>
        <w:autoSpaceDE/>
        <w:autoSpaceDN/>
        <w:adjustRightInd/>
        <w:snapToGrid/>
        <w:spacing w:before="0" w:beforeAutospacing="0" w:after="0" w:afterAutospacing="0" w:line="360" w:lineRule="auto"/>
        <w:ind w:firstLine="0" w:firstLineChars="0"/>
        <w:jc w:val="both"/>
        <w:textAlignment w:val="auto"/>
        <w:rPr>
          <w:rFonts w:hint="eastAsia" w:ascii="宋体" w:hAnsi="Times New Roman" w:eastAsia="宋体" w:cs="Times New Roman"/>
          <w:b/>
          <w:snapToGrid/>
          <w:color w:val="auto"/>
          <w:kern w:val="2"/>
          <w:sz w:val="28"/>
          <w:szCs w:val="28"/>
          <w:highlight w:val="none"/>
          <w:lang w:val="en-US" w:eastAsia="zh-CN" w:bidi="ar-SA"/>
        </w:rPr>
      </w:pPr>
      <w:r>
        <w:rPr>
          <w:rFonts w:hint="eastAsia" w:ascii="宋体" w:hAnsi="Times New Roman" w:eastAsia="宋体" w:cs="Times New Roman"/>
          <w:b/>
          <w:snapToGrid/>
          <w:color w:val="auto"/>
          <w:kern w:val="2"/>
          <w:sz w:val="28"/>
          <w:szCs w:val="28"/>
          <w:highlight w:val="none"/>
          <w:lang w:val="en-US" w:eastAsia="zh-CN" w:bidi="ar-SA"/>
        </w:rPr>
        <w:t>观山湖公园公共绿地养护管理问题整改时限表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54"/>
        <w:gridCol w:w="5103"/>
        <w:gridCol w:w="5811"/>
      </w:tblGrid>
      <w:tr w14:paraId="47A2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802" w:type="dxa"/>
            <w:gridSpan w:val="2"/>
            <w:noWrap w:val="0"/>
            <w:vAlign w:val="center"/>
          </w:tcPr>
          <w:p w14:paraId="07743443">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类别</w:t>
            </w:r>
          </w:p>
        </w:tc>
        <w:tc>
          <w:tcPr>
            <w:tcW w:w="5103" w:type="dxa"/>
            <w:noWrap w:val="0"/>
            <w:vAlign w:val="center"/>
          </w:tcPr>
          <w:p w14:paraId="0CC7C8F3">
            <w:pPr>
              <w:widowControl w:val="0"/>
              <w:kinsoku/>
              <w:autoSpaceDE/>
              <w:autoSpaceDN/>
              <w:adjustRightInd/>
              <w:snapToGrid/>
              <w:spacing w:before="0" w:beforeAutospacing="0" w:after="0" w:afterAutospacing="0" w:line="240" w:lineRule="auto"/>
              <w:ind w:firstLine="1470" w:firstLineChars="700"/>
              <w:jc w:val="both"/>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整改项目</w:t>
            </w:r>
          </w:p>
        </w:tc>
        <w:tc>
          <w:tcPr>
            <w:tcW w:w="5811" w:type="dxa"/>
            <w:noWrap w:val="0"/>
            <w:vAlign w:val="center"/>
          </w:tcPr>
          <w:p w14:paraId="617D8625">
            <w:pPr>
              <w:widowControl w:val="0"/>
              <w:kinsoku/>
              <w:autoSpaceDE/>
              <w:autoSpaceDN/>
              <w:adjustRightInd/>
              <w:snapToGrid/>
              <w:spacing w:before="0" w:beforeAutospacing="0" w:after="0" w:afterAutospacing="0" w:line="240" w:lineRule="auto"/>
              <w:ind w:firstLine="2100" w:firstLineChars="1000"/>
              <w:jc w:val="both"/>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整改时限要求</w:t>
            </w:r>
          </w:p>
        </w:tc>
      </w:tr>
      <w:tr w14:paraId="3B03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02" w:type="dxa"/>
            <w:gridSpan w:val="2"/>
            <w:vMerge w:val="restart"/>
            <w:noWrap w:val="0"/>
            <w:vAlign w:val="center"/>
          </w:tcPr>
          <w:p w14:paraId="33D55544">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p>
          <w:p w14:paraId="34BFB4F3">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p>
          <w:p w14:paraId="5A6F456D">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环境卫生管理</w:t>
            </w:r>
          </w:p>
        </w:tc>
        <w:tc>
          <w:tcPr>
            <w:tcW w:w="5103" w:type="dxa"/>
            <w:noWrap w:val="0"/>
            <w:vAlign w:val="center"/>
          </w:tcPr>
          <w:p w14:paraId="26BFB2F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公共绿地内有</w:t>
            </w:r>
            <w:r>
              <w:rPr>
                <w:rFonts w:ascii="Times New Roman" w:hAnsi="Times New Roman" w:eastAsia="宋体" w:cs="Times New Roman"/>
                <w:snapToGrid/>
                <w:color w:val="auto"/>
                <w:kern w:val="2"/>
                <w:sz w:val="21"/>
                <w:szCs w:val="21"/>
                <w:highlight w:val="none"/>
                <w:lang w:val="en-US" w:eastAsia="zh-CN" w:bidi="ar-SA"/>
              </w:rPr>
              <w:t>垃圾</w:t>
            </w:r>
            <w:r>
              <w:rPr>
                <w:rFonts w:hint="eastAsia" w:ascii="Times New Roman" w:hAnsi="Times New Roman" w:eastAsia="宋体" w:cs="Times New Roman"/>
                <w:snapToGrid/>
                <w:color w:val="auto"/>
                <w:kern w:val="2"/>
                <w:sz w:val="21"/>
                <w:szCs w:val="21"/>
                <w:highlight w:val="none"/>
                <w:lang w:val="en-US" w:eastAsia="zh-CN" w:bidi="ar-SA"/>
              </w:rPr>
              <w:t>杂物</w:t>
            </w:r>
            <w:r>
              <w:rPr>
                <w:rFonts w:ascii="Times New Roman" w:hAnsi="Times New Roman" w:eastAsia="宋体" w:cs="Times New Roman"/>
                <w:snapToGrid/>
                <w:color w:val="auto"/>
                <w:kern w:val="2"/>
                <w:sz w:val="21"/>
                <w:szCs w:val="21"/>
                <w:highlight w:val="none"/>
                <w:lang w:val="en-US" w:eastAsia="zh-CN" w:bidi="ar-SA"/>
              </w:rPr>
              <w:t>、积水积雪、坑洼</w:t>
            </w:r>
            <w:r>
              <w:rPr>
                <w:rFonts w:hint="eastAsia" w:ascii="Times New Roman" w:hAnsi="Times New Roman" w:eastAsia="宋体" w:cs="Times New Roman"/>
                <w:snapToGrid/>
                <w:color w:val="auto"/>
                <w:kern w:val="2"/>
                <w:sz w:val="21"/>
                <w:szCs w:val="21"/>
                <w:highlight w:val="none"/>
                <w:lang w:val="en-US" w:eastAsia="zh-CN" w:bidi="ar-SA"/>
              </w:rPr>
              <w:t>沉陷</w:t>
            </w:r>
            <w:r>
              <w:rPr>
                <w:rFonts w:ascii="Times New Roman" w:hAnsi="Times New Roman" w:eastAsia="宋体" w:cs="Times New Roman"/>
                <w:snapToGrid/>
                <w:color w:val="auto"/>
                <w:kern w:val="2"/>
                <w:sz w:val="21"/>
                <w:szCs w:val="21"/>
                <w:highlight w:val="none"/>
                <w:lang w:val="en-US" w:eastAsia="zh-CN" w:bidi="ar-SA"/>
              </w:rPr>
              <w:t>、</w:t>
            </w:r>
            <w:r>
              <w:rPr>
                <w:rFonts w:hint="eastAsia" w:ascii="Times New Roman" w:hAnsi="Times New Roman" w:eastAsia="宋体" w:cs="Times New Roman"/>
                <w:snapToGrid/>
                <w:color w:val="auto"/>
                <w:kern w:val="2"/>
                <w:sz w:val="21"/>
                <w:szCs w:val="21"/>
                <w:highlight w:val="none"/>
                <w:lang w:val="en-US" w:eastAsia="zh-CN" w:bidi="ar-SA"/>
              </w:rPr>
              <w:t>拉丝拉绳、枯枝败叶等现象</w:t>
            </w:r>
          </w:p>
        </w:tc>
        <w:tc>
          <w:tcPr>
            <w:tcW w:w="5811" w:type="dxa"/>
            <w:noWrap w:val="0"/>
            <w:vAlign w:val="center"/>
          </w:tcPr>
          <w:p w14:paraId="124DD24E">
            <w:pPr>
              <w:widowControl w:val="0"/>
              <w:kinsoku/>
              <w:autoSpaceDE/>
              <w:autoSpaceDN/>
              <w:adjustRightInd/>
              <w:snapToGrid/>
              <w:spacing w:before="0" w:beforeAutospacing="0" w:after="0" w:afterAutospacing="0" w:line="240" w:lineRule="auto"/>
              <w:ind w:firstLine="2310" w:firstLineChars="1100"/>
              <w:jc w:val="both"/>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1个工作日</w:t>
            </w:r>
          </w:p>
        </w:tc>
      </w:tr>
      <w:tr w14:paraId="2BD0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02" w:type="dxa"/>
            <w:gridSpan w:val="2"/>
            <w:vMerge w:val="continue"/>
            <w:noWrap w:val="0"/>
            <w:vAlign w:val="center"/>
          </w:tcPr>
          <w:p w14:paraId="2906845F">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4"/>
                <w:highlight w:val="none"/>
                <w:lang w:val="en-US" w:eastAsia="zh-CN" w:bidi="ar-SA"/>
              </w:rPr>
            </w:pPr>
          </w:p>
        </w:tc>
        <w:tc>
          <w:tcPr>
            <w:tcW w:w="5103" w:type="dxa"/>
            <w:noWrap w:val="0"/>
            <w:vAlign w:val="center"/>
          </w:tcPr>
          <w:p w14:paraId="441832E3">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b/>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绿地内</w:t>
            </w:r>
            <w:r>
              <w:rPr>
                <w:rFonts w:ascii="Times New Roman" w:hAnsi="Times New Roman" w:eastAsia="宋体" w:cs="Times New Roman"/>
                <w:snapToGrid/>
                <w:color w:val="auto"/>
                <w:kern w:val="2"/>
                <w:sz w:val="21"/>
                <w:szCs w:val="21"/>
                <w:highlight w:val="none"/>
                <w:lang w:val="en-US" w:eastAsia="zh-CN" w:bidi="ar-SA"/>
              </w:rPr>
              <w:t>植物叶片、茎干</w:t>
            </w:r>
            <w:r>
              <w:rPr>
                <w:rFonts w:hint="eastAsia" w:ascii="Times New Roman" w:hAnsi="Times New Roman" w:eastAsia="宋体" w:cs="Times New Roman"/>
                <w:snapToGrid/>
                <w:color w:val="auto"/>
                <w:kern w:val="2"/>
                <w:sz w:val="21"/>
                <w:szCs w:val="21"/>
                <w:highlight w:val="none"/>
                <w:lang w:val="en-US" w:eastAsia="zh-CN" w:bidi="ar-SA"/>
              </w:rPr>
              <w:t>污浊</w:t>
            </w:r>
            <w:r>
              <w:rPr>
                <w:rFonts w:ascii="Times New Roman" w:hAnsi="Times New Roman" w:eastAsia="宋体" w:cs="Times New Roman"/>
                <w:snapToGrid/>
                <w:color w:val="auto"/>
                <w:kern w:val="2"/>
                <w:sz w:val="21"/>
                <w:szCs w:val="21"/>
                <w:highlight w:val="none"/>
                <w:lang w:val="en-US" w:eastAsia="zh-CN" w:bidi="ar-SA"/>
              </w:rPr>
              <w:t>，</w:t>
            </w:r>
            <w:r>
              <w:rPr>
                <w:rFonts w:hint="eastAsia" w:ascii="Times New Roman" w:hAnsi="Times New Roman" w:eastAsia="宋体" w:cs="Times New Roman"/>
                <w:snapToGrid/>
                <w:color w:val="auto"/>
                <w:kern w:val="2"/>
                <w:sz w:val="21"/>
                <w:szCs w:val="21"/>
                <w:highlight w:val="none"/>
                <w:lang w:val="en-US" w:eastAsia="zh-CN" w:bidi="ar-SA"/>
              </w:rPr>
              <w:t>有明显</w:t>
            </w:r>
            <w:r>
              <w:rPr>
                <w:rFonts w:ascii="Times New Roman" w:hAnsi="Times New Roman" w:eastAsia="宋体" w:cs="Times New Roman"/>
                <w:snapToGrid/>
                <w:color w:val="auto"/>
                <w:kern w:val="2"/>
                <w:sz w:val="21"/>
                <w:szCs w:val="21"/>
                <w:highlight w:val="none"/>
                <w:lang w:val="en-US" w:eastAsia="zh-CN" w:bidi="ar-SA"/>
              </w:rPr>
              <w:t>粉尘污染</w:t>
            </w:r>
          </w:p>
        </w:tc>
        <w:tc>
          <w:tcPr>
            <w:tcW w:w="5811" w:type="dxa"/>
            <w:noWrap w:val="0"/>
            <w:vAlign w:val="center"/>
          </w:tcPr>
          <w:p w14:paraId="5684DB07">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1个工作日</w:t>
            </w:r>
          </w:p>
        </w:tc>
      </w:tr>
      <w:tr w14:paraId="1FAE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802" w:type="dxa"/>
            <w:gridSpan w:val="2"/>
            <w:vMerge w:val="continue"/>
            <w:noWrap w:val="0"/>
            <w:vAlign w:val="center"/>
          </w:tcPr>
          <w:p w14:paraId="6880C1B2">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4"/>
                <w:highlight w:val="none"/>
                <w:lang w:val="en-US" w:eastAsia="zh-CN" w:bidi="ar-SA"/>
              </w:rPr>
            </w:pPr>
          </w:p>
        </w:tc>
        <w:tc>
          <w:tcPr>
            <w:tcW w:w="5103" w:type="dxa"/>
            <w:noWrap w:val="0"/>
            <w:vAlign w:val="center"/>
          </w:tcPr>
          <w:p w14:paraId="4126CC0D">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b/>
                <w:snapToGrid/>
                <w:color w:val="auto"/>
                <w:kern w:val="2"/>
                <w:sz w:val="21"/>
                <w:szCs w:val="21"/>
                <w:highlight w:val="none"/>
                <w:lang w:val="en-US" w:eastAsia="zh-CN" w:bidi="ar-SA"/>
              </w:rPr>
            </w:pPr>
            <w:r>
              <w:rPr>
                <w:rFonts w:ascii="Times New Roman" w:hAnsi="Times New Roman" w:eastAsia="宋体" w:cs="Times New Roman"/>
                <w:snapToGrid/>
                <w:color w:val="auto"/>
                <w:kern w:val="2"/>
                <w:sz w:val="21"/>
                <w:szCs w:val="21"/>
                <w:highlight w:val="none"/>
                <w:lang w:val="en-US" w:eastAsia="zh-CN" w:bidi="ar-SA"/>
              </w:rPr>
              <w:t>工作中产生的垃圾</w:t>
            </w:r>
            <w:r>
              <w:rPr>
                <w:rFonts w:hint="eastAsia" w:ascii="Times New Roman" w:hAnsi="Times New Roman" w:eastAsia="宋体" w:cs="Times New Roman"/>
                <w:snapToGrid/>
                <w:color w:val="auto"/>
                <w:kern w:val="2"/>
                <w:sz w:val="21"/>
                <w:szCs w:val="21"/>
                <w:highlight w:val="none"/>
                <w:lang w:val="en-US" w:eastAsia="zh-CN" w:bidi="ar-SA"/>
              </w:rPr>
              <w:t>乱堆乱放</w:t>
            </w:r>
          </w:p>
        </w:tc>
        <w:tc>
          <w:tcPr>
            <w:tcW w:w="5811" w:type="dxa"/>
            <w:noWrap w:val="0"/>
            <w:vAlign w:val="center"/>
          </w:tcPr>
          <w:p w14:paraId="4BAE8630">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1个工作日</w:t>
            </w:r>
          </w:p>
        </w:tc>
      </w:tr>
      <w:tr w14:paraId="5C8C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48" w:type="dxa"/>
            <w:vMerge w:val="restart"/>
            <w:noWrap w:val="0"/>
            <w:vAlign w:val="top"/>
          </w:tcPr>
          <w:p w14:paraId="75898517">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p w14:paraId="72E31AE0">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p w14:paraId="58B393C5">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绿化植物管护</w:t>
            </w:r>
          </w:p>
          <w:p w14:paraId="6A16A86B">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p w14:paraId="3B473D85">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p w14:paraId="5BBA8949">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p w14:paraId="5FDB52DF">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p w14:paraId="1BEE4FA5">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p w14:paraId="43179DD3">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p w14:paraId="4FAF9FD4">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p w14:paraId="700A0F12">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p w14:paraId="2AFFA5E7">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p w14:paraId="75BEE7F1">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p w14:paraId="7385C8B4">
            <w:pPr>
              <w:widowControl w:val="0"/>
              <w:kinsoku/>
              <w:autoSpaceDE/>
              <w:autoSpaceDN/>
              <w:adjustRightInd/>
              <w:snapToGrid/>
              <w:spacing w:before="0" w:beforeAutospacing="0" w:after="0" w:afterAutospacing="0" w:line="240" w:lineRule="auto"/>
              <w:ind w:firstLine="105" w:firstLineChars="50"/>
              <w:jc w:val="both"/>
              <w:textAlignment w:val="auto"/>
              <w:rPr>
                <w:rFonts w:ascii="Times New Roman" w:hAnsi="Times New Roman" w:eastAsia="宋体" w:cs="Times New Roman"/>
                <w:snapToGrid/>
                <w:color w:val="auto"/>
                <w:kern w:val="2"/>
                <w:sz w:val="21"/>
                <w:szCs w:val="21"/>
                <w:highlight w:val="none"/>
                <w:lang w:val="en-US" w:eastAsia="zh-CN" w:bidi="ar-SA"/>
              </w:rPr>
            </w:pPr>
          </w:p>
          <w:p w14:paraId="23B7924B">
            <w:pPr>
              <w:widowControl w:val="0"/>
              <w:kinsoku/>
              <w:autoSpaceDE/>
              <w:autoSpaceDN/>
              <w:adjustRightInd/>
              <w:snapToGrid/>
              <w:spacing w:before="0" w:beforeAutospacing="0" w:after="0" w:afterAutospacing="0" w:line="240" w:lineRule="auto"/>
              <w:ind w:firstLine="105" w:firstLineChars="50"/>
              <w:jc w:val="both"/>
              <w:textAlignment w:val="auto"/>
              <w:rPr>
                <w:rFonts w:ascii="Times New Roman" w:hAnsi="Times New Roman" w:eastAsia="宋体" w:cs="Times New Roman"/>
                <w:snapToGrid/>
                <w:color w:val="auto"/>
                <w:kern w:val="2"/>
                <w:sz w:val="21"/>
                <w:szCs w:val="21"/>
                <w:highlight w:val="none"/>
                <w:lang w:val="en-US" w:eastAsia="zh-CN" w:bidi="ar-SA"/>
              </w:rPr>
            </w:pPr>
          </w:p>
          <w:p w14:paraId="7DD87392">
            <w:pPr>
              <w:widowControl w:val="0"/>
              <w:kinsoku/>
              <w:autoSpaceDE/>
              <w:autoSpaceDN/>
              <w:adjustRightInd/>
              <w:snapToGrid/>
              <w:spacing w:before="0" w:beforeAutospacing="0" w:after="0" w:afterAutospacing="0" w:line="240" w:lineRule="auto"/>
              <w:ind w:firstLine="105" w:firstLineChars="50"/>
              <w:jc w:val="both"/>
              <w:textAlignment w:val="auto"/>
              <w:rPr>
                <w:rFonts w:ascii="Times New Roman" w:hAnsi="Times New Roman" w:eastAsia="宋体" w:cs="Times New Roman"/>
                <w:snapToGrid/>
                <w:color w:val="auto"/>
                <w:kern w:val="2"/>
                <w:sz w:val="21"/>
                <w:szCs w:val="21"/>
                <w:highlight w:val="none"/>
                <w:lang w:val="en-US" w:eastAsia="zh-CN" w:bidi="ar-SA"/>
              </w:rPr>
            </w:pPr>
          </w:p>
          <w:p w14:paraId="78680B71">
            <w:pPr>
              <w:widowControl w:val="0"/>
              <w:kinsoku/>
              <w:autoSpaceDE/>
              <w:autoSpaceDN/>
              <w:adjustRightInd/>
              <w:snapToGrid/>
              <w:spacing w:before="0" w:beforeAutospacing="0" w:after="0" w:afterAutospacing="0" w:line="240" w:lineRule="auto"/>
              <w:ind w:firstLine="105" w:firstLineChars="50"/>
              <w:jc w:val="both"/>
              <w:textAlignment w:val="auto"/>
              <w:rPr>
                <w:rFonts w:ascii="Times New Roman" w:hAnsi="Times New Roman" w:eastAsia="宋体" w:cs="Times New Roman"/>
                <w:snapToGrid/>
                <w:color w:val="auto"/>
                <w:kern w:val="2"/>
                <w:sz w:val="21"/>
                <w:szCs w:val="21"/>
                <w:highlight w:val="none"/>
                <w:lang w:val="en-US" w:eastAsia="zh-CN" w:bidi="ar-SA"/>
              </w:rPr>
            </w:pPr>
          </w:p>
          <w:p w14:paraId="22B69038">
            <w:pPr>
              <w:widowControl w:val="0"/>
              <w:kinsoku/>
              <w:autoSpaceDE/>
              <w:autoSpaceDN/>
              <w:adjustRightInd/>
              <w:snapToGrid/>
              <w:spacing w:before="0" w:beforeAutospacing="0" w:after="0" w:afterAutospacing="0" w:line="240" w:lineRule="auto"/>
              <w:ind w:firstLine="105" w:firstLineChars="5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1254" w:type="dxa"/>
            <w:vMerge w:val="restart"/>
            <w:noWrap w:val="0"/>
            <w:vAlign w:val="top"/>
          </w:tcPr>
          <w:p w14:paraId="54BA2C92">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p w14:paraId="27CDA058">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r>
              <w:rPr>
                <w:rFonts w:ascii="Times New Roman" w:hAnsi="Times New Roman" w:eastAsia="宋体" w:cs="Times New Roman"/>
                <w:snapToGrid/>
                <w:color w:val="auto"/>
                <w:kern w:val="2"/>
                <w:sz w:val="21"/>
                <w:szCs w:val="21"/>
                <w:highlight w:val="none"/>
                <w:lang w:val="en-US" w:eastAsia="zh-CN" w:bidi="ar-SA"/>
              </w:rPr>
              <w:t>乔木</w:t>
            </w:r>
            <w:r>
              <w:rPr>
                <w:rFonts w:hint="eastAsia" w:ascii="Times New Roman" w:hAnsi="Times New Roman" w:eastAsia="宋体" w:cs="Times New Roman"/>
                <w:snapToGrid/>
                <w:color w:val="auto"/>
                <w:kern w:val="2"/>
                <w:sz w:val="21"/>
                <w:szCs w:val="21"/>
                <w:highlight w:val="none"/>
                <w:lang w:val="en-US" w:eastAsia="zh-CN" w:bidi="ar-SA"/>
              </w:rPr>
              <w:t>、</w:t>
            </w:r>
            <w:r>
              <w:rPr>
                <w:rFonts w:ascii="Times New Roman" w:hAnsi="Times New Roman" w:eastAsia="宋体" w:cs="Times New Roman"/>
                <w:snapToGrid/>
                <w:color w:val="auto"/>
                <w:kern w:val="2"/>
                <w:sz w:val="21"/>
                <w:szCs w:val="21"/>
                <w:highlight w:val="none"/>
                <w:lang w:val="en-US" w:eastAsia="zh-CN" w:bidi="ar-SA"/>
              </w:rPr>
              <w:t>灌木</w:t>
            </w:r>
          </w:p>
        </w:tc>
        <w:tc>
          <w:tcPr>
            <w:tcW w:w="5103" w:type="dxa"/>
            <w:noWrap w:val="0"/>
            <w:vAlign w:val="top"/>
          </w:tcPr>
          <w:p w14:paraId="2932EFBA">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有枯枝死杈、病虫断枝、萌蘖枝未清除</w:t>
            </w:r>
          </w:p>
        </w:tc>
        <w:tc>
          <w:tcPr>
            <w:tcW w:w="5811" w:type="dxa"/>
            <w:noWrap w:val="0"/>
            <w:vAlign w:val="center"/>
          </w:tcPr>
          <w:p w14:paraId="1EAC6113">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1个工作日</w:t>
            </w:r>
          </w:p>
        </w:tc>
      </w:tr>
      <w:tr w14:paraId="559A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48" w:type="dxa"/>
            <w:vMerge w:val="continue"/>
            <w:noWrap w:val="0"/>
            <w:vAlign w:val="top"/>
          </w:tcPr>
          <w:p w14:paraId="113C4E17">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1254" w:type="dxa"/>
            <w:vMerge w:val="continue"/>
            <w:noWrap w:val="0"/>
            <w:vAlign w:val="top"/>
          </w:tcPr>
          <w:p w14:paraId="09B55DE7">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5103" w:type="dxa"/>
            <w:noWrap w:val="0"/>
            <w:vAlign w:val="top"/>
          </w:tcPr>
          <w:p w14:paraId="61C7BD28">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b/>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树木歪斜、倾倒未扶正、做填土、搭架处理</w:t>
            </w:r>
          </w:p>
        </w:tc>
        <w:tc>
          <w:tcPr>
            <w:tcW w:w="5811" w:type="dxa"/>
            <w:noWrap w:val="0"/>
            <w:vAlign w:val="center"/>
          </w:tcPr>
          <w:p w14:paraId="1762E0B4">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2个工作日</w:t>
            </w:r>
          </w:p>
          <w:p w14:paraId="5DAA4738">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p>
        </w:tc>
      </w:tr>
      <w:tr w14:paraId="17AA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548" w:type="dxa"/>
            <w:vMerge w:val="continue"/>
            <w:noWrap w:val="0"/>
            <w:vAlign w:val="top"/>
          </w:tcPr>
          <w:p w14:paraId="392B5D0A">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1254" w:type="dxa"/>
            <w:vMerge w:val="continue"/>
            <w:noWrap w:val="0"/>
            <w:vAlign w:val="top"/>
          </w:tcPr>
          <w:p w14:paraId="2E418B07">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5103" w:type="dxa"/>
            <w:noWrap w:val="0"/>
            <w:vAlign w:val="top"/>
          </w:tcPr>
          <w:p w14:paraId="7268AEFE">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行道树缺株，死树未及时清除更换</w:t>
            </w:r>
          </w:p>
        </w:tc>
        <w:tc>
          <w:tcPr>
            <w:tcW w:w="5811" w:type="dxa"/>
            <w:noWrap w:val="0"/>
            <w:vAlign w:val="center"/>
          </w:tcPr>
          <w:p w14:paraId="262DFDA7">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3个工作日</w:t>
            </w:r>
          </w:p>
          <w:p w14:paraId="2C481153">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p>
        </w:tc>
      </w:tr>
      <w:tr w14:paraId="4C1E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48" w:type="dxa"/>
            <w:vMerge w:val="continue"/>
            <w:noWrap w:val="0"/>
            <w:vAlign w:val="top"/>
          </w:tcPr>
          <w:p w14:paraId="4FD68DE6">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1254" w:type="dxa"/>
            <w:vMerge w:val="restart"/>
            <w:noWrap w:val="0"/>
            <w:vAlign w:val="top"/>
          </w:tcPr>
          <w:p w14:paraId="4CAD9511">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r>
              <w:rPr>
                <w:rFonts w:ascii="Times New Roman" w:hAnsi="Times New Roman" w:eastAsia="宋体" w:cs="Times New Roman"/>
                <w:snapToGrid/>
                <w:color w:val="auto"/>
                <w:kern w:val="2"/>
                <w:sz w:val="21"/>
                <w:szCs w:val="21"/>
                <w:highlight w:val="none"/>
                <w:lang w:val="en-US" w:eastAsia="zh-CN" w:bidi="ar-SA"/>
              </w:rPr>
              <w:t>绿篱</w:t>
            </w:r>
            <w:r>
              <w:rPr>
                <w:rFonts w:hint="eastAsia" w:ascii="Times New Roman" w:hAnsi="Times New Roman" w:eastAsia="宋体" w:cs="Times New Roman"/>
                <w:snapToGrid/>
                <w:color w:val="auto"/>
                <w:kern w:val="2"/>
                <w:sz w:val="21"/>
                <w:szCs w:val="21"/>
                <w:highlight w:val="none"/>
                <w:lang w:val="en-US" w:eastAsia="zh-CN" w:bidi="ar-SA"/>
              </w:rPr>
              <w:t>、</w:t>
            </w:r>
            <w:r>
              <w:rPr>
                <w:rFonts w:ascii="Times New Roman" w:hAnsi="Times New Roman" w:eastAsia="宋体" w:cs="Times New Roman"/>
                <w:bCs/>
                <w:snapToGrid/>
                <w:color w:val="auto"/>
                <w:kern w:val="2"/>
                <w:sz w:val="21"/>
                <w:szCs w:val="21"/>
                <w:highlight w:val="none"/>
                <w:lang w:val="en-US" w:eastAsia="zh-CN" w:bidi="ar-SA"/>
              </w:rPr>
              <w:t>球形及其它造型植物</w:t>
            </w:r>
          </w:p>
        </w:tc>
        <w:tc>
          <w:tcPr>
            <w:tcW w:w="5103" w:type="dxa"/>
            <w:noWrap w:val="0"/>
            <w:vAlign w:val="top"/>
          </w:tcPr>
          <w:p w14:paraId="4DAC8EEE">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r>
              <w:rPr>
                <w:rFonts w:ascii="Times New Roman" w:hAnsi="Times New Roman" w:eastAsia="宋体" w:cs="Times New Roman"/>
                <w:snapToGrid/>
                <w:color w:val="auto"/>
                <w:kern w:val="2"/>
                <w:sz w:val="21"/>
                <w:szCs w:val="21"/>
                <w:highlight w:val="none"/>
                <w:lang w:val="en-US" w:eastAsia="zh-CN" w:bidi="ar-SA"/>
              </w:rPr>
              <w:t>缺株断行</w:t>
            </w:r>
            <w:r>
              <w:rPr>
                <w:rFonts w:hint="eastAsia" w:ascii="Times New Roman" w:hAnsi="Times New Roman" w:eastAsia="宋体" w:cs="Times New Roman"/>
                <w:snapToGrid/>
                <w:color w:val="auto"/>
                <w:kern w:val="2"/>
                <w:sz w:val="21"/>
                <w:szCs w:val="21"/>
                <w:highlight w:val="none"/>
                <w:lang w:val="en-US" w:eastAsia="zh-CN" w:bidi="ar-SA"/>
              </w:rPr>
              <w:t>未补植</w:t>
            </w:r>
          </w:p>
        </w:tc>
        <w:tc>
          <w:tcPr>
            <w:tcW w:w="5811" w:type="dxa"/>
            <w:noWrap w:val="0"/>
            <w:vAlign w:val="top"/>
          </w:tcPr>
          <w:p w14:paraId="4B3BD9B1">
            <w:pPr>
              <w:widowControl w:val="0"/>
              <w:kinsoku/>
              <w:autoSpaceDE/>
              <w:autoSpaceDN/>
              <w:adjustRightInd/>
              <w:snapToGrid/>
              <w:spacing w:before="0" w:beforeAutospacing="0" w:after="0" w:afterAutospacing="0" w:line="240" w:lineRule="auto"/>
              <w:ind w:firstLine="2310" w:firstLineChars="1100"/>
              <w:jc w:val="both"/>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3个工作日</w:t>
            </w:r>
          </w:p>
        </w:tc>
      </w:tr>
      <w:tr w14:paraId="7308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48" w:type="dxa"/>
            <w:vMerge w:val="continue"/>
            <w:noWrap w:val="0"/>
            <w:vAlign w:val="top"/>
          </w:tcPr>
          <w:p w14:paraId="3AC2BF00">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1254" w:type="dxa"/>
            <w:vMerge w:val="continue"/>
            <w:noWrap w:val="0"/>
            <w:vAlign w:val="top"/>
          </w:tcPr>
          <w:p w14:paraId="12588C4B">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5103" w:type="dxa"/>
            <w:noWrap w:val="0"/>
            <w:vAlign w:val="top"/>
          </w:tcPr>
          <w:p w14:paraId="74359A44">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轮廓不清，</w:t>
            </w:r>
            <w:r>
              <w:rPr>
                <w:rFonts w:ascii="Times New Roman" w:hAnsi="Times New Roman" w:eastAsia="宋体" w:cs="Times New Roman"/>
                <w:snapToGrid/>
                <w:color w:val="auto"/>
                <w:kern w:val="2"/>
                <w:sz w:val="21"/>
                <w:szCs w:val="21"/>
                <w:highlight w:val="none"/>
                <w:lang w:val="en-US" w:eastAsia="zh-CN" w:bidi="ar-SA"/>
              </w:rPr>
              <w:t>冠面</w:t>
            </w:r>
            <w:r>
              <w:rPr>
                <w:rFonts w:hint="eastAsia" w:ascii="Times New Roman" w:hAnsi="Times New Roman" w:eastAsia="宋体" w:cs="Times New Roman"/>
                <w:snapToGrid/>
                <w:color w:val="auto"/>
                <w:kern w:val="2"/>
                <w:sz w:val="21"/>
                <w:szCs w:val="21"/>
                <w:highlight w:val="none"/>
                <w:lang w:val="en-US" w:eastAsia="zh-CN" w:bidi="ar-SA"/>
              </w:rPr>
              <w:t>有</w:t>
            </w:r>
            <w:r>
              <w:rPr>
                <w:rFonts w:ascii="Times New Roman" w:hAnsi="Times New Roman" w:eastAsia="宋体" w:cs="Times New Roman"/>
                <w:snapToGrid/>
                <w:color w:val="auto"/>
                <w:kern w:val="2"/>
                <w:sz w:val="21"/>
                <w:szCs w:val="21"/>
                <w:highlight w:val="none"/>
                <w:lang w:val="en-US" w:eastAsia="zh-CN" w:bidi="ar-SA"/>
              </w:rPr>
              <w:t>缺损，立面</w:t>
            </w:r>
            <w:r>
              <w:rPr>
                <w:rFonts w:hint="eastAsia" w:ascii="Times New Roman" w:hAnsi="Times New Roman" w:eastAsia="宋体" w:cs="Times New Roman"/>
                <w:snapToGrid/>
                <w:color w:val="auto"/>
                <w:kern w:val="2"/>
                <w:sz w:val="21"/>
                <w:szCs w:val="21"/>
                <w:highlight w:val="none"/>
                <w:lang w:val="en-US" w:eastAsia="zh-CN" w:bidi="ar-SA"/>
              </w:rPr>
              <w:t>不</w:t>
            </w:r>
            <w:r>
              <w:rPr>
                <w:rFonts w:ascii="Times New Roman" w:hAnsi="Times New Roman" w:eastAsia="宋体" w:cs="Times New Roman"/>
                <w:snapToGrid/>
                <w:color w:val="auto"/>
                <w:kern w:val="2"/>
                <w:sz w:val="21"/>
                <w:szCs w:val="21"/>
                <w:highlight w:val="none"/>
                <w:lang w:val="en-US" w:eastAsia="zh-CN" w:bidi="ar-SA"/>
              </w:rPr>
              <w:t>齐，平面</w:t>
            </w:r>
            <w:r>
              <w:rPr>
                <w:rFonts w:hint="eastAsia" w:ascii="Times New Roman" w:hAnsi="Times New Roman" w:eastAsia="宋体" w:cs="Times New Roman"/>
                <w:snapToGrid/>
                <w:color w:val="auto"/>
                <w:kern w:val="2"/>
                <w:sz w:val="21"/>
                <w:szCs w:val="21"/>
                <w:highlight w:val="none"/>
                <w:lang w:val="en-US" w:eastAsia="zh-CN" w:bidi="ar-SA"/>
              </w:rPr>
              <w:t>有</w:t>
            </w:r>
            <w:r>
              <w:rPr>
                <w:rFonts w:ascii="Times New Roman" w:hAnsi="Times New Roman" w:eastAsia="宋体" w:cs="Times New Roman"/>
                <w:snapToGrid/>
                <w:color w:val="auto"/>
                <w:kern w:val="2"/>
                <w:sz w:val="21"/>
                <w:szCs w:val="21"/>
                <w:highlight w:val="none"/>
                <w:lang w:val="en-US" w:eastAsia="zh-CN" w:bidi="ar-SA"/>
              </w:rPr>
              <w:t>断档，枯死株</w:t>
            </w:r>
            <w:r>
              <w:rPr>
                <w:rFonts w:hint="eastAsia" w:ascii="Times New Roman" w:hAnsi="Times New Roman" w:eastAsia="宋体" w:cs="Times New Roman"/>
                <w:snapToGrid/>
                <w:color w:val="auto"/>
                <w:kern w:val="2"/>
                <w:sz w:val="21"/>
                <w:szCs w:val="21"/>
                <w:highlight w:val="none"/>
                <w:lang w:val="en-US" w:eastAsia="zh-CN" w:bidi="ar-SA"/>
              </w:rPr>
              <w:t>未更换补植</w:t>
            </w:r>
          </w:p>
        </w:tc>
        <w:tc>
          <w:tcPr>
            <w:tcW w:w="5811" w:type="dxa"/>
            <w:noWrap w:val="0"/>
            <w:vAlign w:val="top"/>
          </w:tcPr>
          <w:p w14:paraId="2B37CE92">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3个工作日</w:t>
            </w:r>
          </w:p>
        </w:tc>
      </w:tr>
      <w:tr w14:paraId="3DCE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48" w:type="dxa"/>
            <w:vMerge w:val="continue"/>
            <w:noWrap w:val="0"/>
            <w:vAlign w:val="top"/>
          </w:tcPr>
          <w:p w14:paraId="32740807">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1254" w:type="dxa"/>
            <w:vMerge w:val="restart"/>
            <w:noWrap w:val="0"/>
            <w:vAlign w:val="center"/>
          </w:tcPr>
          <w:p w14:paraId="32EDE535">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花坛、花镜</w:t>
            </w:r>
          </w:p>
        </w:tc>
        <w:tc>
          <w:tcPr>
            <w:tcW w:w="5103" w:type="dxa"/>
            <w:noWrap w:val="0"/>
            <w:vAlign w:val="top"/>
          </w:tcPr>
          <w:p w14:paraId="7325A8D0">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宋体" w:hAnsi="Times New Roman" w:eastAsia="宋体" w:cs="宋体"/>
                <w:snapToGrid/>
                <w:color w:val="auto"/>
                <w:kern w:val="0"/>
                <w:sz w:val="21"/>
                <w:szCs w:val="21"/>
                <w:highlight w:val="none"/>
                <w:lang w:val="en-US" w:eastAsia="zh-CN" w:bidi="ar-SA"/>
              </w:rPr>
              <w:t>有残花败叶，</w:t>
            </w:r>
            <w:r>
              <w:rPr>
                <w:rFonts w:hint="eastAsia" w:ascii="Times New Roman" w:hAnsi="Times New Roman" w:eastAsia="宋体" w:cs="Times New Roman"/>
                <w:snapToGrid/>
                <w:color w:val="auto"/>
                <w:kern w:val="2"/>
                <w:sz w:val="21"/>
                <w:szCs w:val="21"/>
                <w:highlight w:val="none"/>
                <w:lang w:val="en-US" w:eastAsia="zh-CN" w:bidi="ar-SA"/>
              </w:rPr>
              <w:t>有杂草，秃斑，边界不明，有</w:t>
            </w:r>
            <w:r>
              <w:rPr>
                <w:rFonts w:ascii="Times New Roman" w:hAnsi="Times New Roman" w:eastAsia="宋体" w:cs="Times New Roman"/>
                <w:snapToGrid/>
                <w:color w:val="auto"/>
                <w:kern w:val="2"/>
                <w:sz w:val="21"/>
                <w:szCs w:val="21"/>
                <w:highlight w:val="none"/>
                <w:lang w:val="en-US" w:eastAsia="zh-CN" w:bidi="ar-SA"/>
              </w:rPr>
              <w:t>断垄、缺株</w:t>
            </w:r>
            <w:r>
              <w:rPr>
                <w:rFonts w:hint="eastAsia" w:ascii="Times New Roman" w:hAnsi="Times New Roman" w:eastAsia="宋体" w:cs="Times New Roman"/>
                <w:snapToGrid/>
                <w:color w:val="auto"/>
                <w:kern w:val="2"/>
                <w:sz w:val="21"/>
                <w:szCs w:val="21"/>
                <w:highlight w:val="none"/>
                <w:lang w:val="en-US" w:eastAsia="zh-CN" w:bidi="ar-SA"/>
              </w:rPr>
              <w:t>断行</w:t>
            </w:r>
          </w:p>
        </w:tc>
        <w:tc>
          <w:tcPr>
            <w:tcW w:w="5811" w:type="dxa"/>
            <w:noWrap w:val="0"/>
            <w:vAlign w:val="top"/>
          </w:tcPr>
          <w:p w14:paraId="5F971A6D">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3个工作日</w:t>
            </w:r>
          </w:p>
        </w:tc>
      </w:tr>
      <w:tr w14:paraId="3F98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48" w:type="dxa"/>
            <w:vMerge w:val="continue"/>
            <w:noWrap w:val="0"/>
            <w:vAlign w:val="top"/>
          </w:tcPr>
          <w:p w14:paraId="288C2BB0">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1254" w:type="dxa"/>
            <w:vMerge w:val="continue"/>
            <w:noWrap w:val="0"/>
            <w:vAlign w:val="top"/>
          </w:tcPr>
          <w:p w14:paraId="59374760">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5103" w:type="dxa"/>
            <w:noWrap w:val="0"/>
            <w:vAlign w:val="top"/>
          </w:tcPr>
          <w:p w14:paraId="5DEE81D3">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花盆摆放不齐，盆内有杂物，外围盆边缺损有污迹</w:t>
            </w:r>
          </w:p>
        </w:tc>
        <w:tc>
          <w:tcPr>
            <w:tcW w:w="5811" w:type="dxa"/>
            <w:noWrap w:val="0"/>
            <w:vAlign w:val="top"/>
          </w:tcPr>
          <w:p w14:paraId="76AE52A7">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3个工作日</w:t>
            </w:r>
          </w:p>
        </w:tc>
      </w:tr>
      <w:tr w14:paraId="78F8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548" w:type="dxa"/>
            <w:vMerge w:val="continue"/>
            <w:noWrap w:val="0"/>
            <w:vAlign w:val="top"/>
          </w:tcPr>
          <w:p w14:paraId="281ABF75">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1254" w:type="dxa"/>
            <w:vMerge w:val="continue"/>
            <w:noWrap w:val="0"/>
            <w:vAlign w:val="top"/>
          </w:tcPr>
          <w:p w14:paraId="4E7E7221">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5103" w:type="dxa"/>
            <w:noWrap w:val="0"/>
            <w:vAlign w:val="top"/>
          </w:tcPr>
          <w:p w14:paraId="283FFC34">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整个花坛花卉萎蔫，存在缺水干旱现象，有病虫害，大叶时花叶面有明显虫口，待换花超过一半</w:t>
            </w:r>
          </w:p>
        </w:tc>
        <w:tc>
          <w:tcPr>
            <w:tcW w:w="5811" w:type="dxa"/>
            <w:noWrap w:val="0"/>
            <w:vAlign w:val="top"/>
          </w:tcPr>
          <w:p w14:paraId="33B784E3">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3个工作日</w:t>
            </w:r>
          </w:p>
        </w:tc>
      </w:tr>
      <w:tr w14:paraId="3F64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48" w:type="dxa"/>
            <w:vMerge w:val="continue"/>
            <w:noWrap w:val="0"/>
            <w:vAlign w:val="top"/>
          </w:tcPr>
          <w:p w14:paraId="72243700">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1254" w:type="dxa"/>
            <w:vMerge w:val="restart"/>
            <w:noWrap w:val="0"/>
            <w:vAlign w:val="top"/>
          </w:tcPr>
          <w:p w14:paraId="5A0AB4C8">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bCs/>
                <w:snapToGrid/>
                <w:color w:val="auto"/>
                <w:kern w:val="2"/>
                <w:sz w:val="21"/>
                <w:szCs w:val="21"/>
                <w:highlight w:val="none"/>
                <w:lang w:val="en-US" w:eastAsia="zh-CN" w:bidi="ar-SA"/>
              </w:rPr>
            </w:pPr>
          </w:p>
          <w:p w14:paraId="7102B138">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r>
              <w:rPr>
                <w:rFonts w:ascii="Times New Roman" w:hAnsi="Times New Roman" w:eastAsia="宋体" w:cs="Times New Roman"/>
                <w:bCs/>
                <w:snapToGrid/>
                <w:color w:val="auto"/>
                <w:kern w:val="2"/>
                <w:sz w:val="21"/>
                <w:szCs w:val="21"/>
                <w:highlight w:val="none"/>
                <w:lang w:val="en-US" w:eastAsia="zh-CN" w:bidi="ar-SA"/>
              </w:rPr>
              <w:t>草坪</w:t>
            </w:r>
            <w:r>
              <w:rPr>
                <w:rFonts w:hint="eastAsia" w:ascii="Times New Roman" w:hAnsi="Times New Roman" w:eastAsia="宋体" w:cs="Times New Roman"/>
                <w:bCs/>
                <w:snapToGrid/>
                <w:color w:val="auto"/>
                <w:kern w:val="2"/>
                <w:sz w:val="21"/>
                <w:szCs w:val="21"/>
                <w:highlight w:val="none"/>
                <w:lang w:val="en-US" w:eastAsia="zh-CN" w:bidi="ar-SA"/>
              </w:rPr>
              <w:t>、地被</w:t>
            </w:r>
          </w:p>
        </w:tc>
        <w:tc>
          <w:tcPr>
            <w:tcW w:w="5103" w:type="dxa"/>
            <w:noWrap w:val="0"/>
            <w:vAlign w:val="top"/>
          </w:tcPr>
          <w:p w14:paraId="18F5B490">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宋体"/>
                <w:snapToGrid/>
                <w:color w:val="auto"/>
                <w:kern w:val="0"/>
                <w:sz w:val="21"/>
                <w:szCs w:val="21"/>
                <w:highlight w:val="none"/>
                <w:lang w:val="en-US" w:eastAsia="zh-CN" w:bidi="ar-SA"/>
              </w:rPr>
              <w:t>有秃斑，被践踏，覆盖率低于85%。</w:t>
            </w:r>
          </w:p>
        </w:tc>
        <w:tc>
          <w:tcPr>
            <w:tcW w:w="5811" w:type="dxa"/>
            <w:noWrap w:val="0"/>
            <w:vAlign w:val="top"/>
          </w:tcPr>
          <w:p w14:paraId="031F46A8">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3个工作日</w:t>
            </w:r>
          </w:p>
        </w:tc>
      </w:tr>
      <w:tr w14:paraId="3B77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48" w:type="dxa"/>
            <w:vMerge w:val="continue"/>
            <w:noWrap w:val="0"/>
            <w:vAlign w:val="top"/>
          </w:tcPr>
          <w:p w14:paraId="6C31EE15">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1254" w:type="dxa"/>
            <w:vMerge w:val="continue"/>
            <w:noWrap w:val="0"/>
            <w:vAlign w:val="top"/>
          </w:tcPr>
          <w:p w14:paraId="329D346C">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5103" w:type="dxa"/>
            <w:noWrap w:val="0"/>
            <w:vAlign w:val="top"/>
          </w:tcPr>
          <w:p w14:paraId="1F3EC3C2">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有</w:t>
            </w:r>
            <w:r>
              <w:rPr>
                <w:rFonts w:ascii="Times New Roman" w:hAnsi="Times New Roman" w:eastAsia="宋体" w:cs="Times New Roman"/>
                <w:snapToGrid/>
                <w:color w:val="auto"/>
                <w:kern w:val="2"/>
                <w:sz w:val="21"/>
                <w:szCs w:val="21"/>
                <w:highlight w:val="none"/>
                <w:lang w:val="en-US" w:eastAsia="zh-CN" w:bidi="ar-SA"/>
              </w:rPr>
              <w:t>抽穗现象</w:t>
            </w:r>
            <w:r>
              <w:rPr>
                <w:rFonts w:hint="eastAsia" w:ascii="Times New Roman" w:hAnsi="Times New Roman" w:eastAsia="宋体" w:cs="Times New Roman"/>
                <w:snapToGrid/>
                <w:color w:val="auto"/>
                <w:kern w:val="2"/>
                <w:sz w:val="21"/>
                <w:szCs w:val="21"/>
                <w:highlight w:val="none"/>
                <w:lang w:val="en-US" w:eastAsia="zh-CN" w:bidi="ar-SA"/>
              </w:rPr>
              <w:t>、有明显杂草</w:t>
            </w:r>
          </w:p>
        </w:tc>
        <w:tc>
          <w:tcPr>
            <w:tcW w:w="5811" w:type="dxa"/>
            <w:noWrap w:val="0"/>
            <w:vAlign w:val="top"/>
          </w:tcPr>
          <w:p w14:paraId="6391702A">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3个工作日</w:t>
            </w:r>
          </w:p>
        </w:tc>
      </w:tr>
      <w:tr w14:paraId="1A5F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48" w:type="dxa"/>
            <w:vMerge w:val="continue"/>
            <w:noWrap w:val="0"/>
            <w:vAlign w:val="top"/>
          </w:tcPr>
          <w:p w14:paraId="54D7351D">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1254" w:type="dxa"/>
            <w:noWrap w:val="0"/>
            <w:vAlign w:val="top"/>
          </w:tcPr>
          <w:p w14:paraId="50696909">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bCs/>
                <w:snapToGrid/>
                <w:color w:val="auto"/>
                <w:kern w:val="2"/>
                <w:sz w:val="21"/>
                <w:szCs w:val="21"/>
                <w:highlight w:val="none"/>
                <w:lang w:val="en-US" w:eastAsia="zh-CN" w:bidi="ar-SA"/>
              </w:rPr>
            </w:pPr>
            <w:r>
              <w:rPr>
                <w:rFonts w:ascii="Times New Roman" w:hAnsi="Times New Roman" w:eastAsia="宋体" w:cs="Times New Roman"/>
                <w:bCs/>
                <w:snapToGrid/>
                <w:color w:val="auto"/>
                <w:kern w:val="2"/>
                <w:sz w:val="21"/>
                <w:szCs w:val="21"/>
                <w:highlight w:val="none"/>
                <w:lang w:val="en-US" w:eastAsia="zh-CN" w:bidi="ar-SA"/>
              </w:rPr>
              <w:t>垂直绿化</w:t>
            </w:r>
            <w:r>
              <w:rPr>
                <w:rFonts w:hint="eastAsia" w:ascii="Times New Roman" w:hAnsi="Times New Roman" w:eastAsia="宋体" w:cs="Times New Roman"/>
                <w:bCs/>
                <w:snapToGrid/>
                <w:color w:val="auto"/>
                <w:kern w:val="2"/>
                <w:sz w:val="21"/>
                <w:szCs w:val="21"/>
                <w:highlight w:val="none"/>
                <w:lang w:val="en-US" w:eastAsia="zh-CN" w:bidi="ar-SA"/>
              </w:rPr>
              <w:t>、藤本植物</w:t>
            </w:r>
          </w:p>
        </w:tc>
        <w:tc>
          <w:tcPr>
            <w:tcW w:w="5103" w:type="dxa"/>
            <w:noWrap w:val="0"/>
            <w:vAlign w:val="top"/>
          </w:tcPr>
          <w:p w14:paraId="602A56E5">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宋体" w:hAnsi="Times New Roman" w:eastAsia="宋体" w:cs="宋体"/>
                <w:snapToGrid/>
                <w:color w:val="auto"/>
                <w:kern w:val="0"/>
                <w:sz w:val="21"/>
                <w:szCs w:val="21"/>
                <w:highlight w:val="none"/>
                <w:lang w:val="en-US" w:eastAsia="zh-CN" w:bidi="ar-SA"/>
              </w:rPr>
              <w:t>未牵引、设置网架等措施，有倒伏、生长杂乱等情况</w:t>
            </w:r>
          </w:p>
        </w:tc>
        <w:tc>
          <w:tcPr>
            <w:tcW w:w="5811" w:type="dxa"/>
            <w:noWrap w:val="0"/>
            <w:vAlign w:val="top"/>
          </w:tcPr>
          <w:p w14:paraId="73351C28">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5个工作日</w:t>
            </w:r>
          </w:p>
          <w:p w14:paraId="311F2672">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p>
        </w:tc>
      </w:tr>
      <w:tr w14:paraId="7781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48" w:type="dxa"/>
            <w:vMerge w:val="continue"/>
            <w:noWrap w:val="0"/>
            <w:vAlign w:val="top"/>
          </w:tcPr>
          <w:p w14:paraId="70C0C5B6">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1254" w:type="dxa"/>
            <w:vMerge w:val="restart"/>
            <w:noWrap w:val="0"/>
            <w:vAlign w:val="top"/>
          </w:tcPr>
          <w:p w14:paraId="661B4D14">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宋体"/>
                <w:snapToGrid/>
                <w:color w:val="auto"/>
                <w:kern w:val="0"/>
                <w:sz w:val="21"/>
                <w:szCs w:val="21"/>
                <w:highlight w:val="none"/>
                <w:lang w:val="en-US" w:eastAsia="zh-CN" w:bidi="ar-SA"/>
              </w:rPr>
            </w:pPr>
          </w:p>
          <w:p w14:paraId="0625A2DB">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宋体"/>
                <w:snapToGrid/>
                <w:color w:val="auto"/>
                <w:kern w:val="0"/>
                <w:sz w:val="21"/>
                <w:szCs w:val="21"/>
                <w:highlight w:val="none"/>
                <w:lang w:val="en-US" w:eastAsia="zh-CN" w:bidi="ar-SA"/>
              </w:rPr>
            </w:pPr>
          </w:p>
          <w:p w14:paraId="408BA9DA">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bCs/>
                <w:snapToGrid/>
                <w:color w:val="auto"/>
                <w:kern w:val="2"/>
                <w:sz w:val="21"/>
                <w:szCs w:val="21"/>
                <w:highlight w:val="none"/>
                <w:lang w:val="en-US" w:eastAsia="zh-CN" w:bidi="ar-SA"/>
              </w:rPr>
            </w:pPr>
            <w:r>
              <w:rPr>
                <w:rFonts w:hint="eastAsia" w:ascii="宋体" w:hAnsi="Times New Roman" w:eastAsia="宋体" w:cs="宋体"/>
                <w:snapToGrid/>
                <w:color w:val="auto"/>
                <w:kern w:val="0"/>
                <w:sz w:val="21"/>
                <w:szCs w:val="21"/>
                <w:highlight w:val="none"/>
                <w:lang w:val="en-US" w:eastAsia="zh-CN" w:bidi="ar-SA"/>
              </w:rPr>
              <w:t>水生植物</w:t>
            </w:r>
          </w:p>
        </w:tc>
        <w:tc>
          <w:tcPr>
            <w:tcW w:w="5103" w:type="dxa"/>
            <w:noWrap w:val="0"/>
            <w:vAlign w:val="top"/>
          </w:tcPr>
          <w:p w14:paraId="02A94D6D">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宋体"/>
                <w:snapToGrid/>
                <w:color w:val="auto"/>
                <w:kern w:val="0"/>
                <w:sz w:val="21"/>
                <w:szCs w:val="21"/>
                <w:highlight w:val="none"/>
                <w:lang w:val="en-US" w:eastAsia="zh-CN" w:bidi="ar-SA"/>
              </w:rPr>
              <w:t>生长过量未控制，影响水面美观</w:t>
            </w:r>
          </w:p>
        </w:tc>
        <w:tc>
          <w:tcPr>
            <w:tcW w:w="5811" w:type="dxa"/>
            <w:noWrap w:val="0"/>
            <w:vAlign w:val="top"/>
          </w:tcPr>
          <w:p w14:paraId="2877F416">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3个工作日</w:t>
            </w:r>
          </w:p>
        </w:tc>
      </w:tr>
      <w:tr w14:paraId="27DC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48" w:type="dxa"/>
            <w:vMerge w:val="continue"/>
            <w:noWrap w:val="0"/>
            <w:vAlign w:val="top"/>
          </w:tcPr>
          <w:p w14:paraId="4DD3A615">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1254" w:type="dxa"/>
            <w:vMerge w:val="continue"/>
            <w:noWrap w:val="0"/>
            <w:vAlign w:val="top"/>
          </w:tcPr>
          <w:p w14:paraId="491E65D1">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5103" w:type="dxa"/>
            <w:noWrap w:val="0"/>
            <w:vAlign w:val="top"/>
          </w:tcPr>
          <w:p w14:paraId="409C4C49">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宋体"/>
                <w:snapToGrid/>
                <w:color w:val="auto"/>
                <w:kern w:val="0"/>
                <w:sz w:val="21"/>
                <w:szCs w:val="21"/>
                <w:highlight w:val="none"/>
                <w:lang w:val="en-US" w:eastAsia="zh-CN" w:bidi="ar-SA"/>
              </w:rPr>
              <w:t>水面及水面以上的有枯黄部分，有病虫害未控制</w:t>
            </w:r>
          </w:p>
        </w:tc>
        <w:tc>
          <w:tcPr>
            <w:tcW w:w="5811" w:type="dxa"/>
            <w:noWrap w:val="0"/>
            <w:vAlign w:val="top"/>
          </w:tcPr>
          <w:p w14:paraId="04EBAA75">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3个工作日</w:t>
            </w:r>
          </w:p>
          <w:p w14:paraId="571C751A">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p>
        </w:tc>
      </w:tr>
      <w:tr w14:paraId="6ADF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48" w:type="dxa"/>
            <w:vMerge w:val="continue"/>
            <w:noWrap w:val="0"/>
            <w:vAlign w:val="top"/>
          </w:tcPr>
          <w:p w14:paraId="2CC0C65C">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1254" w:type="dxa"/>
            <w:vMerge w:val="continue"/>
            <w:noWrap w:val="0"/>
            <w:vAlign w:val="top"/>
          </w:tcPr>
          <w:p w14:paraId="73BC3BED">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5103" w:type="dxa"/>
            <w:noWrap w:val="0"/>
            <w:vAlign w:val="top"/>
          </w:tcPr>
          <w:p w14:paraId="355B8A33">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宋体"/>
                <w:snapToGrid/>
                <w:color w:val="auto"/>
                <w:kern w:val="0"/>
                <w:sz w:val="21"/>
                <w:szCs w:val="21"/>
                <w:highlight w:val="none"/>
                <w:lang w:val="en-US" w:eastAsia="zh-CN" w:bidi="ar-SA"/>
              </w:rPr>
              <w:t>需保护的水生植物，周围未设置围网，遭鱼类破坏</w:t>
            </w:r>
          </w:p>
        </w:tc>
        <w:tc>
          <w:tcPr>
            <w:tcW w:w="5811" w:type="dxa"/>
            <w:noWrap w:val="0"/>
            <w:vAlign w:val="top"/>
          </w:tcPr>
          <w:p w14:paraId="3A56D715">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3个工作日</w:t>
            </w:r>
          </w:p>
          <w:p w14:paraId="3D53565C">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p>
        </w:tc>
      </w:tr>
      <w:tr w14:paraId="75F9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48" w:type="dxa"/>
            <w:vMerge w:val="continue"/>
            <w:noWrap w:val="0"/>
            <w:vAlign w:val="top"/>
          </w:tcPr>
          <w:p w14:paraId="5DDF3844">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1254" w:type="dxa"/>
            <w:vMerge w:val="restart"/>
            <w:noWrap w:val="0"/>
            <w:vAlign w:val="top"/>
          </w:tcPr>
          <w:p w14:paraId="46DEB32D">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bCs/>
                <w:snapToGrid/>
                <w:color w:val="auto"/>
                <w:kern w:val="2"/>
                <w:sz w:val="21"/>
                <w:szCs w:val="21"/>
                <w:highlight w:val="none"/>
                <w:lang w:val="en-US" w:eastAsia="zh-CN" w:bidi="ar-SA"/>
              </w:rPr>
            </w:pPr>
          </w:p>
          <w:p w14:paraId="22219D53">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bCs/>
                <w:snapToGrid/>
                <w:color w:val="auto"/>
                <w:kern w:val="2"/>
                <w:sz w:val="21"/>
                <w:szCs w:val="21"/>
                <w:highlight w:val="none"/>
                <w:lang w:val="en-US" w:eastAsia="zh-CN" w:bidi="ar-SA"/>
              </w:rPr>
            </w:pPr>
            <w:r>
              <w:rPr>
                <w:rFonts w:hint="eastAsia" w:ascii="Times New Roman" w:hAnsi="Times New Roman" w:eastAsia="宋体" w:cs="Times New Roman"/>
                <w:bCs/>
                <w:snapToGrid/>
                <w:color w:val="auto"/>
                <w:kern w:val="2"/>
                <w:sz w:val="21"/>
                <w:szCs w:val="21"/>
                <w:highlight w:val="none"/>
                <w:lang w:val="en-US" w:eastAsia="zh-CN" w:bidi="ar-SA"/>
              </w:rPr>
              <w:t>病虫害防治</w:t>
            </w:r>
          </w:p>
        </w:tc>
        <w:tc>
          <w:tcPr>
            <w:tcW w:w="5103" w:type="dxa"/>
            <w:noWrap w:val="0"/>
            <w:vAlign w:val="top"/>
          </w:tcPr>
          <w:p w14:paraId="257F74D6">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宋体"/>
                <w:snapToGrid/>
                <w:color w:val="auto"/>
                <w:kern w:val="0"/>
                <w:sz w:val="21"/>
                <w:szCs w:val="21"/>
                <w:highlight w:val="none"/>
                <w:lang w:val="en-US" w:eastAsia="zh-CN" w:bidi="ar-SA"/>
              </w:rPr>
              <w:t>病害、蛀干害虫、介壳虫等危害严重没采取控制措施，平均被害株数超过控制值。</w:t>
            </w:r>
          </w:p>
        </w:tc>
        <w:tc>
          <w:tcPr>
            <w:tcW w:w="5811" w:type="dxa"/>
            <w:noWrap w:val="0"/>
            <w:vAlign w:val="top"/>
          </w:tcPr>
          <w:p w14:paraId="2B62BE4A">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3个工作日</w:t>
            </w:r>
          </w:p>
        </w:tc>
      </w:tr>
      <w:tr w14:paraId="2889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48" w:type="dxa"/>
            <w:vMerge w:val="continue"/>
            <w:noWrap w:val="0"/>
            <w:vAlign w:val="top"/>
          </w:tcPr>
          <w:p w14:paraId="066EE2E5">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1254" w:type="dxa"/>
            <w:vMerge w:val="continue"/>
            <w:noWrap w:val="0"/>
            <w:vAlign w:val="top"/>
          </w:tcPr>
          <w:p w14:paraId="1DB62B17">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5103" w:type="dxa"/>
            <w:noWrap w:val="0"/>
            <w:vAlign w:val="top"/>
          </w:tcPr>
          <w:p w14:paraId="679247C1">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宋体"/>
                <w:snapToGrid/>
                <w:color w:val="auto"/>
                <w:kern w:val="0"/>
                <w:sz w:val="21"/>
                <w:szCs w:val="21"/>
                <w:highlight w:val="none"/>
                <w:lang w:val="en-US" w:eastAsia="zh-CN" w:bidi="ar-SA"/>
              </w:rPr>
              <w:t>冬季行道树未刷白涂剂，防虫、防冻</w:t>
            </w:r>
          </w:p>
        </w:tc>
        <w:tc>
          <w:tcPr>
            <w:tcW w:w="5811" w:type="dxa"/>
            <w:noWrap w:val="0"/>
            <w:vAlign w:val="top"/>
          </w:tcPr>
          <w:p w14:paraId="4B45566F">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5个工作日</w:t>
            </w:r>
          </w:p>
        </w:tc>
      </w:tr>
      <w:tr w14:paraId="6D8F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48" w:type="dxa"/>
            <w:vMerge w:val="continue"/>
            <w:noWrap w:val="0"/>
            <w:vAlign w:val="top"/>
          </w:tcPr>
          <w:p w14:paraId="3720ECB1">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1254" w:type="dxa"/>
            <w:noWrap w:val="0"/>
            <w:vAlign w:val="top"/>
          </w:tcPr>
          <w:p w14:paraId="2800E02D">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bCs/>
                <w:snapToGrid/>
                <w:color w:val="auto"/>
                <w:kern w:val="2"/>
                <w:sz w:val="21"/>
                <w:szCs w:val="21"/>
                <w:highlight w:val="none"/>
                <w:lang w:val="en-US" w:eastAsia="zh-CN" w:bidi="ar-SA"/>
              </w:rPr>
            </w:pPr>
            <w:r>
              <w:rPr>
                <w:rFonts w:hint="eastAsia" w:ascii="Times New Roman" w:hAnsi="Times New Roman" w:eastAsia="宋体" w:cs="Times New Roman"/>
                <w:bCs/>
                <w:snapToGrid/>
                <w:color w:val="auto"/>
                <w:kern w:val="2"/>
                <w:sz w:val="21"/>
                <w:szCs w:val="21"/>
                <w:highlight w:val="none"/>
                <w:lang w:val="en-US" w:eastAsia="zh-CN" w:bidi="ar-SA"/>
              </w:rPr>
              <w:t>水、肥管理</w:t>
            </w:r>
          </w:p>
        </w:tc>
        <w:tc>
          <w:tcPr>
            <w:tcW w:w="5103" w:type="dxa"/>
            <w:noWrap w:val="0"/>
            <w:vAlign w:val="top"/>
          </w:tcPr>
          <w:p w14:paraId="02A69452">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宋体"/>
                <w:snapToGrid/>
                <w:color w:val="auto"/>
                <w:kern w:val="0"/>
                <w:sz w:val="21"/>
                <w:szCs w:val="21"/>
                <w:highlight w:val="none"/>
                <w:lang w:val="en-US" w:eastAsia="zh-CN" w:bidi="ar-SA"/>
              </w:rPr>
              <w:t>植物因缺水、积水或者肥料使用不当造成萎蔫、烂根、生长不良等情况</w:t>
            </w:r>
          </w:p>
        </w:tc>
        <w:tc>
          <w:tcPr>
            <w:tcW w:w="5811" w:type="dxa"/>
            <w:noWrap w:val="0"/>
            <w:vAlign w:val="top"/>
          </w:tcPr>
          <w:p w14:paraId="75E36DE9">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5个工作日</w:t>
            </w:r>
          </w:p>
        </w:tc>
      </w:tr>
      <w:tr w14:paraId="467D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802" w:type="dxa"/>
            <w:gridSpan w:val="2"/>
            <w:vMerge w:val="restart"/>
            <w:noWrap w:val="0"/>
            <w:vAlign w:val="top"/>
          </w:tcPr>
          <w:p w14:paraId="0A4494B6">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p w14:paraId="5D5EA8E7">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p w14:paraId="49CD843F">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p w14:paraId="1F68C5A9">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p w14:paraId="72B1E892">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p w14:paraId="707CE39B">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p w14:paraId="4F03DFFD">
            <w:pPr>
              <w:widowControl w:val="0"/>
              <w:kinsoku/>
              <w:autoSpaceDE/>
              <w:autoSpaceDN/>
              <w:adjustRightInd/>
              <w:snapToGrid/>
              <w:spacing w:before="0" w:beforeAutospacing="0" w:after="0" w:afterAutospacing="0" w:line="240" w:lineRule="auto"/>
              <w:ind w:firstLine="840" w:firstLineChars="400"/>
              <w:jc w:val="both"/>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古树名木管护</w:t>
            </w:r>
          </w:p>
          <w:p w14:paraId="68493B1E">
            <w:pPr>
              <w:widowControl w:val="0"/>
              <w:kinsoku/>
              <w:autoSpaceDE/>
              <w:autoSpaceDN/>
              <w:adjustRightInd/>
              <w:snapToGrid/>
              <w:spacing w:before="0" w:beforeAutospacing="0" w:after="0" w:afterAutospacing="0" w:line="240" w:lineRule="auto"/>
              <w:ind w:firstLine="840" w:firstLineChars="400"/>
              <w:jc w:val="both"/>
              <w:textAlignment w:val="auto"/>
              <w:rPr>
                <w:rFonts w:ascii="Times New Roman" w:hAnsi="Times New Roman" w:eastAsia="宋体" w:cs="Times New Roman"/>
                <w:snapToGrid/>
                <w:color w:val="auto"/>
                <w:kern w:val="2"/>
                <w:sz w:val="21"/>
                <w:szCs w:val="21"/>
                <w:highlight w:val="none"/>
                <w:lang w:val="en-US" w:eastAsia="zh-CN" w:bidi="ar-SA"/>
              </w:rPr>
            </w:pPr>
          </w:p>
          <w:p w14:paraId="304A9107">
            <w:pPr>
              <w:widowControl w:val="0"/>
              <w:kinsoku/>
              <w:autoSpaceDE/>
              <w:autoSpaceDN/>
              <w:adjustRightInd/>
              <w:snapToGrid/>
              <w:spacing w:before="0" w:beforeAutospacing="0" w:after="0" w:afterAutospacing="0" w:line="240" w:lineRule="auto"/>
              <w:ind w:firstLine="840" w:firstLineChars="400"/>
              <w:jc w:val="both"/>
              <w:textAlignment w:val="auto"/>
              <w:rPr>
                <w:rFonts w:ascii="Times New Roman" w:hAnsi="Times New Roman" w:eastAsia="宋体" w:cs="Times New Roman"/>
                <w:snapToGrid/>
                <w:color w:val="auto"/>
                <w:kern w:val="2"/>
                <w:sz w:val="21"/>
                <w:szCs w:val="21"/>
                <w:highlight w:val="none"/>
                <w:lang w:val="en-US" w:eastAsia="zh-CN" w:bidi="ar-SA"/>
              </w:rPr>
            </w:pPr>
          </w:p>
          <w:p w14:paraId="563AA1F9">
            <w:pPr>
              <w:widowControl w:val="0"/>
              <w:kinsoku/>
              <w:autoSpaceDE/>
              <w:autoSpaceDN/>
              <w:adjustRightInd/>
              <w:snapToGrid/>
              <w:spacing w:before="0" w:beforeAutospacing="0" w:after="0" w:afterAutospacing="0" w:line="240" w:lineRule="auto"/>
              <w:ind w:firstLine="840" w:firstLineChars="400"/>
              <w:jc w:val="both"/>
              <w:textAlignment w:val="auto"/>
              <w:rPr>
                <w:rFonts w:ascii="Times New Roman" w:hAnsi="Times New Roman" w:eastAsia="宋体" w:cs="Times New Roman"/>
                <w:snapToGrid/>
                <w:color w:val="auto"/>
                <w:kern w:val="2"/>
                <w:sz w:val="21"/>
                <w:szCs w:val="21"/>
                <w:highlight w:val="none"/>
                <w:lang w:val="en-US" w:eastAsia="zh-CN" w:bidi="ar-SA"/>
              </w:rPr>
            </w:pPr>
          </w:p>
          <w:p w14:paraId="6AB26329">
            <w:pPr>
              <w:widowControl w:val="0"/>
              <w:kinsoku/>
              <w:autoSpaceDE/>
              <w:autoSpaceDN/>
              <w:adjustRightInd/>
              <w:snapToGrid/>
              <w:spacing w:before="0" w:beforeAutospacing="0" w:after="0" w:afterAutospacing="0" w:line="240" w:lineRule="auto"/>
              <w:ind w:firstLine="840" w:firstLineChars="400"/>
              <w:jc w:val="both"/>
              <w:textAlignment w:val="auto"/>
              <w:rPr>
                <w:rFonts w:ascii="Times New Roman" w:hAnsi="Times New Roman" w:eastAsia="宋体" w:cs="Times New Roman"/>
                <w:snapToGrid/>
                <w:color w:val="auto"/>
                <w:kern w:val="2"/>
                <w:sz w:val="21"/>
                <w:szCs w:val="21"/>
                <w:highlight w:val="none"/>
                <w:lang w:val="en-US" w:eastAsia="zh-CN" w:bidi="ar-SA"/>
              </w:rPr>
            </w:pPr>
          </w:p>
          <w:p w14:paraId="258BBAA0">
            <w:pPr>
              <w:widowControl w:val="0"/>
              <w:kinsoku/>
              <w:autoSpaceDE/>
              <w:autoSpaceDN/>
              <w:adjustRightInd/>
              <w:snapToGrid/>
              <w:spacing w:before="0" w:beforeAutospacing="0" w:after="0" w:afterAutospacing="0" w:line="240" w:lineRule="auto"/>
              <w:ind w:firstLine="840" w:firstLineChars="400"/>
              <w:jc w:val="both"/>
              <w:textAlignment w:val="auto"/>
              <w:rPr>
                <w:rFonts w:ascii="Times New Roman" w:hAnsi="Times New Roman" w:eastAsia="宋体" w:cs="Times New Roman"/>
                <w:snapToGrid/>
                <w:color w:val="auto"/>
                <w:kern w:val="2"/>
                <w:sz w:val="21"/>
                <w:szCs w:val="21"/>
                <w:highlight w:val="none"/>
                <w:lang w:val="en-US" w:eastAsia="zh-CN" w:bidi="ar-SA"/>
              </w:rPr>
            </w:pPr>
          </w:p>
          <w:p w14:paraId="5B561870">
            <w:pPr>
              <w:widowControl w:val="0"/>
              <w:kinsoku/>
              <w:autoSpaceDE/>
              <w:autoSpaceDN/>
              <w:adjustRightInd/>
              <w:snapToGrid/>
              <w:spacing w:before="0" w:beforeAutospacing="0" w:after="0" w:afterAutospacing="0" w:line="240" w:lineRule="auto"/>
              <w:ind w:firstLine="840" w:firstLineChars="400"/>
              <w:jc w:val="both"/>
              <w:textAlignment w:val="auto"/>
              <w:rPr>
                <w:rFonts w:ascii="Times New Roman" w:hAnsi="Times New Roman" w:eastAsia="宋体" w:cs="Times New Roman"/>
                <w:bCs/>
                <w:snapToGrid/>
                <w:color w:val="auto"/>
                <w:kern w:val="2"/>
                <w:sz w:val="21"/>
                <w:szCs w:val="21"/>
                <w:highlight w:val="none"/>
                <w:lang w:val="en-US" w:eastAsia="zh-CN" w:bidi="ar-SA"/>
              </w:rPr>
            </w:pPr>
          </w:p>
          <w:p w14:paraId="2B04A1E3">
            <w:pPr>
              <w:widowControl w:val="0"/>
              <w:kinsoku/>
              <w:autoSpaceDE/>
              <w:autoSpaceDN/>
              <w:adjustRightInd/>
              <w:snapToGrid/>
              <w:spacing w:before="0" w:beforeAutospacing="0" w:after="0" w:afterAutospacing="0" w:line="240" w:lineRule="auto"/>
              <w:ind w:firstLine="840" w:firstLineChars="400"/>
              <w:jc w:val="both"/>
              <w:textAlignment w:val="auto"/>
              <w:rPr>
                <w:rFonts w:ascii="Times New Roman" w:hAnsi="Times New Roman" w:eastAsia="宋体" w:cs="Times New Roman"/>
                <w:bCs/>
                <w:snapToGrid/>
                <w:color w:val="auto"/>
                <w:kern w:val="2"/>
                <w:sz w:val="21"/>
                <w:szCs w:val="21"/>
                <w:highlight w:val="none"/>
                <w:lang w:val="en-US" w:eastAsia="zh-CN" w:bidi="ar-SA"/>
              </w:rPr>
            </w:pPr>
          </w:p>
          <w:p w14:paraId="15CC40DF">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bCs/>
                <w:snapToGrid/>
                <w:color w:val="auto"/>
                <w:kern w:val="2"/>
                <w:sz w:val="21"/>
                <w:szCs w:val="21"/>
                <w:highlight w:val="none"/>
                <w:lang w:val="en-US" w:eastAsia="zh-CN" w:bidi="ar-SA"/>
              </w:rPr>
            </w:pPr>
          </w:p>
        </w:tc>
        <w:tc>
          <w:tcPr>
            <w:tcW w:w="5103" w:type="dxa"/>
            <w:noWrap w:val="0"/>
            <w:vAlign w:val="top"/>
          </w:tcPr>
          <w:p w14:paraId="5A3336A7">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宋体"/>
                <w:snapToGrid/>
                <w:color w:val="auto"/>
                <w:kern w:val="0"/>
                <w:sz w:val="21"/>
                <w:szCs w:val="21"/>
                <w:highlight w:val="none"/>
                <w:lang w:val="en-US" w:eastAsia="zh-CN" w:bidi="ar-SA"/>
              </w:rPr>
              <w:t>在冠幅投影边缘以外地面5米范围内，有堆放饲料，挖坑取土、排放污水废气、倾倒垃圾和动用明火等现象</w:t>
            </w:r>
          </w:p>
        </w:tc>
        <w:tc>
          <w:tcPr>
            <w:tcW w:w="5811" w:type="dxa"/>
            <w:noWrap w:val="0"/>
            <w:vAlign w:val="top"/>
          </w:tcPr>
          <w:p w14:paraId="29CF9124">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2个工作日</w:t>
            </w:r>
          </w:p>
        </w:tc>
      </w:tr>
      <w:tr w14:paraId="4796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gridSpan w:val="2"/>
            <w:vMerge w:val="continue"/>
            <w:noWrap w:val="0"/>
            <w:vAlign w:val="top"/>
          </w:tcPr>
          <w:p w14:paraId="0C34251A">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5103" w:type="dxa"/>
            <w:noWrap w:val="0"/>
            <w:vAlign w:val="top"/>
          </w:tcPr>
          <w:p w14:paraId="39BFE66A">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宋体"/>
                <w:snapToGrid/>
                <w:color w:val="auto"/>
                <w:kern w:val="0"/>
                <w:sz w:val="21"/>
                <w:szCs w:val="21"/>
                <w:highlight w:val="none"/>
                <w:lang w:val="en-US" w:eastAsia="zh-CN" w:bidi="ar-SA"/>
              </w:rPr>
              <w:t>在冠幅投影边缘以外地面5米范围内，有新建永久性或临时性建筑物或构筑物现象</w:t>
            </w:r>
          </w:p>
        </w:tc>
        <w:tc>
          <w:tcPr>
            <w:tcW w:w="5811" w:type="dxa"/>
            <w:noWrap w:val="0"/>
            <w:vAlign w:val="top"/>
          </w:tcPr>
          <w:p w14:paraId="7F342D36">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5个工作日</w:t>
            </w:r>
          </w:p>
        </w:tc>
      </w:tr>
      <w:tr w14:paraId="2977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02" w:type="dxa"/>
            <w:gridSpan w:val="2"/>
            <w:vMerge w:val="continue"/>
            <w:noWrap w:val="0"/>
            <w:vAlign w:val="top"/>
          </w:tcPr>
          <w:p w14:paraId="07E75A09">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5103" w:type="dxa"/>
            <w:noWrap w:val="0"/>
            <w:vAlign w:val="top"/>
          </w:tcPr>
          <w:p w14:paraId="7939263B">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宋体"/>
                <w:snapToGrid/>
                <w:color w:val="auto"/>
                <w:kern w:val="0"/>
                <w:sz w:val="21"/>
                <w:szCs w:val="21"/>
                <w:highlight w:val="none"/>
                <w:lang w:val="en-US" w:eastAsia="zh-CN" w:bidi="ar-SA"/>
              </w:rPr>
            </w:pPr>
            <w:r>
              <w:rPr>
                <w:rFonts w:ascii="Times New Roman" w:hAnsi="Times New Roman" w:eastAsia="宋体" w:cs="Times New Roman"/>
                <w:snapToGrid/>
                <w:color w:val="auto"/>
                <w:spacing w:val="6"/>
                <w:kern w:val="2"/>
                <w:sz w:val="21"/>
                <w:szCs w:val="21"/>
                <w:highlight w:val="none"/>
                <w:lang w:val="en-US" w:eastAsia="zh-CN" w:bidi="ar-SA"/>
              </w:rPr>
              <w:t>树体不稳或粗枝腐朽且严重下垂，</w:t>
            </w:r>
            <w:r>
              <w:rPr>
                <w:rFonts w:hint="eastAsia" w:ascii="Times New Roman" w:hAnsi="Times New Roman" w:eastAsia="宋体" w:cs="Times New Roman"/>
                <w:snapToGrid/>
                <w:color w:val="auto"/>
                <w:spacing w:val="6"/>
                <w:kern w:val="2"/>
                <w:sz w:val="21"/>
                <w:szCs w:val="21"/>
                <w:highlight w:val="none"/>
                <w:lang w:val="en-US" w:eastAsia="zh-CN" w:bidi="ar-SA"/>
              </w:rPr>
              <w:t>未</w:t>
            </w:r>
            <w:r>
              <w:rPr>
                <w:rFonts w:ascii="Times New Roman" w:hAnsi="Times New Roman" w:eastAsia="宋体" w:cs="Times New Roman"/>
                <w:snapToGrid/>
                <w:color w:val="auto"/>
                <w:spacing w:val="6"/>
                <w:kern w:val="2"/>
                <w:sz w:val="21"/>
                <w:szCs w:val="21"/>
                <w:highlight w:val="none"/>
                <w:lang w:val="en-US" w:eastAsia="zh-CN" w:bidi="ar-SA"/>
              </w:rPr>
              <w:t>进行支撑加固</w:t>
            </w:r>
          </w:p>
        </w:tc>
        <w:tc>
          <w:tcPr>
            <w:tcW w:w="5811" w:type="dxa"/>
            <w:noWrap w:val="0"/>
            <w:vAlign w:val="top"/>
          </w:tcPr>
          <w:p w14:paraId="431AE6DF">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3个工作日</w:t>
            </w:r>
          </w:p>
        </w:tc>
      </w:tr>
      <w:tr w14:paraId="6282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02" w:type="dxa"/>
            <w:gridSpan w:val="2"/>
            <w:vMerge w:val="continue"/>
            <w:noWrap w:val="0"/>
            <w:vAlign w:val="top"/>
          </w:tcPr>
          <w:p w14:paraId="6FB06D7F">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5103" w:type="dxa"/>
            <w:noWrap w:val="0"/>
            <w:vAlign w:val="top"/>
          </w:tcPr>
          <w:p w14:paraId="3322EFEB">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宋体"/>
                <w:snapToGrid/>
                <w:color w:val="auto"/>
                <w:kern w:val="0"/>
                <w:sz w:val="21"/>
                <w:szCs w:val="21"/>
                <w:highlight w:val="none"/>
                <w:lang w:val="en-US" w:eastAsia="zh-CN" w:bidi="ar-SA"/>
              </w:rPr>
              <w:t>易受雷击的以及树体高大，周围30m内无高大建筑的，未设避雷装置</w:t>
            </w:r>
          </w:p>
        </w:tc>
        <w:tc>
          <w:tcPr>
            <w:tcW w:w="5811" w:type="dxa"/>
            <w:noWrap w:val="0"/>
            <w:vAlign w:val="top"/>
          </w:tcPr>
          <w:p w14:paraId="042FD200">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3个工作日</w:t>
            </w:r>
          </w:p>
        </w:tc>
      </w:tr>
      <w:tr w14:paraId="0E7C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802" w:type="dxa"/>
            <w:gridSpan w:val="2"/>
            <w:vMerge w:val="continue"/>
            <w:noWrap w:val="0"/>
            <w:vAlign w:val="top"/>
          </w:tcPr>
          <w:p w14:paraId="73D6BFC6">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5103" w:type="dxa"/>
            <w:noWrap w:val="0"/>
            <w:vAlign w:val="top"/>
          </w:tcPr>
          <w:p w14:paraId="636151AE">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宋体"/>
                <w:snapToGrid/>
                <w:color w:val="auto"/>
                <w:kern w:val="0"/>
                <w:sz w:val="21"/>
                <w:szCs w:val="21"/>
                <w:highlight w:val="none"/>
                <w:lang w:val="en-US" w:eastAsia="zh-CN" w:bidi="ar-SA"/>
              </w:rPr>
              <w:t>有在树体上钉钉、缠绕铁丝、绳索、悬挂杂物刻划树皮和攀折树枝，作为施工支撑点和固定物等现象</w:t>
            </w:r>
          </w:p>
        </w:tc>
        <w:tc>
          <w:tcPr>
            <w:tcW w:w="5811" w:type="dxa"/>
            <w:noWrap w:val="0"/>
            <w:vAlign w:val="top"/>
          </w:tcPr>
          <w:p w14:paraId="2E68103A">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3个工作日</w:t>
            </w:r>
          </w:p>
        </w:tc>
      </w:tr>
      <w:tr w14:paraId="6170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gridSpan w:val="2"/>
            <w:vMerge w:val="continue"/>
            <w:noWrap w:val="0"/>
            <w:vAlign w:val="top"/>
          </w:tcPr>
          <w:p w14:paraId="21FF7F39">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5103" w:type="dxa"/>
            <w:noWrap w:val="0"/>
            <w:vAlign w:val="top"/>
          </w:tcPr>
          <w:p w14:paraId="78E2C236">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宋体"/>
                <w:snapToGrid/>
                <w:color w:val="auto"/>
                <w:kern w:val="0"/>
                <w:sz w:val="21"/>
                <w:szCs w:val="21"/>
                <w:highlight w:val="none"/>
                <w:lang w:val="en-US" w:eastAsia="zh-CN" w:bidi="ar-SA"/>
              </w:rPr>
              <w:t>发现伤疤、树洞时未修补，对腐烂部位未进行处理</w:t>
            </w:r>
          </w:p>
        </w:tc>
        <w:tc>
          <w:tcPr>
            <w:tcW w:w="5811" w:type="dxa"/>
            <w:noWrap w:val="0"/>
            <w:vAlign w:val="top"/>
          </w:tcPr>
          <w:p w14:paraId="611546D7">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3个工作日</w:t>
            </w:r>
          </w:p>
        </w:tc>
      </w:tr>
      <w:tr w14:paraId="2BE6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02" w:type="dxa"/>
            <w:gridSpan w:val="2"/>
            <w:vMerge w:val="continue"/>
            <w:noWrap w:val="0"/>
            <w:vAlign w:val="top"/>
          </w:tcPr>
          <w:p w14:paraId="511AE1F0">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5103" w:type="dxa"/>
            <w:noWrap w:val="0"/>
            <w:vAlign w:val="top"/>
          </w:tcPr>
          <w:p w14:paraId="48DD8507">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一级古树周围未设置保护围栏</w:t>
            </w:r>
          </w:p>
        </w:tc>
        <w:tc>
          <w:tcPr>
            <w:tcW w:w="5811" w:type="dxa"/>
            <w:noWrap w:val="0"/>
            <w:vAlign w:val="top"/>
          </w:tcPr>
          <w:p w14:paraId="3FE8616D">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5个工作日</w:t>
            </w:r>
          </w:p>
        </w:tc>
      </w:tr>
      <w:tr w14:paraId="47F5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802" w:type="dxa"/>
            <w:gridSpan w:val="2"/>
            <w:vMerge w:val="restart"/>
            <w:noWrap w:val="0"/>
            <w:vAlign w:val="center"/>
          </w:tcPr>
          <w:p w14:paraId="3792E47F">
            <w:pPr>
              <w:widowControl w:val="0"/>
              <w:kinsoku/>
              <w:autoSpaceDE/>
              <w:autoSpaceDN/>
              <w:adjustRightInd/>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森林防火</w:t>
            </w:r>
          </w:p>
        </w:tc>
        <w:tc>
          <w:tcPr>
            <w:tcW w:w="5103" w:type="dxa"/>
            <w:noWrap w:val="0"/>
            <w:vAlign w:val="center"/>
          </w:tcPr>
          <w:p w14:paraId="10C83CBB">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Times New Roman" w:hAnsi="Times New Roman"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森林防火期，对园内各座墓地周围20米范围内枯枝败叶进行清理</w:t>
            </w:r>
          </w:p>
        </w:tc>
        <w:tc>
          <w:tcPr>
            <w:tcW w:w="5811" w:type="dxa"/>
            <w:noWrap w:val="0"/>
            <w:vAlign w:val="center"/>
          </w:tcPr>
          <w:p w14:paraId="291CAE8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Times New Roman" w:hAnsi="Times New Roman"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5个工作日</w:t>
            </w:r>
          </w:p>
        </w:tc>
      </w:tr>
      <w:tr w14:paraId="0A0D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802" w:type="dxa"/>
            <w:gridSpan w:val="2"/>
            <w:vMerge w:val="continue"/>
            <w:noWrap w:val="0"/>
            <w:vAlign w:val="center"/>
          </w:tcPr>
          <w:p w14:paraId="1022D02D">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Times New Roman" w:hAnsi="Times New Roman" w:eastAsia="宋体" w:cs="Times New Roman"/>
                <w:snapToGrid/>
                <w:color w:val="auto"/>
                <w:kern w:val="2"/>
                <w:sz w:val="21"/>
                <w:szCs w:val="24"/>
                <w:highlight w:val="none"/>
                <w:lang w:val="en-US" w:eastAsia="zh-CN" w:bidi="ar-SA"/>
              </w:rPr>
            </w:pPr>
          </w:p>
        </w:tc>
        <w:tc>
          <w:tcPr>
            <w:tcW w:w="5103" w:type="dxa"/>
            <w:noWrap w:val="0"/>
            <w:vAlign w:val="center"/>
          </w:tcPr>
          <w:p w14:paraId="5E94538A">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Times New Roman" w:hAnsi="Times New Roman"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常态化开展山体步道清理工作，保持山体步道附近无枯枝败叶</w:t>
            </w:r>
          </w:p>
        </w:tc>
        <w:tc>
          <w:tcPr>
            <w:tcW w:w="5811" w:type="dxa"/>
            <w:noWrap w:val="0"/>
            <w:vAlign w:val="center"/>
          </w:tcPr>
          <w:p w14:paraId="02E0F75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Times New Roman" w:hAnsi="Times New Roman"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5个工作日</w:t>
            </w:r>
          </w:p>
        </w:tc>
      </w:tr>
      <w:tr w14:paraId="30F4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802" w:type="dxa"/>
            <w:gridSpan w:val="2"/>
            <w:noWrap w:val="0"/>
            <w:vAlign w:val="center"/>
          </w:tcPr>
          <w:p w14:paraId="620637F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受损绿地恢复</w:t>
            </w:r>
          </w:p>
        </w:tc>
        <w:tc>
          <w:tcPr>
            <w:tcW w:w="5103" w:type="dxa"/>
            <w:noWrap w:val="0"/>
            <w:vAlign w:val="center"/>
          </w:tcPr>
          <w:p w14:paraId="4BEBA03D">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违法占用或破坏绿地</w:t>
            </w:r>
          </w:p>
        </w:tc>
        <w:tc>
          <w:tcPr>
            <w:tcW w:w="5811" w:type="dxa"/>
            <w:noWrap w:val="0"/>
            <w:vAlign w:val="center"/>
          </w:tcPr>
          <w:p w14:paraId="29E1168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5个工作日</w:t>
            </w:r>
          </w:p>
        </w:tc>
      </w:tr>
    </w:tbl>
    <w:p w14:paraId="312E41C3">
      <w:pPr>
        <w:widowControl w:val="0"/>
        <w:kinsoku/>
        <w:autoSpaceDE/>
        <w:autoSpaceDN/>
        <w:adjustRightInd/>
        <w:snapToGrid/>
        <w:spacing w:before="100" w:beforeAutospacing="1" w:after="100" w:afterAutospacing="1" w:line="360" w:lineRule="auto"/>
        <w:ind w:firstLine="0" w:firstLineChars="0"/>
        <w:jc w:val="both"/>
        <w:textAlignment w:val="auto"/>
        <w:rPr>
          <w:rFonts w:hint="eastAsia" w:ascii="黑体" w:hAnsi="Times New Roman" w:eastAsia="黑体" w:cs="宋体"/>
          <w:b/>
          <w:snapToGrid/>
          <w:color w:val="auto"/>
          <w:kern w:val="0"/>
          <w:sz w:val="28"/>
          <w:szCs w:val="28"/>
          <w:highlight w:val="none"/>
          <w:lang w:val="en-US" w:eastAsia="zh-CN" w:bidi="ar-SA"/>
        </w:rPr>
      </w:pPr>
      <w:r>
        <w:rPr>
          <w:rFonts w:ascii="Times New Roman" w:hAnsi="Times New Roman" w:eastAsia="宋体" w:cs="Times New Roman"/>
          <w:snapToGrid/>
          <w:color w:val="auto"/>
          <w:kern w:val="2"/>
          <w:sz w:val="21"/>
          <w:szCs w:val="21"/>
          <w:highlight w:val="none"/>
          <w:lang w:val="en-US" w:eastAsia="zh-CN" w:bidi="ar-SA"/>
        </w:rPr>
        <w:br w:type="page"/>
      </w:r>
    </w:p>
    <w:p w14:paraId="67503EDB">
      <w:pPr>
        <w:widowControl/>
        <w:kinsoku/>
        <w:autoSpaceDE/>
        <w:autoSpaceDN/>
        <w:adjustRightInd/>
        <w:snapToGrid/>
        <w:spacing w:before="0" w:beforeAutospacing="0" w:after="0" w:afterAutospacing="0" w:line="360" w:lineRule="auto"/>
        <w:ind w:firstLine="0" w:firstLineChars="0"/>
        <w:jc w:val="both"/>
        <w:textAlignment w:val="auto"/>
        <w:rPr>
          <w:rFonts w:ascii="Times New Roman" w:hAnsi="Times New Roman" w:eastAsia="宋体" w:cs="Times New Roman"/>
          <w:snapToGrid/>
          <w:color w:val="auto"/>
          <w:kern w:val="2"/>
          <w:sz w:val="30"/>
          <w:szCs w:val="30"/>
          <w:highlight w:val="none"/>
          <w:lang w:val="en-US" w:eastAsia="zh-CN" w:bidi="ar-SA"/>
        </w:rPr>
      </w:pPr>
      <w:r>
        <w:rPr>
          <w:rFonts w:hint="eastAsia" w:ascii="宋体" w:hAnsi="Times New Roman" w:eastAsia="宋体" w:cs="Times New Roman"/>
          <w:b/>
          <w:snapToGrid/>
          <w:color w:val="auto"/>
          <w:kern w:val="2"/>
          <w:sz w:val="30"/>
          <w:szCs w:val="30"/>
          <w:highlight w:val="none"/>
          <w:lang w:val="en-US" w:eastAsia="zh-CN" w:bidi="ar-SA"/>
        </w:rPr>
        <w:t>附件二：</w:t>
      </w:r>
    </w:p>
    <w:p w14:paraId="7634DDEA">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b/>
          <w:snapToGrid/>
          <w:color w:val="auto"/>
          <w:kern w:val="2"/>
          <w:sz w:val="28"/>
          <w:szCs w:val="28"/>
          <w:highlight w:val="none"/>
          <w:lang w:val="en-US" w:eastAsia="zh-CN" w:bidi="ar-SA"/>
        </w:rPr>
      </w:pPr>
      <w:r>
        <w:rPr>
          <w:rFonts w:hint="eastAsia" w:ascii="宋体" w:hAnsi="Times New Roman" w:eastAsia="宋体" w:cs="Times New Roman"/>
          <w:b/>
          <w:snapToGrid/>
          <w:color w:val="auto"/>
          <w:kern w:val="2"/>
          <w:sz w:val="28"/>
          <w:szCs w:val="28"/>
          <w:highlight w:val="none"/>
          <w:lang w:val="en-US" w:eastAsia="zh-CN" w:bidi="ar-SA"/>
        </w:rPr>
        <w:t>观山湖公园养护考核评分标准及检查记录表</w:t>
      </w:r>
    </w:p>
    <w:p w14:paraId="326E4C94">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b/>
          <w:bCs/>
          <w:snapToGrid/>
          <w:color w:val="auto"/>
          <w:kern w:val="2"/>
          <w:sz w:val="21"/>
          <w:szCs w:val="21"/>
          <w:highlight w:val="none"/>
          <w:lang w:val="en-US" w:eastAsia="zh-CN" w:bidi="ar-SA"/>
        </w:rPr>
      </w:pPr>
      <w:r>
        <w:rPr>
          <w:rFonts w:hint="eastAsia" w:ascii="宋体" w:hAnsi="Times New Roman" w:eastAsia="宋体" w:cs="Times New Roman"/>
          <w:b/>
          <w:bCs/>
          <w:snapToGrid/>
          <w:color w:val="auto"/>
          <w:kern w:val="2"/>
          <w:sz w:val="21"/>
          <w:szCs w:val="21"/>
          <w:highlight w:val="none"/>
          <w:lang w:val="en-US" w:eastAsia="zh-CN" w:bidi="ar-SA"/>
        </w:rPr>
        <w:t>检查方式：□月考核/□季度考核/□专项检查/□社会监督              检查地点（范围）：                         管护单位：</w:t>
      </w:r>
    </w:p>
    <w:tbl>
      <w:tblPr>
        <w:tblStyle w:val="1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957"/>
        <w:gridCol w:w="2586"/>
        <w:gridCol w:w="1273"/>
        <w:gridCol w:w="1555"/>
        <w:gridCol w:w="1586"/>
        <w:gridCol w:w="1946"/>
        <w:gridCol w:w="2230"/>
        <w:gridCol w:w="1574"/>
      </w:tblGrid>
      <w:tr w14:paraId="2A03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57" w:type="dxa"/>
            <w:vMerge w:val="restart"/>
            <w:tcBorders>
              <w:top w:val="single" w:color="auto" w:sz="4" w:space="0"/>
              <w:left w:val="single" w:color="auto" w:sz="4" w:space="0"/>
              <w:right w:val="single" w:color="auto" w:sz="4" w:space="0"/>
            </w:tcBorders>
            <w:noWrap w:val="0"/>
            <w:vAlign w:val="center"/>
          </w:tcPr>
          <w:p w14:paraId="6FB680D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b/>
                <w:bCs/>
                <w:snapToGrid/>
                <w:color w:val="auto"/>
                <w:kern w:val="2"/>
                <w:sz w:val="21"/>
                <w:szCs w:val="21"/>
                <w:highlight w:val="none"/>
                <w:lang w:val="en-US" w:eastAsia="zh-CN" w:bidi="ar-SA"/>
              </w:rPr>
            </w:pPr>
            <w:r>
              <w:rPr>
                <w:rFonts w:hint="eastAsia" w:ascii="宋体" w:hAnsi="Times New Roman" w:eastAsia="宋体" w:cs="Times New Roman"/>
                <w:b/>
                <w:bCs/>
                <w:snapToGrid/>
                <w:color w:val="auto"/>
                <w:kern w:val="2"/>
                <w:sz w:val="21"/>
                <w:szCs w:val="21"/>
                <w:highlight w:val="none"/>
                <w:lang w:val="en-US" w:eastAsia="zh-CN" w:bidi="ar-SA"/>
              </w:rPr>
              <w:t>检查</w:t>
            </w:r>
          </w:p>
          <w:p w14:paraId="613A105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b/>
                <w:bCs/>
                <w:snapToGrid/>
                <w:color w:val="auto"/>
                <w:kern w:val="2"/>
                <w:sz w:val="21"/>
                <w:szCs w:val="21"/>
                <w:highlight w:val="none"/>
                <w:lang w:val="en-US" w:eastAsia="zh-CN" w:bidi="ar-SA"/>
              </w:rPr>
            </w:pPr>
            <w:r>
              <w:rPr>
                <w:rFonts w:hint="eastAsia" w:ascii="宋体" w:hAnsi="Times New Roman" w:eastAsia="宋体" w:cs="Times New Roman"/>
                <w:b/>
                <w:bCs/>
                <w:snapToGrid/>
                <w:color w:val="auto"/>
                <w:kern w:val="2"/>
                <w:sz w:val="21"/>
                <w:szCs w:val="21"/>
                <w:highlight w:val="none"/>
                <w:lang w:val="en-US" w:eastAsia="zh-CN" w:bidi="ar-SA"/>
              </w:rPr>
              <w:t>项目</w:t>
            </w:r>
          </w:p>
        </w:tc>
        <w:tc>
          <w:tcPr>
            <w:tcW w:w="957" w:type="dxa"/>
            <w:vMerge w:val="restart"/>
            <w:tcBorders>
              <w:top w:val="single" w:color="auto" w:sz="4" w:space="0"/>
              <w:left w:val="single" w:color="auto" w:sz="4" w:space="0"/>
              <w:right w:val="single" w:color="auto" w:sz="4" w:space="0"/>
            </w:tcBorders>
            <w:noWrap w:val="0"/>
            <w:vAlign w:val="center"/>
          </w:tcPr>
          <w:p w14:paraId="4389C7BC">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b/>
                <w:bCs/>
                <w:snapToGrid/>
                <w:color w:val="auto"/>
                <w:kern w:val="2"/>
                <w:sz w:val="21"/>
                <w:szCs w:val="21"/>
                <w:highlight w:val="none"/>
                <w:lang w:val="en-US" w:eastAsia="zh-CN" w:bidi="ar-SA"/>
              </w:rPr>
            </w:pPr>
            <w:r>
              <w:rPr>
                <w:rFonts w:hint="eastAsia" w:ascii="宋体" w:hAnsi="Times New Roman" w:eastAsia="宋体" w:cs="Times New Roman"/>
                <w:b/>
                <w:bCs/>
                <w:snapToGrid/>
                <w:color w:val="auto"/>
                <w:kern w:val="2"/>
                <w:sz w:val="21"/>
                <w:szCs w:val="21"/>
                <w:highlight w:val="none"/>
                <w:lang w:val="en-US" w:eastAsia="zh-CN" w:bidi="ar-SA"/>
              </w:rPr>
              <w:t>明细内 容</w:t>
            </w:r>
          </w:p>
        </w:tc>
        <w:tc>
          <w:tcPr>
            <w:tcW w:w="2586" w:type="dxa"/>
            <w:vMerge w:val="restart"/>
            <w:tcBorders>
              <w:top w:val="single" w:color="auto" w:sz="4" w:space="0"/>
              <w:left w:val="single" w:color="auto" w:sz="4" w:space="0"/>
              <w:right w:val="single" w:color="auto" w:sz="4" w:space="0"/>
            </w:tcBorders>
            <w:noWrap w:val="0"/>
            <w:vAlign w:val="center"/>
          </w:tcPr>
          <w:p w14:paraId="5EC83D4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b/>
                <w:bCs/>
                <w:snapToGrid/>
                <w:color w:val="auto"/>
                <w:kern w:val="2"/>
                <w:sz w:val="21"/>
                <w:szCs w:val="21"/>
                <w:highlight w:val="none"/>
                <w:lang w:val="en-US" w:eastAsia="zh-CN" w:bidi="ar-SA"/>
              </w:rPr>
            </w:pPr>
          </w:p>
          <w:p w14:paraId="05209D63">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b/>
                <w:bCs/>
                <w:snapToGrid/>
                <w:color w:val="auto"/>
                <w:kern w:val="2"/>
                <w:sz w:val="21"/>
                <w:szCs w:val="21"/>
                <w:highlight w:val="none"/>
                <w:lang w:val="en-US" w:eastAsia="zh-CN" w:bidi="ar-SA"/>
              </w:rPr>
            </w:pPr>
            <w:r>
              <w:rPr>
                <w:rFonts w:hint="eastAsia" w:ascii="宋体" w:hAnsi="Times New Roman" w:eastAsia="宋体" w:cs="Times New Roman"/>
                <w:b/>
                <w:bCs/>
                <w:snapToGrid/>
                <w:color w:val="auto"/>
                <w:kern w:val="2"/>
                <w:sz w:val="21"/>
                <w:szCs w:val="21"/>
                <w:highlight w:val="none"/>
                <w:lang w:val="en-US" w:eastAsia="zh-CN" w:bidi="ar-SA"/>
              </w:rPr>
              <w:t>评分标准（存在问题）</w:t>
            </w:r>
          </w:p>
        </w:tc>
        <w:tc>
          <w:tcPr>
            <w:tcW w:w="1273" w:type="dxa"/>
            <w:vMerge w:val="restart"/>
            <w:tcBorders>
              <w:top w:val="single" w:color="auto" w:sz="4" w:space="0"/>
              <w:left w:val="single" w:color="auto" w:sz="4" w:space="0"/>
              <w:right w:val="single" w:color="auto" w:sz="4" w:space="0"/>
            </w:tcBorders>
            <w:noWrap w:val="0"/>
            <w:vAlign w:val="center"/>
          </w:tcPr>
          <w:p w14:paraId="278B3270">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b/>
                <w:bCs/>
                <w:snapToGrid/>
                <w:color w:val="auto"/>
                <w:kern w:val="2"/>
                <w:sz w:val="21"/>
                <w:szCs w:val="21"/>
                <w:highlight w:val="none"/>
                <w:lang w:val="en-US" w:eastAsia="zh-CN" w:bidi="ar-SA"/>
              </w:rPr>
            </w:pPr>
          </w:p>
          <w:p w14:paraId="51E2F705">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b/>
                <w:bCs/>
                <w:snapToGrid/>
                <w:color w:val="auto"/>
                <w:kern w:val="2"/>
                <w:sz w:val="21"/>
                <w:szCs w:val="21"/>
                <w:highlight w:val="none"/>
                <w:lang w:val="en-US" w:eastAsia="zh-CN" w:bidi="ar-SA"/>
              </w:rPr>
            </w:pPr>
            <w:r>
              <w:rPr>
                <w:rFonts w:hint="eastAsia" w:ascii="宋体" w:hAnsi="Times New Roman" w:eastAsia="宋体" w:cs="Times New Roman"/>
                <w:b/>
                <w:bCs/>
                <w:snapToGrid/>
                <w:color w:val="auto"/>
                <w:kern w:val="2"/>
                <w:sz w:val="21"/>
                <w:szCs w:val="21"/>
                <w:highlight w:val="none"/>
                <w:lang w:val="en-US" w:eastAsia="zh-CN" w:bidi="ar-SA"/>
              </w:rPr>
              <w:t>该项所占总体比分</w:t>
            </w:r>
          </w:p>
        </w:tc>
        <w:tc>
          <w:tcPr>
            <w:tcW w:w="1555" w:type="dxa"/>
            <w:vMerge w:val="restart"/>
            <w:tcBorders>
              <w:top w:val="single" w:color="auto" w:sz="4" w:space="0"/>
              <w:left w:val="single" w:color="auto" w:sz="4" w:space="0"/>
              <w:right w:val="single" w:color="auto" w:sz="4" w:space="0"/>
            </w:tcBorders>
            <w:noWrap w:val="0"/>
            <w:vAlign w:val="center"/>
          </w:tcPr>
          <w:p w14:paraId="275DC9D8">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b/>
                <w:bCs/>
                <w:snapToGrid/>
                <w:color w:val="auto"/>
                <w:kern w:val="2"/>
                <w:sz w:val="21"/>
                <w:szCs w:val="21"/>
                <w:highlight w:val="none"/>
                <w:lang w:val="en-US" w:eastAsia="zh-CN" w:bidi="ar-SA"/>
              </w:rPr>
            </w:pPr>
            <w:r>
              <w:rPr>
                <w:rFonts w:hint="eastAsia" w:ascii="宋体" w:hAnsi="Times New Roman" w:eastAsia="宋体" w:cs="Times New Roman"/>
                <w:b/>
                <w:bCs/>
                <w:snapToGrid/>
                <w:color w:val="auto"/>
                <w:kern w:val="2"/>
                <w:sz w:val="21"/>
                <w:szCs w:val="21"/>
                <w:highlight w:val="none"/>
                <w:lang w:val="en-US" w:eastAsia="zh-CN" w:bidi="ar-SA"/>
              </w:rPr>
              <w:t>扣分标准</w:t>
            </w:r>
          </w:p>
          <w:p w14:paraId="05099E9A">
            <w:pPr>
              <w:widowControl/>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b/>
                <w:bCs/>
                <w:snapToGrid/>
                <w:color w:val="auto"/>
                <w:kern w:val="2"/>
                <w:sz w:val="21"/>
                <w:szCs w:val="21"/>
                <w:highlight w:val="none"/>
                <w:lang w:val="en-US" w:eastAsia="zh-CN" w:bidi="ar-SA"/>
              </w:rPr>
              <w:t>分/次（起）</w:t>
            </w:r>
          </w:p>
        </w:tc>
        <w:tc>
          <w:tcPr>
            <w:tcW w:w="7336" w:type="dxa"/>
            <w:gridSpan w:val="4"/>
            <w:tcBorders>
              <w:top w:val="single" w:color="auto" w:sz="4" w:space="0"/>
              <w:left w:val="single" w:color="auto" w:sz="4" w:space="0"/>
              <w:bottom w:val="single" w:color="auto" w:sz="4" w:space="0"/>
              <w:right w:val="single" w:color="auto" w:sz="4" w:space="0"/>
            </w:tcBorders>
            <w:noWrap w:val="0"/>
            <w:vAlign w:val="center"/>
          </w:tcPr>
          <w:p w14:paraId="09A78839">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b/>
                <w:bCs/>
                <w:snapToGrid/>
                <w:color w:val="auto"/>
                <w:kern w:val="2"/>
                <w:sz w:val="21"/>
                <w:szCs w:val="21"/>
                <w:highlight w:val="none"/>
                <w:lang w:val="en-US" w:eastAsia="zh-CN" w:bidi="ar-SA"/>
              </w:rPr>
            </w:pPr>
            <w:r>
              <w:rPr>
                <w:rFonts w:hint="eastAsia" w:ascii="宋体" w:hAnsi="Times New Roman" w:eastAsia="宋体" w:cs="Times New Roman"/>
                <w:b/>
                <w:bCs/>
                <w:snapToGrid/>
                <w:color w:val="auto"/>
                <w:kern w:val="2"/>
                <w:sz w:val="21"/>
                <w:szCs w:val="21"/>
                <w:highlight w:val="none"/>
                <w:lang w:val="en-US" w:eastAsia="zh-CN" w:bidi="ar-SA"/>
              </w:rPr>
              <w:t>得分明细</w:t>
            </w:r>
          </w:p>
        </w:tc>
      </w:tr>
      <w:tr w14:paraId="0750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7" w:type="dxa"/>
            <w:vMerge w:val="continue"/>
            <w:tcBorders>
              <w:left w:val="single" w:color="auto" w:sz="4" w:space="0"/>
              <w:right w:val="single" w:color="auto" w:sz="4" w:space="0"/>
            </w:tcBorders>
            <w:noWrap w:val="0"/>
            <w:vAlign w:val="center"/>
          </w:tcPr>
          <w:p w14:paraId="04797DE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b/>
                <w:bCs/>
                <w:snapToGrid/>
                <w:color w:val="auto"/>
                <w:kern w:val="2"/>
                <w:sz w:val="21"/>
                <w:szCs w:val="21"/>
                <w:highlight w:val="none"/>
                <w:lang w:val="en-US" w:eastAsia="zh-CN" w:bidi="ar-SA"/>
              </w:rPr>
            </w:pPr>
          </w:p>
        </w:tc>
        <w:tc>
          <w:tcPr>
            <w:tcW w:w="957" w:type="dxa"/>
            <w:vMerge w:val="continue"/>
            <w:tcBorders>
              <w:left w:val="single" w:color="auto" w:sz="4" w:space="0"/>
              <w:right w:val="single" w:color="auto" w:sz="4" w:space="0"/>
            </w:tcBorders>
            <w:noWrap w:val="0"/>
            <w:vAlign w:val="center"/>
          </w:tcPr>
          <w:p w14:paraId="54E36DE2">
            <w:pPr>
              <w:widowControl w:val="0"/>
              <w:kinsoku/>
              <w:autoSpaceDE/>
              <w:autoSpaceDN/>
              <w:adjustRightInd/>
              <w:snapToGrid/>
              <w:spacing w:before="0" w:beforeAutospacing="0" w:after="0" w:afterAutospacing="0" w:line="240" w:lineRule="auto"/>
              <w:ind w:firstLine="211" w:firstLineChars="100"/>
              <w:jc w:val="center"/>
              <w:textAlignment w:val="auto"/>
              <w:rPr>
                <w:rFonts w:hint="eastAsia" w:ascii="宋体" w:hAnsi="Times New Roman" w:eastAsia="宋体" w:cs="Times New Roman"/>
                <w:b/>
                <w:bCs/>
                <w:snapToGrid/>
                <w:color w:val="auto"/>
                <w:kern w:val="2"/>
                <w:sz w:val="21"/>
                <w:szCs w:val="21"/>
                <w:highlight w:val="none"/>
                <w:lang w:val="en-US" w:eastAsia="zh-CN" w:bidi="ar-SA"/>
              </w:rPr>
            </w:pPr>
          </w:p>
        </w:tc>
        <w:tc>
          <w:tcPr>
            <w:tcW w:w="2586" w:type="dxa"/>
            <w:vMerge w:val="continue"/>
            <w:tcBorders>
              <w:left w:val="single" w:color="auto" w:sz="4" w:space="0"/>
              <w:right w:val="single" w:color="auto" w:sz="4" w:space="0"/>
            </w:tcBorders>
            <w:noWrap w:val="0"/>
            <w:vAlign w:val="center"/>
          </w:tcPr>
          <w:p w14:paraId="47872C1E">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b/>
                <w:bCs/>
                <w:snapToGrid/>
                <w:color w:val="auto"/>
                <w:kern w:val="2"/>
                <w:sz w:val="21"/>
                <w:szCs w:val="21"/>
                <w:highlight w:val="none"/>
                <w:lang w:val="en-US" w:eastAsia="zh-CN" w:bidi="ar-SA"/>
              </w:rPr>
            </w:pPr>
          </w:p>
        </w:tc>
        <w:tc>
          <w:tcPr>
            <w:tcW w:w="1273" w:type="dxa"/>
            <w:vMerge w:val="continue"/>
            <w:tcBorders>
              <w:left w:val="single" w:color="auto" w:sz="4" w:space="0"/>
              <w:bottom w:val="single" w:color="auto" w:sz="4" w:space="0"/>
              <w:right w:val="single" w:color="auto" w:sz="4" w:space="0"/>
            </w:tcBorders>
            <w:noWrap w:val="0"/>
            <w:vAlign w:val="center"/>
          </w:tcPr>
          <w:p w14:paraId="0BA58DF4">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b/>
                <w:bCs/>
                <w:snapToGrid/>
                <w:color w:val="auto"/>
                <w:kern w:val="2"/>
                <w:sz w:val="21"/>
                <w:szCs w:val="21"/>
                <w:highlight w:val="none"/>
                <w:lang w:val="en-US" w:eastAsia="zh-CN" w:bidi="ar-SA"/>
              </w:rPr>
            </w:pPr>
          </w:p>
        </w:tc>
        <w:tc>
          <w:tcPr>
            <w:tcW w:w="1555" w:type="dxa"/>
            <w:vMerge w:val="continue"/>
            <w:tcBorders>
              <w:left w:val="single" w:color="auto" w:sz="4" w:space="0"/>
              <w:bottom w:val="single" w:color="auto" w:sz="4" w:space="0"/>
              <w:right w:val="single" w:color="auto" w:sz="4" w:space="0"/>
            </w:tcBorders>
            <w:noWrap w:val="0"/>
            <w:vAlign w:val="center"/>
          </w:tcPr>
          <w:p w14:paraId="42A2E760">
            <w:pPr>
              <w:widowControl/>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14:paraId="2888EE62">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b/>
                <w:bCs/>
                <w:snapToGrid/>
                <w:color w:val="auto"/>
                <w:kern w:val="2"/>
                <w:sz w:val="21"/>
                <w:szCs w:val="21"/>
                <w:highlight w:val="none"/>
                <w:lang w:val="en-US" w:eastAsia="zh-CN" w:bidi="ar-SA"/>
              </w:rPr>
            </w:pPr>
            <w:r>
              <w:rPr>
                <w:rFonts w:hint="eastAsia" w:ascii="宋体" w:hAnsi="Times New Roman" w:eastAsia="宋体" w:cs="Times New Roman"/>
                <w:b/>
                <w:bCs/>
                <w:snapToGrid/>
                <w:color w:val="auto"/>
                <w:kern w:val="2"/>
                <w:sz w:val="21"/>
                <w:szCs w:val="21"/>
                <w:highlight w:val="none"/>
                <w:lang w:val="en-US" w:eastAsia="zh-CN" w:bidi="ar-SA"/>
              </w:rPr>
              <w:t>扣分明细</w:t>
            </w:r>
          </w:p>
        </w:tc>
        <w:tc>
          <w:tcPr>
            <w:tcW w:w="1946" w:type="dxa"/>
            <w:tcBorders>
              <w:top w:val="single" w:color="auto" w:sz="4" w:space="0"/>
              <w:left w:val="single" w:color="auto" w:sz="4" w:space="0"/>
              <w:bottom w:val="single" w:color="auto" w:sz="4" w:space="0"/>
              <w:right w:val="single" w:color="auto" w:sz="4" w:space="0"/>
            </w:tcBorders>
            <w:noWrap w:val="0"/>
            <w:vAlign w:val="center"/>
          </w:tcPr>
          <w:p w14:paraId="10F9C8DB">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b/>
                <w:bCs/>
                <w:snapToGrid/>
                <w:color w:val="auto"/>
                <w:kern w:val="2"/>
                <w:sz w:val="21"/>
                <w:szCs w:val="21"/>
                <w:highlight w:val="none"/>
                <w:lang w:val="en-US" w:eastAsia="zh-CN" w:bidi="ar-SA"/>
              </w:rPr>
            </w:pPr>
            <w:r>
              <w:rPr>
                <w:rFonts w:hint="eastAsia" w:ascii="宋体" w:hAnsi="Times New Roman" w:eastAsia="宋体" w:cs="Times New Roman"/>
                <w:b/>
                <w:bCs/>
                <w:snapToGrid/>
                <w:color w:val="auto"/>
                <w:kern w:val="2"/>
                <w:sz w:val="21"/>
                <w:szCs w:val="21"/>
                <w:highlight w:val="none"/>
                <w:lang w:val="en-US" w:eastAsia="zh-CN" w:bidi="ar-SA"/>
              </w:rPr>
              <w:t>所扣总分</w:t>
            </w:r>
          </w:p>
        </w:tc>
        <w:tc>
          <w:tcPr>
            <w:tcW w:w="2230" w:type="dxa"/>
            <w:tcBorders>
              <w:top w:val="single" w:color="auto" w:sz="4" w:space="0"/>
              <w:left w:val="single" w:color="auto" w:sz="4" w:space="0"/>
              <w:bottom w:val="single" w:color="auto" w:sz="4" w:space="0"/>
              <w:right w:val="single" w:color="auto" w:sz="4" w:space="0"/>
            </w:tcBorders>
            <w:noWrap w:val="0"/>
            <w:vAlign w:val="center"/>
          </w:tcPr>
          <w:p w14:paraId="16E3A4A4">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b/>
                <w:bCs/>
                <w:snapToGrid/>
                <w:color w:val="auto"/>
                <w:kern w:val="2"/>
                <w:sz w:val="21"/>
                <w:szCs w:val="21"/>
                <w:highlight w:val="none"/>
                <w:lang w:val="en-US" w:eastAsia="zh-CN" w:bidi="ar-SA"/>
              </w:rPr>
            </w:pPr>
            <w:r>
              <w:rPr>
                <w:rFonts w:hint="eastAsia" w:ascii="宋体" w:hAnsi="Times New Roman" w:eastAsia="宋体" w:cs="Times New Roman"/>
                <w:b/>
                <w:bCs/>
                <w:snapToGrid/>
                <w:color w:val="auto"/>
                <w:kern w:val="2"/>
                <w:sz w:val="21"/>
                <w:szCs w:val="21"/>
                <w:highlight w:val="none"/>
                <w:lang w:val="en-US" w:eastAsia="zh-CN" w:bidi="ar-SA"/>
              </w:rPr>
              <w:t>合计得分</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4F6D18A8">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b/>
                <w:bCs/>
                <w:snapToGrid/>
                <w:color w:val="auto"/>
                <w:kern w:val="2"/>
                <w:sz w:val="21"/>
                <w:szCs w:val="21"/>
                <w:highlight w:val="none"/>
                <w:lang w:val="en-US" w:eastAsia="zh-CN" w:bidi="ar-SA"/>
              </w:rPr>
            </w:pPr>
            <w:r>
              <w:rPr>
                <w:rFonts w:hint="eastAsia" w:ascii="宋体" w:hAnsi="Times New Roman" w:eastAsia="宋体" w:cs="Times New Roman"/>
                <w:b/>
                <w:bCs/>
                <w:snapToGrid/>
                <w:color w:val="auto"/>
                <w:kern w:val="2"/>
                <w:sz w:val="21"/>
                <w:szCs w:val="21"/>
                <w:highlight w:val="none"/>
                <w:lang w:val="en-US" w:eastAsia="zh-CN" w:bidi="ar-SA"/>
              </w:rPr>
              <w:t>备注</w:t>
            </w:r>
          </w:p>
        </w:tc>
      </w:tr>
      <w:tr w14:paraId="2974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57" w:type="dxa"/>
            <w:vMerge w:val="restart"/>
            <w:tcBorders>
              <w:top w:val="single" w:color="auto" w:sz="4" w:space="0"/>
              <w:left w:val="single" w:color="auto" w:sz="4" w:space="0"/>
              <w:right w:val="single" w:color="auto" w:sz="4" w:space="0"/>
            </w:tcBorders>
            <w:noWrap w:val="0"/>
            <w:vAlign w:val="center"/>
          </w:tcPr>
          <w:p w14:paraId="7056D86A">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环境</w:t>
            </w:r>
          </w:p>
          <w:p w14:paraId="0F1A717F">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卫生</w:t>
            </w:r>
          </w:p>
          <w:p w14:paraId="42B14F2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管理</w:t>
            </w:r>
          </w:p>
          <w:p w14:paraId="6DACA3B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957" w:type="dxa"/>
            <w:vMerge w:val="restart"/>
            <w:tcBorders>
              <w:top w:val="single" w:color="auto" w:sz="4" w:space="0"/>
              <w:left w:val="single" w:color="auto" w:sz="4" w:space="0"/>
              <w:right w:val="single" w:color="auto" w:sz="4" w:space="0"/>
            </w:tcBorders>
            <w:noWrap w:val="0"/>
            <w:vAlign w:val="center"/>
          </w:tcPr>
          <w:p w14:paraId="54F1B3CC">
            <w:pPr>
              <w:widowControl w:val="0"/>
              <w:kinsoku/>
              <w:autoSpaceDE/>
              <w:autoSpaceDN/>
              <w:adjustRightInd/>
              <w:snapToGrid/>
              <w:spacing w:before="0" w:beforeAutospacing="0" w:after="0" w:afterAutospacing="0" w:line="240" w:lineRule="auto"/>
              <w:ind w:firstLine="315" w:firstLineChars="150"/>
              <w:jc w:val="center"/>
              <w:textAlignment w:val="auto"/>
              <w:rPr>
                <w:rFonts w:hint="eastAsia" w:ascii="宋体" w:hAnsi="Times New Roman" w:eastAsia="宋体" w:cs="Times New Roman"/>
                <w:snapToGrid/>
                <w:color w:val="auto"/>
                <w:kern w:val="2"/>
                <w:sz w:val="21"/>
                <w:szCs w:val="21"/>
                <w:highlight w:val="none"/>
                <w:lang w:val="en-US" w:eastAsia="zh-CN" w:bidi="ar-SA"/>
              </w:rPr>
            </w:pPr>
          </w:p>
          <w:p w14:paraId="5814E48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1.绿地</w:t>
            </w:r>
          </w:p>
          <w:p w14:paraId="43F8C29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保洁及垃圾处置</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5B911E5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(1)公共绿地内有枯枝败叶、垃圾杂物、坑洼沉陷、拉丝拉绳、积水等现象</w:t>
            </w:r>
          </w:p>
        </w:tc>
        <w:tc>
          <w:tcPr>
            <w:tcW w:w="1273" w:type="dxa"/>
            <w:vMerge w:val="restart"/>
            <w:tcBorders>
              <w:top w:val="single" w:color="auto" w:sz="4" w:space="0"/>
              <w:left w:val="single" w:color="auto" w:sz="4" w:space="0"/>
              <w:right w:val="single" w:color="auto" w:sz="4" w:space="0"/>
            </w:tcBorders>
            <w:noWrap w:val="0"/>
            <w:vAlign w:val="center"/>
          </w:tcPr>
          <w:p w14:paraId="313A03A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10</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C42F62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0.1</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1F7A37DF">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restart"/>
            <w:tcBorders>
              <w:top w:val="single" w:color="auto" w:sz="4" w:space="0"/>
              <w:left w:val="single" w:color="auto" w:sz="4" w:space="0"/>
              <w:right w:val="single" w:color="auto" w:sz="4" w:space="0"/>
            </w:tcBorders>
            <w:noWrap w:val="0"/>
            <w:vAlign w:val="center"/>
          </w:tcPr>
          <w:p w14:paraId="434F7D2F">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restart"/>
            <w:tcBorders>
              <w:top w:val="single" w:color="auto" w:sz="4" w:space="0"/>
              <w:left w:val="single" w:color="auto" w:sz="4" w:space="0"/>
              <w:right w:val="single" w:color="auto" w:sz="4" w:space="0"/>
            </w:tcBorders>
            <w:noWrap w:val="0"/>
            <w:vAlign w:val="center"/>
          </w:tcPr>
          <w:p w14:paraId="7E9B350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top w:val="single" w:color="auto" w:sz="4" w:space="0"/>
              <w:left w:val="single" w:color="auto" w:sz="4" w:space="0"/>
              <w:right w:val="single" w:color="auto" w:sz="4" w:space="0"/>
            </w:tcBorders>
            <w:noWrap w:val="0"/>
            <w:vAlign w:val="center"/>
          </w:tcPr>
          <w:p w14:paraId="419CF3C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6DC2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57" w:type="dxa"/>
            <w:vMerge w:val="continue"/>
            <w:tcBorders>
              <w:left w:val="single" w:color="auto" w:sz="4" w:space="0"/>
              <w:right w:val="single" w:color="auto" w:sz="4" w:space="0"/>
            </w:tcBorders>
            <w:noWrap w:val="0"/>
            <w:vAlign w:val="center"/>
          </w:tcPr>
          <w:p w14:paraId="66D48D90">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right w:val="single" w:color="auto" w:sz="4" w:space="0"/>
            </w:tcBorders>
            <w:noWrap w:val="0"/>
            <w:vAlign w:val="center"/>
          </w:tcPr>
          <w:p w14:paraId="6B32CB40">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top w:val="single" w:color="auto" w:sz="4" w:space="0"/>
              <w:left w:val="single" w:color="auto" w:sz="4" w:space="0"/>
              <w:bottom w:val="single" w:color="auto" w:sz="4" w:space="0"/>
              <w:right w:val="single" w:color="auto" w:sz="4" w:space="0"/>
            </w:tcBorders>
            <w:noWrap w:val="0"/>
            <w:vAlign w:val="center"/>
          </w:tcPr>
          <w:p w14:paraId="59C7C37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(2)绿地内植物叶片、茎干污浊，有明显粉尘污染，绿篱未冲洗</w:t>
            </w:r>
          </w:p>
        </w:tc>
        <w:tc>
          <w:tcPr>
            <w:tcW w:w="1273" w:type="dxa"/>
            <w:vMerge w:val="continue"/>
            <w:tcBorders>
              <w:left w:val="single" w:color="auto" w:sz="4" w:space="0"/>
              <w:right w:val="single" w:color="auto" w:sz="4" w:space="0"/>
            </w:tcBorders>
            <w:noWrap w:val="0"/>
            <w:vAlign w:val="center"/>
          </w:tcPr>
          <w:p w14:paraId="317DD23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6BE3E9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0.1</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339B1D5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558395A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46D190C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left w:val="single" w:color="auto" w:sz="4" w:space="0"/>
              <w:right w:val="single" w:color="auto" w:sz="4" w:space="0"/>
            </w:tcBorders>
            <w:noWrap w:val="0"/>
            <w:vAlign w:val="center"/>
          </w:tcPr>
          <w:p w14:paraId="5229CF6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613B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457" w:type="dxa"/>
            <w:vMerge w:val="continue"/>
            <w:tcBorders>
              <w:left w:val="single" w:color="auto" w:sz="4" w:space="0"/>
              <w:right w:val="single" w:color="auto" w:sz="4" w:space="0"/>
            </w:tcBorders>
            <w:noWrap w:val="0"/>
            <w:vAlign w:val="center"/>
          </w:tcPr>
          <w:p w14:paraId="1C639342">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right w:val="single" w:color="auto" w:sz="4" w:space="0"/>
            </w:tcBorders>
            <w:noWrap w:val="0"/>
            <w:vAlign w:val="center"/>
          </w:tcPr>
          <w:p w14:paraId="42687A73">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top w:val="single" w:color="auto" w:sz="4" w:space="0"/>
              <w:left w:val="single" w:color="auto" w:sz="4" w:space="0"/>
              <w:right w:val="single" w:color="auto" w:sz="4" w:space="0"/>
            </w:tcBorders>
            <w:noWrap w:val="0"/>
            <w:vAlign w:val="center"/>
          </w:tcPr>
          <w:p w14:paraId="6EB1425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(3)工作中产生的垃圾乱堆乱放，未“日产日清”</w:t>
            </w:r>
          </w:p>
        </w:tc>
        <w:tc>
          <w:tcPr>
            <w:tcW w:w="1273" w:type="dxa"/>
            <w:vMerge w:val="continue"/>
            <w:tcBorders>
              <w:left w:val="single" w:color="auto" w:sz="4" w:space="0"/>
              <w:right w:val="single" w:color="auto" w:sz="4" w:space="0"/>
            </w:tcBorders>
            <w:noWrap w:val="0"/>
            <w:vAlign w:val="center"/>
          </w:tcPr>
          <w:p w14:paraId="0B770AC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top w:val="single" w:color="auto" w:sz="4" w:space="0"/>
              <w:left w:val="single" w:color="auto" w:sz="4" w:space="0"/>
              <w:right w:val="single" w:color="auto" w:sz="4" w:space="0"/>
            </w:tcBorders>
            <w:noWrap w:val="0"/>
            <w:vAlign w:val="center"/>
          </w:tcPr>
          <w:p w14:paraId="17E03BE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0.2</w:t>
            </w:r>
          </w:p>
        </w:tc>
        <w:tc>
          <w:tcPr>
            <w:tcW w:w="1586" w:type="dxa"/>
            <w:tcBorders>
              <w:top w:val="single" w:color="auto" w:sz="4" w:space="0"/>
              <w:left w:val="single" w:color="auto" w:sz="4" w:space="0"/>
              <w:right w:val="single" w:color="auto" w:sz="4" w:space="0"/>
            </w:tcBorders>
            <w:noWrap w:val="0"/>
            <w:vAlign w:val="center"/>
          </w:tcPr>
          <w:p w14:paraId="607F58F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1F978D48">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6686252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left w:val="single" w:color="auto" w:sz="4" w:space="0"/>
              <w:right w:val="single" w:color="auto" w:sz="4" w:space="0"/>
            </w:tcBorders>
            <w:noWrap w:val="0"/>
            <w:vAlign w:val="center"/>
          </w:tcPr>
          <w:p w14:paraId="17AEE89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3AC7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57" w:type="dxa"/>
            <w:vMerge w:val="continue"/>
            <w:tcBorders>
              <w:left w:val="single" w:color="auto" w:sz="4" w:space="0"/>
              <w:right w:val="single" w:color="auto" w:sz="4" w:space="0"/>
            </w:tcBorders>
            <w:noWrap w:val="0"/>
            <w:vAlign w:val="center"/>
          </w:tcPr>
          <w:p w14:paraId="76F42F30">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right w:val="single" w:color="auto" w:sz="4" w:space="0"/>
            </w:tcBorders>
            <w:noWrap w:val="0"/>
            <w:vAlign w:val="center"/>
          </w:tcPr>
          <w:p w14:paraId="01C4E10C">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top w:val="single" w:color="auto" w:sz="4" w:space="0"/>
              <w:left w:val="single" w:color="auto" w:sz="4" w:space="0"/>
              <w:right w:val="single" w:color="auto" w:sz="4" w:space="0"/>
            </w:tcBorders>
            <w:noWrap w:val="0"/>
            <w:vAlign w:val="center"/>
          </w:tcPr>
          <w:p w14:paraId="1D084302">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(4)绿化带内焚烧垃圾</w:t>
            </w:r>
          </w:p>
        </w:tc>
        <w:tc>
          <w:tcPr>
            <w:tcW w:w="1273" w:type="dxa"/>
            <w:vMerge w:val="continue"/>
            <w:tcBorders>
              <w:left w:val="single" w:color="auto" w:sz="4" w:space="0"/>
              <w:right w:val="single" w:color="auto" w:sz="4" w:space="0"/>
            </w:tcBorders>
            <w:noWrap w:val="0"/>
            <w:vAlign w:val="center"/>
          </w:tcPr>
          <w:p w14:paraId="363EB8B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left w:val="single" w:color="auto" w:sz="4" w:space="0"/>
              <w:right w:val="single" w:color="auto" w:sz="4" w:space="0"/>
            </w:tcBorders>
            <w:noWrap w:val="0"/>
            <w:vAlign w:val="center"/>
          </w:tcPr>
          <w:p w14:paraId="682F5598">
            <w:pPr>
              <w:widowControl w:val="0"/>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0.3</w:t>
            </w:r>
          </w:p>
        </w:tc>
        <w:tc>
          <w:tcPr>
            <w:tcW w:w="1586" w:type="dxa"/>
            <w:tcBorders>
              <w:left w:val="single" w:color="auto" w:sz="4" w:space="0"/>
              <w:right w:val="single" w:color="auto" w:sz="4" w:space="0"/>
            </w:tcBorders>
            <w:noWrap w:val="0"/>
            <w:vAlign w:val="center"/>
          </w:tcPr>
          <w:p w14:paraId="0898A229">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5A7FF19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5029BEC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left w:val="single" w:color="auto" w:sz="4" w:space="0"/>
              <w:right w:val="single" w:color="auto" w:sz="4" w:space="0"/>
            </w:tcBorders>
            <w:noWrap w:val="0"/>
            <w:vAlign w:val="center"/>
          </w:tcPr>
          <w:p w14:paraId="51F9349F">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1B49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457" w:type="dxa"/>
            <w:vMerge w:val="continue"/>
            <w:tcBorders>
              <w:left w:val="single" w:color="auto" w:sz="4" w:space="0"/>
              <w:right w:val="single" w:color="auto" w:sz="4" w:space="0"/>
            </w:tcBorders>
            <w:noWrap w:val="0"/>
            <w:vAlign w:val="center"/>
          </w:tcPr>
          <w:p w14:paraId="123B7D3F">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right w:val="single" w:color="auto" w:sz="4" w:space="0"/>
            </w:tcBorders>
            <w:noWrap w:val="0"/>
            <w:vAlign w:val="center"/>
          </w:tcPr>
          <w:p w14:paraId="01CC0BD4">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top w:val="single" w:color="auto" w:sz="4" w:space="0"/>
              <w:left w:val="single" w:color="auto" w:sz="4" w:space="0"/>
              <w:right w:val="single" w:color="auto" w:sz="4" w:space="0"/>
            </w:tcBorders>
            <w:noWrap w:val="0"/>
            <w:vAlign w:val="center"/>
          </w:tcPr>
          <w:p w14:paraId="25828E5D">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(5)工作中产生的垃圾不按规定倒放</w:t>
            </w:r>
          </w:p>
        </w:tc>
        <w:tc>
          <w:tcPr>
            <w:tcW w:w="1273" w:type="dxa"/>
            <w:vMerge w:val="continue"/>
            <w:tcBorders>
              <w:left w:val="single" w:color="auto" w:sz="4" w:space="0"/>
              <w:right w:val="single" w:color="auto" w:sz="4" w:space="0"/>
            </w:tcBorders>
            <w:noWrap w:val="0"/>
            <w:vAlign w:val="center"/>
          </w:tcPr>
          <w:p w14:paraId="4B11B2FF">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left w:val="single" w:color="auto" w:sz="4" w:space="0"/>
              <w:right w:val="single" w:color="auto" w:sz="4" w:space="0"/>
            </w:tcBorders>
            <w:noWrap w:val="0"/>
            <w:vAlign w:val="center"/>
          </w:tcPr>
          <w:p w14:paraId="7AA14B12">
            <w:pPr>
              <w:widowControl w:val="0"/>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0.2</w:t>
            </w:r>
          </w:p>
        </w:tc>
        <w:tc>
          <w:tcPr>
            <w:tcW w:w="1586" w:type="dxa"/>
            <w:tcBorders>
              <w:left w:val="single" w:color="auto" w:sz="4" w:space="0"/>
              <w:right w:val="single" w:color="auto" w:sz="4" w:space="0"/>
            </w:tcBorders>
            <w:noWrap w:val="0"/>
            <w:vAlign w:val="center"/>
          </w:tcPr>
          <w:p w14:paraId="06E552E9">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2CC9DC0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0B838B1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left w:val="single" w:color="auto" w:sz="4" w:space="0"/>
              <w:right w:val="single" w:color="auto" w:sz="4" w:space="0"/>
            </w:tcBorders>
            <w:noWrap w:val="0"/>
            <w:vAlign w:val="center"/>
          </w:tcPr>
          <w:p w14:paraId="0436D77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2F0B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57" w:type="dxa"/>
            <w:vMerge w:val="restart"/>
            <w:tcBorders>
              <w:left w:val="single" w:color="auto" w:sz="4" w:space="0"/>
              <w:right w:val="single" w:color="auto" w:sz="4" w:space="0"/>
            </w:tcBorders>
            <w:noWrap w:val="0"/>
            <w:vAlign w:val="center"/>
          </w:tcPr>
          <w:p w14:paraId="1F9514D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绿化</w:t>
            </w:r>
          </w:p>
          <w:p w14:paraId="509AACC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植物</w:t>
            </w:r>
          </w:p>
          <w:p w14:paraId="251D5E5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管护</w:t>
            </w:r>
          </w:p>
          <w:p w14:paraId="6207CCF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p w14:paraId="788E4ED4">
            <w:pPr>
              <w:widowControl w:val="0"/>
              <w:kinsoku/>
              <w:autoSpaceDE/>
              <w:autoSpaceDN/>
              <w:adjustRightInd/>
              <w:snapToGrid/>
              <w:spacing w:before="0" w:beforeAutospacing="0" w:after="0" w:afterAutospacing="0" w:line="240" w:lineRule="auto"/>
              <w:ind w:firstLine="105" w:firstLineChars="50"/>
              <w:jc w:val="center"/>
              <w:textAlignment w:val="auto"/>
              <w:rPr>
                <w:rFonts w:hint="eastAsia" w:ascii="宋体" w:hAnsi="Times New Roman" w:eastAsia="宋体" w:cs="Times New Roman"/>
                <w:snapToGrid/>
                <w:color w:val="auto"/>
                <w:kern w:val="2"/>
                <w:sz w:val="21"/>
                <w:szCs w:val="21"/>
                <w:highlight w:val="none"/>
                <w:lang w:val="en-US" w:eastAsia="zh-CN" w:bidi="ar-SA"/>
              </w:rPr>
            </w:pPr>
          </w:p>
          <w:p w14:paraId="6E62C369">
            <w:pPr>
              <w:widowControl w:val="0"/>
              <w:kinsoku/>
              <w:autoSpaceDE/>
              <w:autoSpaceDN/>
              <w:adjustRightInd/>
              <w:snapToGrid/>
              <w:spacing w:before="0" w:beforeAutospacing="0" w:after="0" w:afterAutospacing="0" w:line="240" w:lineRule="auto"/>
              <w:ind w:firstLine="105" w:firstLineChars="5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957" w:type="dxa"/>
            <w:vMerge w:val="restart"/>
            <w:tcBorders>
              <w:top w:val="single" w:color="auto" w:sz="4" w:space="0"/>
              <w:left w:val="single" w:color="auto" w:sz="4" w:space="0"/>
              <w:right w:val="single" w:color="auto" w:sz="4" w:space="0"/>
            </w:tcBorders>
            <w:noWrap w:val="0"/>
            <w:vAlign w:val="center"/>
          </w:tcPr>
          <w:p w14:paraId="70B7F1E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p w14:paraId="0EE5B08A">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p w14:paraId="058B318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1.乔木、灌木管护</w:t>
            </w:r>
          </w:p>
          <w:p w14:paraId="48C114E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586" w:type="dxa"/>
            <w:tcBorders>
              <w:top w:val="single" w:color="auto" w:sz="4" w:space="0"/>
              <w:left w:val="single" w:color="auto" w:sz="4" w:space="0"/>
              <w:right w:val="single" w:color="auto" w:sz="4" w:space="0"/>
            </w:tcBorders>
            <w:noWrap w:val="0"/>
            <w:vAlign w:val="center"/>
          </w:tcPr>
          <w:p w14:paraId="19A28738">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 有凌乱和冗长枝叶，未实时修剪</w:t>
            </w:r>
          </w:p>
        </w:tc>
        <w:tc>
          <w:tcPr>
            <w:tcW w:w="1273" w:type="dxa"/>
            <w:vMerge w:val="restart"/>
            <w:tcBorders>
              <w:top w:val="single" w:color="auto" w:sz="4" w:space="0"/>
              <w:left w:val="single" w:color="auto" w:sz="4" w:space="0"/>
              <w:right w:val="single" w:color="auto" w:sz="4" w:space="0"/>
            </w:tcBorders>
            <w:noWrap w:val="0"/>
            <w:vAlign w:val="center"/>
          </w:tcPr>
          <w:p w14:paraId="063AC11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50</w:t>
            </w:r>
          </w:p>
        </w:tc>
        <w:tc>
          <w:tcPr>
            <w:tcW w:w="1555" w:type="dxa"/>
            <w:tcBorders>
              <w:top w:val="single" w:color="auto" w:sz="4" w:space="0"/>
              <w:left w:val="single" w:color="auto" w:sz="4" w:space="0"/>
              <w:right w:val="single" w:color="auto" w:sz="4" w:space="0"/>
            </w:tcBorders>
            <w:noWrap w:val="0"/>
            <w:vAlign w:val="center"/>
          </w:tcPr>
          <w:p w14:paraId="5304D31C">
            <w:pPr>
              <w:widowControl w:val="0"/>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p>
          <w:p w14:paraId="4F4F7CD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p w14:paraId="1515971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0.05</w:t>
            </w:r>
          </w:p>
        </w:tc>
        <w:tc>
          <w:tcPr>
            <w:tcW w:w="1586" w:type="dxa"/>
            <w:tcBorders>
              <w:top w:val="single" w:color="auto" w:sz="4" w:space="0"/>
              <w:left w:val="single" w:color="auto" w:sz="4" w:space="0"/>
              <w:right w:val="single" w:color="auto" w:sz="4" w:space="0"/>
            </w:tcBorders>
            <w:noWrap w:val="0"/>
            <w:vAlign w:val="center"/>
          </w:tcPr>
          <w:p w14:paraId="2D94DFC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restart"/>
            <w:tcBorders>
              <w:top w:val="single" w:color="auto" w:sz="4" w:space="0"/>
              <w:left w:val="single" w:color="auto" w:sz="4" w:space="0"/>
              <w:right w:val="single" w:color="auto" w:sz="4" w:space="0"/>
            </w:tcBorders>
            <w:noWrap w:val="0"/>
            <w:vAlign w:val="center"/>
          </w:tcPr>
          <w:p w14:paraId="3F7F50D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restart"/>
            <w:tcBorders>
              <w:top w:val="single" w:color="auto" w:sz="4" w:space="0"/>
              <w:left w:val="single" w:color="auto" w:sz="4" w:space="0"/>
              <w:right w:val="single" w:color="auto" w:sz="4" w:space="0"/>
            </w:tcBorders>
            <w:noWrap w:val="0"/>
            <w:vAlign w:val="center"/>
          </w:tcPr>
          <w:p w14:paraId="4028DD7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14:paraId="30686D9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6110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57" w:type="dxa"/>
            <w:vMerge w:val="continue"/>
            <w:tcBorders>
              <w:left w:val="single" w:color="auto" w:sz="4" w:space="0"/>
              <w:right w:val="single" w:color="auto" w:sz="4" w:space="0"/>
            </w:tcBorders>
            <w:noWrap w:val="0"/>
            <w:vAlign w:val="center"/>
          </w:tcPr>
          <w:p w14:paraId="18EBD220">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right w:val="single" w:color="auto" w:sz="4" w:space="0"/>
            </w:tcBorders>
            <w:noWrap w:val="0"/>
            <w:vAlign w:val="center"/>
          </w:tcPr>
          <w:p w14:paraId="0210BB13">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top w:val="single" w:color="auto" w:sz="4" w:space="0"/>
              <w:left w:val="single" w:color="auto" w:sz="4" w:space="0"/>
              <w:bottom w:val="single" w:color="auto" w:sz="4" w:space="0"/>
              <w:right w:val="single" w:color="auto" w:sz="4" w:space="0"/>
            </w:tcBorders>
            <w:noWrap w:val="0"/>
            <w:vAlign w:val="center"/>
          </w:tcPr>
          <w:p w14:paraId="261355A8">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(2)树体上有钉钉、缠绕铁丝、绳索、悬挂杂物等情况</w:t>
            </w:r>
          </w:p>
        </w:tc>
        <w:tc>
          <w:tcPr>
            <w:tcW w:w="1273" w:type="dxa"/>
            <w:vMerge w:val="continue"/>
            <w:tcBorders>
              <w:left w:val="single" w:color="auto" w:sz="4" w:space="0"/>
              <w:right w:val="single" w:color="auto" w:sz="4" w:space="0"/>
            </w:tcBorders>
            <w:noWrap w:val="0"/>
            <w:vAlign w:val="center"/>
          </w:tcPr>
          <w:p w14:paraId="4F51601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C965218">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0.05</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15D9674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62BD21C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0D10DCD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14:paraId="00336B28">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55E9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57" w:type="dxa"/>
            <w:vMerge w:val="continue"/>
            <w:tcBorders>
              <w:left w:val="single" w:color="auto" w:sz="4" w:space="0"/>
              <w:right w:val="single" w:color="auto" w:sz="4" w:space="0"/>
            </w:tcBorders>
            <w:noWrap w:val="0"/>
            <w:vAlign w:val="center"/>
          </w:tcPr>
          <w:p w14:paraId="6AAACE40">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right w:val="single" w:color="auto" w:sz="4" w:space="0"/>
            </w:tcBorders>
            <w:noWrap w:val="0"/>
            <w:vAlign w:val="center"/>
          </w:tcPr>
          <w:p w14:paraId="7E68A369">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top w:val="single" w:color="auto" w:sz="4" w:space="0"/>
              <w:left w:val="single" w:color="auto" w:sz="4" w:space="0"/>
              <w:right w:val="single" w:color="auto" w:sz="4" w:space="0"/>
            </w:tcBorders>
            <w:noWrap w:val="0"/>
            <w:vAlign w:val="center"/>
          </w:tcPr>
          <w:p w14:paraId="481F994E">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(3)有枯枝死杈、病虫断枝、萌蘖枝、杂草未清除</w:t>
            </w:r>
          </w:p>
        </w:tc>
        <w:tc>
          <w:tcPr>
            <w:tcW w:w="1273" w:type="dxa"/>
            <w:vMerge w:val="continue"/>
            <w:tcBorders>
              <w:left w:val="single" w:color="auto" w:sz="4" w:space="0"/>
              <w:right w:val="single" w:color="auto" w:sz="4" w:space="0"/>
            </w:tcBorders>
            <w:noWrap w:val="0"/>
            <w:vAlign w:val="center"/>
          </w:tcPr>
          <w:p w14:paraId="3215DE4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top w:val="single" w:color="auto" w:sz="4" w:space="0"/>
              <w:left w:val="single" w:color="auto" w:sz="4" w:space="0"/>
              <w:right w:val="single" w:color="auto" w:sz="4" w:space="0"/>
            </w:tcBorders>
            <w:noWrap w:val="0"/>
            <w:vAlign w:val="center"/>
          </w:tcPr>
          <w:p w14:paraId="092E5A1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p w14:paraId="66631C10">
            <w:pPr>
              <w:widowControl w:val="0"/>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0.05</w:t>
            </w:r>
          </w:p>
        </w:tc>
        <w:tc>
          <w:tcPr>
            <w:tcW w:w="1586" w:type="dxa"/>
            <w:tcBorders>
              <w:top w:val="single" w:color="auto" w:sz="4" w:space="0"/>
              <w:left w:val="single" w:color="auto" w:sz="4" w:space="0"/>
              <w:right w:val="single" w:color="auto" w:sz="4" w:space="0"/>
            </w:tcBorders>
            <w:noWrap w:val="0"/>
            <w:vAlign w:val="center"/>
          </w:tcPr>
          <w:p w14:paraId="0951253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3E5F3938">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75F83C7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14:paraId="4F724E9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1150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57" w:type="dxa"/>
            <w:vMerge w:val="continue"/>
            <w:tcBorders>
              <w:left w:val="single" w:color="auto" w:sz="4" w:space="0"/>
              <w:right w:val="single" w:color="auto" w:sz="4" w:space="0"/>
            </w:tcBorders>
            <w:noWrap w:val="0"/>
            <w:vAlign w:val="center"/>
          </w:tcPr>
          <w:p w14:paraId="54C9579A">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right w:val="single" w:color="auto" w:sz="4" w:space="0"/>
            </w:tcBorders>
            <w:noWrap w:val="0"/>
            <w:vAlign w:val="center"/>
          </w:tcPr>
          <w:p w14:paraId="49F39AE1">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top w:val="single" w:color="auto" w:sz="4" w:space="0"/>
              <w:left w:val="single" w:color="auto" w:sz="4" w:space="0"/>
              <w:bottom w:val="single" w:color="auto" w:sz="4" w:space="0"/>
              <w:right w:val="single" w:color="auto" w:sz="4" w:space="0"/>
            </w:tcBorders>
            <w:noWrap w:val="0"/>
            <w:vAlign w:val="center"/>
          </w:tcPr>
          <w:p w14:paraId="54D2F88D">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b/>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(4)树木歪斜、倾倒未扶正、做填土、搭架处理</w:t>
            </w:r>
          </w:p>
        </w:tc>
        <w:tc>
          <w:tcPr>
            <w:tcW w:w="1273" w:type="dxa"/>
            <w:vMerge w:val="continue"/>
            <w:tcBorders>
              <w:left w:val="single" w:color="auto" w:sz="4" w:space="0"/>
              <w:right w:val="single" w:color="auto" w:sz="4" w:space="0"/>
            </w:tcBorders>
            <w:noWrap w:val="0"/>
            <w:vAlign w:val="center"/>
          </w:tcPr>
          <w:p w14:paraId="1A7AB559">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top w:val="single" w:color="auto" w:sz="4" w:space="0"/>
              <w:left w:val="single" w:color="auto" w:sz="4" w:space="0"/>
              <w:right w:val="single" w:color="auto" w:sz="4" w:space="0"/>
            </w:tcBorders>
            <w:noWrap w:val="0"/>
            <w:vAlign w:val="center"/>
          </w:tcPr>
          <w:p w14:paraId="2607AE8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0.05</w:t>
            </w:r>
          </w:p>
        </w:tc>
        <w:tc>
          <w:tcPr>
            <w:tcW w:w="1586" w:type="dxa"/>
            <w:tcBorders>
              <w:top w:val="single" w:color="auto" w:sz="4" w:space="0"/>
              <w:left w:val="single" w:color="auto" w:sz="4" w:space="0"/>
              <w:right w:val="single" w:color="auto" w:sz="4" w:space="0"/>
            </w:tcBorders>
            <w:noWrap w:val="0"/>
            <w:vAlign w:val="center"/>
          </w:tcPr>
          <w:p w14:paraId="406777A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58978CB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48622429">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top w:val="single" w:color="auto" w:sz="4" w:space="0"/>
              <w:left w:val="single" w:color="auto" w:sz="4" w:space="0"/>
              <w:right w:val="single" w:color="auto" w:sz="4" w:space="0"/>
            </w:tcBorders>
            <w:noWrap w:val="0"/>
            <w:vAlign w:val="center"/>
          </w:tcPr>
          <w:p w14:paraId="0B36213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0437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57" w:type="dxa"/>
            <w:vMerge w:val="continue"/>
            <w:tcBorders>
              <w:left w:val="single" w:color="auto" w:sz="4" w:space="0"/>
              <w:right w:val="single" w:color="auto" w:sz="4" w:space="0"/>
            </w:tcBorders>
            <w:noWrap w:val="0"/>
            <w:vAlign w:val="center"/>
          </w:tcPr>
          <w:p w14:paraId="18F1753E">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bottom w:val="single" w:color="auto" w:sz="4" w:space="0"/>
              <w:right w:val="single" w:color="auto" w:sz="4" w:space="0"/>
            </w:tcBorders>
            <w:noWrap w:val="0"/>
            <w:vAlign w:val="center"/>
          </w:tcPr>
          <w:p w14:paraId="730C45E5">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top w:val="single" w:color="auto" w:sz="4" w:space="0"/>
              <w:left w:val="single" w:color="auto" w:sz="4" w:space="0"/>
              <w:bottom w:val="single" w:color="auto" w:sz="4" w:space="0"/>
              <w:right w:val="single" w:color="auto" w:sz="4" w:space="0"/>
            </w:tcBorders>
            <w:noWrap w:val="0"/>
            <w:vAlign w:val="center"/>
          </w:tcPr>
          <w:p w14:paraId="3B485C3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(5)冬季未防冻保暖、培土管护</w:t>
            </w:r>
          </w:p>
        </w:tc>
        <w:tc>
          <w:tcPr>
            <w:tcW w:w="1273" w:type="dxa"/>
            <w:vMerge w:val="continue"/>
            <w:tcBorders>
              <w:left w:val="single" w:color="auto" w:sz="4" w:space="0"/>
              <w:right w:val="single" w:color="auto" w:sz="4" w:space="0"/>
            </w:tcBorders>
            <w:noWrap w:val="0"/>
            <w:vAlign w:val="center"/>
          </w:tcPr>
          <w:p w14:paraId="47495D1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left w:val="single" w:color="auto" w:sz="4" w:space="0"/>
              <w:bottom w:val="single" w:color="auto" w:sz="4" w:space="0"/>
              <w:right w:val="single" w:color="auto" w:sz="4" w:space="0"/>
            </w:tcBorders>
            <w:noWrap w:val="0"/>
            <w:vAlign w:val="center"/>
          </w:tcPr>
          <w:p w14:paraId="335D5E4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0.05</w:t>
            </w:r>
          </w:p>
        </w:tc>
        <w:tc>
          <w:tcPr>
            <w:tcW w:w="1586" w:type="dxa"/>
            <w:tcBorders>
              <w:left w:val="single" w:color="auto" w:sz="4" w:space="0"/>
              <w:bottom w:val="single" w:color="auto" w:sz="4" w:space="0"/>
              <w:right w:val="single" w:color="auto" w:sz="4" w:space="0"/>
            </w:tcBorders>
            <w:noWrap w:val="0"/>
            <w:vAlign w:val="center"/>
          </w:tcPr>
          <w:p w14:paraId="4B11B4B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7E74644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0112129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left w:val="single" w:color="auto" w:sz="4" w:space="0"/>
              <w:bottom w:val="single" w:color="auto" w:sz="4" w:space="0"/>
              <w:right w:val="single" w:color="auto" w:sz="4" w:space="0"/>
            </w:tcBorders>
            <w:noWrap w:val="0"/>
            <w:vAlign w:val="center"/>
          </w:tcPr>
          <w:p w14:paraId="54E7A108">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7C5E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457" w:type="dxa"/>
            <w:vMerge w:val="continue"/>
            <w:tcBorders>
              <w:left w:val="single" w:color="auto" w:sz="4" w:space="0"/>
              <w:right w:val="single" w:color="auto" w:sz="4" w:space="0"/>
            </w:tcBorders>
            <w:noWrap w:val="0"/>
            <w:vAlign w:val="center"/>
          </w:tcPr>
          <w:p w14:paraId="6D66FA41">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restart"/>
            <w:tcBorders>
              <w:top w:val="single" w:color="auto" w:sz="4" w:space="0"/>
              <w:left w:val="single" w:color="auto" w:sz="4" w:space="0"/>
              <w:right w:val="single" w:color="auto" w:sz="4" w:space="0"/>
            </w:tcBorders>
            <w:noWrap w:val="0"/>
            <w:vAlign w:val="center"/>
          </w:tcPr>
          <w:p w14:paraId="32FCCEC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2.绿篱、</w:t>
            </w:r>
            <w:r>
              <w:rPr>
                <w:rFonts w:hint="eastAsia" w:ascii="宋体" w:hAnsi="Times New Roman" w:eastAsia="宋体" w:cs="Times New Roman"/>
                <w:bCs/>
                <w:snapToGrid/>
                <w:color w:val="auto"/>
                <w:kern w:val="2"/>
                <w:sz w:val="21"/>
                <w:szCs w:val="21"/>
                <w:highlight w:val="none"/>
                <w:lang w:val="en-US" w:eastAsia="zh-CN" w:bidi="ar-SA"/>
              </w:rPr>
              <w:t>球形及其它造型植物管护</w:t>
            </w:r>
          </w:p>
        </w:tc>
        <w:tc>
          <w:tcPr>
            <w:tcW w:w="2586" w:type="dxa"/>
            <w:tcBorders>
              <w:top w:val="single" w:color="auto" w:sz="4" w:space="0"/>
              <w:left w:val="single" w:color="auto" w:sz="4" w:space="0"/>
              <w:right w:val="single" w:color="auto" w:sz="4" w:space="0"/>
            </w:tcBorders>
            <w:noWrap w:val="0"/>
            <w:vAlign w:val="center"/>
          </w:tcPr>
          <w:p w14:paraId="10484FC3">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(1)轮廓不清，冠面有缺损，立面不齐，平面有断档，枯死株未更换补植</w:t>
            </w:r>
          </w:p>
        </w:tc>
        <w:tc>
          <w:tcPr>
            <w:tcW w:w="1273" w:type="dxa"/>
            <w:vMerge w:val="continue"/>
            <w:tcBorders>
              <w:left w:val="single" w:color="auto" w:sz="4" w:space="0"/>
              <w:right w:val="single" w:color="auto" w:sz="4" w:space="0"/>
            </w:tcBorders>
            <w:noWrap w:val="0"/>
            <w:vAlign w:val="center"/>
          </w:tcPr>
          <w:p w14:paraId="0733F5F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top w:val="single" w:color="auto" w:sz="4" w:space="0"/>
              <w:left w:val="single" w:color="auto" w:sz="4" w:space="0"/>
              <w:right w:val="single" w:color="auto" w:sz="4" w:space="0"/>
            </w:tcBorders>
            <w:noWrap w:val="0"/>
            <w:vAlign w:val="center"/>
          </w:tcPr>
          <w:p w14:paraId="75A96C59">
            <w:pPr>
              <w:widowControl w:val="0"/>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0.05</w:t>
            </w:r>
          </w:p>
        </w:tc>
        <w:tc>
          <w:tcPr>
            <w:tcW w:w="1586" w:type="dxa"/>
            <w:tcBorders>
              <w:top w:val="single" w:color="auto" w:sz="4" w:space="0"/>
              <w:left w:val="single" w:color="auto" w:sz="4" w:space="0"/>
              <w:right w:val="single" w:color="auto" w:sz="4" w:space="0"/>
            </w:tcBorders>
            <w:noWrap w:val="0"/>
            <w:vAlign w:val="center"/>
          </w:tcPr>
          <w:p w14:paraId="5B51482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735EE78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1E1CE24F">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top w:val="single" w:color="auto" w:sz="4" w:space="0"/>
              <w:left w:val="single" w:color="auto" w:sz="4" w:space="0"/>
              <w:right w:val="single" w:color="auto" w:sz="4" w:space="0"/>
            </w:tcBorders>
            <w:noWrap w:val="0"/>
            <w:vAlign w:val="center"/>
          </w:tcPr>
          <w:p w14:paraId="7DD3CC3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719F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trPr>
        <w:tc>
          <w:tcPr>
            <w:tcW w:w="457" w:type="dxa"/>
            <w:vMerge w:val="continue"/>
            <w:tcBorders>
              <w:left w:val="single" w:color="auto" w:sz="4" w:space="0"/>
              <w:right w:val="single" w:color="auto" w:sz="4" w:space="0"/>
            </w:tcBorders>
            <w:noWrap w:val="0"/>
            <w:vAlign w:val="center"/>
          </w:tcPr>
          <w:p w14:paraId="00C78A7D">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right w:val="single" w:color="auto" w:sz="4" w:space="0"/>
            </w:tcBorders>
            <w:noWrap w:val="0"/>
            <w:vAlign w:val="center"/>
          </w:tcPr>
          <w:p w14:paraId="3061FFC4">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top w:val="single" w:color="auto" w:sz="4" w:space="0"/>
              <w:left w:val="single" w:color="auto" w:sz="4" w:space="0"/>
              <w:bottom w:val="single" w:color="auto" w:sz="4" w:space="0"/>
              <w:right w:val="single" w:color="auto" w:sz="4" w:space="0"/>
            </w:tcBorders>
            <w:noWrap w:val="0"/>
            <w:vAlign w:val="center"/>
          </w:tcPr>
          <w:p w14:paraId="4D6A65C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(2)绿篱内生出杂生植物、爬藤等，有死枝枯叶</w:t>
            </w:r>
          </w:p>
        </w:tc>
        <w:tc>
          <w:tcPr>
            <w:tcW w:w="1273" w:type="dxa"/>
            <w:vMerge w:val="continue"/>
            <w:tcBorders>
              <w:left w:val="single" w:color="auto" w:sz="4" w:space="0"/>
              <w:right w:val="single" w:color="auto" w:sz="4" w:space="0"/>
            </w:tcBorders>
            <w:noWrap w:val="0"/>
            <w:vAlign w:val="center"/>
          </w:tcPr>
          <w:p w14:paraId="28E8D27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left w:val="single" w:color="auto" w:sz="4" w:space="0"/>
              <w:bottom w:val="single" w:color="auto" w:sz="4" w:space="0"/>
              <w:right w:val="single" w:color="auto" w:sz="4" w:space="0"/>
            </w:tcBorders>
            <w:noWrap w:val="0"/>
            <w:vAlign w:val="center"/>
          </w:tcPr>
          <w:p w14:paraId="4D2C7CAA">
            <w:pPr>
              <w:widowControl w:val="0"/>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0.05</w:t>
            </w:r>
          </w:p>
        </w:tc>
        <w:tc>
          <w:tcPr>
            <w:tcW w:w="1586" w:type="dxa"/>
            <w:tcBorders>
              <w:left w:val="single" w:color="auto" w:sz="4" w:space="0"/>
              <w:bottom w:val="single" w:color="auto" w:sz="4" w:space="0"/>
              <w:right w:val="single" w:color="auto" w:sz="4" w:space="0"/>
            </w:tcBorders>
            <w:noWrap w:val="0"/>
            <w:vAlign w:val="center"/>
          </w:tcPr>
          <w:p w14:paraId="2BAD0DF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7E1A88A8">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06934898">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left w:val="single" w:color="auto" w:sz="4" w:space="0"/>
              <w:bottom w:val="single" w:color="auto" w:sz="4" w:space="0"/>
              <w:right w:val="single" w:color="auto" w:sz="4" w:space="0"/>
            </w:tcBorders>
            <w:noWrap w:val="0"/>
            <w:vAlign w:val="center"/>
          </w:tcPr>
          <w:p w14:paraId="0DAB41C8">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1161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trPr>
        <w:tc>
          <w:tcPr>
            <w:tcW w:w="457" w:type="dxa"/>
            <w:vMerge w:val="continue"/>
            <w:tcBorders>
              <w:left w:val="single" w:color="auto" w:sz="4" w:space="0"/>
              <w:right w:val="single" w:color="auto" w:sz="4" w:space="0"/>
            </w:tcBorders>
            <w:noWrap w:val="0"/>
            <w:vAlign w:val="center"/>
          </w:tcPr>
          <w:p w14:paraId="10585542">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restart"/>
            <w:tcBorders>
              <w:left w:val="single" w:color="auto" w:sz="4" w:space="0"/>
              <w:right w:val="single" w:color="auto" w:sz="4" w:space="0"/>
            </w:tcBorders>
            <w:noWrap w:val="0"/>
            <w:vAlign w:val="center"/>
          </w:tcPr>
          <w:p w14:paraId="08EE4FA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p w14:paraId="12A3C27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3.花坛、花镜管护</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0B5CBA4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w:t>
            </w:r>
            <w:r>
              <w:rPr>
                <w:rFonts w:hint="eastAsia" w:ascii="宋体" w:hAnsi="Times New Roman" w:eastAsia="宋体" w:cs="宋体"/>
                <w:snapToGrid/>
                <w:color w:val="auto"/>
                <w:kern w:val="0"/>
                <w:sz w:val="21"/>
                <w:szCs w:val="21"/>
                <w:highlight w:val="none"/>
                <w:lang w:val="en-US" w:eastAsia="zh-CN" w:bidi="ar-SA"/>
              </w:rPr>
              <w:t>有残花败叶，</w:t>
            </w:r>
            <w:r>
              <w:rPr>
                <w:rFonts w:hint="eastAsia" w:ascii="宋体" w:hAnsi="Times New Roman" w:eastAsia="宋体" w:cs="Times New Roman"/>
                <w:snapToGrid/>
                <w:color w:val="auto"/>
                <w:kern w:val="2"/>
                <w:sz w:val="21"/>
                <w:szCs w:val="21"/>
                <w:highlight w:val="none"/>
                <w:lang w:val="en-US" w:eastAsia="zh-CN" w:bidi="ar-SA"/>
              </w:rPr>
              <w:t>有杂草，秃斑，边界不明，有断垄</w:t>
            </w:r>
          </w:p>
        </w:tc>
        <w:tc>
          <w:tcPr>
            <w:tcW w:w="1273" w:type="dxa"/>
            <w:vMerge w:val="continue"/>
            <w:tcBorders>
              <w:left w:val="single" w:color="auto" w:sz="4" w:space="0"/>
              <w:right w:val="single" w:color="auto" w:sz="4" w:space="0"/>
            </w:tcBorders>
            <w:noWrap w:val="0"/>
            <w:vAlign w:val="center"/>
          </w:tcPr>
          <w:p w14:paraId="7FDA8D9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left w:val="single" w:color="auto" w:sz="4" w:space="0"/>
              <w:bottom w:val="single" w:color="auto" w:sz="4" w:space="0"/>
              <w:right w:val="single" w:color="auto" w:sz="4" w:space="0"/>
            </w:tcBorders>
            <w:noWrap w:val="0"/>
            <w:vAlign w:val="center"/>
          </w:tcPr>
          <w:p w14:paraId="2B14981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0.05</w:t>
            </w:r>
          </w:p>
        </w:tc>
        <w:tc>
          <w:tcPr>
            <w:tcW w:w="1586" w:type="dxa"/>
            <w:tcBorders>
              <w:left w:val="single" w:color="auto" w:sz="4" w:space="0"/>
              <w:bottom w:val="single" w:color="auto" w:sz="4" w:space="0"/>
              <w:right w:val="single" w:color="auto" w:sz="4" w:space="0"/>
            </w:tcBorders>
            <w:noWrap w:val="0"/>
            <w:vAlign w:val="center"/>
          </w:tcPr>
          <w:p w14:paraId="0A4C7F99">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028F6199">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15268ABA">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left w:val="single" w:color="auto" w:sz="4" w:space="0"/>
              <w:bottom w:val="single" w:color="auto" w:sz="4" w:space="0"/>
              <w:right w:val="single" w:color="auto" w:sz="4" w:space="0"/>
            </w:tcBorders>
            <w:noWrap w:val="0"/>
            <w:vAlign w:val="center"/>
          </w:tcPr>
          <w:p w14:paraId="432C179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2418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trPr>
        <w:tc>
          <w:tcPr>
            <w:tcW w:w="457" w:type="dxa"/>
            <w:vMerge w:val="continue"/>
            <w:tcBorders>
              <w:left w:val="single" w:color="auto" w:sz="4" w:space="0"/>
              <w:right w:val="single" w:color="auto" w:sz="4" w:space="0"/>
            </w:tcBorders>
            <w:noWrap w:val="0"/>
            <w:vAlign w:val="center"/>
          </w:tcPr>
          <w:p w14:paraId="6E5EAC61">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right w:val="single" w:color="auto" w:sz="4" w:space="0"/>
            </w:tcBorders>
            <w:noWrap w:val="0"/>
            <w:vAlign w:val="center"/>
          </w:tcPr>
          <w:p w14:paraId="4E1C9196">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top w:val="single" w:color="auto" w:sz="4" w:space="0"/>
              <w:left w:val="single" w:color="auto" w:sz="4" w:space="0"/>
              <w:bottom w:val="single" w:color="auto" w:sz="4" w:space="0"/>
              <w:right w:val="single" w:color="auto" w:sz="4" w:space="0"/>
            </w:tcBorders>
            <w:noWrap w:val="0"/>
            <w:vAlign w:val="center"/>
          </w:tcPr>
          <w:p w14:paraId="103F124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(2)花盆摆放不齐，盆内有杂物，外围盆边缺损有污迹</w:t>
            </w:r>
          </w:p>
        </w:tc>
        <w:tc>
          <w:tcPr>
            <w:tcW w:w="1273" w:type="dxa"/>
            <w:vMerge w:val="continue"/>
            <w:tcBorders>
              <w:left w:val="single" w:color="auto" w:sz="4" w:space="0"/>
              <w:right w:val="single" w:color="auto" w:sz="4" w:space="0"/>
            </w:tcBorders>
            <w:noWrap w:val="0"/>
            <w:vAlign w:val="center"/>
          </w:tcPr>
          <w:p w14:paraId="6C233D99">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left w:val="single" w:color="auto" w:sz="4" w:space="0"/>
              <w:bottom w:val="single" w:color="auto" w:sz="4" w:space="0"/>
              <w:right w:val="single" w:color="auto" w:sz="4" w:space="0"/>
            </w:tcBorders>
            <w:noWrap w:val="0"/>
            <w:vAlign w:val="center"/>
          </w:tcPr>
          <w:p w14:paraId="3E0CB2F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0.05</w:t>
            </w:r>
          </w:p>
        </w:tc>
        <w:tc>
          <w:tcPr>
            <w:tcW w:w="1586" w:type="dxa"/>
            <w:tcBorders>
              <w:left w:val="single" w:color="auto" w:sz="4" w:space="0"/>
              <w:bottom w:val="single" w:color="auto" w:sz="4" w:space="0"/>
              <w:right w:val="single" w:color="auto" w:sz="4" w:space="0"/>
            </w:tcBorders>
            <w:noWrap w:val="0"/>
            <w:vAlign w:val="center"/>
          </w:tcPr>
          <w:p w14:paraId="1FA81B2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525BF62A">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13E10AD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left w:val="single" w:color="auto" w:sz="4" w:space="0"/>
              <w:bottom w:val="single" w:color="auto" w:sz="4" w:space="0"/>
              <w:right w:val="single" w:color="auto" w:sz="4" w:space="0"/>
            </w:tcBorders>
            <w:noWrap w:val="0"/>
            <w:vAlign w:val="center"/>
          </w:tcPr>
          <w:p w14:paraId="0FF895F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5C76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trPr>
        <w:tc>
          <w:tcPr>
            <w:tcW w:w="457" w:type="dxa"/>
            <w:vMerge w:val="continue"/>
            <w:tcBorders>
              <w:left w:val="single" w:color="auto" w:sz="4" w:space="0"/>
              <w:right w:val="single" w:color="auto" w:sz="4" w:space="0"/>
            </w:tcBorders>
            <w:noWrap w:val="0"/>
            <w:vAlign w:val="center"/>
          </w:tcPr>
          <w:p w14:paraId="3D919F93">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right w:val="single" w:color="auto" w:sz="4" w:space="0"/>
            </w:tcBorders>
            <w:noWrap w:val="0"/>
            <w:vAlign w:val="center"/>
          </w:tcPr>
          <w:p w14:paraId="58172663">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top w:val="single" w:color="auto" w:sz="4" w:space="0"/>
              <w:left w:val="single" w:color="auto" w:sz="4" w:space="0"/>
              <w:bottom w:val="single" w:color="auto" w:sz="4" w:space="0"/>
              <w:right w:val="single" w:color="auto" w:sz="4" w:space="0"/>
            </w:tcBorders>
            <w:noWrap w:val="0"/>
            <w:vAlign w:val="center"/>
          </w:tcPr>
          <w:p w14:paraId="1DF59969">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(3)整个花坛花卉萎蔫，存在缺水干旱现象，待换花超过一半</w:t>
            </w:r>
          </w:p>
        </w:tc>
        <w:tc>
          <w:tcPr>
            <w:tcW w:w="1273" w:type="dxa"/>
            <w:vMerge w:val="continue"/>
            <w:tcBorders>
              <w:left w:val="single" w:color="auto" w:sz="4" w:space="0"/>
              <w:right w:val="single" w:color="auto" w:sz="4" w:space="0"/>
            </w:tcBorders>
            <w:noWrap w:val="0"/>
            <w:vAlign w:val="center"/>
          </w:tcPr>
          <w:p w14:paraId="2B09FA8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left w:val="single" w:color="auto" w:sz="4" w:space="0"/>
              <w:bottom w:val="single" w:color="auto" w:sz="4" w:space="0"/>
              <w:right w:val="single" w:color="auto" w:sz="4" w:space="0"/>
            </w:tcBorders>
            <w:noWrap w:val="0"/>
            <w:vAlign w:val="center"/>
          </w:tcPr>
          <w:p w14:paraId="73CD5A0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0.05</w:t>
            </w:r>
          </w:p>
        </w:tc>
        <w:tc>
          <w:tcPr>
            <w:tcW w:w="1586" w:type="dxa"/>
            <w:tcBorders>
              <w:left w:val="single" w:color="auto" w:sz="4" w:space="0"/>
              <w:bottom w:val="single" w:color="auto" w:sz="4" w:space="0"/>
              <w:right w:val="single" w:color="auto" w:sz="4" w:space="0"/>
            </w:tcBorders>
            <w:noWrap w:val="0"/>
            <w:vAlign w:val="center"/>
          </w:tcPr>
          <w:p w14:paraId="4829710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37F57AD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5A40F47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left w:val="single" w:color="auto" w:sz="4" w:space="0"/>
              <w:bottom w:val="single" w:color="auto" w:sz="4" w:space="0"/>
              <w:right w:val="single" w:color="auto" w:sz="4" w:space="0"/>
            </w:tcBorders>
            <w:noWrap w:val="0"/>
            <w:vAlign w:val="center"/>
          </w:tcPr>
          <w:p w14:paraId="7E064DD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0F0C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57" w:type="dxa"/>
            <w:vMerge w:val="continue"/>
            <w:tcBorders>
              <w:left w:val="single" w:color="auto" w:sz="4" w:space="0"/>
              <w:right w:val="single" w:color="auto" w:sz="4" w:space="0"/>
            </w:tcBorders>
            <w:noWrap w:val="0"/>
            <w:vAlign w:val="center"/>
          </w:tcPr>
          <w:p w14:paraId="59AEB1A4">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right w:val="single" w:color="auto" w:sz="4" w:space="0"/>
            </w:tcBorders>
            <w:noWrap w:val="0"/>
            <w:vAlign w:val="center"/>
          </w:tcPr>
          <w:p w14:paraId="7CAC46DA">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top w:val="single" w:color="auto" w:sz="4" w:space="0"/>
              <w:left w:val="single" w:color="auto" w:sz="4" w:space="0"/>
              <w:right w:val="single" w:color="auto" w:sz="4" w:space="0"/>
            </w:tcBorders>
            <w:noWrap w:val="0"/>
            <w:vAlign w:val="center"/>
          </w:tcPr>
          <w:p w14:paraId="7A3625A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(4)有病虫害，大叶时花叶面有明显虫口</w:t>
            </w:r>
          </w:p>
        </w:tc>
        <w:tc>
          <w:tcPr>
            <w:tcW w:w="1273" w:type="dxa"/>
            <w:vMerge w:val="continue"/>
            <w:tcBorders>
              <w:left w:val="single" w:color="auto" w:sz="4" w:space="0"/>
              <w:right w:val="single" w:color="auto" w:sz="4" w:space="0"/>
            </w:tcBorders>
            <w:noWrap w:val="0"/>
            <w:vAlign w:val="center"/>
          </w:tcPr>
          <w:p w14:paraId="28C8234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left w:val="single" w:color="auto" w:sz="4" w:space="0"/>
              <w:right w:val="single" w:color="auto" w:sz="4" w:space="0"/>
            </w:tcBorders>
            <w:noWrap w:val="0"/>
            <w:vAlign w:val="center"/>
          </w:tcPr>
          <w:p w14:paraId="1DAC9C2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0.05</w:t>
            </w:r>
          </w:p>
        </w:tc>
        <w:tc>
          <w:tcPr>
            <w:tcW w:w="1586" w:type="dxa"/>
            <w:tcBorders>
              <w:left w:val="single" w:color="auto" w:sz="4" w:space="0"/>
              <w:right w:val="single" w:color="auto" w:sz="4" w:space="0"/>
            </w:tcBorders>
            <w:noWrap w:val="0"/>
            <w:vAlign w:val="center"/>
          </w:tcPr>
          <w:p w14:paraId="1EF8DB1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46AAB9A8">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45E7BA3F">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left w:val="single" w:color="auto" w:sz="4" w:space="0"/>
              <w:right w:val="single" w:color="auto" w:sz="4" w:space="0"/>
            </w:tcBorders>
            <w:noWrap w:val="0"/>
            <w:vAlign w:val="center"/>
          </w:tcPr>
          <w:p w14:paraId="0F37BF5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1F9F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7" w:type="dxa"/>
            <w:vMerge w:val="continue"/>
            <w:tcBorders>
              <w:left w:val="single" w:color="auto" w:sz="4" w:space="0"/>
              <w:right w:val="single" w:color="auto" w:sz="4" w:space="0"/>
            </w:tcBorders>
            <w:noWrap w:val="0"/>
            <w:vAlign w:val="center"/>
          </w:tcPr>
          <w:p w14:paraId="19E2CE7A">
            <w:pPr>
              <w:widowControl w:val="0"/>
              <w:kinsoku/>
              <w:autoSpaceDE/>
              <w:autoSpaceDN/>
              <w:adjustRightInd/>
              <w:snapToGrid/>
              <w:spacing w:before="0" w:beforeAutospacing="0" w:after="0" w:afterAutospacing="0" w:line="240" w:lineRule="auto"/>
              <w:ind w:firstLine="105" w:firstLineChars="5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957" w:type="dxa"/>
            <w:vMerge w:val="restart"/>
            <w:tcBorders>
              <w:left w:val="single" w:color="auto" w:sz="4" w:space="0"/>
              <w:bottom w:val="single" w:color="auto" w:sz="4" w:space="0"/>
              <w:right w:val="single" w:color="auto" w:sz="4" w:space="0"/>
            </w:tcBorders>
            <w:noWrap w:val="0"/>
            <w:vAlign w:val="center"/>
          </w:tcPr>
          <w:p w14:paraId="6740477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bCs/>
                <w:snapToGrid/>
                <w:color w:val="auto"/>
                <w:kern w:val="2"/>
                <w:sz w:val="21"/>
                <w:szCs w:val="21"/>
                <w:highlight w:val="none"/>
                <w:lang w:val="en-US" w:eastAsia="zh-CN" w:bidi="ar-SA"/>
              </w:rPr>
              <w:t>4.草坪、地被管护</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00BB056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w:t>
            </w:r>
            <w:r>
              <w:rPr>
                <w:rFonts w:hint="eastAsia" w:ascii="宋体" w:hAnsi="Times New Roman" w:eastAsia="宋体" w:cs="宋体"/>
                <w:snapToGrid/>
                <w:color w:val="auto"/>
                <w:kern w:val="0"/>
                <w:sz w:val="21"/>
                <w:szCs w:val="21"/>
                <w:highlight w:val="none"/>
                <w:lang w:val="en-US" w:eastAsia="zh-CN" w:bidi="ar-SA"/>
              </w:rPr>
              <w:t>有秃斑，覆盖率低于95%</w:t>
            </w:r>
          </w:p>
        </w:tc>
        <w:tc>
          <w:tcPr>
            <w:tcW w:w="1273" w:type="dxa"/>
            <w:vMerge w:val="continue"/>
            <w:tcBorders>
              <w:left w:val="single" w:color="auto" w:sz="4" w:space="0"/>
              <w:right w:val="single" w:color="auto" w:sz="4" w:space="0"/>
            </w:tcBorders>
            <w:noWrap w:val="0"/>
            <w:vAlign w:val="center"/>
          </w:tcPr>
          <w:p w14:paraId="2EAA571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left w:val="single" w:color="auto" w:sz="4" w:space="0"/>
              <w:bottom w:val="single" w:color="auto" w:sz="4" w:space="0"/>
              <w:right w:val="single" w:color="auto" w:sz="4" w:space="0"/>
            </w:tcBorders>
            <w:noWrap w:val="0"/>
            <w:vAlign w:val="center"/>
          </w:tcPr>
          <w:p w14:paraId="58AB3E52">
            <w:pPr>
              <w:widowControl w:val="0"/>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0.1</w:t>
            </w:r>
          </w:p>
        </w:tc>
        <w:tc>
          <w:tcPr>
            <w:tcW w:w="1586" w:type="dxa"/>
            <w:tcBorders>
              <w:left w:val="single" w:color="auto" w:sz="4" w:space="0"/>
              <w:bottom w:val="single" w:color="auto" w:sz="4" w:space="0"/>
              <w:right w:val="single" w:color="auto" w:sz="4" w:space="0"/>
            </w:tcBorders>
            <w:noWrap w:val="0"/>
            <w:vAlign w:val="center"/>
          </w:tcPr>
          <w:p w14:paraId="33D7E28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0F1E7E8F">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6329B34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left w:val="single" w:color="auto" w:sz="4" w:space="0"/>
              <w:bottom w:val="single" w:color="auto" w:sz="4" w:space="0"/>
              <w:right w:val="single" w:color="auto" w:sz="4" w:space="0"/>
            </w:tcBorders>
            <w:noWrap w:val="0"/>
            <w:vAlign w:val="center"/>
          </w:tcPr>
          <w:p w14:paraId="3DF19C9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548A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57" w:type="dxa"/>
            <w:vMerge w:val="continue"/>
            <w:tcBorders>
              <w:left w:val="single" w:color="auto" w:sz="4" w:space="0"/>
              <w:right w:val="single" w:color="auto" w:sz="4" w:space="0"/>
            </w:tcBorders>
            <w:noWrap w:val="0"/>
            <w:vAlign w:val="center"/>
          </w:tcPr>
          <w:p w14:paraId="02215601">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right w:val="single" w:color="auto" w:sz="4" w:space="0"/>
            </w:tcBorders>
            <w:noWrap w:val="0"/>
            <w:vAlign w:val="center"/>
          </w:tcPr>
          <w:p w14:paraId="21D64B0B">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left w:val="single" w:color="auto" w:sz="4" w:space="0"/>
              <w:bottom w:val="single" w:color="auto" w:sz="4" w:space="0"/>
            </w:tcBorders>
            <w:noWrap w:val="0"/>
            <w:vAlign w:val="center"/>
          </w:tcPr>
          <w:p w14:paraId="42210BB8">
            <w:pPr>
              <w:widowControl w:val="0"/>
              <w:kinsoku/>
              <w:autoSpaceDE/>
              <w:autoSpaceDN/>
              <w:adjustRightInd/>
              <w:snapToGrid/>
              <w:spacing w:before="0" w:beforeAutospacing="0" w:after="0" w:afterAutospacing="0" w:line="240" w:lineRule="auto"/>
              <w:ind w:left="315" w:hanging="315" w:hangingChars="15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(2)有抽穗现象、秃斑、杂草、黄土露天超20%</w:t>
            </w:r>
          </w:p>
        </w:tc>
        <w:tc>
          <w:tcPr>
            <w:tcW w:w="1273" w:type="dxa"/>
            <w:vMerge w:val="continue"/>
            <w:tcBorders>
              <w:left w:val="single" w:color="auto" w:sz="4" w:space="0"/>
              <w:right w:val="single" w:color="auto" w:sz="4" w:space="0"/>
            </w:tcBorders>
            <w:noWrap w:val="0"/>
            <w:vAlign w:val="center"/>
          </w:tcPr>
          <w:p w14:paraId="1C81F4C3">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bottom w:val="single" w:color="auto" w:sz="4" w:space="0"/>
            </w:tcBorders>
            <w:noWrap w:val="0"/>
            <w:vAlign w:val="center"/>
          </w:tcPr>
          <w:p w14:paraId="589E9D44">
            <w:pPr>
              <w:widowControl/>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0.1</w:t>
            </w:r>
          </w:p>
        </w:tc>
        <w:tc>
          <w:tcPr>
            <w:tcW w:w="1586" w:type="dxa"/>
            <w:tcBorders>
              <w:bottom w:val="single" w:color="auto" w:sz="4" w:space="0"/>
            </w:tcBorders>
            <w:noWrap w:val="0"/>
            <w:vAlign w:val="center"/>
          </w:tcPr>
          <w:p w14:paraId="6398DF47">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7BA8C998">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6164EAF1">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bottom w:val="single" w:color="auto" w:sz="4" w:space="0"/>
            </w:tcBorders>
            <w:noWrap w:val="0"/>
            <w:vAlign w:val="center"/>
          </w:tcPr>
          <w:p w14:paraId="0A834869">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0F17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57" w:type="dxa"/>
            <w:vMerge w:val="continue"/>
            <w:tcBorders>
              <w:left w:val="single" w:color="auto" w:sz="4" w:space="0"/>
              <w:right w:val="single" w:color="auto" w:sz="4" w:space="0"/>
            </w:tcBorders>
            <w:noWrap w:val="0"/>
            <w:vAlign w:val="center"/>
          </w:tcPr>
          <w:p w14:paraId="5F0C637C">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bottom w:val="single" w:color="auto" w:sz="4" w:space="0"/>
              <w:right w:val="single" w:color="auto" w:sz="4" w:space="0"/>
            </w:tcBorders>
            <w:noWrap w:val="0"/>
            <w:vAlign w:val="center"/>
          </w:tcPr>
          <w:p w14:paraId="2A8DA8A2">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left w:val="single" w:color="auto" w:sz="4" w:space="0"/>
              <w:bottom w:val="single" w:color="auto" w:sz="4" w:space="0"/>
            </w:tcBorders>
            <w:noWrap w:val="0"/>
            <w:vAlign w:val="center"/>
          </w:tcPr>
          <w:p w14:paraId="62D344C1">
            <w:pPr>
              <w:widowControl w:val="0"/>
              <w:kinsoku/>
              <w:autoSpaceDE/>
              <w:autoSpaceDN/>
              <w:adjustRightInd/>
              <w:snapToGrid/>
              <w:spacing w:before="0" w:beforeAutospacing="0" w:after="0" w:afterAutospacing="0" w:line="240" w:lineRule="auto"/>
              <w:ind w:left="315" w:hanging="315" w:hangingChars="15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(3)草坪有病虫害，烂草、枯草、感病草面积大于1㎡</w:t>
            </w:r>
          </w:p>
        </w:tc>
        <w:tc>
          <w:tcPr>
            <w:tcW w:w="1273" w:type="dxa"/>
            <w:vMerge w:val="continue"/>
            <w:tcBorders>
              <w:left w:val="single" w:color="auto" w:sz="4" w:space="0"/>
              <w:right w:val="single" w:color="auto" w:sz="4" w:space="0"/>
            </w:tcBorders>
            <w:noWrap w:val="0"/>
            <w:vAlign w:val="center"/>
          </w:tcPr>
          <w:p w14:paraId="3F5607CD">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bottom w:val="single" w:color="auto" w:sz="4" w:space="0"/>
            </w:tcBorders>
            <w:noWrap w:val="0"/>
            <w:vAlign w:val="center"/>
          </w:tcPr>
          <w:p w14:paraId="50F645F9">
            <w:pPr>
              <w:widowControl/>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0.05</w:t>
            </w:r>
          </w:p>
        </w:tc>
        <w:tc>
          <w:tcPr>
            <w:tcW w:w="1586" w:type="dxa"/>
            <w:tcBorders>
              <w:bottom w:val="single" w:color="auto" w:sz="4" w:space="0"/>
            </w:tcBorders>
            <w:noWrap w:val="0"/>
            <w:vAlign w:val="center"/>
          </w:tcPr>
          <w:p w14:paraId="6E3B6695">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1C6F1616">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7054DC49">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bottom w:val="single" w:color="auto" w:sz="4" w:space="0"/>
            </w:tcBorders>
            <w:noWrap w:val="0"/>
            <w:vAlign w:val="center"/>
          </w:tcPr>
          <w:p w14:paraId="295A70D2">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7285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57" w:type="dxa"/>
            <w:vMerge w:val="continue"/>
            <w:tcBorders>
              <w:left w:val="single" w:color="auto" w:sz="4" w:space="0"/>
              <w:right w:val="single" w:color="auto" w:sz="4" w:space="0"/>
            </w:tcBorders>
            <w:noWrap w:val="0"/>
            <w:vAlign w:val="center"/>
          </w:tcPr>
          <w:p w14:paraId="0550DA57">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restart"/>
            <w:tcBorders>
              <w:left w:val="single" w:color="auto" w:sz="4" w:space="0"/>
            </w:tcBorders>
            <w:noWrap w:val="0"/>
            <w:vAlign w:val="center"/>
          </w:tcPr>
          <w:p w14:paraId="1A7B19F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宋体"/>
                <w:snapToGrid/>
                <w:color w:val="auto"/>
                <w:kern w:val="0"/>
                <w:sz w:val="21"/>
                <w:szCs w:val="21"/>
                <w:highlight w:val="none"/>
                <w:lang w:val="en-US" w:eastAsia="zh-CN" w:bidi="ar-SA"/>
              </w:rPr>
              <w:t>5.垂直绿化、藤本植物管护</w:t>
            </w:r>
          </w:p>
        </w:tc>
        <w:tc>
          <w:tcPr>
            <w:tcW w:w="2586" w:type="dxa"/>
            <w:tcBorders>
              <w:bottom w:val="single" w:color="auto" w:sz="4" w:space="0"/>
            </w:tcBorders>
            <w:noWrap w:val="0"/>
            <w:vAlign w:val="center"/>
          </w:tcPr>
          <w:p w14:paraId="1F44EF1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宋体"/>
                <w:snapToGrid/>
                <w:color w:val="auto"/>
                <w:kern w:val="0"/>
                <w:sz w:val="21"/>
                <w:szCs w:val="21"/>
                <w:highlight w:val="none"/>
                <w:lang w:val="en-US" w:eastAsia="zh-CN" w:bidi="ar-SA"/>
              </w:rPr>
              <w:t>(1)未牵引理藤、设置网架等措施，有倒伏、生长杂乱等情况</w:t>
            </w:r>
          </w:p>
        </w:tc>
        <w:tc>
          <w:tcPr>
            <w:tcW w:w="1273" w:type="dxa"/>
            <w:vMerge w:val="continue"/>
            <w:tcBorders>
              <w:left w:val="single" w:color="auto" w:sz="4" w:space="0"/>
              <w:right w:val="single" w:color="auto" w:sz="4" w:space="0"/>
            </w:tcBorders>
            <w:noWrap w:val="0"/>
            <w:vAlign w:val="center"/>
          </w:tcPr>
          <w:p w14:paraId="0B6CF91F">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noWrap w:val="0"/>
            <w:vAlign w:val="center"/>
          </w:tcPr>
          <w:p w14:paraId="4F03B0E5">
            <w:pPr>
              <w:widowControl/>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0.1</w:t>
            </w:r>
          </w:p>
        </w:tc>
        <w:tc>
          <w:tcPr>
            <w:tcW w:w="1586" w:type="dxa"/>
            <w:noWrap w:val="0"/>
            <w:vAlign w:val="center"/>
          </w:tcPr>
          <w:p w14:paraId="1FD0D3CF">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23C8E8D9">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058FCE22">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noWrap w:val="0"/>
            <w:vAlign w:val="center"/>
          </w:tcPr>
          <w:p w14:paraId="4B9C41F7">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396C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57" w:type="dxa"/>
            <w:vMerge w:val="continue"/>
            <w:tcBorders>
              <w:left w:val="single" w:color="auto" w:sz="4" w:space="0"/>
              <w:right w:val="single" w:color="auto" w:sz="4" w:space="0"/>
            </w:tcBorders>
            <w:noWrap w:val="0"/>
            <w:vAlign w:val="center"/>
          </w:tcPr>
          <w:p w14:paraId="305E8A4C">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tcBorders>
            <w:noWrap w:val="0"/>
            <w:vAlign w:val="center"/>
          </w:tcPr>
          <w:p w14:paraId="0BE198B5">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bottom w:val="single" w:color="auto" w:sz="4" w:space="0"/>
            </w:tcBorders>
            <w:noWrap w:val="0"/>
            <w:vAlign w:val="center"/>
          </w:tcPr>
          <w:p w14:paraId="486C4B71">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(2)有明显杂草</w:t>
            </w:r>
          </w:p>
        </w:tc>
        <w:tc>
          <w:tcPr>
            <w:tcW w:w="1273" w:type="dxa"/>
            <w:vMerge w:val="continue"/>
            <w:tcBorders>
              <w:left w:val="single" w:color="auto" w:sz="4" w:space="0"/>
              <w:right w:val="single" w:color="auto" w:sz="4" w:space="0"/>
            </w:tcBorders>
            <w:noWrap w:val="0"/>
            <w:vAlign w:val="center"/>
          </w:tcPr>
          <w:p w14:paraId="28622ACE">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noWrap w:val="0"/>
            <w:vAlign w:val="center"/>
          </w:tcPr>
          <w:p w14:paraId="43B4694E">
            <w:pPr>
              <w:widowControl/>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0.1</w:t>
            </w:r>
          </w:p>
        </w:tc>
        <w:tc>
          <w:tcPr>
            <w:tcW w:w="1586" w:type="dxa"/>
            <w:noWrap w:val="0"/>
            <w:vAlign w:val="center"/>
          </w:tcPr>
          <w:p w14:paraId="4D58C64A">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4FE1AC0C">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47C15582">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noWrap w:val="0"/>
            <w:vAlign w:val="center"/>
          </w:tcPr>
          <w:p w14:paraId="509F07E8">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78A0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57" w:type="dxa"/>
            <w:vMerge w:val="continue"/>
            <w:tcBorders>
              <w:left w:val="single" w:color="auto" w:sz="4" w:space="0"/>
              <w:right w:val="single" w:color="auto" w:sz="4" w:space="0"/>
            </w:tcBorders>
            <w:noWrap w:val="0"/>
            <w:vAlign w:val="center"/>
          </w:tcPr>
          <w:p w14:paraId="46EB5E5C">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tcBorders>
            <w:noWrap w:val="0"/>
            <w:vAlign w:val="center"/>
          </w:tcPr>
          <w:p w14:paraId="73750976">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bottom w:val="single" w:color="auto" w:sz="4" w:space="0"/>
            </w:tcBorders>
            <w:noWrap w:val="0"/>
            <w:vAlign w:val="center"/>
          </w:tcPr>
          <w:p w14:paraId="2E1596E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(3)有干枯、萎焉、死亡叶片面积大于1㎡</w:t>
            </w:r>
          </w:p>
        </w:tc>
        <w:tc>
          <w:tcPr>
            <w:tcW w:w="1273" w:type="dxa"/>
            <w:vMerge w:val="continue"/>
            <w:tcBorders>
              <w:left w:val="single" w:color="auto" w:sz="4" w:space="0"/>
              <w:right w:val="single" w:color="auto" w:sz="4" w:space="0"/>
            </w:tcBorders>
            <w:noWrap w:val="0"/>
            <w:vAlign w:val="center"/>
          </w:tcPr>
          <w:p w14:paraId="10C52F10">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noWrap w:val="0"/>
            <w:vAlign w:val="center"/>
          </w:tcPr>
          <w:p w14:paraId="47438601">
            <w:pPr>
              <w:widowControl/>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0.1</w:t>
            </w:r>
          </w:p>
        </w:tc>
        <w:tc>
          <w:tcPr>
            <w:tcW w:w="1586" w:type="dxa"/>
            <w:noWrap w:val="0"/>
            <w:vAlign w:val="center"/>
          </w:tcPr>
          <w:p w14:paraId="28C46AAE">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2FD866D9">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51A20D8A">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noWrap w:val="0"/>
            <w:vAlign w:val="center"/>
          </w:tcPr>
          <w:p w14:paraId="17620E2F">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6A4D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457" w:type="dxa"/>
            <w:vMerge w:val="continue"/>
            <w:tcBorders>
              <w:left w:val="single" w:color="auto" w:sz="4" w:space="0"/>
              <w:right w:val="single" w:color="auto" w:sz="4" w:space="0"/>
            </w:tcBorders>
            <w:noWrap w:val="0"/>
            <w:vAlign w:val="center"/>
          </w:tcPr>
          <w:p w14:paraId="622C0662">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restart"/>
            <w:tcBorders>
              <w:left w:val="single" w:color="auto" w:sz="4" w:space="0"/>
            </w:tcBorders>
            <w:noWrap w:val="0"/>
            <w:vAlign w:val="center"/>
          </w:tcPr>
          <w:p w14:paraId="0EAE429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p w14:paraId="7E5EA59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6.水生植物管护</w:t>
            </w:r>
          </w:p>
        </w:tc>
        <w:tc>
          <w:tcPr>
            <w:tcW w:w="2586" w:type="dxa"/>
            <w:noWrap w:val="0"/>
            <w:vAlign w:val="center"/>
          </w:tcPr>
          <w:p w14:paraId="247D3413">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w:t>
            </w:r>
            <w:r>
              <w:rPr>
                <w:rFonts w:hint="eastAsia" w:ascii="宋体" w:hAnsi="Times New Roman" w:eastAsia="宋体" w:cs="宋体"/>
                <w:snapToGrid/>
                <w:color w:val="auto"/>
                <w:kern w:val="0"/>
                <w:sz w:val="21"/>
                <w:szCs w:val="21"/>
                <w:highlight w:val="none"/>
                <w:lang w:val="en-US" w:eastAsia="zh-CN" w:bidi="ar-SA"/>
              </w:rPr>
              <w:t>水面及水面以上的有枯黄部分，有病虫害未控制</w:t>
            </w:r>
          </w:p>
        </w:tc>
        <w:tc>
          <w:tcPr>
            <w:tcW w:w="1273" w:type="dxa"/>
            <w:vMerge w:val="continue"/>
            <w:tcBorders>
              <w:left w:val="single" w:color="auto" w:sz="4" w:space="0"/>
              <w:right w:val="single" w:color="auto" w:sz="4" w:space="0"/>
            </w:tcBorders>
            <w:noWrap w:val="0"/>
            <w:vAlign w:val="center"/>
          </w:tcPr>
          <w:p w14:paraId="3BD99587">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noWrap w:val="0"/>
            <w:vAlign w:val="center"/>
          </w:tcPr>
          <w:p w14:paraId="5D168C9E">
            <w:pPr>
              <w:widowControl/>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0.1</w:t>
            </w:r>
          </w:p>
        </w:tc>
        <w:tc>
          <w:tcPr>
            <w:tcW w:w="1586" w:type="dxa"/>
            <w:noWrap w:val="0"/>
            <w:vAlign w:val="center"/>
          </w:tcPr>
          <w:p w14:paraId="142BB721">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19B4A48A">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32856165">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bottom w:val="single" w:color="auto" w:sz="4" w:space="0"/>
            </w:tcBorders>
            <w:noWrap w:val="0"/>
            <w:vAlign w:val="center"/>
          </w:tcPr>
          <w:p w14:paraId="329D0F92">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3839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57" w:type="dxa"/>
            <w:vMerge w:val="continue"/>
            <w:tcBorders>
              <w:left w:val="single" w:color="auto" w:sz="4" w:space="0"/>
              <w:right w:val="single" w:color="auto" w:sz="4" w:space="0"/>
            </w:tcBorders>
            <w:noWrap w:val="0"/>
            <w:vAlign w:val="center"/>
          </w:tcPr>
          <w:p w14:paraId="15A2FBE5">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bottom w:val="single" w:color="auto" w:sz="4" w:space="0"/>
            </w:tcBorders>
            <w:noWrap w:val="0"/>
            <w:vAlign w:val="center"/>
          </w:tcPr>
          <w:p w14:paraId="76597F5D">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bottom w:val="single" w:color="auto" w:sz="4" w:space="0"/>
            </w:tcBorders>
            <w:noWrap w:val="0"/>
            <w:vAlign w:val="center"/>
          </w:tcPr>
          <w:p w14:paraId="440FE229">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w:t>
            </w:r>
            <w:r>
              <w:rPr>
                <w:rFonts w:hint="eastAsia" w:ascii="宋体" w:hAnsi="Times New Roman" w:eastAsia="宋体" w:cs="宋体"/>
                <w:snapToGrid/>
                <w:color w:val="auto"/>
                <w:kern w:val="0"/>
                <w:sz w:val="21"/>
                <w:szCs w:val="21"/>
                <w:highlight w:val="none"/>
                <w:lang w:val="en-US" w:eastAsia="zh-CN" w:bidi="ar-SA"/>
              </w:rPr>
              <w:t>需保护的水生植物，周围未设置围网，遭鱼类破坏</w:t>
            </w:r>
          </w:p>
        </w:tc>
        <w:tc>
          <w:tcPr>
            <w:tcW w:w="1273" w:type="dxa"/>
            <w:vMerge w:val="continue"/>
            <w:tcBorders>
              <w:left w:val="single" w:color="auto" w:sz="4" w:space="0"/>
              <w:right w:val="single" w:color="auto" w:sz="4" w:space="0"/>
            </w:tcBorders>
            <w:noWrap w:val="0"/>
            <w:vAlign w:val="center"/>
          </w:tcPr>
          <w:p w14:paraId="5AEF4183">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bottom w:val="single" w:color="auto" w:sz="4" w:space="0"/>
            </w:tcBorders>
            <w:noWrap w:val="0"/>
            <w:vAlign w:val="center"/>
          </w:tcPr>
          <w:p w14:paraId="018954D1">
            <w:pPr>
              <w:widowControl/>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0.05</w:t>
            </w:r>
          </w:p>
        </w:tc>
        <w:tc>
          <w:tcPr>
            <w:tcW w:w="1586" w:type="dxa"/>
            <w:tcBorders>
              <w:bottom w:val="single" w:color="auto" w:sz="4" w:space="0"/>
            </w:tcBorders>
            <w:noWrap w:val="0"/>
            <w:vAlign w:val="center"/>
          </w:tcPr>
          <w:p w14:paraId="06D101C9">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1053A58C">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36E8A948">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bottom w:val="single" w:color="auto" w:sz="4" w:space="0"/>
            </w:tcBorders>
            <w:noWrap w:val="0"/>
            <w:vAlign w:val="center"/>
          </w:tcPr>
          <w:p w14:paraId="26D0D47E">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5168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57" w:type="dxa"/>
            <w:vMerge w:val="continue"/>
            <w:tcBorders>
              <w:left w:val="single" w:color="auto" w:sz="4" w:space="0"/>
              <w:right w:val="single" w:color="auto" w:sz="4" w:space="0"/>
            </w:tcBorders>
            <w:noWrap w:val="0"/>
            <w:vAlign w:val="center"/>
          </w:tcPr>
          <w:p w14:paraId="0DB547BA">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restart"/>
            <w:tcBorders>
              <w:left w:val="single" w:color="auto" w:sz="4" w:space="0"/>
            </w:tcBorders>
            <w:noWrap w:val="0"/>
            <w:vAlign w:val="center"/>
          </w:tcPr>
          <w:p w14:paraId="5BA14D5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7.病虫害防治</w:t>
            </w:r>
          </w:p>
        </w:tc>
        <w:tc>
          <w:tcPr>
            <w:tcW w:w="2586" w:type="dxa"/>
            <w:tcBorders>
              <w:bottom w:val="single" w:color="auto" w:sz="4" w:space="0"/>
            </w:tcBorders>
            <w:noWrap w:val="0"/>
            <w:vAlign w:val="center"/>
          </w:tcPr>
          <w:p w14:paraId="19E56051">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(1)病、虫害影响植株生长，未及时进行防治</w:t>
            </w:r>
          </w:p>
        </w:tc>
        <w:tc>
          <w:tcPr>
            <w:tcW w:w="1273" w:type="dxa"/>
            <w:vMerge w:val="continue"/>
            <w:tcBorders>
              <w:left w:val="single" w:color="auto" w:sz="4" w:space="0"/>
              <w:right w:val="single" w:color="auto" w:sz="4" w:space="0"/>
            </w:tcBorders>
            <w:noWrap w:val="0"/>
            <w:vAlign w:val="center"/>
          </w:tcPr>
          <w:p w14:paraId="2C7C3BD1">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noWrap w:val="0"/>
            <w:vAlign w:val="center"/>
          </w:tcPr>
          <w:p w14:paraId="0A400236">
            <w:pPr>
              <w:widowControl/>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0.1</w:t>
            </w:r>
          </w:p>
        </w:tc>
        <w:tc>
          <w:tcPr>
            <w:tcW w:w="1586" w:type="dxa"/>
            <w:noWrap w:val="0"/>
            <w:vAlign w:val="center"/>
          </w:tcPr>
          <w:p w14:paraId="6BB77160">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3F0F01A2">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044BD50E">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noWrap w:val="0"/>
            <w:vAlign w:val="center"/>
          </w:tcPr>
          <w:p w14:paraId="283105F7">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63ED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57" w:type="dxa"/>
            <w:vMerge w:val="continue"/>
            <w:tcBorders>
              <w:left w:val="single" w:color="auto" w:sz="4" w:space="0"/>
              <w:right w:val="single" w:color="auto" w:sz="4" w:space="0"/>
            </w:tcBorders>
            <w:noWrap w:val="0"/>
            <w:vAlign w:val="center"/>
          </w:tcPr>
          <w:p w14:paraId="730BFF97">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tcBorders>
            <w:noWrap w:val="0"/>
            <w:vAlign w:val="center"/>
          </w:tcPr>
          <w:p w14:paraId="28D38696">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bottom w:val="single" w:color="auto" w:sz="4" w:space="0"/>
            </w:tcBorders>
            <w:noWrap w:val="0"/>
            <w:vAlign w:val="center"/>
          </w:tcPr>
          <w:p w14:paraId="127C2A9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(2)病害严重，平均被害株数超过控制值</w:t>
            </w:r>
          </w:p>
        </w:tc>
        <w:tc>
          <w:tcPr>
            <w:tcW w:w="1273" w:type="dxa"/>
            <w:vMerge w:val="continue"/>
            <w:tcBorders>
              <w:left w:val="single" w:color="auto" w:sz="4" w:space="0"/>
              <w:right w:val="single" w:color="auto" w:sz="4" w:space="0"/>
            </w:tcBorders>
            <w:noWrap w:val="0"/>
            <w:vAlign w:val="center"/>
          </w:tcPr>
          <w:p w14:paraId="6DE48E7E">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bottom w:val="single" w:color="auto" w:sz="4" w:space="0"/>
            </w:tcBorders>
            <w:noWrap w:val="0"/>
            <w:vAlign w:val="center"/>
          </w:tcPr>
          <w:p w14:paraId="67BC208B">
            <w:pPr>
              <w:widowControl/>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0.1</w:t>
            </w:r>
          </w:p>
        </w:tc>
        <w:tc>
          <w:tcPr>
            <w:tcW w:w="1586" w:type="dxa"/>
            <w:tcBorders>
              <w:bottom w:val="single" w:color="auto" w:sz="4" w:space="0"/>
            </w:tcBorders>
            <w:noWrap w:val="0"/>
            <w:vAlign w:val="center"/>
          </w:tcPr>
          <w:p w14:paraId="55D522B2">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5EC4F5F3">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2AF08560">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bottom w:val="single" w:color="auto" w:sz="4" w:space="0"/>
            </w:tcBorders>
            <w:noWrap w:val="0"/>
            <w:vAlign w:val="center"/>
          </w:tcPr>
          <w:p w14:paraId="28101752">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0309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57" w:type="dxa"/>
            <w:vMerge w:val="continue"/>
            <w:tcBorders>
              <w:left w:val="single" w:color="auto" w:sz="4" w:space="0"/>
              <w:right w:val="single" w:color="auto" w:sz="4" w:space="0"/>
            </w:tcBorders>
            <w:noWrap w:val="0"/>
            <w:vAlign w:val="center"/>
          </w:tcPr>
          <w:p w14:paraId="7934C757">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bottom w:val="single" w:color="auto" w:sz="4" w:space="0"/>
            </w:tcBorders>
            <w:noWrap w:val="0"/>
            <w:vAlign w:val="center"/>
          </w:tcPr>
          <w:p w14:paraId="159E9886">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bottom w:val="single" w:color="auto" w:sz="4" w:space="0"/>
            </w:tcBorders>
            <w:noWrap w:val="0"/>
            <w:vAlign w:val="center"/>
          </w:tcPr>
          <w:p w14:paraId="40330DBB">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(3)</w:t>
            </w:r>
            <w:r>
              <w:rPr>
                <w:rFonts w:hint="eastAsia" w:ascii="宋体" w:hAnsi="Times New Roman" w:eastAsia="宋体" w:cs="宋体"/>
                <w:snapToGrid/>
                <w:color w:val="auto"/>
                <w:kern w:val="0"/>
                <w:sz w:val="21"/>
                <w:szCs w:val="21"/>
                <w:highlight w:val="none"/>
                <w:lang w:val="en-US" w:eastAsia="zh-CN" w:bidi="ar-SA"/>
              </w:rPr>
              <w:t>冬季行道树未刷白涂剂，防虫、防冻</w:t>
            </w:r>
          </w:p>
        </w:tc>
        <w:tc>
          <w:tcPr>
            <w:tcW w:w="1273" w:type="dxa"/>
            <w:vMerge w:val="continue"/>
            <w:tcBorders>
              <w:left w:val="single" w:color="auto" w:sz="4" w:space="0"/>
              <w:right w:val="single" w:color="auto" w:sz="4" w:space="0"/>
            </w:tcBorders>
            <w:noWrap w:val="0"/>
            <w:vAlign w:val="center"/>
          </w:tcPr>
          <w:p w14:paraId="2ECC7786">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bottom w:val="single" w:color="auto" w:sz="4" w:space="0"/>
            </w:tcBorders>
            <w:noWrap w:val="0"/>
            <w:vAlign w:val="center"/>
          </w:tcPr>
          <w:p w14:paraId="33DC64CC">
            <w:pPr>
              <w:widowControl/>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0.1</w:t>
            </w:r>
          </w:p>
        </w:tc>
        <w:tc>
          <w:tcPr>
            <w:tcW w:w="1586" w:type="dxa"/>
            <w:tcBorders>
              <w:bottom w:val="single" w:color="auto" w:sz="4" w:space="0"/>
            </w:tcBorders>
            <w:noWrap w:val="0"/>
            <w:vAlign w:val="center"/>
          </w:tcPr>
          <w:p w14:paraId="3C1ED402">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14A9B5D9">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7EF1DC39">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bottom w:val="single" w:color="auto" w:sz="4" w:space="0"/>
            </w:tcBorders>
            <w:noWrap w:val="0"/>
            <w:vAlign w:val="center"/>
          </w:tcPr>
          <w:p w14:paraId="36A9ED8E">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268E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57" w:type="dxa"/>
            <w:vMerge w:val="continue"/>
            <w:tcBorders>
              <w:left w:val="single" w:color="auto" w:sz="4" w:space="0"/>
              <w:right w:val="single" w:color="auto" w:sz="4" w:space="0"/>
            </w:tcBorders>
            <w:noWrap w:val="0"/>
            <w:vAlign w:val="center"/>
          </w:tcPr>
          <w:p w14:paraId="492BBA31">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restart"/>
            <w:tcBorders>
              <w:left w:val="single" w:color="auto" w:sz="4" w:space="0"/>
            </w:tcBorders>
            <w:noWrap w:val="0"/>
            <w:vAlign w:val="center"/>
          </w:tcPr>
          <w:p w14:paraId="7408506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8.水、肥管理</w:t>
            </w:r>
          </w:p>
        </w:tc>
        <w:tc>
          <w:tcPr>
            <w:tcW w:w="2586" w:type="dxa"/>
            <w:tcBorders>
              <w:bottom w:val="single" w:color="auto" w:sz="4" w:space="0"/>
            </w:tcBorders>
            <w:noWrap w:val="0"/>
            <w:vAlign w:val="center"/>
          </w:tcPr>
          <w:p w14:paraId="6459462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w:t>
            </w:r>
            <w:r>
              <w:rPr>
                <w:rFonts w:hint="eastAsia" w:ascii="宋体" w:hAnsi="Times New Roman" w:eastAsia="宋体" w:cs="宋体"/>
                <w:snapToGrid/>
                <w:color w:val="auto"/>
                <w:kern w:val="0"/>
                <w:sz w:val="21"/>
                <w:szCs w:val="21"/>
                <w:highlight w:val="none"/>
                <w:lang w:val="en-US" w:eastAsia="zh-CN" w:bidi="ar-SA"/>
              </w:rPr>
              <w:t>未根据植物生长需要，合理施肥，造成植物生长不良</w:t>
            </w:r>
          </w:p>
        </w:tc>
        <w:tc>
          <w:tcPr>
            <w:tcW w:w="1273" w:type="dxa"/>
            <w:vMerge w:val="continue"/>
            <w:tcBorders>
              <w:left w:val="single" w:color="auto" w:sz="4" w:space="0"/>
              <w:right w:val="single" w:color="auto" w:sz="4" w:space="0"/>
            </w:tcBorders>
            <w:noWrap w:val="0"/>
            <w:vAlign w:val="center"/>
          </w:tcPr>
          <w:p w14:paraId="4A938DF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bottom w:val="single" w:color="auto" w:sz="4" w:space="0"/>
            </w:tcBorders>
            <w:noWrap w:val="0"/>
            <w:vAlign w:val="center"/>
          </w:tcPr>
          <w:p w14:paraId="4662CB1E">
            <w:pPr>
              <w:widowControl w:val="0"/>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0.05</w:t>
            </w:r>
          </w:p>
        </w:tc>
        <w:tc>
          <w:tcPr>
            <w:tcW w:w="1586" w:type="dxa"/>
            <w:tcBorders>
              <w:bottom w:val="single" w:color="auto" w:sz="4" w:space="0"/>
            </w:tcBorders>
            <w:noWrap w:val="0"/>
            <w:vAlign w:val="center"/>
          </w:tcPr>
          <w:p w14:paraId="28632D4A">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right w:val="single" w:color="auto" w:sz="4" w:space="0"/>
            </w:tcBorders>
            <w:noWrap w:val="0"/>
            <w:vAlign w:val="center"/>
          </w:tcPr>
          <w:p w14:paraId="799B766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right w:val="single" w:color="auto" w:sz="4" w:space="0"/>
            </w:tcBorders>
            <w:noWrap w:val="0"/>
            <w:vAlign w:val="center"/>
          </w:tcPr>
          <w:p w14:paraId="49EA472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bottom w:val="single" w:color="auto" w:sz="4" w:space="0"/>
            </w:tcBorders>
            <w:noWrap w:val="0"/>
            <w:vAlign w:val="center"/>
          </w:tcPr>
          <w:p w14:paraId="5777112F">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44BF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tcBorders>
              <w:left w:val="single" w:color="auto" w:sz="4" w:space="0"/>
              <w:right w:val="single" w:color="auto" w:sz="4" w:space="0"/>
            </w:tcBorders>
            <w:noWrap w:val="0"/>
            <w:vAlign w:val="center"/>
          </w:tcPr>
          <w:p w14:paraId="4CDCF7E5">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bottom w:val="single" w:color="auto" w:sz="4" w:space="0"/>
            </w:tcBorders>
            <w:noWrap w:val="0"/>
            <w:vAlign w:val="center"/>
          </w:tcPr>
          <w:p w14:paraId="746C8C07">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bottom w:val="single" w:color="auto" w:sz="4" w:space="0"/>
            </w:tcBorders>
            <w:noWrap w:val="0"/>
            <w:vAlign w:val="center"/>
          </w:tcPr>
          <w:p w14:paraId="7EEC7FA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w:t>
            </w:r>
            <w:r>
              <w:rPr>
                <w:rFonts w:hint="eastAsia" w:ascii="宋体" w:hAnsi="Times New Roman" w:eastAsia="宋体" w:cs="宋体"/>
                <w:snapToGrid/>
                <w:color w:val="auto"/>
                <w:kern w:val="0"/>
                <w:sz w:val="21"/>
                <w:szCs w:val="21"/>
                <w:highlight w:val="none"/>
                <w:lang w:val="en-US" w:eastAsia="zh-CN" w:bidi="ar-SA"/>
              </w:rPr>
              <w:t>未适时适量浇水、排积水，植物因缺水萎蔫，因积水造成烂根</w:t>
            </w:r>
          </w:p>
        </w:tc>
        <w:tc>
          <w:tcPr>
            <w:tcW w:w="1273" w:type="dxa"/>
            <w:vMerge w:val="continue"/>
            <w:tcBorders>
              <w:left w:val="single" w:color="auto" w:sz="4" w:space="0"/>
              <w:bottom w:val="single" w:color="auto" w:sz="4" w:space="0"/>
              <w:right w:val="single" w:color="auto" w:sz="4" w:space="0"/>
            </w:tcBorders>
            <w:noWrap w:val="0"/>
            <w:vAlign w:val="center"/>
          </w:tcPr>
          <w:p w14:paraId="4EE75989">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bottom w:val="single" w:color="auto" w:sz="4" w:space="0"/>
            </w:tcBorders>
            <w:noWrap w:val="0"/>
            <w:vAlign w:val="center"/>
          </w:tcPr>
          <w:p w14:paraId="2DE107A7">
            <w:pPr>
              <w:widowControl w:val="0"/>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0.05</w:t>
            </w:r>
          </w:p>
        </w:tc>
        <w:tc>
          <w:tcPr>
            <w:tcW w:w="1586" w:type="dxa"/>
            <w:tcBorders>
              <w:bottom w:val="single" w:color="auto" w:sz="4" w:space="0"/>
            </w:tcBorders>
            <w:noWrap w:val="0"/>
            <w:vAlign w:val="center"/>
          </w:tcPr>
          <w:p w14:paraId="5F8218E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tcBorders>
              <w:left w:val="single" w:color="auto" w:sz="4" w:space="0"/>
              <w:bottom w:val="single" w:color="auto" w:sz="4" w:space="0"/>
              <w:right w:val="single" w:color="auto" w:sz="4" w:space="0"/>
            </w:tcBorders>
            <w:noWrap w:val="0"/>
            <w:vAlign w:val="center"/>
          </w:tcPr>
          <w:p w14:paraId="24461B2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tcBorders>
              <w:left w:val="single" w:color="auto" w:sz="4" w:space="0"/>
              <w:bottom w:val="single" w:color="auto" w:sz="4" w:space="0"/>
              <w:right w:val="single" w:color="auto" w:sz="4" w:space="0"/>
            </w:tcBorders>
            <w:noWrap w:val="0"/>
            <w:vAlign w:val="center"/>
          </w:tcPr>
          <w:p w14:paraId="5BEFE789">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bottom w:val="single" w:color="auto" w:sz="4" w:space="0"/>
            </w:tcBorders>
            <w:noWrap w:val="0"/>
            <w:vAlign w:val="center"/>
          </w:tcPr>
          <w:p w14:paraId="186F1EDF">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1823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57" w:type="dxa"/>
            <w:vMerge w:val="restart"/>
            <w:tcBorders>
              <w:left w:val="single" w:color="auto" w:sz="4" w:space="0"/>
              <w:right w:val="single" w:color="auto" w:sz="4" w:space="0"/>
            </w:tcBorders>
            <w:noWrap w:val="0"/>
            <w:vAlign w:val="center"/>
          </w:tcPr>
          <w:p w14:paraId="19174CA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p w14:paraId="49FE202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p w14:paraId="153756A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古树</w:t>
            </w:r>
          </w:p>
          <w:p w14:paraId="243ACB0F">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名木</w:t>
            </w:r>
          </w:p>
          <w:p w14:paraId="4C8C47E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管护</w:t>
            </w:r>
          </w:p>
          <w:p w14:paraId="2B81711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957" w:type="dxa"/>
            <w:vMerge w:val="restart"/>
            <w:tcBorders>
              <w:left w:val="single" w:color="auto" w:sz="4" w:space="0"/>
            </w:tcBorders>
            <w:noWrap w:val="0"/>
            <w:vAlign w:val="center"/>
          </w:tcPr>
          <w:p w14:paraId="58B3DF0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1.树体管护</w:t>
            </w:r>
          </w:p>
        </w:tc>
        <w:tc>
          <w:tcPr>
            <w:tcW w:w="2586" w:type="dxa"/>
            <w:tcBorders>
              <w:bottom w:val="single" w:color="auto" w:sz="4" w:space="0"/>
            </w:tcBorders>
            <w:noWrap w:val="0"/>
            <w:vAlign w:val="center"/>
          </w:tcPr>
          <w:p w14:paraId="3EA1F437">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w:t>
            </w:r>
            <w:r>
              <w:rPr>
                <w:rFonts w:hint="eastAsia" w:ascii="宋体" w:hAnsi="Times New Roman" w:eastAsia="宋体" w:cs="Times New Roman"/>
                <w:snapToGrid/>
                <w:color w:val="auto"/>
                <w:spacing w:val="6"/>
                <w:kern w:val="2"/>
                <w:sz w:val="21"/>
                <w:szCs w:val="21"/>
                <w:highlight w:val="none"/>
                <w:lang w:val="en-US" w:eastAsia="zh-CN" w:bidi="ar-SA"/>
              </w:rPr>
              <w:t>树皮遭损坏，存在伤疤和树洞、腐烂部位未及时修补</w:t>
            </w:r>
          </w:p>
        </w:tc>
        <w:tc>
          <w:tcPr>
            <w:tcW w:w="1273" w:type="dxa"/>
            <w:vMerge w:val="restart"/>
            <w:noWrap w:val="0"/>
            <w:vAlign w:val="center"/>
          </w:tcPr>
          <w:p w14:paraId="5DF1623C">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5</w:t>
            </w:r>
          </w:p>
        </w:tc>
        <w:tc>
          <w:tcPr>
            <w:tcW w:w="1555" w:type="dxa"/>
            <w:tcBorders>
              <w:bottom w:val="single" w:color="auto" w:sz="4" w:space="0"/>
            </w:tcBorders>
            <w:noWrap w:val="0"/>
            <w:vAlign w:val="center"/>
          </w:tcPr>
          <w:p w14:paraId="0C4A9A58">
            <w:pPr>
              <w:widowControl/>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0.05</w:t>
            </w:r>
          </w:p>
        </w:tc>
        <w:tc>
          <w:tcPr>
            <w:tcW w:w="1586" w:type="dxa"/>
            <w:tcBorders>
              <w:bottom w:val="single" w:color="auto" w:sz="4" w:space="0"/>
            </w:tcBorders>
            <w:noWrap w:val="0"/>
            <w:vAlign w:val="center"/>
          </w:tcPr>
          <w:p w14:paraId="6F186F6B">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restart"/>
            <w:noWrap w:val="0"/>
            <w:vAlign w:val="center"/>
          </w:tcPr>
          <w:p w14:paraId="7BAB2100">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restart"/>
            <w:noWrap w:val="0"/>
            <w:vAlign w:val="center"/>
          </w:tcPr>
          <w:p w14:paraId="2B1345AC">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bottom w:val="single" w:color="auto" w:sz="4" w:space="0"/>
            </w:tcBorders>
            <w:noWrap w:val="0"/>
            <w:vAlign w:val="center"/>
          </w:tcPr>
          <w:p w14:paraId="3DEF0923">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7CD5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457" w:type="dxa"/>
            <w:vMerge w:val="continue"/>
            <w:tcBorders>
              <w:left w:val="single" w:color="auto" w:sz="4" w:space="0"/>
              <w:right w:val="single" w:color="auto" w:sz="4" w:space="0"/>
            </w:tcBorders>
            <w:noWrap w:val="0"/>
            <w:vAlign w:val="center"/>
          </w:tcPr>
          <w:p w14:paraId="622847DA">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tcBorders>
            <w:noWrap w:val="0"/>
            <w:vAlign w:val="center"/>
          </w:tcPr>
          <w:p w14:paraId="1A1B8F42">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bottom w:val="single" w:color="auto" w:sz="4" w:space="0"/>
            </w:tcBorders>
            <w:noWrap w:val="0"/>
            <w:vAlign w:val="center"/>
          </w:tcPr>
          <w:p w14:paraId="70BF646D">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(2)有缺水、积水、病虫害等情况</w:t>
            </w:r>
          </w:p>
        </w:tc>
        <w:tc>
          <w:tcPr>
            <w:tcW w:w="1273" w:type="dxa"/>
            <w:vMerge w:val="continue"/>
            <w:noWrap w:val="0"/>
            <w:vAlign w:val="center"/>
          </w:tcPr>
          <w:p w14:paraId="68D42CAA">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1"/>
                <w:szCs w:val="21"/>
                <w:highlight w:val="none"/>
                <w:lang w:val="en-US" w:eastAsia="zh-CN" w:bidi="ar-SA"/>
              </w:rPr>
            </w:pPr>
          </w:p>
        </w:tc>
        <w:tc>
          <w:tcPr>
            <w:tcW w:w="1555" w:type="dxa"/>
            <w:tcBorders>
              <w:bottom w:val="single" w:color="auto" w:sz="4" w:space="0"/>
            </w:tcBorders>
            <w:noWrap w:val="0"/>
            <w:vAlign w:val="center"/>
          </w:tcPr>
          <w:p w14:paraId="7127A257">
            <w:pPr>
              <w:widowControl/>
              <w:kinsoku/>
              <w:autoSpaceDE/>
              <w:autoSpaceDN/>
              <w:adjustRightInd/>
              <w:snapToGrid/>
              <w:spacing w:before="0" w:beforeAutospacing="0" w:after="0" w:afterAutospacing="0" w:line="240" w:lineRule="auto"/>
              <w:ind w:firstLine="105"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0.05</w:t>
            </w:r>
          </w:p>
        </w:tc>
        <w:tc>
          <w:tcPr>
            <w:tcW w:w="1586" w:type="dxa"/>
            <w:tcBorders>
              <w:bottom w:val="single" w:color="auto" w:sz="4" w:space="0"/>
            </w:tcBorders>
            <w:noWrap w:val="0"/>
            <w:vAlign w:val="center"/>
          </w:tcPr>
          <w:p w14:paraId="0D428E56">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946" w:type="dxa"/>
            <w:vMerge w:val="continue"/>
            <w:noWrap w:val="0"/>
            <w:vAlign w:val="center"/>
          </w:tcPr>
          <w:p w14:paraId="2B691DA7">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230" w:type="dxa"/>
            <w:vMerge w:val="continue"/>
            <w:noWrap w:val="0"/>
            <w:vAlign w:val="center"/>
          </w:tcPr>
          <w:p w14:paraId="6E49E5DF">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1574" w:type="dxa"/>
            <w:tcBorders>
              <w:bottom w:val="single" w:color="auto" w:sz="4" w:space="0"/>
            </w:tcBorders>
            <w:noWrap w:val="0"/>
            <w:vAlign w:val="center"/>
          </w:tcPr>
          <w:p w14:paraId="58470033">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r>
      <w:tr w14:paraId="0FB4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57" w:type="dxa"/>
            <w:vMerge w:val="continue"/>
            <w:tcBorders>
              <w:left w:val="single" w:color="auto" w:sz="4" w:space="0"/>
              <w:right w:val="single" w:color="auto" w:sz="4" w:space="0"/>
            </w:tcBorders>
            <w:noWrap w:val="0"/>
            <w:vAlign w:val="center"/>
          </w:tcPr>
          <w:p w14:paraId="23C09949">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tcBorders>
            <w:noWrap w:val="0"/>
            <w:vAlign w:val="center"/>
          </w:tcPr>
          <w:p w14:paraId="708B8113">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bottom w:val="single" w:color="auto" w:sz="4" w:space="0"/>
            </w:tcBorders>
            <w:noWrap w:val="0"/>
            <w:vAlign w:val="center"/>
          </w:tcPr>
          <w:p w14:paraId="5B9D8A0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(3)</w:t>
            </w:r>
            <w:r>
              <w:rPr>
                <w:rFonts w:hint="eastAsia" w:ascii="宋体" w:hAnsi="Times New Roman" w:eastAsia="宋体" w:cs="Times New Roman"/>
                <w:snapToGrid/>
                <w:color w:val="auto"/>
                <w:spacing w:val="6"/>
                <w:kern w:val="2"/>
                <w:sz w:val="21"/>
                <w:szCs w:val="21"/>
                <w:highlight w:val="none"/>
                <w:lang w:val="en-US" w:eastAsia="zh-CN" w:bidi="ar-SA"/>
              </w:rPr>
              <w:t>树体上有钉钉、缠绕铁丝、绳索、悬挂杂物的情况</w:t>
            </w:r>
          </w:p>
        </w:tc>
        <w:tc>
          <w:tcPr>
            <w:tcW w:w="1273" w:type="dxa"/>
            <w:vMerge w:val="continue"/>
            <w:noWrap w:val="0"/>
            <w:vAlign w:val="center"/>
          </w:tcPr>
          <w:p w14:paraId="5F49824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tcBorders>
              <w:bottom w:val="single" w:color="auto" w:sz="4" w:space="0"/>
            </w:tcBorders>
            <w:noWrap w:val="0"/>
            <w:vAlign w:val="center"/>
          </w:tcPr>
          <w:p w14:paraId="77EFE77A">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0.1</w:t>
            </w:r>
          </w:p>
        </w:tc>
        <w:tc>
          <w:tcPr>
            <w:tcW w:w="1586" w:type="dxa"/>
            <w:tcBorders>
              <w:bottom w:val="single" w:color="auto" w:sz="4" w:space="0"/>
            </w:tcBorders>
            <w:noWrap w:val="0"/>
            <w:vAlign w:val="center"/>
          </w:tcPr>
          <w:p w14:paraId="6D816A5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continue"/>
            <w:noWrap w:val="0"/>
            <w:vAlign w:val="center"/>
          </w:tcPr>
          <w:p w14:paraId="6D69492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continue"/>
            <w:noWrap w:val="0"/>
            <w:vAlign w:val="center"/>
          </w:tcPr>
          <w:p w14:paraId="600776C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tcBorders>
              <w:bottom w:val="single" w:color="auto" w:sz="4" w:space="0"/>
            </w:tcBorders>
            <w:noWrap w:val="0"/>
            <w:vAlign w:val="center"/>
          </w:tcPr>
          <w:p w14:paraId="261513F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5BBD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tcBorders>
              <w:left w:val="single" w:color="auto" w:sz="4" w:space="0"/>
              <w:right w:val="single" w:color="auto" w:sz="4" w:space="0"/>
            </w:tcBorders>
            <w:noWrap w:val="0"/>
            <w:vAlign w:val="center"/>
          </w:tcPr>
          <w:p w14:paraId="5A243908">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tcBorders>
            <w:noWrap w:val="0"/>
            <w:vAlign w:val="center"/>
          </w:tcPr>
          <w:p w14:paraId="03C2C78B">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bottom w:val="single" w:color="auto" w:sz="4" w:space="0"/>
            </w:tcBorders>
            <w:noWrap w:val="0"/>
            <w:vAlign w:val="center"/>
          </w:tcPr>
          <w:p w14:paraId="4FE9EBE9">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(4)</w:t>
            </w:r>
            <w:r>
              <w:rPr>
                <w:rFonts w:hint="eastAsia" w:ascii="宋体" w:hAnsi="Times New Roman" w:eastAsia="宋体" w:cs="宋体"/>
                <w:snapToGrid/>
                <w:color w:val="auto"/>
                <w:kern w:val="0"/>
                <w:sz w:val="21"/>
                <w:szCs w:val="21"/>
                <w:highlight w:val="none"/>
                <w:lang w:val="en-US" w:eastAsia="zh-CN" w:bidi="ar-SA"/>
              </w:rPr>
              <w:t>在冠幅投影边缘以外地面5米范围内，有堆放饲料，挖坑取土、排放污水废气、倾倒垃圾和动用明火等现象</w:t>
            </w:r>
          </w:p>
        </w:tc>
        <w:tc>
          <w:tcPr>
            <w:tcW w:w="1273" w:type="dxa"/>
            <w:vMerge w:val="continue"/>
            <w:noWrap w:val="0"/>
            <w:vAlign w:val="center"/>
          </w:tcPr>
          <w:p w14:paraId="0BC1767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tcBorders>
              <w:bottom w:val="single" w:color="auto" w:sz="4" w:space="0"/>
            </w:tcBorders>
            <w:noWrap w:val="0"/>
            <w:vAlign w:val="center"/>
          </w:tcPr>
          <w:p w14:paraId="25AF358D">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0.1</w:t>
            </w:r>
          </w:p>
        </w:tc>
        <w:tc>
          <w:tcPr>
            <w:tcW w:w="1586" w:type="dxa"/>
            <w:tcBorders>
              <w:bottom w:val="single" w:color="auto" w:sz="4" w:space="0"/>
            </w:tcBorders>
            <w:noWrap w:val="0"/>
            <w:vAlign w:val="center"/>
          </w:tcPr>
          <w:p w14:paraId="10AC2D0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continue"/>
            <w:noWrap w:val="0"/>
            <w:vAlign w:val="center"/>
          </w:tcPr>
          <w:p w14:paraId="44871B0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continue"/>
            <w:noWrap w:val="0"/>
            <w:vAlign w:val="center"/>
          </w:tcPr>
          <w:p w14:paraId="6BE8893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tcBorders>
              <w:bottom w:val="single" w:color="auto" w:sz="4" w:space="0"/>
            </w:tcBorders>
            <w:noWrap w:val="0"/>
            <w:vAlign w:val="center"/>
          </w:tcPr>
          <w:p w14:paraId="0A9D2E9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4333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7" w:type="dxa"/>
            <w:vMerge w:val="continue"/>
            <w:tcBorders>
              <w:left w:val="single" w:color="auto" w:sz="4" w:space="0"/>
              <w:right w:val="single" w:color="auto" w:sz="4" w:space="0"/>
            </w:tcBorders>
            <w:noWrap w:val="0"/>
            <w:vAlign w:val="center"/>
          </w:tcPr>
          <w:p w14:paraId="42E86746">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restart"/>
            <w:tcBorders>
              <w:left w:val="single" w:color="auto" w:sz="4" w:space="0"/>
            </w:tcBorders>
            <w:noWrap w:val="0"/>
            <w:vAlign w:val="center"/>
          </w:tcPr>
          <w:p w14:paraId="78515818">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p w14:paraId="56B9DE5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w:t>
            </w:r>
            <w:r>
              <w:rPr>
                <w:rFonts w:hint="eastAsia" w:ascii="宋体" w:hAnsi="Times New Roman" w:eastAsia="宋体" w:cs="宋体"/>
                <w:snapToGrid/>
                <w:color w:val="auto"/>
                <w:kern w:val="0"/>
                <w:sz w:val="21"/>
                <w:szCs w:val="21"/>
                <w:highlight w:val="none"/>
                <w:lang w:val="en-US" w:eastAsia="zh-CN" w:bidi="ar-SA"/>
              </w:rPr>
              <w:t>保护设施设置</w:t>
            </w:r>
          </w:p>
        </w:tc>
        <w:tc>
          <w:tcPr>
            <w:tcW w:w="2586" w:type="dxa"/>
            <w:tcBorders>
              <w:bottom w:val="single" w:color="auto" w:sz="4" w:space="0"/>
            </w:tcBorders>
            <w:noWrap w:val="0"/>
            <w:vAlign w:val="center"/>
          </w:tcPr>
          <w:p w14:paraId="61CE465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宋体"/>
                <w:snapToGrid/>
                <w:color w:val="auto"/>
                <w:kern w:val="0"/>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w:t>
            </w:r>
            <w:r>
              <w:rPr>
                <w:rFonts w:hint="eastAsia" w:ascii="宋体" w:hAnsi="Times New Roman" w:eastAsia="宋体" w:cs="Times New Roman"/>
                <w:snapToGrid/>
                <w:color w:val="auto"/>
                <w:spacing w:val="6"/>
                <w:kern w:val="2"/>
                <w:sz w:val="21"/>
                <w:szCs w:val="21"/>
                <w:highlight w:val="none"/>
                <w:lang w:val="en-US" w:eastAsia="zh-CN" w:bidi="ar-SA"/>
              </w:rPr>
              <w:t>树体高大的，周围30米内无高大建筑未设置避雷装置</w:t>
            </w:r>
          </w:p>
        </w:tc>
        <w:tc>
          <w:tcPr>
            <w:tcW w:w="1273" w:type="dxa"/>
            <w:vMerge w:val="continue"/>
            <w:noWrap w:val="0"/>
            <w:vAlign w:val="center"/>
          </w:tcPr>
          <w:p w14:paraId="26AEE50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tcBorders>
              <w:bottom w:val="single" w:color="auto" w:sz="4" w:space="0"/>
            </w:tcBorders>
            <w:noWrap w:val="0"/>
            <w:vAlign w:val="center"/>
          </w:tcPr>
          <w:p w14:paraId="26B8DD6E">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0.1</w:t>
            </w:r>
          </w:p>
        </w:tc>
        <w:tc>
          <w:tcPr>
            <w:tcW w:w="1586" w:type="dxa"/>
            <w:tcBorders>
              <w:bottom w:val="single" w:color="auto" w:sz="4" w:space="0"/>
            </w:tcBorders>
            <w:noWrap w:val="0"/>
            <w:vAlign w:val="center"/>
          </w:tcPr>
          <w:p w14:paraId="729A58CA">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continue"/>
            <w:noWrap w:val="0"/>
            <w:vAlign w:val="center"/>
          </w:tcPr>
          <w:p w14:paraId="340C08D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continue"/>
            <w:noWrap w:val="0"/>
            <w:vAlign w:val="center"/>
          </w:tcPr>
          <w:p w14:paraId="48E3681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tcBorders>
              <w:bottom w:val="single" w:color="auto" w:sz="4" w:space="0"/>
            </w:tcBorders>
            <w:noWrap w:val="0"/>
            <w:vAlign w:val="center"/>
          </w:tcPr>
          <w:p w14:paraId="06AAE94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6C95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tcBorders>
              <w:left w:val="single" w:color="auto" w:sz="4" w:space="0"/>
              <w:right w:val="single" w:color="auto" w:sz="4" w:space="0"/>
            </w:tcBorders>
            <w:noWrap w:val="0"/>
            <w:vAlign w:val="center"/>
          </w:tcPr>
          <w:p w14:paraId="061352D4">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tcBorders>
            <w:noWrap w:val="0"/>
            <w:vAlign w:val="center"/>
          </w:tcPr>
          <w:p w14:paraId="042B9E3A">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bottom w:val="single" w:color="auto" w:sz="4" w:space="0"/>
            </w:tcBorders>
            <w:noWrap w:val="0"/>
            <w:vAlign w:val="center"/>
          </w:tcPr>
          <w:p w14:paraId="1E5D93DA">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w:t>
            </w:r>
            <w:r>
              <w:rPr>
                <w:rFonts w:hint="eastAsia" w:ascii="宋体" w:hAnsi="Times New Roman" w:eastAsia="宋体" w:cs="Times New Roman"/>
                <w:snapToGrid/>
                <w:color w:val="auto"/>
                <w:spacing w:val="6"/>
                <w:kern w:val="2"/>
                <w:sz w:val="21"/>
                <w:szCs w:val="21"/>
                <w:highlight w:val="none"/>
                <w:lang w:val="en-US" w:eastAsia="zh-CN" w:bidi="ar-SA"/>
              </w:rPr>
              <w:t>一级古树名木及生长在</w:t>
            </w:r>
            <w:r>
              <w:rPr>
                <w:rFonts w:hint="eastAsia" w:ascii="宋体" w:hAnsi="Times New Roman" w:eastAsia="宋体" w:cs="Times New Roman"/>
                <w:snapToGrid/>
                <w:color w:val="auto"/>
                <w:kern w:val="2"/>
                <w:sz w:val="21"/>
                <w:szCs w:val="21"/>
                <w:highlight w:val="none"/>
                <w:lang w:val="en-US" w:eastAsia="zh-CN" w:bidi="ar-SA"/>
              </w:rPr>
              <w:fldChar w:fldCharType="begin"/>
            </w:r>
            <w:r>
              <w:rPr>
                <w:rFonts w:hint="eastAsia" w:ascii="宋体" w:hAnsi="Times New Roman" w:eastAsia="宋体" w:cs="Times New Roman"/>
                <w:snapToGrid/>
                <w:color w:val="auto"/>
                <w:kern w:val="2"/>
                <w:sz w:val="21"/>
                <w:szCs w:val="21"/>
                <w:highlight w:val="none"/>
                <w:lang w:val="en-US" w:eastAsia="zh-CN" w:bidi="ar-SA"/>
              </w:rPr>
              <w:instrText xml:space="preserve">HYPERLINK "http://baike.baidu.com/view/1244100.htm"</w:instrText>
            </w:r>
            <w:r>
              <w:rPr>
                <w:rFonts w:hint="eastAsia" w:ascii="宋体" w:hAnsi="Times New Roman" w:eastAsia="宋体" w:cs="Times New Roman"/>
                <w:snapToGrid/>
                <w:color w:val="auto"/>
                <w:kern w:val="2"/>
                <w:sz w:val="21"/>
                <w:szCs w:val="21"/>
                <w:highlight w:val="none"/>
                <w:lang w:val="en-US" w:eastAsia="zh-CN" w:bidi="ar-SA"/>
              </w:rPr>
              <w:fldChar w:fldCharType="separate"/>
            </w:r>
            <w:r>
              <w:rPr>
                <w:rFonts w:hint="eastAsia" w:ascii="宋体" w:hAnsi="Times New Roman" w:eastAsia="宋体" w:cs="Times New Roman"/>
                <w:snapToGrid/>
                <w:color w:val="auto"/>
                <w:kern w:val="2"/>
                <w:sz w:val="21"/>
                <w:szCs w:val="21"/>
                <w:highlight w:val="none"/>
                <w:lang w:val="en-US" w:eastAsia="zh-CN" w:bidi="ar-SA"/>
              </w:rPr>
              <w:t>公园绿地</w:t>
            </w:r>
            <w:r>
              <w:rPr>
                <w:rFonts w:hint="eastAsia" w:ascii="宋体" w:hAnsi="Times New Roman" w:eastAsia="宋体" w:cs="Times New Roman"/>
                <w:snapToGrid/>
                <w:color w:val="auto"/>
                <w:spacing w:val="6"/>
                <w:kern w:val="2"/>
                <w:sz w:val="21"/>
                <w:szCs w:val="21"/>
                <w:highlight w:val="none"/>
                <w:lang w:val="en-US" w:eastAsia="zh-CN" w:bidi="ar-SA"/>
              </w:rPr>
              <w:fldChar w:fldCharType="end"/>
            </w:r>
            <w:r>
              <w:rPr>
                <w:rFonts w:hint="eastAsia" w:ascii="宋体" w:hAnsi="Times New Roman" w:eastAsia="宋体" w:cs="Times New Roman"/>
                <w:snapToGrid/>
                <w:color w:val="auto"/>
                <w:spacing w:val="6"/>
                <w:kern w:val="2"/>
                <w:sz w:val="21"/>
                <w:szCs w:val="21"/>
                <w:highlight w:val="none"/>
                <w:lang w:val="en-US" w:eastAsia="zh-CN" w:bidi="ar-SA"/>
              </w:rPr>
              <w:t>或人流密度较大、易受毁坏位置的二、三级古树名木没有设置围栏保护</w:t>
            </w:r>
          </w:p>
        </w:tc>
        <w:tc>
          <w:tcPr>
            <w:tcW w:w="1273" w:type="dxa"/>
            <w:vMerge w:val="continue"/>
            <w:noWrap w:val="0"/>
            <w:vAlign w:val="center"/>
          </w:tcPr>
          <w:p w14:paraId="5E02463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tcBorders>
              <w:bottom w:val="single" w:color="auto" w:sz="4" w:space="0"/>
            </w:tcBorders>
            <w:noWrap w:val="0"/>
            <w:vAlign w:val="center"/>
          </w:tcPr>
          <w:p w14:paraId="5233611E">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0.1</w:t>
            </w:r>
          </w:p>
        </w:tc>
        <w:tc>
          <w:tcPr>
            <w:tcW w:w="1586" w:type="dxa"/>
            <w:tcBorders>
              <w:bottom w:val="single" w:color="auto" w:sz="4" w:space="0"/>
            </w:tcBorders>
            <w:noWrap w:val="0"/>
            <w:vAlign w:val="center"/>
          </w:tcPr>
          <w:p w14:paraId="67BC3BD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continue"/>
            <w:noWrap w:val="0"/>
            <w:vAlign w:val="center"/>
          </w:tcPr>
          <w:p w14:paraId="2C8DC6BA">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continue"/>
            <w:noWrap w:val="0"/>
            <w:vAlign w:val="center"/>
          </w:tcPr>
          <w:p w14:paraId="7BB082A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tcBorders>
              <w:bottom w:val="single" w:color="auto" w:sz="4" w:space="0"/>
            </w:tcBorders>
            <w:noWrap w:val="0"/>
            <w:vAlign w:val="center"/>
          </w:tcPr>
          <w:p w14:paraId="103DF48F">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39D0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57" w:type="dxa"/>
            <w:vMerge w:val="continue"/>
            <w:tcBorders>
              <w:left w:val="single" w:color="auto" w:sz="4" w:space="0"/>
              <w:bottom w:val="single" w:color="auto" w:sz="4" w:space="0"/>
              <w:right w:val="single" w:color="auto" w:sz="4" w:space="0"/>
            </w:tcBorders>
            <w:noWrap w:val="0"/>
            <w:vAlign w:val="center"/>
          </w:tcPr>
          <w:p w14:paraId="0CD207DD">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bottom w:val="single" w:color="auto" w:sz="4" w:space="0"/>
            </w:tcBorders>
            <w:noWrap w:val="0"/>
            <w:vAlign w:val="center"/>
          </w:tcPr>
          <w:p w14:paraId="75F8BE18">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bottom w:val="single" w:color="auto" w:sz="4" w:space="0"/>
            </w:tcBorders>
            <w:noWrap w:val="0"/>
            <w:vAlign w:val="center"/>
          </w:tcPr>
          <w:p w14:paraId="3F994213">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(3)</w:t>
            </w:r>
            <w:r>
              <w:rPr>
                <w:rFonts w:hint="eastAsia" w:ascii="宋体" w:hAnsi="Times New Roman" w:eastAsia="宋体" w:cs="Times New Roman"/>
                <w:snapToGrid/>
                <w:color w:val="auto"/>
                <w:spacing w:val="6"/>
                <w:kern w:val="2"/>
                <w:sz w:val="21"/>
                <w:szCs w:val="21"/>
                <w:highlight w:val="none"/>
                <w:lang w:val="en-US" w:eastAsia="zh-CN" w:bidi="ar-SA"/>
              </w:rPr>
              <w:t>树体不稳或粗枝腐朽且严重下垂，未进行支撑加固</w:t>
            </w:r>
          </w:p>
        </w:tc>
        <w:tc>
          <w:tcPr>
            <w:tcW w:w="1273" w:type="dxa"/>
            <w:vMerge w:val="continue"/>
            <w:noWrap w:val="0"/>
            <w:vAlign w:val="center"/>
          </w:tcPr>
          <w:p w14:paraId="01A2251A">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noWrap w:val="0"/>
            <w:vAlign w:val="center"/>
          </w:tcPr>
          <w:p w14:paraId="5647B2E3">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0.1</w:t>
            </w:r>
          </w:p>
        </w:tc>
        <w:tc>
          <w:tcPr>
            <w:tcW w:w="1586" w:type="dxa"/>
            <w:noWrap w:val="0"/>
            <w:vAlign w:val="center"/>
          </w:tcPr>
          <w:p w14:paraId="3675563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continue"/>
            <w:noWrap w:val="0"/>
            <w:vAlign w:val="center"/>
          </w:tcPr>
          <w:p w14:paraId="1A6B3D3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continue"/>
            <w:noWrap w:val="0"/>
            <w:vAlign w:val="center"/>
          </w:tcPr>
          <w:p w14:paraId="3D331FA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noWrap w:val="0"/>
            <w:vAlign w:val="center"/>
          </w:tcPr>
          <w:p w14:paraId="1755820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7BC3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57" w:type="dxa"/>
            <w:vMerge w:val="restart"/>
            <w:tcBorders>
              <w:left w:val="single" w:color="auto" w:sz="4" w:space="0"/>
              <w:right w:val="single" w:color="auto" w:sz="4" w:space="0"/>
            </w:tcBorders>
            <w:noWrap w:val="0"/>
            <w:vAlign w:val="center"/>
          </w:tcPr>
          <w:p w14:paraId="6471129E">
            <w:pPr>
              <w:widowControl w:val="0"/>
              <w:kinsoku/>
              <w:autoSpaceDE/>
              <w:autoSpaceDN/>
              <w:adjustRightInd/>
              <w:snapToGrid/>
              <w:spacing w:before="0" w:beforeAutospacing="0" w:after="0" w:afterAutospacing="0" w:line="240" w:lineRule="auto"/>
              <w:ind w:firstLine="0" w:firstLineChars="0"/>
              <w:jc w:val="both"/>
              <w:textAlignment w:val="auto"/>
              <w:rPr>
                <w:rFonts w:hint="default"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森林防火</w:t>
            </w:r>
          </w:p>
          <w:p w14:paraId="4D17B7CD">
            <w:pPr>
              <w:widowControl w:val="0"/>
              <w:kinsoku/>
              <w:autoSpaceDE/>
              <w:autoSpaceDN/>
              <w:adjustRightInd/>
              <w:snapToGrid/>
              <w:spacing w:before="0" w:beforeAutospacing="0" w:after="0" w:afterAutospacing="0" w:line="240" w:lineRule="auto"/>
              <w:ind w:firstLine="105" w:firstLineChars="5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957" w:type="dxa"/>
            <w:vMerge w:val="restart"/>
            <w:tcBorders>
              <w:left w:val="single" w:color="auto" w:sz="4" w:space="0"/>
            </w:tcBorders>
            <w:noWrap w:val="0"/>
            <w:vAlign w:val="center"/>
          </w:tcPr>
          <w:p w14:paraId="5E02A587">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严格落实省、市、区森林防火工作安排部署，加强巡林巡山和值班值守</w:t>
            </w:r>
          </w:p>
        </w:tc>
        <w:tc>
          <w:tcPr>
            <w:tcW w:w="2586" w:type="dxa"/>
            <w:tcBorders>
              <w:bottom w:val="single" w:color="auto" w:sz="4" w:space="0"/>
            </w:tcBorders>
            <w:noWrap w:val="0"/>
            <w:vAlign w:val="center"/>
          </w:tcPr>
          <w:p w14:paraId="1701F91C">
            <w:pPr>
              <w:widowControl/>
              <w:kinsoku/>
              <w:autoSpaceDE/>
              <w:autoSpaceDN/>
              <w:adjustRightInd/>
              <w:snapToGrid/>
              <w:spacing w:before="0" w:beforeAutospacing="0" w:after="0" w:afterAutospacing="0" w:line="240" w:lineRule="auto"/>
              <w:ind w:firstLine="0" w:firstLineChars="0"/>
              <w:jc w:val="both"/>
              <w:textAlignment w:val="auto"/>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（1）对观山湖公园内各座墓地周围20 米范围内枯枝败叶进行清理</w:t>
            </w:r>
          </w:p>
        </w:tc>
        <w:tc>
          <w:tcPr>
            <w:tcW w:w="1273" w:type="dxa"/>
            <w:vMerge w:val="restart"/>
            <w:noWrap w:val="0"/>
            <w:vAlign w:val="center"/>
          </w:tcPr>
          <w:p w14:paraId="2ACC2C9D">
            <w:pPr>
              <w:widowControl w:val="0"/>
              <w:kinsoku/>
              <w:autoSpaceDE/>
              <w:autoSpaceDN/>
              <w:adjustRightInd/>
              <w:snapToGrid/>
              <w:spacing w:before="0" w:beforeAutospacing="0" w:after="0" w:afterAutospacing="0" w:line="240" w:lineRule="auto"/>
              <w:ind w:firstLine="0" w:firstLineChars="0"/>
              <w:jc w:val="center"/>
              <w:textAlignment w:val="auto"/>
              <w:rPr>
                <w:rFonts w:hint="default" w:ascii="宋体" w:hAnsi="宋体" w:eastAsia="宋体" w:cs="宋体"/>
                <w:snapToGrid/>
                <w:color w:val="auto"/>
                <w:spacing w:val="6"/>
                <w:kern w:val="2"/>
                <w:sz w:val="21"/>
                <w:szCs w:val="21"/>
                <w:highlight w:val="none"/>
                <w:lang w:val="en-US" w:eastAsia="zh-CN" w:bidi="ar-SA"/>
              </w:rPr>
            </w:pPr>
            <w:r>
              <w:rPr>
                <w:rFonts w:hint="eastAsia" w:ascii="宋体" w:hAnsi="宋体" w:eastAsia="宋体" w:cs="宋体"/>
                <w:snapToGrid/>
                <w:color w:val="auto"/>
                <w:spacing w:val="6"/>
                <w:kern w:val="2"/>
                <w:sz w:val="21"/>
                <w:szCs w:val="21"/>
                <w:highlight w:val="none"/>
                <w:lang w:val="en-US" w:eastAsia="zh-CN" w:bidi="ar-SA"/>
              </w:rPr>
              <w:t>10</w:t>
            </w:r>
          </w:p>
          <w:p w14:paraId="3AB39CC8">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noWrap w:val="0"/>
            <w:vAlign w:val="center"/>
          </w:tcPr>
          <w:p w14:paraId="1A66363E">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snapToGrid/>
                <w:color w:val="auto"/>
                <w:spacing w:val="6"/>
                <w:kern w:val="2"/>
                <w:sz w:val="21"/>
                <w:szCs w:val="21"/>
                <w:highlight w:val="none"/>
                <w:lang w:val="en-US" w:eastAsia="zh-CN" w:bidi="ar-SA"/>
              </w:rPr>
            </w:pPr>
            <w:r>
              <w:rPr>
                <w:rFonts w:hint="eastAsia" w:ascii="宋体" w:hAnsi="宋体" w:eastAsia="宋体" w:cs="宋体"/>
                <w:snapToGrid/>
                <w:color w:val="auto"/>
                <w:spacing w:val="6"/>
                <w:kern w:val="2"/>
                <w:sz w:val="21"/>
                <w:szCs w:val="21"/>
                <w:highlight w:val="none"/>
                <w:lang w:val="en-US" w:eastAsia="zh-CN" w:bidi="ar-SA"/>
              </w:rPr>
              <w:t>0.1</w:t>
            </w:r>
          </w:p>
        </w:tc>
        <w:tc>
          <w:tcPr>
            <w:tcW w:w="1586" w:type="dxa"/>
            <w:noWrap w:val="0"/>
            <w:vAlign w:val="center"/>
          </w:tcPr>
          <w:p w14:paraId="0B121F2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restart"/>
            <w:noWrap w:val="0"/>
            <w:vAlign w:val="center"/>
          </w:tcPr>
          <w:p w14:paraId="5D35655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restart"/>
            <w:noWrap w:val="0"/>
            <w:vAlign w:val="center"/>
          </w:tcPr>
          <w:p w14:paraId="4C8FCAC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noWrap w:val="0"/>
            <w:vAlign w:val="center"/>
          </w:tcPr>
          <w:p w14:paraId="7EB9CC9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4F76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457" w:type="dxa"/>
            <w:vMerge w:val="continue"/>
            <w:tcBorders>
              <w:left w:val="single" w:color="auto" w:sz="4" w:space="0"/>
              <w:right w:val="single" w:color="auto" w:sz="4" w:space="0"/>
            </w:tcBorders>
            <w:noWrap w:val="0"/>
            <w:vAlign w:val="center"/>
          </w:tcPr>
          <w:p w14:paraId="29DBC610">
            <w:pPr>
              <w:widowControl w:val="0"/>
              <w:kinsoku/>
              <w:autoSpaceDE/>
              <w:autoSpaceDN/>
              <w:adjustRightInd/>
              <w:snapToGrid/>
              <w:spacing w:before="0" w:beforeAutospacing="0" w:after="0" w:afterAutospacing="0" w:line="240" w:lineRule="auto"/>
              <w:ind w:firstLine="105" w:firstLineChars="5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tcBorders>
            <w:noWrap w:val="0"/>
            <w:vAlign w:val="center"/>
          </w:tcPr>
          <w:p w14:paraId="4F2CC25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586" w:type="dxa"/>
            <w:tcBorders>
              <w:bottom w:val="single" w:color="auto" w:sz="4" w:space="0"/>
            </w:tcBorders>
            <w:noWrap w:val="0"/>
            <w:vAlign w:val="center"/>
          </w:tcPr>
          <w:p w14:paraId="38ADC718">
            <w:pPr>
              <w:widowControl/>
              <w:kinsoku/>
              <w:autoSpaceDE/>
              <w:autoSpaceDN/>
              <w:adjustRightInd/>
              <w:snapToGrid/>
              <w:spacing w:before="0" w:beforeAutospacing="0" w:after="0" w:afterAutospacing="0" w:line="240" w:lineRule="auto"/>
              <w:ind w:firstLine="0" w:firstLineChars="0"/>
              <w:jc w:val="both"/>
              <w:textAlignment w:val="auto"/>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（2）常态化开展山体步道清理工作，保持山体步道附近无枯枝败叶</w:t>
            </w:r>
          </w:p>
        </w:tc>
        <w:tc>
          <w:tcPr>
            <w:tcW w:w="1273" w:type="dxa"/>
            <w:vMerge w:val="continue"/>
            <w:noWrap w:val="0"/>
            <w:vAlign w:val="center"/>
          </w:tcPr>
          <w:p w14:paraId="15D1E83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noWrap w:val="0"/>
            <w:vAlign w:val="center"/>
          </w:tcPr>
          <w:p w14:paraId="07300309">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snapToGrid/>
                <w:color w:val="auto"/>
                <w:spacing w:val="6"/>
                <w:kern w:val="2"/>
                <w:sz w:val="21"/>
                <w:szCs w:val="21"/>
                <w:highlight w:val="none"/>
                <w:lang w:val="en-US" w:eastAsia="zh-CN" w:bidi="ar-SA"/>
              </w:rPr>
            </w:pPr>
            <w:r>
              <w:rPr>
                <w:rFonts w:hint="eastAsia" w:ascii="宋体" w:hAnsi="宋体" w:eastAsia="宋体" w:cs="宋体"/>
                <w:snapToGrid/>
                <w:color w:val="auto"/>
                <w:spacing w:val="6"/>
                <w:kern w:val="2"/>
                <w:sz w:val="21"/>
                <w:szCs w:val="21"/>
                <w:highlight w:val="none"/>
                <w:lang w:val="en-US" w:eastAsia="zh-CN" w:bidi="ar-SA"/>
              </w:rPr>
              <w:t>0.1</w:t>
            </w:r>
          </w:p>
        </w:tc>
        <w:tc>
          <w:tcPr>
            <w:tcW w:w="1586" w:type="dxa"/>
            <w:noWrap w:val="0"/>
            <w:vAlign w:val="center"/>
          </w:tcPr>
          <w:p w14:paraId="1E994B2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continue"/>
            <w:noWrap w:val="0"/>
            <w:vAlign w:val="center"/>
          </w:tcPr>
          <w:p w14:paraId="2ACE96F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continue"/>
            <w:noWrap w:val="0"/>
            <w:vAlign w:val="center"/>
          </w:tcPr>
          <w:p w14:paraId="38F5559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noWrap w:val="0"/>
            <w:vAlign w:val="center"/>
          </w:tcPr>
          <w:p w14:paraId="6F47D09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0C15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57" w:type="dxa"/>
            <w:vMerge w:val="restart"/>
            <w:tcBorders>
              <w:left w:val="single" w:color="auto" w:sz="4" w:space="0"/>
              <w:right w:val="single" w:color="auto" w:sz="4" w:space="0"/>
            </w:tcBorders>
            <w:noWrap w:val="0"/>
            <w:vAlign w:val="center"/>
          </w:tcPr>
          <w:p w14:paraId="73C3CE39">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安全生产与维稳情况</w:t>
            </w:r>
          </w:p>
          <w:p w14:paraId="4AAA42B2">
            <w:pPr>
              <w:widowControl w:val="0"/>
              <w:kinsoku/>
              <w:autoSpaceDE/>
              <w:autoSpaceDN/>
              <w:adjustRightInd/>
              <w:snapToGrid/>
              <w:spacing w:before="0" w:beforeAutospacing="0" w:after="0" w:afterAutospacing="0" w:line="240" w:lineRule="auto"/>
              <w:ind w:firstLine="105" w:firstLineChars="5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957" w:type="dxa"/>
            <w:vMerge w:val="restart"/>
            <w:tcBorders>
              <w:left w:val="single" w:color="auto" w:sz="4" w:space="0"/>
            </w:tcBorders>
            <w:noWrap w:val="0"/>
            <w:vAlign w:val="center"/>
          </w:tcPr>
          <w:p w14:paraId="788C061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1.安全作业</w:t>
            </w:r>
          </w:p>
        </w:tc>
        <w:tc>
          <w:tcPr>
            <w:tcW w:w="2586" w:type="dxa"/>
            <w:tcBorders>
              <w:bottom w:val="single" w:color="auto" w:sz="4" w:space="0"/>
            </w:tcBorders>
            <w:noWrap w:val="0"/>
            <w:vAlign w:val="center"/>
          </w:tcPr>
          <w:p w14:paraId="3296CA2F">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w:t>
            </w:r>
            <w:r>
              <w:rPr>
                <w:rFonts w:hint="eastAsia" w:ascii="宋体" w:hAnsi="Times New Roman" w:eastAsia="宋体" w:cs="Times New Roman"/>
                <w:snapToGrid/>
                <w:color w:val="auto"/>
                <w:spacing w:val="6"/>
                <w:kern w:val="2"/>
                <w:sz w:val="21"/>
                <w:szCs w:val="21"/>
                <w:highlight w:val="none"/>
                <w:lang w:val="en-US" w:eastAsia="zh-CN" w:bidi="ar-SA"/>
              </w:rPr>
              <w:t>每月未开展安全生产培训</w:t>
            </w:r>
          </w:p>
        </w:tc>
        <w:tc>
          <w:tcPr>
            <w:tcW w:w="1273" w:type="dxa"/>
            <w:vMerge w:val="restart"/>
            <w:noWrap w:val="0"/>
            <w:vAlign w:val="center"/>
          </w:tcPr>
          <w:p w14:paraId="44E0D85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5</w:t>
            </w:r>
          </w:p>
        </w:tc>
        <w:tc>
          <w:tcPr>
            <w:tcW w:w="1555" w:type="dxa"/>
            <w:noWrap w:val="0"/>
            <w:vAlign w:val="center"/>
          </w:tcPr>
          <w:p w14:paraId="66B4BC87">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0.1</w:t>
            </w:r>
          </w:p>
        </w:tc>
        <w:tc>
          <w:tcPr>
            <w:tcW w:w="1586" w:type="dxa"/>
            <w:noWrap w:val="0"/>
            <w:vAlign w:val="center"/>
          </w:tcPr>
          <w:p w14:paraId="321C81F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restart"/>
            <w:noWrap w:val="0"/>
            <w:vAlign w:val="center"/>
          </w:tcPr>
          <w:p w14:paraId="0B02475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restart"/>
            <w:noWrap w:val="0"/>
            <w:vAlign w:val="center"/>
          </w:tcPr>
          <w:p w14:paraId="39AA169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noWrap w:val="0"/>
            <w:vAlign w:val="center"/>
          </w:tcPr>
          <w:p w14:paraId="1AA16A5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4D6C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57" w:type="dxa"/>
            <w:vMerge w:val="continue"/>
            <w:tcBorders>
              <w:left w:val="single" w:color="auto" w:sz="4" w:space="0"/>
              <w:right w:val="single" w:color="auto" w:sz="4" w:space="0"/>
            </w:tcBorders>
            <w:noWrap w:val="0"/>
            <w:vAlign w:val="center"/>
          </w:tcPr>
          <w:p w14:paraId="3B9639F5">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tcBorders>
            <w:noWrap w:val="0"/>
            <w:vAlign w:val="center"/>
          </w:tcPr>
          <w:p w14:paraId="7B3AAF33">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bottom w:val="single" w:color="auto" w:sz="4" w:space="0"/>
            </w:tcBorders>
            <w:noWrap w:val="0"/>
            <w:vAlign w:val="center"/>
          </w:tcPr>
          <w:p w14:paraId="0EEC258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w:t>
            </w:r>
            <w:r>
              <w:rPr>
                <w:rFonts w:hint="eastAsia" w:ascii="宋体" w:hAnsi="Times New Roman" w:eastAsia="宋体" w:cs="Times New Roman"/>
                <w:snapToGrid/>
                <w:color w:val="auto"/>
                <w:spacing w:val="6"/>
                <w:kern w:val="2"/>
                <w:sz w:val="21"/>
                <w:szCs w:val="21"/>
                <w:highlight w:val="none"/>
                <w:lang w:val="en-US" w:eastAsia="zh-CN" w:bidi="ar-SA"/>
              </w:rPr>
              <w:t>作业时未穿着醒目、有警示标志的工作服上岗</w:t>
            </w:r>
          </w:p>
        </w:tc>
        <w:tc>
          <w:tcPr>
            <w:tcW w:w="1273" w:type="dxa"/>
            <w:vMerge w:val="continue"/>
            <w:noWrap w:val="0"/>
            <w:vAlign w:val="center"/>
          </w:tcPr>
          <w:p w14:paraId="583C98E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tcBorders>
              <w:bottom w:val="single" w:color="auto" w:sz="4" w:space="0"/>
            </w:tcBorders>
            <w:noWrap w:val="0"/>
            <w:vAlign w:val="center"/>
          </w:tcPr>
          <w:p w14:paraId="7542AD54">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0.1</w:t>
            </w:r>
          </w:p>
        </w:tc>
        <w:tc>
          <w:tcPr>
            <w:tcW w:w="1586" w:type="dxa"/>
            <w:tcBorders>
              <w:bottom w:val="single" w:color="auto" w:sz="4" w:space="0"/>
            </w:tcBorders>
            <w:noWrap w:val="0"/>
            <w:vAlign w:val="center"/>
          </w:tcPr>
          <w:p w14:paraId="63AFE23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continue"/>
            <w:noWrap w:val="0"/>
            <w:vAlign w:val="center"/>
          </w:tcPr>
          <w:p w14:paraId="3355E45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continue"/>
            <w:noWrap w:val="0"/>
            <w:vAlign w:val="center"/>
          </w:tcPr>
          <w:p w14:paraId="5B7BC629">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tcBorders>
              <w:bottom w:val="single" w:color="auto" w:sz="4" w:space="0"/>
            </w:tcBorders>
            <w:noWrap w:val="0"/>
            <w:vAlign w:val="center"/>
          </w:tcPr>
          <w:p w14:paraId="6E46021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661E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tcBorders>
              <w:left w:val="single" w:color="auto" w:sz="4" w:space="0"/>
              <w:right w:val="single" w:color="auto" w:sz="4" w:space="0"/>
            </w:tcBorders>
            <w:noWrap w:val="0"/>
            <w:vAlign w:val="center"/>
          </w:tcPr>
          <w:p w14:paraId="2C0E1BC2">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tcBorders>
            <w:noWrap w:val="0"/>
            <w:vAlign w:val="center"/>
          </w:tcPr>
          <w:p w14:paraId="266F1476">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bottom w:val="single" w:color="auto" w:sz="4" w:space="0"/>
            </w:tcBorders>
            <w:noWrap w:val="0"/>
            <w:vAlign w:val="center"/>
          </w:tcPr>
          <w:p w14:paraId="66BAF61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(3)</w:t>
            </w:r>
            <w:r>
              <w:rPr>
                <w:rFonts w:hint="eastAsia" w:ascii="宋体" w:hAnsi="Times New Roman" w:eastAsia="宋体" w:cs="Times New Roman"/>
                <w:snapToGrid/>
                <w:color w:val="auto"/>
                <w:spacing w:val="6"/>
                <w:kern w:val="2"/>
                <w:sz w:val="21"/>
                <w:szCs w:val="21"/>
                <w:highlight w:val="none"/>
                <w:lang w:val="en-US" w:eastAsia="zh-CN" w:bidi="ar-SA"/>
              </w:rPr>
              <w:t>未按照安全工作规程操作，造成受伤、致残等安全事故</w:t>
            </w:r>
          </w:p>
        </w:tc>
        <w:tc>
          <w:tcPr>
            <w:tcW w:w="1273" w:type="dxa"/>
            <w:vMerge w:val="continue"/>
            <w:noWrap w:val="0"/>
            <w:vAlign w:val="center"/>
          </w:tcPr>
          <w:p w14:paraId="2E2C5B7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tcBorders>
              <w:bottom w:val="single" w:color="auto" w:sz="4" w:space="0"/>
            </w:tcBorders>
            <w:noWrap w:val="0"/>
            <w:vAlign w:val="center"/>
          </w:tcPr>
          <w:p w14:paraId="67D00D3E">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0.5</w:t>
            </w:r>
          </w:p>
        </w:tc>
        <w:tc>
          <w:tcPr>
            <w:tcW w:w="1586" w:type="dxa"/>
            <w:tcBorders>
              <w:bottom w:val="single" w:color="auto" w:sz="4" w:space="0"/>
            </w:tcBorders>
            <w:noWrap w:val="0"/>
            <w:vAlign w:val="center"/>
          </w:tcPr>
          <w:p w14:paraId="6C066E6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continue"/>
            <w:noWrap w:val="0"/>
            <w:vAlign w:val="center"/>
          </w:tcPr>
          <w:p w14:paraId="06F5403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continue"/>
            <w:noWrap w:val="0"/>
            <w:vAlign w:val="center"/>
          </w:tcPr>
          <w:p w14:paraId="65E54DC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tcBorders>
              <w:bottom w:val="single" w:color="auto" w:sz="4" w:space="0"/>
            </w:tcBorders>
            <w:noWrap w:val="0"/>
            <w:vAlign w:val="center"/>
          </w:tcPr>
          <w:p w14:paraId="20F49ED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276F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57" w:type="dxa"/>
            <w:vMerge w:val="continue"/>
            <w:tcBorders>
              <w:left w:val="single" w:color="auto" w:sz="4" w:space="0"/>
              <w:right w:val="single" w:color="auto" w:sz="4" w:space="0"/>
            </w:tcBorders>
            <w:noWrap w:val="0"/>
            <w:vAlign w:val="center"/>
          </w:tcPr>
          <w:p w14:paraId="17E53A0D">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tcBorders>
            <w:noWrap w:val="0"/>
            <w:vAlign w:val="center"/>
          </w:tcPr>
          <w:p w14:paraId="37B77C44">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bottom w:val="single" w:color="auto" w:sz="4" w:space="0"/>
            </w:tcBorders>
            <w:noWrap w:val="0"/>
            <w:vAlign w:val="center"/>
          </w:tcPr>
          <w:p w14:paraId="664658D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(4)</w:t>
            </w:r>
            <w:r>
              <w:rPr>
                <w:rFonts w:hint="eastAsia" w:ascii="宋体" w:hAnsi="Times New Roman" w:eastAsia="宋体" w:cs="Times New Roman"/>
                <w:snapToGrid/>
                <w:color w:val="auto"/>
                <w:spacing w:val="6"/>
                <w:kern w:val="2"/>
                <w:sz w:val="21"/>
                <w:szCs w:val="21"/>
                <w:highlight w:val="none"/>
                <w:lang w:val="en-US" w:eastAsia="zh-CN" w:bidi="ar-SA"/>
              </w:rPr>
              <w:t>作业时管护车辆停放，未摆放安全锥、警示路牌</w:t>
            </w:r>
          </w:p>
        </w:tc>
        <w:tc>
          <w:tcPr>
            <w:tcW w:w="1273" w:type="dxa"/>
            <w:vMerge w:val="continue"/>
            <w:noWrap w:val="0"/>
            <w:vAlign w:val="center"/>
          </w:tcPr>
          <w:p w14:paraId="4328777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tcBorders>
              <w:bottom w:val="single" w:color="auto" w:sz="4" w:space="0"/>
            </w:tcBorders>
            <w:noWrap w:val="0"/>
            <w:vAlign w:val="center"/>
          </w:tcPr>
          <w:p w14:paraId="3E6F556C">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0.1</w:t>
            </w:r>
          </w:p>
        </w:tc>
        <w:tc>
          <w:tcPr>
            <w:tcW w:w="1586" w:type="dxa"/>
            <w:tcBorders>
              <w:bottom w:val="single" w:color="auto" w:sz="4" w:space="0"/>
            </w:tcBorders>
            <w:noWrap w:val="0"/>
            <w:vAlign w:val="center"/>
          </w:tcPr>
          <w:p w14:paraId="5015DF9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continue"/>
            <w:noWrap w:val="0"/>
            <w:vAlign w:val="center"/>
          </w:tcPr>
          <w:p w14:paraId="2FB53A6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continue"/>
            <w:noWrap w:val="0"/>
            <w:vAlign w:val="center"/>
          </w:tcPr>
          <w:p w14:paraId="043ECCA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tcBorders>
              <w:bottom w:val="single" w:color="auto" w:sz="4" w:space="0"/>
            </w:tcBorders>
            <w:noWrap w:val="0"/>
            <w:vAlign w:val="center"/>
          </w:tcPr>
          <w:p w14:paraId="43D3223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69EC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7" w:type="dxa"/>
            <w:vMerge w:val="continue"/>
            <w:tcBorders>
              <w:left w:val="single" w:color="auto" w:sz="4" w:space="0"/>
              <w:right w:val="single" w:color="auto" w:sz="4" w:space="0"/>
            </w:tcBorders>
            <w:noWrap w:val="0"/>
            <w:vAlign w:val="center"/>
          </w:tcPr>
          <w:p w14:paraId="1E67239C">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tcBorders>
              <w:left w:val="single" w:color="auto" w:sz="4" w:space="0"/>
            </w:tcBorders>
            <w:noWrap w:val="0"/>
            <w:vAlign w:val="center"/>
          </w:tcPr>
          <w:p w14:paraId="458EEA9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2.管护车辆维护</w:t>
            </w:r>
          </w:p>
        </w:tc>
        <w:tc>
          <w:tcPr>
            <w:tcW w:w="2586" w:type="dxa"/>
            <w:noWrap w:val="0"/>
            <w:vAlign w:val="center"/>
          </w:tcPr>
          <w:p w14:paraId="04D702E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w:t>
            </w:r>
            <w:r>
              <w:rPr>
                <w:rFonts w:hint="eastAsia" w:ascii="宋体" w:hAnsi="Times New Roman" w:eastAsia="宋体" w:cs="Times New Roman"/>
                <w:snapToGrid/>
                <w:color w:val="auto"/>
                <w:spacing w:val="6"/>
                <w:kern w:val="2"/>
                <w:sz w:val="21"/>
                <w:szCs w:val="21"/>
                <w:highlight w:val="none"/>
                <w:lang w:val="en-US" w:eastAsia="zh-CN" w:bidi="ar-SA"/>
              </w:rPr>
              <w:t>使用管理不当，出现交通事故</w:t>
            </w:r>
          </w:p>
        </w:tc>
        <w:tc>
          <w:tcPr>
            <w:tcW w:w="1273" w:type="dxa"/>
            <w:vMerge w:val="continue"/>
            <w:noWrap w:val="0"/>
            <w:vAlign w:val="center"/>
          </w:tcPr>
          <w:p w14:paraId="3A54D34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noWrap w:val="0"/>
            <w:vAlign w:val="center"/>
          </w:tcPr>
          <w:p w14:paraId="2008A9B0">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0.1</w:t>
            </w:r>
          </w:p>
        </w:tc>
        <w:tc>
          <w:tcPr>
            <w:tcW w:w="1586" w:type="dxa"/>
            <w:noWrap w:val="0"/>
            <w:vAlign w:val="center"/>
          </w:tcPr>
          <w:p w14:paraId="547B58A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continue"/>
            <w:noWrap w:val="0"/>
            <w:vAlign w:val="center"/>
          </w:tcPr>
          <w:p w14:paraId="40ECC24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continue"/>
            <w:noWrap w:val="0"/>
            <w:vAlign w:val="center"/>
          </w:tcPr>
          <w:p w14:paraId="221AC58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noWrap w:val="0"/>
            <w:vAlign w:val="center"/>
          </w:tcPr>
          <w:p w14:paraId="4A6107D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4C1B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7" w:type="dxa"/>
            <w:vMerge w:val="continue"/>
            <w:tcBorders>
              <w:left w:val="single" w:color="auto" w:sz="4" w:space="0"/>
              <w:right w:val="single" w:color="auto" w:sz="4" w:space="0"/>
            </w:tcBorders>
            <w:noWrap w:val="0"/>
            <w:vAlign w:val="center"/>
          </w:tcPr>
          <w:p w14:paraId="6B9DA1E1">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tcBorders>
              <w:left w:val="single" w:color="auto" w:sz="4" w:space="0"/>
            </w:tcBorders>
            <w:noWrap w:val="0"/>
            <w:vAlign w:val="center"/>
          </w:tcPr>
          <w:p w14:paraId="039DBA0F">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3工人工资发放</w:t>
            </w:r>
          </w:p>
        </w:tc>
        <w:tc>
          <w:tcPr>
            <w:tcW w:w="2586" w:type="dxa"/>
            <w:tcBorders>
              <w:bottom w:val="single" w:color="auto" w:sz="4" w:space="0"/>
            </w:tcBorders>
            <w:noWrap w:val="0"/>
            <w:vAlign w:val="center"/>
          </w:tcPr>
          <w:p w14:paraId="3873420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w:t>
            </w:r>
            <w:r>
              <w:rPr>
                <w:rFonts w:hint="eastAsia" w:ascii="宋体" w:hAnsi="Times New Roman" w:eastAsia="宋体" w:cs="Times New Roman"/>
                <w:snapToGrid/>
                <w:color w:val="auto"/>
                <w:spacing w:val="6"/>
                <w:kern w:val="2"/>
                <w:sz w:val="21"/>
                <w:szCs w:val="21"/>
                <w:highlight w:val="none"/>
                <w:lang w:val="en-US" w:eastAsia="zh-CN" w:bidi="ar-SA"/>
              </w:rPr>
              <w:t>未按时发放养护工人工资，有工人罢工、上访等严重情况发生。</w:t>
            </w:r>
          </w:p>
        </w:tc>
        <w:tc>
          <w:tcPr>
            <w:tcW w:w="1273" w:type="dxa"/>
            <w:vMerge w:val="continue"/>
            <w:tcBorders>
              <w:bottom w:val="single" w:color="auto" w:sz="4" w:space="0"/>
            </w:tcBorders>
            <w:noWrap w:val="0"/>
            <w:vAlign w:val="center"/>
          </w:tcPr>
          <w:p w14:paraId="44E1414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tcBorders>
              <w:bottom w:val="single" w:color="auto" w:sz="4" w:space="0"/>
            </w:tcBorders>
            <w:noWrap w:val="0"/>
            <w:vAlign w:val="center"/>
          </w:tcPr>
          <w:p w14:paraId="4F536307">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1.0</w:t>
            </w:r>
          </w:p>
        </w:tc>
        <w:tc>
          <w:tcPr>
            <w:tcW w:w="1586" w:type="dxa"/>
            <w:tcBorders>
              <w:bottom w:val="single" w:color="auto" w:sz="4" w:space="0"/>
            </w:tcBorders>
            <w:noWrap w:val="0"/>
            <w:vAlign w:val="center"/>
          </w:tcPr>
          <w:p w14:paraId="38D143A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continue"/>
            <w:tcBorders>
              <w:bottom w:val="single" w:color="auto" w:sz="4" w:space="0"/>
            </w:tcBorders>
            <w:noWrap w:val="0"/>
            <w:vAlign w:val="center"/>
          </w:tcPr>
          <w:p w14:paraId="17E80AE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continue"/>
            <w:tcBorders>
              <w:bottom w:val="single" w:color="auto" w:sz="4" w:space="0"/>
            </w:tcBorders>
            <w:noWrap w:val="0"/>
            <w:vAlign w:val="center"/>
          </w:tcPr>
          <w:p w14:paraId="20C8F99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tcBorders>
              <w:bottom w:val="single" w:color="auto" w:sz="4" w:space="0"/>
            </w:tcBorders>
            <w:noWrap w:val="0"/>
            <w:vAlign w:val="center"/>
          </w:tcPr>
          <w:p w14:paraId="459F01D8">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29F1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7" w:type="dxa"/>
            <w:vMerge w:val="restart"/>
            <w:tcBorders>
              <w:left w:val="single" w:color="auto" w:sz="4" w:space="0"/>
              <w:right w:val="single" w:color="auto" w:sz="4" w:space="0"/>
            </w:tcBorders>
            <w:noWrap w:val="0"/>
            <w:vAlign w:val="center"/>
          </w:tcPr>
          <w:p w14:paraId="7CEFDB1F">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养护人员情况</w:t>
            </w:r>
          </w:p>
        </w:tc>
        <w:tc>
          <w:tcPr>
            <w:tcW w:w="957" w:type="dxa"/>
            <w:vMerge w:val="restart"/>
            <w:tcBorders>
              <w:left w:val="single" w:color="auto" w:sz="4" w:space="0"/>
            </w:tcBorders>
            <w:noWrap w:val="0"/>
            <w:vAlign w:val="center"/>
          </w:tcPr>
          <w:p w14:paraId="5B877D8F">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1.一线养护工人</w:t>
            </w:r>
          </w:p>
        </w:tc>
        <w:tc>
          <w:tcPr>
            <w:tcW w:w="2586" w:type="dxa"/>
            <w:tcBorders>
              <w:bottom w:val="single" w:color="auto" w:sz="4" w:space="0"/>
            </w:tcBorders>
            <w:noWrap w:val="0"/>
            <w:vAlign w:val="center"/>
          </w:tcPr>
          <w:p w14:paraId="2910CFCA">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w:t>
            </w:r>
            <w:r>
              <w:rPr>
                <w:rFonts w:hint="eastAsia" w:ascii="宋体" w:hAnsi="Times New Roman" w:eastAsia="宋体" w:cs="Times New Roman"/>
                <w:snapToGrid/>
                <w:color w:val="auto"/>
                <w:spacing w:val="6"/>
                <w:kern w:val="2"/>
                <w:sz w:val="21"/>
                <w:szCs w:val="21"/>
                <w:highlight w:val="none"/>
                <w:lang w:val="en-US" w:eastAsia="zh-CN" w:bidi="ar-SA"/>
              </w:rPr>
              <w:t>工人不到岗、脱岗、离岗</w:t>
            </w:r>
          </w:p>
        </w:tc>
        <w:tc>
          <w:tcPr>
            <w:tcW w:w="1273" w:type="dxa"/>
            <w:vMerge w:val="restart"/>
            <w:noWrap w:val="0"/>
            <w:vAlign w:val="center"/>
          </w:tcPr>
          <w:p w14:paraId="4BAB43D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p w14:paraId="191F439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p w14:paraId="0BAC54C2">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宋体" w:eastAsia="宋体" w:cs="宋体"/>
                <w:b/>
                <w:bCs/>
                <w:snapToGrid/>
                <w:color w:val="auto"/>
                <w:spacing w:val="6"/>
                <w:kern w:val="2"/>
                <w:sz w:val="21"/>
                <w:szCs w:val="21"/>
                <w:highlight w:val="none"/>
                <w:lang w:val="en-US" w:eastAsia="zh-CN" w:bidi="ar-SA"/>
              </w:rPr>
            </w:pPr>
          </w:p>
          <w:p w14:paraId="3C50844A">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p w14:paraId="6032F27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p w14:paraId="09AED24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5</w:t>
            </w:r>
          </w:p>
          <w:p w14:paraId="644F021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p w14:paraId="4866C20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p w14:paraId="5DF844F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p w14:paraId="7E902FB8">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p w14:paraId="04B2BC1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p w14:paraId="77B6183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p w14:paraId="6602DE2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p w14:paraId="5E48E21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p w14:paraId="4EBAA05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p w14:paraId="4ED037E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noWrap w:val="0"/>
            <w:vAlign w:val="center"/>
          </w:tcPr>
          <w:p w14:paraId="223CA156">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0.1</w:t>
            </w:r>
          </w:p>
        </w:tc>
        <w:tc>
          <w:tcPr>
            <w:tcW w:w="1586" w:type="dxa"/>
            <w:noWrap w:val="0"/>
            <w:vAlign w:val="center"/>
          </w:tcPr>
          <w:p w14:paraId="212FEF1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restart"/>
            <w:noWrap w:val="0"/>
            <w:vAlign w:val="center"/>
          </w:tcPr>
          <w:p w14:paraId="7C70F80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73C8424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002AAA4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177B031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1897721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5079661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4BC20C7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72051D2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20DE256F">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56804AD4">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6544A150">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3A51841C">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3C51A19F">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5008FF5A">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5EA7BA6A">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2676AF3B">
            <w:pPr>
              <w:widowControl w:val="0"/>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restart"/>
            <w:noWrap w:val="0"/>
            <w:vAlign w:val="center"/>
          </w:tcPr>
          <w:p w14:paraId="6510A508">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noWrap w:val="0"/>
            <w:vAlign w:val="center"/>
          </w:tcPr>
          <w:p w14:paraId="6F644BA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0C79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7" w:type="dxa"/>
            <w:vMerge w:val="continue"/>
            <w:tcBorders>
              <w:left w:val="single" w:color="auto" w:sz="4" w:space="0"/>
              <w:right w:val="single" w:color="auto" w:sz="4" w:space="0"/>
            </w:tcBorders>
            <w:noWrap w:val="0"/>
            <w:vAlign w:val="center"/>
          </w:tcPr>
          <w:p w14:paraId="43FABDBD">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tcBorders>
            <w:noWrap w:val="0"/>
            <w:vAlign w:val="center"/>
          </w:tcPr>
          <w:p w14:paraId="1EC36415">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tcBorders>
              <w:bottom w:val="single" w:color="auto" w:sz="4" w:space="0"/>
            </w:tcBorders>
            <w:noWrap w:val="0"/>
            <w:vAlign w:val="center"/>
          </w:tcPr>
          <w:p w14:paraId="33C6CF9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w:t>
            </w:r>
            <w:r>
              <w:rPr>
                <w:rFonts w:hint="eastAsia" w:ascii="宋体" w:hAnsi="Times New Roman" w:eastAsia="宋体" w:cs="Times New Roman"/>
                <w:snapToGrid/>
                <w:color w:val="auto"/>
                <w:spacing w:val="6"/>
                <w:kern w:val="2"/>
                <w:sz w:val="21"/>
                <w:szCs w:val="21"/>
                <w:highlight w:val="none"/>
                <w:lang w:val="en-US" w:eastAsia="zh-CN" w:bidi="ar-SA"/>
              </w:rPr>
              <w:t>一线养护工人履职不到位</w:t>
            </w:r>
          </w:p>
        </w:tc>
        <w:tc>
          <w:tcPr>
            <w:tcW w:w="1273" w:type="dxa"/>
            <w:vMerge w:val="continue"/>
            <w:noWrap w:val="0"/>
            <w:vAlign w:val="center"/>
          </w:tcPr>
          <w:p w14:paraId="4AD303B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tcBorders>
              <w:bottom w:val="single" w:color="auto" w:sz="4" w:space="0"/>
            </w:tcBorders>
            <w:noWrap w:val="0"/>
            <w:vAlign w:val="center"/>
          </w:tcPr>
          <w:p w14:paraId="6645D5D3">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0.1</w:t>
            </w:r>
          </w:p>
        </w:tc>
        <w:tc>
          <w:tcPr>
            <w:tcW w:w="1586" w:type="dxa"/>
            <w:tcBorders>
              <w:bottom w:val="single" w:color="auto" w:sz="4" w:space="0"/>
            </w:tcBorders>
            <w:noWrap w:val="0"/>
            <w:vAlign w:val="center"/>
          </w:tcPr>
          <w:p w14:paraId="2920B5C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continue"/>
            <w:noWrap w:val="0"/>
            <w:vAlign w:val="center"/>
          </w:tcPr>
          <w:p w14:paraId="24A9D4E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continue"/>
            <w:noWrap w:val="0"/>
            <w:vAlign w:val="center"/>
          </w:tcPr>
          <w:p w14:paraId="4438F7C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tcBorders>
              <w:bottom w:val="single" w:color="auto" w:sz="4" w:space="0"/>
            </w:tcBorders>
            <w:noWrap w:val="0"/>
            <w:vAlign w:val="center"/>
          </w:tcPr>
          <w:p w14:paraId="49DE097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3A0C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457" w:type="dxa"/>
            <w:vMerge w:val="continue"/>
            <w:tcBorders>
              <w:left w:val="single" w:color="auto" w:sz="4" w:space="0"/>
              <w:right w:val="single" w:color="auto" w:sz="4" w:space="0"/>
            </w:tcBorders>
            <w:noWrap w:val="0"/>
            <w:vAlign w:val="center"/>
          </w:tcPr>
          <w:p w14:paraId="5D805DB8">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restart"/>
            <w:tcBorders>
              <w:left w:val="single" w:color="auto" w:sz="4" w:space="0"/>
            </w:tcBorders>
            <w:noWrap w:val="0"/>
            <w:vAlign w:val="center"/>
          </w:tcPr>
          <w:p w14:paraId="4F3C1EC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2.技术人员</w:t>
            </w:r>
          </w:p>
        </w:tc>
        <w:tc>
          <w:tcPr>
            <w:tcW w:w="2586" w:type="dxa"/>
            <w:noWrap w:val="0"/>
            <w:vAlign w:val="center"/>
          </w:tcPr>
          <w:p w14:paraId="5C810C5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w:t>
            </w:r>
            <w:r>
              <w:rPr>
                <w:rFonts w:hint="eastAsia" w:ascii="宋体" w:hAnsi="Times New Roman" w:eastAsia="宋体" w:cs="Times New Roman"/>
                <w:snapToGrid/>
                <w:color w:val="auto"/>
                <w:spacing w:val="6"/>
                <w:kern w:val="2"/>
                <w:sz w:val="21"/>
                <w:szCs w:val="21"/>
                <w:highlight w:val="none"/>
                <w:lang w:val="en-US" w:eastAsia="zh-CN" w:bidi="ar-SA"/>
              </w:rPr>
              <w:t xml:space="preserve"> 养护技术指导不到位，病虫害、修剪、施肥等技术工作滞后。</w:t>
            </w:r>
          </w:p>
        </w:tc>
        <w:tc>
          <w:tcPr>
            <w:tcW w:w="1273" w:type="dxa"/>
            <w:vMerge w:val="continue"/>
            <w:noWrap w:val="0"/>
            <w:vAlign w:val="center"/>
          </w:tcPr>
          <w:p w14:paraId="06288B0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noWrap w:val="0"/>
            <w:vAlign w:val="center"/>
          </w:tcPr>
          <w:p w14:paraId="43527471">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0.1</w:t>
            </w:r>
          </w:p>
        </w:tc>
        <w:tc>
          <w:tcPr>
            <w:tcW w:w="1586" w:type="dxa"/>
            <w:noWrap w:val="0"/>
            <w:vAlign w:val="center"/>
          </w:tcPr>
          <w:p w14:paraId="6710911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continue"/>
            <w:noWrap w:val="0"/>
            <w:vAlign w:val="center"/>
          </w:tcPr>
          <w:p w14:paraId="7D37C35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continue"/>
            <w:noWrap w:val="0"/>
            <w:vAlign w:val="center"/>
          </w:tcPr>
          <w:p w14:paraId="043D646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noWrap w:val="0"/>
            <w:vAlign w:val="center"/>
          </w:tcPr>
          <w:p w14:paraId="62C9242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1081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57" w:type="dxa"/>
            <w:vMerge w:val="continue"/>
            <w:tcBorders>
              <w:left w:val="single" w:color="auto" w:sz="4" w:space="0"/>
              <w:right w:val="single" w:color="auto" w:sz="4" w:space="0"/>
            </w:tcBorders>
            <w:noWrap w:val="0"/>
            <w:vAlign w:val="center"/>
          </w:tcPr>
          <w:p w14:paraId="1299B250">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tcBorders>
            <w:noWrap w:val="0"/>
            <w:vAlign w:val="center"/>
          </w:tcPr>
          <w:p w14:paraId="710CF623">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noWrap w:val="0"/>
            <w:vAlign w:val="center"/>
          </w:tcPr>
          <w:p w14:paraId="4F58F72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(2)技术人员履职不到位</w:t>
            </w:r>
          </w:p>
        </w:tc>
        <w:tc>
          <w:tcPr>
            <w:tcW w:w="1273" w:type="dxa"/>
            <w:vMerge w:val="continue"/>
            <w:noWrap w:val="0"/>
            <w:vAlign w:val="center"/>
          </w:tcPr>
          <w:p w14:paraId="1454A07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noWrap w:val="0"/>
            <w:vAlign w:val="center"/>
          </w:tcPr>
          <w:p w14:paraId="1876EAA9">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0.1</w:t>
            </w:r>
          </w:p>
        </w:tc>
        <w:tc>
          <w:tcPr>
            <w:tcW w:w="1586" w:type="dxa"/>
            <w:noWrap w:val="0"/>
            <w:vAlign w:val="center"/>
          </w:tcPr>
          <w:p w14:paraId="3F4023D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continue"/>
            <w:noWrap w:val="0"/>
            <w:vAlign w:val="center"/>
          </w:tcPr>
          <w:p w14:paraId="53BBF24F">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continue"/>
            <w:noWrap w:val="0"/>
            <w:vAlign w:val="center"/>
          </w:tcPr>
          <w:p w14:paraId="4977B3A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noWrap w:val="0"/>
            <w:vAlign w:val="center"/>
          </w:tcPr>
          <w:p w14:paraId="5FF9F80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79DD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457" w:type="dxa"/>
            <w:vMerge w:val="continue"/>
            <w:tcBorders>
              <w:left w:val="single" w:color="auto" w:sz="4" w:space="0"/>
              <w:right w:val="single" w:color="auto" w:sz="4" w:space="0"/>
            </w:tcBorders>
            <w:noWrap w:val="0"/>
            <w:vAlign w:val="center"/>
          </w:tcPr>
          <w:p w14:paraId="0FEA52A5">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restart"/>
            <w:tcBorders>
              <w:left w:val="single" w:color="auto" w:sz="4" w:space="0"/>
            </w:tcBorders>
            <w:noWrap w:val="0"/>
            <w:vAlign w:val="center"/>
          </w:tcPr>
          <w:p w14:paraId="63D7CBE9">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3.资料员</w:t>
            </w:r>
          </w:p>
        </w:tc>
        <w:tc>
          <w:tcPr>
            <w:tcW w:w="2586" w:type="dxa"/>
            <w:noWrap w:val="0"/>
            <w:vAlign w:val="center"/>
          </w:tcPr>
          <w:p w14:paraId="78E8BD0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 未按时报送周报、月报等</w:t>
            </w:r>
          </w:p>
        </w:tc>
        <w:tc>
          <w:tcPr>
            <w:tcW w:w="1273" w:type="dxa"/>
            <w:vMerge w:val="continue"/>
            <w:noWrap w:val="0"/>
            <w:vAlign w:val="center"/>
          </w:tcPr>
          <w:p w14:paraId="18DB6EE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noWrap w:val="0"/>
            <w:vAlign w:val="center"/>
          </w:tcPr>
          <w:p w14:paraId="551A89C0">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0.1</w:t>
            </w:r>
          </w:p>
        </w:tc>
        <w:tc>
          <w:tcPr>
            <w:tcW w:w="1586" w:type="dxa"/>
            <w:noWrap w:val="0"/>
            <w:vAlign w:val="center"/>
          </w:tcPr>
          <w:p w14:paraId="37679FC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continue"/>
            <w:noWrap w:val="0"/>
            <w:vAlign w:val="center"/>
          </w:tcPr>
          <w:p w14:paraId="24B51FB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continue"/>
            <w:noWrap w:val="0"/>
            <w:vAlign w:val="center"/>
          </w:tcPr>
          <w:p w14:paraId="3A9234C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noWrap w:val="0"/>
            <w:vAlign w:val="center"/>
          </w:tcPr>
          <w:p w14:paraId="08F9467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61DD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57" w:type="dxa"/>
            <w:vMerge w:val="continue"/>
            <w:tcBorders>
              <w:left w:val="single" w:color="auto" w:sz="4" w:space="0"/>
              <w:right w:val="single" w:color="auto" w:sz="4" w:space="0"/>
            </w:tcBorders>
            <w:noWrap w:val="0"/>
            <w:vAlign w:val="center"/>
          </w:tcPr>
          <w:p w14:paraId="312B4E38">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tcBorders>
            <w:noWrap w:val="0"/>
            <w:vAlign w:val="center"/>
          </w:tcPr>
          <w:p w14:paraId="669B93A6">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noWrap w:val="0"/>
            <w:vAlign w:val="center"/>
          </w:tcPr>
          <w:p w14:paraId="64BA9B8A">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(2)报送资料存在敷衍、潦草、内容不真实等情况</w:t>
            </w:r>
          </w:p>
        </w:tc>
        <w:tc>
          <w:tcPr>
            <w:tcW w:w="1273" w:type="dxa"/>
            <w:vMerge w:val="continue"/>
            <w:noWrap w:val="0"/>
            <w:vAlign w:val="center"/>
          </w:tcPr>
          <w:p w14:paraId="43AA64C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noWrap w:val="0"/>
            <w:vAlign w:val="center"/>
          </w:tcPr>
          <w:p w14:paraId="0E33C375">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0.1</w:t>
            </w:r>
          </w:p>
        </w:tc>
        <w:tc>
          <w:tcPr>
            <w:tcW w:w="1586" w:type="dxa"/>
            <w:noWrap w:val="0"/>
            <w:vAlign w:val="center"/>
          </w:tcPr>
          <w:p w14:paraId="7B30DDEF">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continue"/>
            <w:noWrap w:val="0"/>
            <w:vAlign w:val="center"/>
          </w:tcPr>
          <w:p w14:paraId="4F4BD7A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continue"/>
            <w:noWrap w:val="0"/>
            <w:vAlign w:val="center"/>
          </w:tcPr>
          <w:p w14:paraId="6516C3C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noWrap w:val="0"/>
            <w:vAlign w:val="center"/>
          </w:tcPr>
          <w:p w14:paraId="26E36D48">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4211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457" w:type="dxa"/>
            <w:vMerge w:val="continue"/>
            <w:tcBorders>
              <w:left w:val="single" w:color="auto" w:sz="4" w:space="0"/>
              <w:right w:val="single" w:color="auto" w:sz="4" w:space="0"/>
            </w:tcBorders>
            <w:noWrap w:val="0"/>
            <w:vAlign w:val="center"/>
          </w:tcPr>
          <w:p w14:paraId="48D4E599">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restart"/>
            <w:tcBorders>
              <w:left w:val="single" w:color="auto" w:sz="4" w:space="0"/>
            </w:tcBorders>
            <w:noWrap w:val="0"/>
            <w:vAlign w:val="center"/>
          </w:tcPr>
          <w:p w14:paraId="17790A8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4.项目经理</w:t>
            </w:r>
          </w:p>
        </w:tc>
        <w:tc>
          <w:tcPr>
            <w:tcW w:w="2586" w:type="dxa"/>
            <w:noWrap w:val="0"/>
            <w:vAlign w:val="center"/>
          </w:tcPr>
          <w:p w14:paraId="6507DA40">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 组织管理措施不到位，造成养护工作滞后</w:t>
            </w:r>
          </w:p>
        </w:tc>
        <w:tc>
          <w:tcPr>
            <w:tcW w:w="1273" w:type="dxa"/>
            <w:vMerge w:val="continue"/>
            <w:noWrap w:val="0"/>
            <w:vAlign w:val="center"/>
          </w:tcPr>
          <w:p w14:paraId="251F0A2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noWrap w:val="0"/>
            <w:vAlign w:val="center"/>
          </w:tcPr>
          <w:p w14:paraId="1B049119">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0.1</w:t>
            </w:r>
          </w:p>
        </w:tc>
        <w:tc>
          <w:tcPr>
            <w:tcW w:w="1586" w:type="dxa"/>
            <w:noWrap w:val="0"/>
            <w:vAlign w:val="center"/>
          </w:tcPr>
          <w:p w14:paraId="005AA5C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continue"/>
            <w:noWrap w:val="0"/>
            <w:vAlign w:val="center"/>
          </w:tcPr>
          <w:p w14:paraId="71E7BBB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continue"/>
            <w:noWrap w:val="0"/>
            <w:vAlign w:val="center"/>
          </w:tcPr>
          <w:p w14:paraId="05A1E31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noWrap w:val="0"/>
            <w:vAlign w:val="center"/>
          </w:tcPr>
          <w:p w14:paraId="0969464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7625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57" w:type="dxa"/>
            <w:vMerge w:val="continue"/>
            <w:tcBorders>
              <w:left w:val="single" w:color="auto" w:sz="4" w:space="0"/>
              <w:right w:val="single" w:color="auto" w:sz="4" w:space="0"/>
            </w:tcBorders>
            <w:noWrap w:val="0"/>
            <w:vAlign w:val="center"/>
          </w:tcPr>
          <w:p w14:paraId="44E0EF27">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tcBorders>
            <w:noWrap w:val="0"/>
            <w:vAlign w:val="center"/>
          </w:tcPr>
          <w:p w14:paraId="3BCB024E">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noWrap w:val="0"/>
            <w:vAlign w:val="center"/>
          </w:tcPr>
          <w:p w14:paraId="76CA637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(2)无故缺席、迟到领导小组组织召开的管护工作会议</w:t>
            </w:r>
          </w:p>
        </w:tc>
        <w:tc>
          <w:tcPr>
            <w:tcW w:w="1273" w:type="dxa"/>
            <w:vMerge w:val="continue"/>
            <w:noWrap w:val="0"/>
            <w:vAlign w:val="center"/>
          </w:tcPr>
          <w:p w14:paraId="202FF2CA">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noWrap w:val="0"/>
            <w:vAlign w:val="center"/>
          </w:tcPr>
          <w:p w14:paraId="005ED741">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0.1</w:t>
            </w:r>
          </w:p>
        </w:tc>
        <w:tc>
          <w:tcPr>
            <w:tcW w:w="1586" w:type="dxa"/>
            <w:noWrap w:val="0"/>
            <w:vAlign w:val="center"/>
          </w:tcPr>
          <w:p w14:paraId="4ADF3B6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308FCDA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56B4790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6137808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07E0D89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vMerge w:val="continue"/>
            <w:noWrap w:val="0"/>
            <w:vAlign w:val="center"/>
          </w:tcPr>
          <w:p w14:paraId="659D652A">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vMerge w:val="continue"/>
            <w:noWrap w:val="0"/>
            <w:vAlign w:val="center"/>
          </w:tcPr>
          <w:p w14:paraId="5DB90CD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noWrap w:val="0"/>
            <w:vAlign w:val="center"/>
          </w:tcPr>
          <w:p w14:paraId="3841C78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40E7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457" w:type="dxa"/>
            <w:tcBorders>
              <w:left w:val="single" w:color="auto" w:sz="4" w:space="0"/>
              <w:right w:val="single" w:color="auto" w:sz="4" w:space="0"/>
            </w:tcBorders>
            <w:noWrap w:val="0"/>
            <w:vAlign w:val="center"/>
          </w:tcPr>
          <w:p w14:paraId="25D2BC9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技术培训情况</w:t>
            </w:r>
          </w:p>
        </w:tc>
        <w:tc>
          <w:tcPr>
            <w:tcW w:w="957" w:type="dxa"/>
            <w:tcBorders>
              <w:left w:val="single" w:color="auto" w:sz="4" w:space="0"/>
            </w:tcBorders>
            <w:noWrap w:val="0"/>
            <w:vAlign w:val="center"/>
          </w:tcPr>
          <w:p w14:paraId="582B197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专业技术培训</w:t>
            </w:r>
          </w:p>
        </w:tc>
        <w:tc>
          <w:tcPr>
            <w:tcW w:w="2586" w:type="dxa"/>
            <w:noWrap w:val="0"/>
            <w:vAlign w:val="center"/>
          </w:tcPr>
          <w:p w14:paraId="090B56F8">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(1)每月未组织相关的养护技术培训、园林机械操作规程等培训</w:t>
            </w:r>
          </w:p>
        </w:tc>
        <w:tc>
          <w:tcPr>
            <w:tcW w:w="1273" w:type="dxa"/>
            <w:noWrap w:val="0"/>
            <w:vAlign w:val="center"/>
          </w:tcPr>
          <w:p w14:paraId="699D0E27">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5</w:t>
            </w:r>
          </w:p>
        </w:tc>
        <w:tc>
          <w:tcPr>
            <w:tcW w:w="1555" w:type="dxa"/>
            <w:noWrap w:val="0"/>
            <w:vAlign w:val="center"/>
          </w:tcPr>
          <w:p w14:paraId="198B4287">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0.1</w:t>
            </w:r>
          </w:p>
        </w:tc>
        <w:tc>
          <w:tcPr>
            <w:tcW w:w="1586" w:type="dxa"/>
            <w:noWrap w:val="0"/>
            <w:vAlign w:val="center"/>
          </w:tcPr>
          <w:p w14:paraId="1C925BC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noWrap w:val="0"/>
            <w:vAlign w:val="center"/>
          </w:tcPr>
          <w:p w14:paraId="2508F7F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noWrap w:val="0"/>
            <w:vAlign w:val="center"/>
          </w:tcPr>
          <w:p w14:paraId="4620946A">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noWrap w:val="0"/>
            <w:vAlign w:val="center"/>
          </w:tcPr>
          <w:p w14:paraId="139491F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31EF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57" w:type="dxa"/>
            <w:tcBorders>
              <w:left w:val="single" w:color="auto" w:sz="4" w:space="0"/>
              <w:right w:val="single" w:color="auto" w:sz="4" w:space="0"/>
            </w:tcBorders>
            <w:noWrap w:val="0"/>
            <w:vAlign w:val="center"/>
          </w:tcPr>
          <w:p w14:paraId="5AB147AC">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占绿毁绿查处</w:t>
            </w:r>
          </w:p>
        </w:tc>
        <w:tc>
          <w:tcPr>
            <w:tcW w:w="957" w:type="dxa"/>
            <w:tcBorders>
              <w:left w:val="single" w:color="auto" w:sz="4" w:space="0"/>
            </w:tcBorders>
            <w:noWrap w:val="0"/>
            <w:vAlign w:val="center"/>
          </w:tcPr>
          <w:p w14:paraId="5A80A2F9">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p>
        </w:tc>
        <w:tc>
          <w:tcPr>
            <w:tcW w:w="2586" w:type="dxa"/>
            <w:noWrap w:val="0"/>
            <w:vAlign w:val="center"/>
          </w:tcPr>
          <w:p w14:paraId="165EDEB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snapToGrid/>
                <w:color w:val="auto"/>
                <w:kern w:val="2"/>
                <w:sz w:val="21"/>
                <w:szCs w:val="21"/>
                <w:highlight w:val="none"/>
                <w:lang w:val="en-US" w:eastAsia="zh-CN" w:bidi="ar-SA"/>
              </w:rPr>
              <w:t>(1)对违法占绿、毁绿行为，未及时制止、并上报的</w:t>
            </w:r>
          </w:p>
        </w:tc>
        <w:tc>
          <w:tcPr>
            <w:tcW w:w="1273" w:type="dxa"/>
            <w:noWrap w:val="0"/>
            <w:vAlign w:val="center"/>
          </w:tcPr>
          <w:p w14:paraId="175C6749">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5</w:t>
            </w:r>
          </w:p>
        </w:tc>
        <w:tc>
          <w:tcPr>
            <w:tcW w:w="1555" w:type="dxa"/>
            <w:noWrap w:val="0"/>
            <w:vAlign w:val="center"/>
          </w:tcPr>
          <w:p w14:paraId="64C0B99C">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0.3</w:t>
            </w:r>
          </w:p>
        </w:tc>
        <w:tc>
          <w:tcPr>
            <w:tcW w:w="1586" w:type="dxa"/>
            <w:noWrap w:val="0"/>
            <w:vAlign w:val="center"/>
          </w:tcPr>
          <w:p w14:paraId="05097B7A">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noWrap w:val="0"/>
            <w:vAlign w:val="center"/>
          </w:tcPr>
          <w:p w14:paraId="448D9744">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37E986F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731F0C1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643A49B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2E74AEA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650C4349">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p w14:paraId="6349ADCA">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noWrap w:val="0"/>
            <w:vAlign w:val="center"/>
          </w:tcPr>
          <w:p w14:paraId="28E3685F">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noWrap w:val="0"/>
            <w:vAlign w:val="center"/>
          </w:tcPr>
          <w:p w14:paraId="48CFA55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7C7B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57" w:type="dxa"/>
            <w:vMerge w:val="restart"/>
            <w:tcBorders>
              <w:left w:val="single" w:color="auto" w:sz="4" w:space="0"/>
              <w:right w:val="single" w:color="auto" w:sz="4" w:space="0"/>
            </w:tcBorders>
            <w:noWrap w:val="0"/>
            <w:vAlign w:val="center"/>
          </w:tcPr>
          <w:p w14:paraId="739EA6F7">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社会监督</w:t>
            </w:r>
          </w:p>
        </w:tc>
        <w:tc>
          <w:tcPr>
            <w:tcW w:w="957" w:type="dxa"/>
            <w:vMerge w:val="restart"/>
            <w:tcBorders>
              <w:left w:val="single" w:color="auto" w:sz="4" w:space="0"/>
            </w:tcBorders>
            <w:noWrap w:val="0"/>
            <w:vAlign w:val="center"/>
          </w:tcPr>
          <w:p w14:paraId="2CE33AEA">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noWrap w:val="0"/>
            <w:vAlign w:val="center"/>
          </w:tcPr>
          <w:p w14:paraId="6ADCB9F8">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(1)绿化带存在被媒体曝光、上级部门督查通报或信息化平台（12319等）举报的</w:t>
            </w:r>
          </w:p>
        </w:tc>
        <w:tc>
          <w:tcPr>
            <w:tcW w:w="1273" w:type="dxa"/>
            <w:vMerge w:val="restart"/>
            <w:noWrap w:val="0"/>
            <w:vAlign w:val="center"/>
          </w:tcPr>
          <w:p w14:paraId="2FC226B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5</w:t>
            </w:r>
          </w:p>
        </w:tc>
        <w:tc>
          <w:tcPr>
            <w:tcW w:w="1555" w:type="dxa"/>
            <w:noWrap w:val="0"/>
            <w:vAlign w:val="center"/>
          </w:tcPr>
          <w:p w14:paraId="08030DC0">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0.2</w:t>
            </w:r>
          </w:p>
        </w:tc>
        <w:tc>
          <w:tcPr>
            <w:tcW w:w="1586" w:type="dxa"/>
            <w:noWrap w:val="0"/>
            <w:vAlign w:val="center"/>
          </w:tcPr>
          <w:p w14:paraId="75AA7395">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noWrap w:val="0"/>
            <w:vAlign w:val="center"/>
          </w:tcPr>
          <w:p w14:paraId="2DDBE35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noWrap w:val="0"/>
            <w:vAlign w:val="center"/>
          </w:tcPr>
          <w:p w14:paraId="5F45F07A">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noWrap w:val="0"/>
            <w:vAlign w:val="center"/>
          </w:tcPr>
          <w:p w14:paraId="5058BE9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0EFF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457" w:type="dxa"/>
            <w:vMerge w:val="continue"/>
            <w:tcBorders>
              <w:left w:val="single" w:color="auto" w:sz="4" w:space="0"/>
              <w:right w:val="single" w:color="auto" w:sz="4" w:space="0"/>
            </w:tcBorders>
            <w:noWrap w:val="0"/>
            <w:vAlign w:val="center"/>
          </w:tcPr>
          <w:p w14:paraId="3B71AB8D">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957" w:type="dxa"/>
            <w:vMerge w:val="continue"/>
            <w:tcBorders>
              <w:left w:val="single" w:color="auto" w:sz="4" w:space="0"/>
            </w:tcBorders>
            <w:noWrap w:val="0"/>
            <w:vAlign w:val="center"/>
          </w:tcPr>
          <w:p w14:paraId="0A4C0482">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1"/>
                <w:highlight w:val="none"/>
                <w:lang w:val="en-US" w:eastAsia="zh-CN" w:bidi="ar-SA"/>
              </w:rPr>
            </w:pPr>
          </w:p>
        </w:tc>
        <w:tc>
          <w:tcPr>
            <w:tcW w:w="2586" w:type="dxa"/>
            <w:noWrap w:val="0"/>
            <w:vAlign w:val="center"/>
          </w:tcPr>
          <w:p w14:paraId="05F8269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(2)对被媒体曝光、上级部门督查通报或信息化平台（12319等）举报后未按时完成整改的</w:t>
            </w:r>
          </w:p>
        </w:tc>
        <w:tc>
          <w:tcPr>
            <w:tcW w:w="1273" w:type="dxa"/>
            <w:vMerge w:val="continue"/>
            <w:noWrap w:val="0"/>
            <w:vAlign w:val="center"/>
          </w:tcPr>
          <w:p w14:paraId="29CCA652">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spacing w:val="6"/>
                <w:kern w:val="2"/>
                <w:sz w:val="21"/>
                <w:szCs w:val="21"/>
                <w:highlight w:val="none"/>
                <w:lang w:val="en-US" w:eastAsia="zh-CN" w:bidi="ar-SA"/>
              </w:rPr>
            </w:pPr>
          </w:p>
        </w:tc>
        <w:tc>
          <w:tcPr>
            <w:tcW w:w="1555" w:type="dxa"/>
            <w:noWrap w:val="0"/>
            <w:vAlign w:val="center"/>
          </w:tcPr>
          <w:p w14:paraId="1D11F9F1">
            <w:pPr>
              <w:widowControl w:val="0"/>
              <w:kinsoku/>
              <w:autoSpaceDE/>
              <w:autoSpaceDN/>
              <w:adjustRightInd/>
              <w:snapToGrid/>
              <w:spacing w:before="0" w:beforeAutospacing="0" w:after="0" w:afterAutospacing="0" w:line="240" w:lineRule="auto"/>
              <w:ind w:firstLine="111" w:firstLineChars="5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spacing w:val="6"/>
                <w:kern w:val="2"/>
                <w:sz w:val="21"/>
                <w:szCs w:val="21"/>
                <w:highlight w:val="none"/>
                <w:lang w:val="en-US" w:eastAsia="zh-CN" w:bidi="ar-SA"/>
              </w:rPr>
              <w:t>0.3</w:t>
            </w:r>
          </w:p>
        </w:tc>
        <w:tc>
          <w:tcPr>
            <w:tcW w:w="1586" w:type="dxa"/>
            <w:noWrap w:val="0"/>
            <w:vAlign w:val="center"/>
          </w:tcPr>
          <w:p w14:paraId="5A1E5531">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946" w:type="dxa"/>
            <w:noWrap w:val="0"/>
            <w:vAlign w:val="center"/>
          </w:tcPr>
          <w:p w14:paraId="20FDD51E">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2230" w:type="dxa"/>
            <w:noWrap w:val="0"/>
            <w:vAlign w:val="center"/>
          </w:tcPr>
          <w:p w14:paraId="083BD496">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c>
          <w:tcPr>
            <w:tcW w:w="1574" w:type="dxa"/>
            <w:noWrap w:val="0"/>
            <w:vAlign w:val="center"/>
          </w:tcPr>
          <w:p w14:paraId="232FE253">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r w14:paraId="5020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14" w:type="dxa"/>
            <w:gridSpan w:val="2"/>
            <w:tcBorders>
              <w:left w:val="single" w:color="auto" w:sz="4" w:space="0"/>
            </w:tcBorders>
            <w:noWrap w:val="0"/>
            <w:vAlign w:val="center"/>
          </w:tcPr>
          <w:p w14:paraId="718DD51D">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kern w:val="2"/>
                <w:sz w:val="21"/>
                <w:szCs w:val="21"/>
                <w:highlight w:val="none"/>
                <w:lang w:val="en-US" w:eastAsia="zh-CN" w:bidi="ar-SA"/>
              </w:rPr>
            </w:pPr>
            <w:r>
              <w:rPr>
                <w:rFonts w:hint="eastAsia" w:ascii="宋体" w:hAnsi="Times New Roman" w:eastAsia="宋体" w:cs="Times New Roman"/>
                <w:b/>
                <w:bCs/>
                <w:snapToGrid/>
                <w:color w:val="auto"/>
                <w:kern w:val="2"/>
                <w:sz w:val="21"/>
                <w:szCs w:val="21"/>
                <w:highlight w:val="none"/>
                <w:lang w:val="en-US" w:eastAsia="zh-CN" w:bidi="ar-SA"/>
              </w:rPr>
              <w:t>最 终 得 分</w:t>
            </w:r>
          </w:p>
        </w:tc>
        <w:tc>
          <w:tcPr>
            <w:tcW w:w="12750" w:type="dxa"/>
            <w:gridSpan w:val="7"/>
            <w:noWrap w:val="0"/>
            <w:vAlign w:val="center"/>
          </w:tcPr>
          <w:p w14:paraId="7C98717B">
            <w:pPr>
              <w:widowControl w:val="0"/>
              <w:kinsoku/>
              <w:autoSpaceDE/>
              <w:autoSpaceDN/>
              <w:adjustRightInd/>
              <w:snapToGrid/>
              <w:spacing w:before="0" w:beforeAutospacing="0" w:after="0" w:afterAutospacing="0" w:line="240" w:lineRule="auto"/>
              <w:ind w:firstLine="0" w:firstLineChars="0"/>
              <w:jc w:val="center"/>
              <w:textAlignment w:val="auto"/>
              <w:rPr>
                <w:rFonts w:hint="eastAsia" w:ascii="宋体" w:hAnsi="Times New Roman" w:eastAsia="宋体" w:cs="Times New Roman"/>
                <w:snapToGrid/>
                <w:color w:val="auto"/>
                <w:spacing w:val="6"/>
                <w:kern w:val="2"/>
                <w:sz w:val="21"/>
                <w:szCs w:val="21"/>
                <w:highlight w:val="none"/>
                <w:lang w:val="en-US" w:eastAsia="zh-CN" w:bidi="ar-SA"/>
              </w:rPr>
            </w:pPr>
          </w:p>
        </w:tc>
      </w:tr>
    </w:tbl>
    <w:p w14:paraId="1053EBE0">
      <w:pPr>
        <w:widowControl w:val="0"/>
        <w:tabs>
          <w:tab w:val="left" w:pos="8820"/>
        </w:tabs>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kern w:val="2"/>
          <w:sz w:val="28"/>
          <w:szCs w:val="28"/>
          <w:highlight w:val="none"/>
          <w:lang w:val="en-US" w:eastAsia="zh-CN" w:bidi="ar-SA"/>
        </w:rPr>
      </w:pPr>
      <w:r>
        <w:rPr>
          <w:rFonts w:hint="eastAsia" w:ascii="宋体" w:hAnsi="Times New Roman" w:eastAsia="宋体" w:cs="Times New Roman"/>
          <w:snapToGrid/>
          <w:color w:val="auto"/>
          <w:kern w:val="2"/>
          <w:sz w:val="28"/>
          <w:szCs w:val="28"/>
          <w:highlight w:val="none"/>
          <w:lang w:val="en-US" w:eastAsia="zh-CN" w:bidi="ar-SA"/>
        </w:rPr>
        <w:t>管护单位项目负责人（签字）：            检查小组人员（签字）：                  检查时间： 年  月  日</w:t>
      </w:r>
    </w:p>
    <w:p w14:paraId="21576D78">
      <w:pPr>
        <w:widowControl/>
        <w:spacing w:line="580" w:lineRule="exact"/>
        <w:rPr>
          <w:rFonts w:hint="eastAsia" w:ascii="仿宋_GB2312" w:eastAsia="仿宋_GB2312" w:cs="宋体"/>
          <w:b/>
          <w:color w:val="auto"/>
          <w:sz w:val="24"/>
          <w:highlight w:val="none"/>
        </w:rPr>
        <w:sectPr>
          <w:pgSz w:w="16838" w:h="11906" w:orient="landscape"/>
          <w:pgMar w:top="1134" w:right="1230" w:bottom="1134" w:left="1230" w:header="851" w:footer="1021" w:gutter="0"/>
          <w:cols w:space="720" w:num="1"/>
          <w:docGrid w:type="lines" w:linePitch="312" w:charSpace="0"/>
        </w:sectPr>
      </w:pPr>
    </w:p>
    <w:p w14:paraId="3BED62AE">
      <w:pPr>
        <w:widowControl/>
        <w:kinsoku/>
        <w:autoSpaceDE/>
        <w:autoSpaceDN/>
        <w:adjustRightInd/>
        <w:snapToGrid/>
        <w:spacing w:before="0" w:beforeAutospacing="0" w:after="0" w:afterAutospacing="0" w:line="360" w:lineRule="auto"/>
        <w:ind w:firstLine="0" w:firstLineChars="0"/>
        <w:jc w:val="both"/>
        <w:textAlignment w:val="auto"/>
        <w:rPr>
          <w:rFonts w:ascii="Times New Roman" w:hAnsi="Times New Roman" w:eastAsia="宋体" w:cs="Times New Roman"/>
          <w:snapToGrid/>
          <w:color w:val="auto"/>
          <w:kern w:val="2"/>
          <w:sz w:val="18"/>
          <w:szCs w:val="18"/>
          <w:highlight w:val="none"/>
          <w:lang w:val="en-US" w:eastAsia="zh-CN" w:bidi="ar-SA"/>
        </w:rPr>
      </w:pPr>
      <w:r>
        <w:rPr>
          <w:rFonts w:hint="eastAsia" w:ascii="黑体" w:hAnsi="Times New Roman" w:eastAsia="黑体" w:cs="宋体"/>
          <w:snapToGrid/>
          <w:color w:val="auto"/>
          <w:kern w:val="2"/>
          <w:sz w:val="24"/>
          <w:szCs w:val="24"/>
          <w:highlight w:val="none"/>
          <w:lang w:val="en-US" w:eastAsia="zh-CN" w:bidi="ar-SA"/>
        </w:rPr>
        <w:t xml:space="preserve">  </w:t>
      </w:r>
      <w:r>
        <w:rPr>
          <w:rFonts w:hint="eastAsia" w:ascii="宋体" w:hAnsi="Times New Roman" w:eastAsia="宋体" w:cs="Times New Roman"/>
          <w:b/>
          <w:snapToGrid/>
          <w:color w:val="auto"/>
          <w:kern w:val="2"/>
          <w:sz w:val="30"/>
          <w:szCs w:val="30"/>
          <w:highlight w:val="none"/>
          <w:lang w:val="en-US" w:eastAsia="zh-CN" w:bidi="ar-SA"/>
        </w:rPr>
        <w:t>附件三：</w:t>
      </w:r>
    </w:p>
    <w:p w14:paraId="13B49D39">
      <w:pPr>
        <w:widowControl/>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宋体"/>
          <w:b/>
          <w:snapToGrid/>
          <w:color w:val="auto"/>
          <w:kern w:val="2"/>
          <w:sz w:val="28"/>
          <w:szCs w:val="28"/>
          <w:highlight w:val="none"/>
          <w:lang w:val="en-US" w:eastAsia="zh-CN" w:bidi="ar-SA"/>
        </w:rPr>
      </w:pPr>
      <w:r>
        <w:rPr>
          <w:rFonts w:hint="eastAsia" w:ascii="黑体" w:hAnsi="Times New Roman" w:eastAsia="黑体" w:cs="宋体"/>
          <w:snapToGrid/>
          <w:color w:val="auto"/>
          <w:kern w:val="2"/>
          <w:sz w:val="24"/>
          <w:szCs w:val="24"/>
          <w:highlight w:val="none"/>
          <w:lang w:val="en-US" w:eastAsia="zh-CN" w:bidi="ar-SA"/>
        </w:rPr>
        <w:t xml:space="preserve"> </w:t>
      </w:r>
      <w:r>
        <w:rPr>
          <w:rFonts w:hint="eastAsia" w:ascii="宋体" w:hAnsi="Times New Roman" w:eastAsia="宋体" w:cs="Times New Roman"/>
          <w:b/>
          <w:snapToGrid/>
          <w:color w:val="auto"/>
          <w:kern w:val="2"/>
          <w:sz w:val="32"/>
          <w:szCs w:val="32"/>
          <w:highlight w:val="none"/>
          <w:lang w:val="en-US" w:eastAsia="zh-CN" w:bidi="ar-SA"/>
        </w:rPr>
        <w:t>观山湖公园绿地管护</w:t>
      </w:r>
      <w:r>
        <w:rPr>
          <w:rFonts w:hint="eastAsia" w:ascii="宋体" w:hAnsi="Times New Roman" w:eastAsia="宋体" w:cs="宋体"/>
          <w:b/>
          <w:snapToGrid/>
          <w:color w:val="auto"/>
          <w:kern w:val="2"/>
          <w:sz w:val="28"/>
          <w:szCs w:val="28"/>
          <w:highlight w:val="none"/>
          <w:lang w:val="en-US" w:eastAsia="zh-CN" w:bidi="ar-SA"/>
        </w:rPr>
        <w:t xml:space="preserve">检查限期整改通知书（正本）    </w:t>
      </w:r>
    </w:p>
    <w:p w14:paraId="66B77C1A">
      <w:pPr>
        <w:widowControl/>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宋体"/>
          <w:snapToGrid/>
          <w:color w:val="auto"/>
          <w:kern w:val="2"/>
          <w:sz w:val="24"/>
          <w:szCs w:val="24"/>
          <w:highlight w:val="none"/>
          <w:lang w:val="en-US" w:eastAsia="zh-CN" w:bidi="ar-SA"/>
        </w:rPr>
      </w:pPr>
      <w:r>
        <w:rPr>
          <w:rFonts w:hint="eastAsia" w:ascii="宋体" w:hAnsi="Times New Roman" w:eastAsia="宋体" w:cs="宋体"/>
          <w:b/>
          <w:snapToGrid/>
          <w:color w:val="auto"/>
          <w:kern w:val="2"/>
          <w:sz w:val="30"/>
          <w:szCs w:val="30"/>
          <w:highlight w:val="none"/>
          <w:lang w:val="en-US" w:eastAsia="zh-CN" w:bidi="ar-SA"/>
        </w:rPr>
        <w:t xml:space="preserve">                   </w:t>
      </w:r>
      <w:r>
        <w:rPr>
          <w:rFonts w:hint="eastAsia" w:ascii="宋体" w:hAnsi="Times New Roman" w:eastAsia="宋体" w:cs="宋体"/>
          <w:snapToGrid/>
          <w:color w:val="auto"/>
          <w:kern w:val="2"/>
          <w:sz w:val="24"/>
          <w:szCs w:val="24"/>
          <w:highlight w:val="none"/>
          <w:lang w:val="en-US" w:eastAsia="zh-CN" w:bidi="ar-SA"/>
        </w:rPr>
        <w:t>（编号：20_______年第_____  号）</w:t>
      </w:r>
    </w:p>
    <w:p w14:paraId="6FA103BE">
      <w:pPr>
        <w:widowControl/>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宋体"/>
          <w:snapToGrid/>
          <w:color w:val="auto"/>
          <w:kern w:val="2"/>
          <w:sz w:val="24"/>
          <w:szCs w:val="24"/>
          <w:highlight w:val="none"/>
          <w:lang w:val="en-US" w:eastAsia="zh-CN" w:bidi="ar-SA"/>
        </w:rPr>
      </w:pPr>
      <w:r>
        <w:rPr>
          <w:rFonts w:hint="eastAsia" w:ascii="宋体" w:hAnsi="Times New Roman" w:eastAsia="宋体" w:cs="宋体"/>
          <w:snapToGrid/>
          <w:color w:val="auto"/>
          <w:kern w:val="2"/>
          <w:sz w:val="24"/>
          <w:szCs w:val="24"/>
          <w:highlight w:val="none"/>
          <w:lang w:val="en-US" w:eastAsia="zh-CN" w:bidi="ar-SA"/>
        </w:rPr>
        <w:t>__________________（管护单位）：</w:t>
      </w:r>
    </w:p>
    <w:p w14:paraId="2DED5509">
      <w:pPr>
        <w:widowControl/>
        <w:kinsoku/>
        <w:autoSpaceDE/>
        <w:autoSpaceDN/>
        <w:adjustRightInd/>
        <w:snapToGrid/>
        <w:spacing w:before="0" w:beforeAutospacing="0" w:after="0" w:afterAutospacing="0" w:line="400" w:lineRule="exact"/>
        <w:ind w:firstLine="480" w:firstLineChars="0"/>
        <w:jc w:val="both"/>
        <w:textAlignment w:val="auto"/>
        <w:rPr>
          <w:rFonts w:hint="eastAsia" w:ascii="宋体" w:hAnsi="Times New Roman" w:eastAsia="宋体" w:cs="Times New Roman"/>
          <w:snapToGrid/>
          <w:color w:val="auto"/>
          <w:kern w:val="2"/>
          <w:sz w:val="24"/>
          <w:szCs w:val="24"/>
          <w:highlight w:val="none"/>
          <w:u w:val="none"/>
          <w:lang w:val="en-US" w:eastAsia="zh-CN" w:bidi="ar-SA"/>
        </w:rPr>
      </w:pPr>
      <w:r>
        <w:rPr>
          <w:rFonts w:hint="eastAsia" w:ascii="宋体" w:hAnsi="Times New Roman" w:eastAsia="宋体" w:cs="宋体"/>
          <w:snapToGrid/>
          <w:color w:val="auto"/>
          <w:kern w:val="2"/>
          <w:sz w:val="24"/>
          <w:szCs w:val="24"/>
          <w:highlight w:val="none"/>
          <w:lang w:val="en-US" w:eastAsia="zh-CN" w:bidi="ar-SA"/>
        </w:rPr>
        <w:t>按照《</w:t>
      </w:r>
      <w:r>
        <w:rPr>
          <w:rFonts w:hint="eastAsia" w:ascii="宋体" w:hAnsi="Times New Roman" w:eastAsia="宋体" w:cs="Times New Roman"/>
          <w:snapToGrid/>
          <w:color w:val="auto"/>
          <w:kern w:val="2"/>
          <w:sz w:val="24"/>
          <w:szCs w:val="24"/>
          <w:highlight w:val="none"/>
          <w:lang w:val="en-US" w:eastAsia="zh-CN" w:bidi="ar-SA"/>
        </w:rPr>
        <w:t>观山湖区公共绿地管护标准化管理考核办法》的规定和要求，</w:t>
      </w:r>
      <w:r>
        <w:rPr>
          <w:rFonts w:hint="eastAsia" w:ascii="宋体" w:hAnsi="宋体" w:eastAsia="宋体" w:cs="宋体"/>
          <w:snapToGrid/>
          <w:color w:val="auto"/>
          <w:kern w:val="2"/>
          <w:sz w:val="24"/>
          <w:szCs w:val="24"/>
          <w:highlight w:val="none"/>
          <w:lang w:val="en-US" w:eastAsia="zh-CN" w:bidi="ar-SA"/>
        </w:rPr>
        <w:t>观山湖公园绿地管护标准化管理工作考核领导小组</w:t>
      </w:r>
      <w:r>
        <w:rPr>
          <w:rFonts w:hint="eastAsia" w:ascii="宋体" w:hAnsi="Times New Roman" w:eastAsia="宋体" w:cs="Times New Roman"/>
          <w:snapToGrid/>
          <w:color w:val="auto"/>
          <w:kern w:val="2"/>
          <w:sz w:val="24"/>
          <w:szCs w:val="24"/>
          <w:highlight w:val="none"/>
          <w:lang w:val="en-US" w:eastAsia="zh-CN" w:bidi="ar-SA"/>
        </w:rPr>
        <w:t>于</w:t>
      </w: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u w:val="none"/>
          <w:lang w:val="en-US" w:eastAsia="zh-CN" w:bidi="ar-SA"/>
        </w:rPr>
        <w:t xml:space="preserve">  </w:t>
      </w:r>
    </w:p>
    <w:p w14:paraId="374F591C">
      <w:pPr>
        <w:widowControl/>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u w:val="none"/>
          <w:lang w:val="en-US" w:eastAsia="zh-CN" w:bidi="ar-SA"/>
        </w:rPr>
        <w:t>年</w:t>
      </w: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lang w:val="en-US" w:eastAsia="zh-CN" w:bidi="ar-SA"/>
        </w:rPr>
        <w:t>月</w:t>
      </w: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lang w:val="en-US" w:eastAsia="zh-CN" w:bidi="ar-SA"/>
        </w:rPr>
        <w:t>日对你管护的_________________________等区域公共绿地进行检查，检查中发现以下主要问题：</w:t>
      </w:r>
    </w:p>
    <w:p w14:paraId="52C12FC1">
      <w:pPr>
        <w:widowControl/>
        <w:numPr>
          <w:ilvl w:val="0"/>
          <w:numId w:val="1"/>
        </w:numPr>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lang w:val="en-US" w:eastAsia="zh-CN" w:bidi="ar-SA"/>
        </w:rPr>
        <w:t xml:space="preserve"> ；</w:t>
      </w:r>
    </w:p>
    <w:p w14:paraId="79828AF8">
      <w:pPr>
        <w:widowControl/>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2、</w:t>
      </w: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lang w:val="en-US" w:eastAsia="zh-CN" w:bidi="ar-SA"/>
        </w:rPr>
        <w:t>；</w:t>
      </w:r>
    </w:p>
    <w:p w14:paraId="4506EE04">
      <w:pPr>
        <w:widowControl/>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3、</w:t>
      </w: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lang w:val="en-US" w:eastAsia="zh-CN" w:bidi="ar-SA"/>
        </w:rPr>
        <w:t>；</w:t>
      </w:r>
    </w:p>
    <w:p w14:paraId="5EA857D9">
      <w:pPr>
        <w:widowControl/>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4、</w:t>
      </w: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lang w:val="en-US" w:eastAsia="zh-CN" w:bidi="ar-SA"/>
        </w:rPr>
        <w:t>；</w:t>
      </w:r>
    </w:p>
    <w:p w14:paraId="1C5EAF49">
      <w:pPr>
        <w:widowControl/>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5、</w:t>
      </w: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lang w:val="en-US" w:eastAsia="zh-CN" w:bidi="ar-SA"/>
        </w:rPr>
        <w:t>；</w:t>
      </w:r>
    </w:p>
    <w:p w14:paraId="6570E709">
      <w:pPr>
        <w:widowControl/>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6、</w:t>
      </w: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lang w:val="en-US" w:eastAsia="zh-CN" w:bidi="ar-SA"/>
        </w:rPr>
        <w:t>；</w:t>
      </w:r>
    </w:p>
    <w:p w14:paraId="05BCAA3A">
      <w:pPr>
        <w:widowControl/>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 xml:space="preserve">  请于</w:t>
      </w: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lang w:val="en-US" w:eastAsia="zh-CN" w:bidi="ar-SA"/>
        </w:rPr>
        <w:t>前组织整改落实完毕。</w:t>
      </w:r>
    </w:p>
    <w:p w14:paraId="2D38A142">
      <w:pPr>
        <w:widowControl/>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附：检查图像资料</w:t>
      </w:r>
    </w:p>
    <w:p w14:paraId="5471706A">
      <w:pPr>
        <w:widowControl/>
        <w:kinsoku/>
        <w:autoSpaceDE/>
        <w:autoSpaceDN/>
        <w:adjustRightInd/>
        <w:snapToGrid/>
        <w:spacing w:before="0" w:beforeAutospacing="0" w:after="0" w:afterAutospacing="0" w:line="400" w:lineRule="exact"/>
        <w:ind w:firstLine="0" w:firstLineChars="0"/>
        <w:jc w:val="right"/>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观山湖公园绿地管护标准化管理工作考核领导小组</w:t>
      </w:r>
      <w:r>
        <w:rPr>
          <w:rFonts w:hint="eastAsia" w:ascii="宋体" w:hAnsi="Times New Roman" w:eastAsia="宋体" w:cs="Times New Roman"/>
          <w:snapToGrid/>
          <w:color w:val="auto"/>
          <w:kern w:val="2"/>
          <w:sz w:val="24"/>
          <w:szCs w:val="24"/>
          <w:highlight w:val="none"/>
          <w:lang w:val="en-US" w:eastAsia="zh-CN" w:bidi="ar-SA"/>
        </w:rPr>
        <w:t>办公室</w:t>
      </w:r>
    </w:p>
    <w:p w14:paraId="78674794">
      <w:pPr>
        <w:widowControl/>
        <w:kinsoku/>
        <w:autoSpaceDE/>
        <w:autoSpaceDN/>
        <w:adjustRightInd/>
        <w:snapToGrid/>
        <w:spacing w:before="0" w:beforeAutospacing="0" w:after="0" w:afterAutospacing="0" w:line="400" w:lineRule="exact"/>
        <w:ind w:firstLine="4800" w:firstLineChars="200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 xml:space="preserve"> 年    月    日</w:t>
      </w:r>
    </w:p>
    <w:p w14:paraId="3F8C97EA">
      <w:pPr>
        <w:widowControl/>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 xml:space="preserve">检查人员：                              </w:t>
      </w:r>
    </w:p>
    <w:p w14:paraId="5CD7A66F">
      <w:pPr>
        <w:widowControl/>
        <w:kinsoku/>
        <w:autoSpaceDE/>
        <w:autoSpaceDN/>
        <w:adjustRightInd/>
        <w:snapToGrid/>
        <w:spacing w:before="0" w:beforeAutospacing="0" w:after="0" w:afterAutospacing="0" w:line="320" w:lineRule="exact"/>
        <w:ind w:firstLine="0" w:firstLineChars="0"/>
        <w:jc w:val="both"/>
        <w:textAlignment w:val="auto"/>
        <w:rPr>
          <w:rFonts w:hint="eastAsia" w:ascii="楷体_GB2312" w:hAnsi="Times New Roman" w:eastAsia="楷体_GB2312" w:cs="Arial"/>
          <w:snapToGrid/>
          <w:color w:val="auto"/>
          <w:kern w:val="2"/>
          <w:sz w:val="21"/>
          <w:szCs w:val="21"/>
          <w:highlight w:val="none"/>
          <w:lang w:val="en-US" w:eastAsia="zh-CN" w:bidi="ar-SA"/>
        </w:rPr>
      </w:pPr>
      <w:r>
        <w:rPr>
          <w:rFonts w:hint="eastAsia" w:ascii="楷体_GB2312" w:hAnsi="Times New Roman" w:eastAsia="楷体_GB2312" w:cs="Arial"/>
          <w:snapToGrid/>
          <w:color w:val="auto"/>
          <w:kern w:val="2"/>
          <w:sz w:val="21"/>
          <w:szCs w:val="21"/>
          <w:highlight w:val="none"/>
          <w:lang w:val="en-US" w:eastAsia="zh-CN" w:bidi="ar-SA"/>
        </w:rPr>
        <w:t>注：本整改通知书分正本和副本，正本管护单位留存，副本考核领导小组留存，以便检查小组将对整改情况按时复查，纳入考核评分记录，并作为季度管护费拨付的依据。</w:t>
      </w:r>
    </w:p>
    <w:p w14:paraId="346C6A37">
      <w:pPr>
        <w:widowControl/>
        <w:kinsoku/>
        <w:autoSpaceDE/>
        <w:autoSpaceDN/>
        <w:adjustRightInd/>
        <w:snapToGrid/>
        <w:spacing w:before="0" w:beforeAutospacing="0" w:after="0" w:afterAutospacing="0" w:line="320" w:lineRule="exact"/>
        <w:ind w:firstLine="0" w:firstLineChars="0"/>
        <w:jc w:val="both"/>
        <w:textAlignment w:val="auto"/>
        <w:rPr>
          <w:rFonts w:hint="eastAsia" w:ascii="楷体_GB2312" w:hAnsi="Times New Roman" w:eastAsia="楷体_GB2312" w:cs="Arial"/>
          <w:snapToGrid/>
          <w:color w:val="auto"/>
          <w:kern w:val="2"/>
          <w:sz w:val="21"/>
          <w:szCs w:val="21"/>
          <w:highlight w:val="none"/>
          <w:lang w:val="en-US" w:eastAsia="zh-CN" w:bidi="ar-SA"/>
        </w:rPr>
      </w:pPr>
    </w:p>
    <w:p w14:paraId="4800AAD1">
      <w:pPr>
        <w:widowControl/>
        <w:kinsoku/>
        <w:autoSpaceDE/>
        <w:autoSpaceDN/>
        <w:adjustRightInd/>
        <w:snapToGrid/>
        <w:spacing w:before="0" w:beforeAutospacing="0" w:after="0" w:afterAutospacing="0" w:line="360" w:lineRule="exact"/>
        <w:ind w:firstLine="0" w:firstLineChars="0"/>
        <w:jc w:val="both"/>
        <w:textAlignment w:val="auto"/>
        <w:rPr>
          <w:rFonts w:hint="eastAsia" w:ascii="黑体" w:hAnsi="Times New Roman" w:eastAsia="黑体" w:cs="宋体"/>
          <w:b/>
          <w:snapToGrid/>
          <w:color w:val="auto"/>
          <w:kern w:val="2"/>
          <w:sz w:val="28"/>
          <w:szCs w:val="28"/>
          <w:highlight w:val="none"/>
          <w:lang w:val="en-US" w:eastAsia="zh-CN" w:bidi="ar-SA"/>
        </w:rPr>
      </w:pPr>
      <w:r>
        <w:rPr>
          <w:rFonts w:hint="eastAsia" w:ascii="宋体" w:hAnsi="Times New Roman" w:eastAsia="宋体" w:cs="Times New Roman"/>
          <w:b/>
          <w:snapToGrid/>
          <w:color w:val="auto"/>
          <w:kern w:val="2"/>
          <w:sz w:val="32"/>
          <w:szCs w:val="32"/>
          <w:highlight w:val="none"/>
          <w:lang w:val="en-US" w:eastAsia="zh-CN" w:bidi="ar-SA"/>
        </w:rPr>
        <w:t>观山湖公园绿地管护</w:t>
      </w:r>
      <w:r>
        <w:rPr>
          <w:rFonts w:hint="eastAsia" w:ascii="宋体" w:hAnsi="Times New Roman" w:eastAsia="宋体" w:cs="宋体"/>
          <w:b/>
          <w:snapToGrid/>
          <w:color w:val="auto"/>
          <w:kern w:val="2"/>
          <w:sz w:val="28"/>
          <w:szCs w:val="28"/>
          <w:highlight w:val="none"/>
          <w:lang w:val="en-US" w:eastAsia="zh-CN" w:bidi="ar-SA"/>
        </w:rPr>
        <w:t>检查限期整改通知书（副本）</w:t>
      </w:r>
    </w:p>
    <w:p w14:paraId="525A880C">
      <w:pPr>
        <w:widowControl/>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宋体"/>
          <w:snapToGrid/>
          <w:color w:val="auto"/>
          <w:kern w:val="2"/>
          <w:sz w:val="24"/>
          <w:szCs w:val="24"/>
          <w:highlight w:val="none"/>
          <w:lang w:val="en-US" w:eastAsia="zh-CN" w:bidi="ar-SA"/>
        </w:rPr>
      </w:pPr>
      <w:r>
        <w:rPr>
          <w:rFonts w:hint="eastAsia" w:ascii="宋体" w:hAnsi="Times New Roman" w:eastAsia="宋体" w:cs="宋体"/>
          <w:b/>
          <w:snapToGrid/>
          <w:color w:val="auto"/>
          <w:kern w:val="2"/>
          <w:sz w:val="30"/>
          <w:szCs w:val="30"/>
          <w:highlight w:val="none"/>
          <w:lang w:val="en-US" w:eastAsia="zh-CN" w:bidi="ar-SA"/>
        </w:rPr>
        <w:t xml:space="preserve">                   </w:t>
      </w:r>
      <w:r>
        <w:rPr>
          <w:rFonts w:hint="eastAsia" w:ascii="宋体" w:hAnsi="Times New Roman" w:eastAsia="宋体" w:cs="宋体"/>
          <w:snapToGrid/>
          <w:color w:val="auto"/>
          <w:kern w:val="2"/>
          <w:sz w:val="24"/>
          <w:szCs w:val="24"/>
          <w:highlight w:val="none"/>
          <w:lang w:val="en-US" w:eastAsia="zh-CN" w:bidi="ar-SA"/>
        </w:rPr>
        <w:t>（编号：20_______年第_____  号）</w:t>
      </w:r>
    </w:p>
    <w:p w14:paraId="0C4FB5AB">
      <w:pPr>
        <w:widowControl/>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宋体"/>
          <w:snapToGrid/>
          <w:color w:val="auto"/>
          <w:kern w:val="2"/>
          <w:sz w:val="24"/>
          <w:szCs w:val="24"/>
          <w:highlight w:val="none"/>
          <w:lang w:val="en-US" w:eastAsia="zh-CN" w:bidi="ar-SA"/>
        </w:rPr>
      </w:pPr>
      <w:r>
        <w:rPr>
          <w:rFonts w:hint="eastAsia" w:ascii="宋体" w:hAnsi="Times New Roman" w:eastAsia="宋体" w:cs="宋体"/>
          <w:snapToGrid/>
          <w:color w:val="auto"/>
          <w:kern w:val="2"/>
          <w:sz w:val="24"/>
          <w:szCs w:val="24"/>
          <w:highlight w:val="none"/>
          <w:lang w:val="en-US" w:eastAsia="zh-CN" w:bidi="ar-SA"/>
        </w:rPr>
        <w:t>__________________（管护单位）：</w:t>
      </w:r>
    </w:p>
    <w:p w14:paraId="4385ABB2">
      <w:pPr>
        <w:widowControl/>
        <w:kinsoku/>
        <w:autoSpaceDE/>
        <w:autoSpaceDN/>
        <w:adjustRightInd/>
        <w:snapToGrid/>
        <w:spacing w:before="0" w:beforeAutospacing="0" w:after="0" w:afterAutospacing="0" w:line="400" w:lineRule="exact"/>
        <w:ind w:firstLine="480" w:firstLineChars="0"/>
        <w:jc w:val="both"/>
        <w:textAlignment w:val="auto"/>
        <w:rPr>
          <w:rFonts w:hint="eastAsia" w:ascii="宋体" w:hAnsi="Times New Roman" w:eastAsia="宋体" w:cs="Times New Roman"/>
          <w:snapToGrid/>
          <w:color w:val="auto"/>
          <w:kern w:val="2"/>
          <w:sz w:val="24"/>
          <w:szCs w:val="24"/>
          <w:highlight w:val="none"/>
          <w:u w:val="none"/>
          <w:lang w:val="en-US" w:eastAsia="zh-CN" w:bidi="ar-SA"/>
        </w:rPr>
      </w:pPr>
      <w:r>
        <w:rPr>
          <w:rFonts w:hint="eastAsia" w:ascii="宋体" w:hAnsi="Times New Roman" w:eastAsia="宋体" w:cs="宋体"/>
          <w:snapToGrid/>
          <w:color w:val="auto"/>
          <w:kern w:val="2"/>
          <w:sz w:val="24"/>
          <w:szCs w:val="24"/>
          <w:highlight w:val="none"/>
          <w:lang w:val="en-US" w:eastAsia="zh-CN" w:bidi="ar-SA"/>
        </w:rPr>
        <w:t>按照《</w:t>
      </w:r>
      <w:r>
        <w:rPr>
          <w:rFonts w:hint="eastAsia" w:ascii="宋体" w:hAnsi="Times New Roman" w:eastAsia="宋体" w:cs="Times New Roman"/>
          <w:snapToGrid/>
          <w:color w:val="auto"/>
          <w:kern w:val="2"/>
          <w:sz w:val="24"/>
          <w:szCs w:val="24"/>
          <w:highlight w:val="none"/>
          <w:lang w:val="en-US" w:eastAsia="zh-CN" w:bidi="ar-SA"/>
        </w:rPr>
        <w:t>观山湖区公共绿地管护标准化管理考核办法》的规定和要求，</w:t>
      </w:r>
      <w:r>
        <w:rPr>
          <w:rFonts w:hint="eastAsia" w:ascii="宋体" w:hAnsi="宋体" w:eastAsia="宋体" w:cs="宋体"/>
          <w:snapToGrid/>
          <w:color w:val="auto"/>
          <w:kern w:val="2"/>
          <w:sz w:val="24"/>
          <w:szCs w:val="24"/>
          <w:highlight w:val="none"/>
          <w:lang w:val="en-US" w:eastAsia="zh-CN" w:bidi="ar-SA"/>
        </w:rPr>
        <w:t>观山湖公园绿地管护标准化管理工作考核领导小组</w:t>
      </w:r>
      <w:r>
        <w:rPr>
          <w:rFonts w:hint="eastAsia" w:ascii="宋体" w:hAnsi="Times New Roman" w:eastAsia="宋体" w:cs="Times New Roman"/>
          <w:snapToGrid/>
          <w:color w:val="auto"/>
          <w:kern w:val="2"/>
          <w:sz w:val="24"/>
          <w:szCs w:val="24"/>
          <w:highlight w:val="none"/>
          <w:lang w:val="en-US" w:eastAsia="zh-CN" w:bidi="ar-SA"/>
        </w:rPr>
        <w:t>于</w:t>
      </w: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u w:val="none"/>
          <w:lang w:val="en-US" w:eastAsia="zh-CN" w:bidi="ar-SA"/>
        </w:rPr>
        <w:t xml:space="preserve">  </w:t>
      </w:r>
    </w:p>
    <w:p w14:paraId="05E9651B">
      <w:pPr>
        <w:widowControl/>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u w:val="none"/>
          <w:lang w:val="en-US" w:eastAsia="zh-CN" w:bidi="ar-SA"/>
        </w:rPr>
        <w:t>年</w:t>
      </w: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lang w:val="en-US" w:eastAsia="zh-CN" w:bidi="ar-SA"/>
        </w:rPr>
        <w:t>月</w:t>
      </w: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lang w:val="en-US" w:eastAsia="zh-CN" w:bidi="ar-SA"/>
        </w:rPr>
        <w:t>日对你管护的_________________________等区域公共绿地进行检查，检查中发现以下主要问题：</w:t>
      </w:r>
    </w:p>
    <w:p w14:paraId="1EA443B0">
      <w:pPr>
        <w:widowControl/>
        <w:numPr>
          <w:ilvl w:val="0"/>
          <w:numId w:val="1"/>
        </w:numPr>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lang w:val="en-US" w:eastAsia="zh-CN" w:bidi="ar-SA"/>
        </w:rPr>
        <w:t xml:space="preserve"> ；</w:t>
      </w:r>
    </w:p>
    <w:p w14:paraId="60C0DE13">
      <w:pPr>
        <w:widowControl/>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2、</w:t>
      </w: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lang w:val="en-US" w:eastAsia="zh-CN" w:bidi="ar-SA"/>
        </w:rPr>
        <w:t>；</w:t>
      </w:r>
    </w:p>
    <w:p w14:paraId="7AD529F7">
      <w:pPr>
        <w:widowControl/>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3、</w:t>
      </w: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lang w:val="en-US" w:eastAsia="zh-CN" w:bidi="ar-SA"/>
        </w:rPr>
        <w:t>；</w:t>
      </w:r>
    </w:p>
    <w:p w14:paraId="6EFE7481">
      <w:pPr>
        <w:widowControl/>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4、</w:t>
      </w: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lang w:val="en-US" w:eastAsia="zh-CN" w:bidi="ar-SA"/>
        </w:rPr>
        <w:t>；</w:t>
      </w:r>
    </w:p>
    <w:p w14:paraId="5671E6A6">
      <w:pPr>
        <w:widowControl/>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5、</w:t>
      </w: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lang w:val="en-US" w:eastAsia="zh-CN" w:bidi="ar-SA"/>
        </w:rPr>
        <w:t>；</w:t>
      </w:r>
    </w:p>
    <w:p w14:paraId="62649F15">
      <w:pPr>
        <w:widowControl/>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6、</w:t>
      </w: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lang w:val="en-US" w:eastAsia="zh-CN" w:bidi="ar-SA"/>
        </w:rPr>
        <w:t>；</w:t>
      </w:r>
    </w:p>
    <w:p w14:paraId="22E2B957">
      <w:pPr>
        <w:widowControl/>
        <w:kinsoku/>
        <w:autoSpaceDE/>
        <w:autoSpaceDN/>
        <w:adjustRightInd/>
        <w:snapToGrid/>
        <w:spacing w:before="0" w:beforeAutospacing="0" w:after="0" w:afterAutospacing="0" w:line="400" w:lineRule="exact"/>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 xml:space="preserve">  请于</w:t>
      </w:r>
      <w:r>
        <w:rPr>
          <w:rFonts w:hint="eastAsia" w:ascii="宋体" w:hAnsi="Times New Roman" w:eastAsia="宋体" w:cs="Times New Roman"/>
          <w:snapToGrid/>
          <w:color w:val="auto"/>
          <w:kern w:val="2"/>
          <w:sz w:val="24"/>
          <w:szCs w:val="24"/>
          <w:highlight w:val="none"/>
          <w:u w:val="single"/>
          <w:lang w:val="en-US" w:eastAsia="zh-CN" w:bidi="ar-SA"/>
        </w:rPr>
        <w:t xml:space="preserve">                  </w:t>
      </w:r>
      <w:r>
        <w:rPr>
          <w:rFonts w:hint="eastAsia" w:ascii="宋体" w:hAnsi="Times New Roman" w:eastAsia="宋体" w:cs="Times New Roman"/>
          <w:snapToGrid/>
          <w:color w:val="auto"/>
          <w:kern w:val="2"/>
          <w:sz w:val="24"/>
          <w:szCs w:val="24"/>
          <w:highlight w:val="none"/>
          <w:lang w:val="en-US" w:eastAsia="zh-CN" w:bidi="ar-SA"/>
        </w:rPr>
        <w:t>前组织整改落实完毕。</w:t>
      </w:r>
    </w:p>
    <w:p w14:paraId="74944E7A">
      <w:pPr>
        <w:widowControl/>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附：检查图像资料</w:t>
      </w:r>
    </w:p>
    <w:p w14:paraId="33C512E9">
      <w:pPr>
        <w:widowControl/>
        <w:kinsoku/>
        <w:autoSpaceDE/>
        <w:autoSpaceDN/>
        <w:adjustRightInd/>
        <w:snapToGrid/>
        <w:spacing w:before="0" w:beforeAutospacing="0" w:after="0" w:afterAutospacing="0" w:line="400" w:lineRule="exact"/>
        <w:ind w:firstLine="0" w:firstLineChars="0"/>
        <w:jc w:val="right"/>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观山湖公园绿地管护标准化管理工作考核领导小组</w:t>
      </w:r>
      <w:r>
        <w:rPr>
          <w:rFonts w:hint="eastAsia" w:ascii="宋体" w:hAnsi="Times New Roman" w:eastAsia="宋体" w:cs="Times New Roman"/>
          <w:snapToGrid/>
          <w:color w:val="auto"/>
          <w:kern w:val="2"/>
          <w:sz w:val="24"/>
          <w:szCs w:val="24"/>
          <w:highlight w:val="none"/>
          <w:lang w:val="en-US" w:eastAsia="zh-CN" w:bidi="ar-SA"/>
        </w:rPr>
        <w:t>办公室</w:t>
      </w:r>
    </w:p>
    <w:p w14:paraId="3A7BEFD7">
      <w:pPr>
        <w:widowControl/>
        <w:kinsoku/>
        <w:autoSpaceDE/>
        <w:autoSpaceDN/>
        <w:adjustRightInd/>
        <w:snapToGrid/>
        <w:spacing w:before="0" w:beforeAutospacing="0" w:after="0" w:afterAutospacing="0" w:line="400" w:lineRule="exact"/>
        <w:ind w:firstLine="4800" w:firstLineChars="200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 xml:space="preserve"> 年    月    日</w:t>
      </w:r>
    </w:p>
    <w:p w14:paraId="340E4467">
      <w:pPr>
        <w:widowControl/>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p>
    <w:p w14:paraId="7B328E35">
      <w:pPr>
        <w:widowControl/>
        <w:kinsoku/>
        <w:autoSpaceDE/>
        <w:autoSpaceDN/>
        <w:adjustRightInd/>
        <w:snapToGrid/>
        <w:spacing w:before="0" w:beforeAutospacing="0" w:after="0" w:afterAutospacing="0" w:line="240" w:lineRule="auto"/>
        <w:ind w:firstLine="0" w:firstLineChars="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 xml:space="preserve">  签收人：</w:t>
      </w:r>
    </w:p>
    <w:p w14:paraId="47E5D6ED">
      <w:pPr>
        <w:widowControl/>
        <w:kinsoku/>
        <w:autoSpaceDE/>
        <w:autoSpaceDN/>
        <w:adjustRightInd/>
        <w:snapToGrid/>
        <w:spacing w:before="0" w:beforeAutospacing="0" w:after="0" w:afterAutospacing="0" w:line="320" w:lineRule="exact"/>
        <w:ind w:firstLine="0" w:firstLineChars="0"/>
        <w:jc w:val="both"/>
        <w:textAlignment w:val="auto"/>
        <w:rPr>
          <w:rFonts w:hint="eastAsia" w:ascii="楷体_GB2312" w:hAnsi="Times New Roman" w:eastAsia="楷体_GB2312" w:cs="Arial"/>
          <w:snapToGrid/>
          <w:color w:val="auto"/>
          <w:kern w:val="2"/>
          <w:sz w:val="21"/>
          <w:szCs w:val="21"/>
          <w:highlight w:val="none"/>
          <w:lang w:val="en-US" w:eastAsia="zh-CN" w:bidi="ar-SA"/>
        </w:rPr>
      </w:pPr>
      <w:r>
        <w:rPr>
          <w:rFonts w:hint="eastAsia" w:ascii="楷体_GB2312" w:hAnsi="Times New Roman" w:eastAsia="楷体_GB2312" w:cs="Arial"/>
          <w:snapToGrid/>
          <w:color w:val="auto"/>
          <w:kern w:val="2"/>
          <w:sz w:val="21"/>
          <w:szCs w:val="21"/>
          <w:highlight w:val="none"/>
          <w:lang w:val="en-US" w:eastAsia="zh-CN" w:bidi="ar-SA"/>
        </w:rPr>
        <w:t>注：本整改通知书分正本和副本，正本管护单位留存，副本考核领导小组留存，以便检查小组将对整改情况按时复查，纳入考核评分记录，并作为季度管护费拨付的依据。</w:t>
      </w:r>
    </w:p>
    <w:p w14:paraId="49F5DC5E">
      <w:pPr>
        <w:widowControl/>
        <w:spacing w:line="360" w:lineRule="exact"/>
        <w:rPr>
          <w:rFonts w:hint="eastAsia" w:ascii="仿宋_GB2312" w:eastAsia="仿宋_GB2312" w:cs="宋体"/>
          <w:b/>
          <w:color w:val="auto"/>
          <w:sz w:val="24"/>
          <w:highlight w:val="none"/>
        </w:rPr>
        <w:sectPr>
          <w:pgSz w:w="16838" w:h="11906" w:orient="landscape"/>
          <w:pgMar w:top="1134" w:right="1230" w:bottom="1134" w:left="1230" w:header="851" w:footer="567" w:gutter="0"/>
          <w:cols w:space="425" w:num="2" w:sep="1"/>
          <w:docGrid w:type="linesAndChars" w:linePitch="312" w:charSpace="0"/>
        </w:sectPr>
      </w:pPr>
    </w:p>
    <w:p w14:paraId="50C54F23">
      <w:pPr>
        <w:widowControl/>
        <w:kinsoku/>
        <w:autoSpaceDE/>
        <w:autoSpaceDN/>
        <w:adjustRightInd/>
        <w:snapToGrid/>
        <w:spacing w:before="0" w:beforeAutospacing="0" w:after="0" w:afterAutospacing="0" w:line="580" w:lineRule="exact"/>
        <w:ind w:firstLine="0" w:firstLineChars="0"/>
        <w:jc w:val="both"/>
        <w:textAlignment w:val="auto"/>
        <w:rPr>
          <w:rFonts w:hint="eastAsia" w:ascii="宋体" w:hAnsi="Times New Roman" w:eastAsia="宋体" w:cs="Times New Roman"/>
          <w:b/>
          <w:snapToGrid/>
          <w:color w:val="auto"/>
          <w:kern w:val="2"/>
          <w:sz w:val="32"/>
          <w:szCs w:val="32"/>
          <w:highlight w:val="none"/>
          <w:lang w:val="en-US" w:eastAsia="zh-CN" w:bidi="ar-SA"/>
        </w:rPr>
      </w:pPr>
      <w:r>
        <w:rPr>
          <w:rFonts w:hint="eastAsia" w:ascii="宋体" w:hAnsi="Times New Roman" w:eastAsia="宋体" w:cs="Times New Roman"/>
          <w:b/>
          <w:snapToGrid/>
          <w:color w:val="auto"/>
          <w:kern w:val="2"/>
          <w:sz w:val="32"/>
          <w:szCs w:val="32"/>
          <w:highlight w:val="none"/>
          <w:lang w:val="en-US" w:eastAsia="zh-CN" w:bidi="ar-SA"/>
        </w:rPr>
        <w:t>附件四：</w:t>
      </w:r>
    </w:p>
    <w:p w14:paraId="67B5AD94">
      <w:pPr>
        <w:widowControl/>
        <w:kinsoku/>
        <w:autoSpaceDE/>
        <w:autoSpaceDN/>
        <w:adjustRightInd/>
        <w:snapToGrid/>
        <w:spacing w:before="0" w:beforeAutospacing="0" w:after="0" w:afterAutospacing="0" w:line="580" w:lineRule="exact"/>
        <w:ind w:firstLine="643" w:firstLineChars="200"/>
        <w:jc w:val="center"/>
        <w:textAlignment w:val="auto"/>
        <w:rPr>
          <w:rFonts w:hint="eastAsia" w:ascii="宋体" w:hAnsi="Times New Roman" w:eastAsia="宋体" w:cs="Times New Roman"/>
          <w:b/>
          <w:snapToGrid/>
          <w:color w:val="auto"/>
          <w:kern w:val="2"/>
          <w:sz w:val="32"/>
          <w:szCs w:val="32"/>
          <w:highlight w:val="none"/>
          <w:lang w:val="en-US" w:eastAsia="zh-CN" w:bidi="ar-SA"/>
        </w:rPr>
      </w:pPr>
      <w:r>
        <w:rPr>
          <w:rFonts w:hint="eastAsia" w:ascii="宋体" w:hAnsi="Times New Roman" w:eastAsia="宋体" w:cs="Times New Roman"/>
          <w:b/>
          <w:snapToGrid/>
          <w:color w:val="auto"/>
          <w:kern w:val="2"/>
          <w:sz w:val="32"/>
          <w:szCs w:val="32"/>
          <w:highlight w:val="none"/>
          <w:lang w:val="en-US" w:eastAsia="zh-CN" w:bidi="ar-SA"/>
        </w:rPr>
        <w:t>观山湖公园公共绿地管护标准化考核季度检查统计表</w:t>
      </w:r>
    </w:p>
    <w:p w14:paraId="6B691912">
      <w:pPr>
        <w:widowControl/>
        <w:kinsoku/>
        <w:autoSpaceDE/>
        <w:autoSpaceDN/>
        <w:adjustRightInd/>
        <w:snapToGrid/>
        <w:spacing w:before="0" w:beforeAutospacing="0" w:after="0" w:afterAutospacing="0" w:line="580" w:lineRule="exact"/>
        <w:ind w:firstLine="482" w:firstLineChars="200"/>
        <w:jc w:val="both"/>
        <w:textAlignment w:val="auto"/>
        <w:rPr>
          <w:rFonts w:hint="eastAsia" w:ascii="宋体" w:hAnsi="Times New Roman" w:eastAsia="宋体" w:cs="宋体"/>
          <w:b/>
          <w:snapToGrid/>
          <w:color w:val="auto"/>
          <w:kern w:val="2"/>
          <w:sz w:val="28"/>
          <w:szCs w:val="28"/>
          <w:highlight w:val="none"/>
          <w:lang w:val="en-US" w:eastAsia="zh-CN" w:bidi="ar-SA"/>
        </w:rPr>
      </w:pPr>
      <w:r>
        <w:rPr>
          <w:rFonts w:hint="eastAsia" w:ascii="仿宋_GB2312" w:hAnsi="Times New Roman" w:eastAsia="仿宋_GB2312" w:cs="宋体"/>
          <w:b/>
          <w:snapToGrid/>
          <w:color w:val="auto"/>
          <w:kern w:val="2"/>
          <w:sz w:val="24"/>
          <w:szCs w:val="24"/>
          <w:highlight w:val="none"/>
          <w:lang w:val="en-US" w:eastAsia="zh-CN" w:bidi="ar-SA"/>
        </w:rPr>
        <w:t xml:space="preserve">                                               </w:t>
      </w:r>
      <w:r>
        <w:rPr>
          <w:rFonts w:hint="eastAsia" w:ascii="仿宋_GB2312" w:hAnsi="Times New Roman" w:eastAsia="仿宋_GB2312" w:cs="宋体"/>
          <w:b/>
          <w:snapToGrid/>
          <w:color w:val="auto"/>
          <w:kern w:val="2"/>
          <w:sz w:val="21"/>
          <w:szCs w:val="21"/>
          <w:highlight w:val="none"/>
          <w:lang w:val="en-US" w:eastAsia="zh-CN" w:bidi="ar-SA"/>
        </w:rPr>
        <w:t xml:space="preserve">                                           </w:t>
      </w:r>
      <w:r>
        <w:rPr>
          <w:rFonts w:hint="eastAsia" w:ascii="仿宋_GB2312" w:hAnsi="Times New Roman" w:eastAsia="仿宋_GB2312" w:cs="宋体"/>
          <w:b/>
          <w:snapToGrid/>
          <w:color w:val="auto"/>
          <w:kern w:val="2"/>
          <w:sz w:val="28"/>
          <w:szCs w:val="28"/>
          <w:highlight w:val="none"/>
          <w:lang w:val="en-US" w:eastAsia="zh-CN" w:bidi="ar-SA"/>
        </w:rPr>
        <w:t xml:space="preserve"> </w:t>
      </w:r>
      <w:r>
        <w:rPr>
          <w:rFonts w:hint="eastAsia" w:ascii="宋体" w:hAnsi="Times New Roman" w:eastAsia="宋体" w:cs="宋体"/>
          <w:b/>
          <w:snapToGrid/>
          <w:color w:val="auto"/>
          <w:kern w:val="2"/>
          <w:sz w:val="28"/>
          <w:szCs w:val="28"/>
          <w:highlight w:val="none"/>
          <w:lang w:val="en-US" w:eastAsia="zh-CN" w:bidi="ar-SA"/>
        </w:rPr>
        <w:t xml:space="preserve">    年   月    日</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935"/>
        <w:gridCol w:w="2910"/>
        <w:gridCol w:w="1845"/>
        <w:gridCol w:w="2040"/>
        <w:gridCol w:w="2370"/>
        <w:gridCol w:w="1560"/>
      </w:tblGrid>
      <w:tr w14:paraId="18DC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57" w:type="dxa"/>
            <w:noWrap w:val="0"/>
            <w:vAlign w:val="center"/>
          </w:tcPr>
          <w:p w14:paraId="7F3748D2">
            <w:pPr>
              <w:widowControl/>
              <w:kinsoku/>
              <w:autoSpaceDE/>
              <w:autoSpaceDN/>
              <w:adjustRightInd/>
              <w:snapToGrid/>
              <w:spacing w:before="0" w:beforeAutospacing="0" w:after="0" w:afterAutospacing="0" w:line="240" w:lineRule="auto"/>
              <w:ind w:firstLine="0" w:firstLineChars="0"/>
              <w:jc w:val="center"/>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序号</w:t>
            </w:r>
          </w:p>
        </w:tc>
        <w:tc>
          <w:tcPr>
            <w:tcW w:w="1935" w:type="dxa"/>
            <w:noWrap w:val="0"/>
            <w:vAlign w:val="center"/>
          </w:tcPr>
          <w:p w14:paraId="72A63377">
            <w:pPr>
              <w:widowControl/>
              <w:kinsoku/>
              <w:autoSpaceDE/>
              <w:autoSpaceDN/>
              <w:adjustRightInd/>
              <w:snapToGrid/>
              <w:spacing w:before="0" w:beforeAutospacing="0" w:after="0" w:afterAutospacing="0" w:line="580" w:lineRule="exact"/>
              <w:ind w:firstLine="241" w:firstLineChars="100"/>
              <w:jc w:val="center"/>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管护标段</w:t>
            </w:r>
          </w:p>
        </w:tc>
        <w:tc>
          <w:tcPr>
            <w:tcW w:w="2910" w:type="dxa"/>
            <w:noWrap w:val="0"/>
            <w:vAlign w:val="center"/>
          </w:tcPr>
          <w:p w14:paraId="5BE57763">
            <w:pPr>
              <w:widowControl/>
              <w:kinsoku/>
              <w:autoSpaceDE/>
              <w:autoSpaceDN/>
              <w:adjustRightInd/>
              <w:snapToGrid/>
              <w:spacing w:before="0" w:beforeAutospacing="0" w:after="0" w:afterAutospacing="0" w:line="580" w:lineRule="exact"/>
              <w:ind w:firstLine="0" w:firstLineChars="0"/>
              <w:jc w:val="center"/>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管护单位</w:t>
            </w:r>
          </w:p>
        </w:tc>
        <w:tc>
          <w:tcPr>
            <w:tcW w:w="1845" w:type="dxa"/>
            <w:noWrap w:val="0"/>
            <w:vAlign w:val="center"/>
          </w:tcPr>
          <w:p w14:paraId="063CEBB5">
            <w:pPr>
              <w:widowControl/>
              <w:kinsoku/>
              <w:autoSpaceDE/>
              <w:autoSpaceDN/>
              <w:adjustRightInd/>
              <w:snapToGrid/>
              <w:spacing w:before="0" w:beforeAutospacing="0" w:after="0" w:afterAutospacing="0" w:line="580" w:lineRule="exact"/>
              <w:ind w:firstLine="482" w:firstLineChars="200"/>
              <w:jc w:val="center"/>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季度</w:t>
            </w:r>
          </w:p>
        </w:tc>
        <w:tc>
          <w:tcPr>
            <w:tcW w:w="2040" w:type="dxa"/>
            <w:noWrap w:val="0"/>
            <w:vAlign w:val="center"/>
          </w:tcPr>
          <w:p w14:paraId="1800AE7B">
            <w:pPr>
              <w:widowControl/>
              <w:kinsoku/>
              <w:autoSpaceDE/>
              <w:autoSpaceDN/>
              <w:adjustRightInd/>
              <w:snapToGrid/>
              <w:spacing w:before="0" w:beforeAutospacing="0" w:after="0" w:afterAutospacing="0" w:line="580" w:lineRule="exact"/>
              <w:ind w:firstLine="0" w:firstLineChars="0"/>
              <w:jc w:val="center"/>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考核得分</w:t>
            </w:r>
          </w:p>
        </w:tc>
        <w:tc>
          <w:tcPr>
            <w:tcW w:w="2370" w:type="dxa"/>
            <w:noWrap w:val="0"/>
            <w:vAlign w:val="center"/>
          </w:tcPr>
          <w:p w14:paraId="60699A26">
            <w:pPr>
              <w:widowControl/>
              <w:kinsoku/>
              <w:autoSpaceDE/>
              <w:autoSpaceDN/>
              <w:adjustRightInd/>
              <w:snapToGrid/>
              <w:spacing w:before="0" w:beforeAutospacing="0" w:after="0" w:afterAutospacing="0" w:line="580" w:lineRule="exact"/>
              <w:ind w:firstLine="0" w:firstLineChars="0"/>
              <w:jc w:val="center"/>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主要扣分因素</w:t>
            </w:r>
          </w:p>
        </w:tc>
        <w:tc>
          <w:tcPr>
            <w:tcW w:w="1560" w:type="dxa"/>
            <w:noWrap w:val="0"/>
            <w:vAlign w:val="center"/>
          </w:tcPr>
          <w:p w14:paraId="4A08386A">
            <w:pPr>
              <w:widowControl/>
              <w:kinsoku/>
              <w:autoSpaceDE/>
              <w:autoSpaceDN/>
              <w:adjustRightInd/>
              <w:snapToGrid/>
              <w:spacing w:before="0" w:beforeAutospacing="0" w:after="0" w:afterAutospacing="0" w:line="580" w:lineRule="exact"/>
              <w:ind w:firstLine="0" w:firstLineChars="0"/>
              <w:jc w:val="center"/>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备注</w:t>
            </w:r>
          </w:p>
        </w:tc>
      </w:tr>
      <w:tr w14:paraId="1397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1057" w:type="dxa"/>
            <w:noWrap w:val="0"/>
            <w:vAlign w:val="center"/>
          </w:tcPr>
          <w:p w14:paraId="68F4CAC5">
            <w:pPr>
              <w:widowControl/>
              <w:kinsoku/>
              <w:autoSpaceDE/>
              <w:autoSpaceDN/>
              <w:adjustRightInd/>
              <w:snapToGrid/>
              <w:spacing w:before="0" w:beforeAutospacing="0" w:after="0" w:afterAutospacing="0" w:line="580" w:lineRule="exact"/>
              <w:ind w:firstLine="0" w:firstLineChars="0"/>
              <w:jc w:val="center"/>
              <w:textAlignment w:val="auto"/>
              <w:rPr>
                <w:rFonts w:hint="eastAsia" w:ascii="宋体" w:hAnsi="宋体" w:eastAsia="宋体" w:cs="宋体"/>
                <w:snapToGrid/>
                <w:color w:val="auto"/>
                <w:kern w:val="2"/>
                <w:sz w:val="28"/>
                <w:szCs w:val="28"/>
                <w:highlight w:val="none"/>
                <w:lang w:val="en-US" w:eastAsia="zh-CN" w:bidi="ar-SA"/>
              </w:rPr>
            </w:pPr>
          </w:p>
          <w:p w14:paraId="05872934">
            <w:pPr>
              <w:widowControl/>
              <w:kinsoku/>
              <w:autoSpaceDE/>
              <w:autoSpaceDN/>
              <w:adjustRightInd/>
              <w:snapToGrid/>
              <w:spacing w:before="0" w:beforeAutospacing="0" w:after="0" w:afterAutospacing="0" w:line="580" w:lineRule="exact"/>
              <w:ind w:firstLine="0" w:firstLineChars="0"/>
              <w:jc w:val="center"/>
              <w:textAlignment w:val="auto"/>
              <w:rPr>
                <w:rFonts w:hint="eastAsia" w:ascii="宋体" w:hAnsi="宋体" w:eastAsia="宋体" w:cs="宋体"/>
                <w:snapToGrid/>
                <w:color w:val="auto"/>
                <w:kern w:val="2"/>
                <w:sz w:val="28"/>
                <w:szCs w:val="28"/>
                <w:highlight w:val="none"/>
                <w:lang w:val="en-US" w:eastAsia="zh-CN" w:bidi="ar-SA"/>
              </w:rPr>
            </w:pPr>
          </w:p>
          <w:p w14:paraId="4105FA1D">
            <w:pPr>
              <w:widowControl w:val="0"/>
              <w:kinsoku/>
              <w:autoSpaceDE/>
              <w:autoSpaceDN/>
              <w:adjustRightInd/>
              <w:snapToGrid/>
              <w:spacing w:before="100" w:beforeAutospacing="1" w:after="100" w:afterAutospacing="1" w:line="360" w:lineRule="auto"/>
              <w:ind w:firstLine="400" w:firstLineChars="200"/>
              <w:jc w:val="both"/>
              <w:textAlignment w:val="auto"/>
              <w:rPr>
                <w:rFonts w:hint="eastAsia" w:ascii="Times New Roman" w:hAnsi="Times New Roman" w:eastAsia="宋体" w:cs="Times New Roman"/>
                <w:snapToGrid/>
                <w:color w:val="auto"/>
                <w:kern w:val="0"/>
                <w:sz w:val="20"/>
                <w:szCs w:val="24"/>
                <w:highlight w:val="none"/>
                <w:lang w:val="en-US" w:eastAsia="zh-CN" w:bidi="ar-SA"/>
              </w:rPr>
            </w:pPr>
          </w:p>
        </w:tc>
        <w:tc>
          <w:tcPr>
            <w:tcW w:w="1935" w:type="dxa"/>
            <w:noWrap w:val="0"/>
            <w:vAlign w:val="center"/>
          </w:tcPr>
          <w:p w14:paraId="20779092">
            <w:pPr>
              <w:widowControl/>
              <w:kinsoku/>
              <w:autoSpaceDE/>
              <w:autoSpaceDN/>
              <w:adjustRightInd/>
              <w:snapToGrid/>
              <w:spacing w:before="0" w:beforeAutospacing="0" w:after="0" w:afterAutospacing="0" w:line="360" w:lineRule="auto"/>
              <w:ind w:firstLine="0" w:firstLineChars="0"/>
              <w:jc w:val="center"/>
              <w:textAlignment w:val="auto"/>
              <w:rPr>
                <w:rFonts w:hint="eastAsia" w:ascii="宋体" w:hAnsi="宋体" w:eastAsia="宋体" w:cs="宋体"/>
                <w:snapToGrid/>
                <w:color w:val="auto"/>
                <w:kern w:val="2"/>
                <w:sz w:val="28"/>
                <w:szCs w:val="28"/>
                <w:highlight w:val="none"/>
                <w:lang w:val="en-US" w:eastAsia="zh-CN" w:bidi="ar-SA"/>
              </w:rPr>
            </w:pPr>
          </w:p>
        </w:tc>
        <w:tc>
          <w:tcPr>
            <w:tcW w:w="2910" w:type="dxa"/>
            <w:noWrap w:val="0"/>
            <w:vAlign w:val="center"/>
          </w:tcPr>
          <w:p w14:paraId="0B783550">
            <w:pPr>
              <w:widowControl/>
              <w:kinsoku/>
              <w:autoSpaceDE/>
              <w:autoSpaceDN/>
              <w:adjustRightInd/>
              <w:snapToGrid/>
              <w:spacing w:before="0" w:beforeAutospacing="0" w:after="0" w:afterAutospacing="0" w:line="360" w:lineRule="auto"/>
              <w:ind w:firstLine="0" w:firstLineChars="0"/>
              <w:jc w:val="center"/>
              <w:textAlignment w:val="auto"/>
              <w:rPr>
                <w:rFonts w:hint="eastAsia" w:ascii="宋体" w:hAnsi="宋体" w:eastAsia="宋体" w:cs="宋体"/>
                <w:snapToGrid/>
                <w:color w:val="auto"/>
                <w:kern w:val="2"/>
                <w:sz w:val="28"/>
                <w:szCs w:val="28"/>
                <w:highlight w:val="none"/>
                <w:lang w:val="en-US" w:eastAsia="zh-CN" w:bidi="ar-SA"/>
              </w:rPr>
            </w:pPr>
          </w:p>
        </w:tc>
        <w:tc>
          <w:tcPr>
            <w:tcW w:w="1845" w:type="dxa"/>
            <w:noWrap w:val="0"/>
            <w:vAlign w:val="center"/>
          </w:tcPr>
          <w:p w14:paraId="2BD6ECE8">
            <w:pPr>
              <w:widowControl/>
              <w:kinsoku/>
              <w:autoSpaceDE/>
              <w:autoSpaceDN/>
              <w:adjustRightInd/>
              <w:snapToGrid/>
              <w:spacing w:before="0" w:beforeAutospacing="0" w:after="0" w:afterAutospacing="0" w:line="360" w:lineRule="auto"/>
              <w:ind w:firstLine="0" w:firstLineChars="0"/>
              <w:jc w:val="center"/>
              <w:textAlignment w:val="auto"/>
              <w:rPr>
                <w:rFonts w:hint="eastAsia" w:ascii="宋体" w:hAnsi="宋体" w:eastAsia="宋体" w:cs="宋体"/>
                <w:snapToGrid/>
                <w:color w:val="auto"/>
                <w:kern w:val="2"/>
                <w:sz w:val="28"/>
                <w:szCs w:val="28"/>
                <w:highlight w:val="none"/>
                <w:lang w:val="en-US" w:eastAsia="zh-CN" w:bidi="ar-SA"/>
              </w:rPr>
            </w:pPr>
          </w:p>
        </w:tc>
        <w:tc>
          <w:tcPr>
            <w:tcW w:w="2040" w:type="dxa"/>
            <w:noWrap w:val="0"/>
            <w:vAlign w:val="center"/>
          </w:tcPr>
          <w:p w14:paraId="43A62B81">
            <w:pPr>
              <w:widowControl/>
              <w:kinsoku/>
              <w:autoSpaceDE/>
              <w:autoSpaceDN/>
              <w:adjustRightInd/>
              <w:snapToGrid/>
              <w:spacing w:before="0" w:beforeAutospacing="0" w:after="0" w:afterAutospacing="0" w:line="360" w:lineRule="auto"/>
              <w:ind w:firstLine="0" w:firstLineChars="0"/>
              <w:jc w:val="center"/>
              <w:textAlignment w:val="auto"/>
              <w:rPr>
                <w:rFonts w:hint="eastAsia" w:ascii="宋体" w:hAnsi="宋体" w:eastAsia="宋体" w:cs="宋体"/>
                <w:snapToGrid/>
                <w:color w:val="auto"/>
                <w:kern w:val="2"/>
                <w:sz w:val="28"/>
                <w:szCs w:val="28"/>
                <w:highlight w:val="none"/>
                <w:lang w:val="en-US" w:eastAsia="zh-CN" w:bidi="ar-SA"/>
              </w:rPr>
            </w:pPr>
          </w:p>
        </w:tc>
        <w:tc>
          <w:tcPr>
            <w:tcW w:w="2370" w:type="dxa"/>
            <w:noWrap w:val="0"/>
            <w:vAlign w:val="center"/>
          </w:tcPr>
          <w:p w14:paraId="23ACAE2F">
            <w:pPr>
              <w:widowControl/>
              <w:kinsoku/>
              <w:autoSpaceDE/>
              <w:autoSpaceDN/>
              <w:adjustRightInd/>
              <w:snapToGrid/>
              <w:spacing w:before="0" w:beforeAutospacing="0" w:after="0" w:afterAutospacing="0" w:line="360" w:lineRule="auto"/>
              <w:ind w:firstLine="0" w:firstLineChars="0"/>
              <w:jc w:val="center"/>
              <w:textAlignment w:val="auto"/>
              <w:rPr>
                <w:rFonts w:hint="eastAsia" w:ascii="宋体" w:hAnsi="宋体" w:eastAsia="宋体" w:cs="宋体"/>
                <w:snapToGrid/>
                <w:color w:val="auto"/>
                <w:kern w:val="2"/>
                <w:sz w:val="28"/>
                <w:szCs w:val="28"/>
                <w:highlight w:val="none"/>
                <w:lang w:val="en-US" w:eastAsia="zh-CN" w:bidi="ar-SA"/>
              </w:rPr>
            </w:pPr>
          </w:p>
        </w:tc>
        <w:tc>
          <w:tcPr>
            <w:tcW w:w="1560" w:type="dxa"/>
            <w:noWrap w:val="0"/>
            <w:vAlign w:val="center"/>
          </w:tcPr>
          <w:p w14:paraId="3572DE90">
            <w:pPr>
              <w:widowControl/>
              <w:kinsoku/>
              <w:autoSpaceDE/>
              <w:autoSpaceDN/>
              <w:adjustRightInd/>
              <w:snapToGrid/>
              <w:spacing w:before="0" w:beforeAutospacing="0" w:after="0" w:afterAutospacing="0" w:line="360" w:lineRule="auto"/>
              <w:ind w:firstLine="0" w:firstLineChars="0"/>
              <w:jc w:val="center"/>
              <w:textAlignment w:val="auto"/>
              <w:rPr>
                <w:rFonts w:hint="eastAsia" w:ascii="宋体" w:hAnsi="宋体" w:eastAsia="宋体" w:cs="宋体"/>
                <w:snapToGrid/>
                <w:color w:val="auto"/>
                <w:kern w:val="2"/>
                <w:sz w:val="28"/>
                <w:szCs w:val="28"/>
                <w:highlight w:val="none"/>
                <w:lang w:val="en-US" w:eastAsia="zh-CN" w:bidi="ar-SA"/>
              </w:rPr>
            </w:pPr>
          </w:p>
        </w:tc>
      </w:tr>
      <w:tr w14:paraId="09EC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1057" w:type="dxa"/>
            <w:tcBorders>
              <w:top w:val="single" w:color="auto" w:sz="4" w:space="0"/>
              <w:left w:val="single" w:color="auto" w:sz="4" w:space="0"/>
              <w:right w:val="single" w:color="auto" w:sz="4" w:space="0"/>
            </w:tcBorders>
            <w:noWrap w:val="0"/>
            <w:vAlign w:val="center"/>
          </w:tcPr>
          <w:p w14:paraId="176575F2">
            <w:pPr>
              <w:widowControl/>
              <w:kinsoku/>
              <w:autoSpaceDE/>
              <w:autoSpaceDN/>
              <w:adjustRightInd/>
              <w:snapToGrid/>
              <w:spacing w:before="0" w:beforeAutospacing="0" w:after="0" w:afterAutospacing="0" w:line="580" w:lineRule="exact"/>
              <w:ind w:firstLine="0" w:firstLineChars="0"/>
              <w:jc w:val="center"/>
              <w:textAlignment w:val="auto"/>
              <w:rPr>
                <w:rFonts w:hint="eastAsia" w:ascii="宋体" w:hAnsi="宋体" w:eastAsia="宋体" w:cs="宋体"/>
                <w:snapToGrid/>
                <w:color w:val="auto"/>
                <w:kern w:val="2"/>
                <w:sz w:val="28"/>
                <w:szCs w:val="28"/>
                <w:highlight w:val="none"/>
                <w:lang w:val="en-US" w:eastAsia="zh-CN" w:bidi="ar-SA"/>
              </w:rPr>
            </w:pPr>
          </w:p>
          <w:p w14:paraId="3848AA0F">
            <w:pPr>
              <w:widowControl/>
              <w:kinsoku/>
              <w:autoSpaceDE/>
              <w:autoSpaceDN/>
              <w:adjustRightInd/>
              <w:snapToGrid/>
              <w:spacing w:before="0" w:beforeAutospacing="0" w:after="0" w:afterAutospacing="0" w:line="580" w:lineRule="exact"/>
              <w:ind w:firstLine="0" w:firstLineChars="0"/>
              <w:jc w:val="center"/>
              <w:textAlignment w:val="auto"/>
              <w:rPr>
                <w:rFonts w:hint="eastAsia" w:ascii="宋体" w:hAnsi="宋体" w:eastAsia="宋体" w:cs="宋体"/>
                <w:snapToGrid/>
                <w:color w:val="auto"/>
                <w:kern w:val="2"/>
                <w:sz w:val="28"/>
                <w:szCs w:val="28"/>
                <w:highlight w:val="none"/>
                <w:lang w:val="en-US" w:eastAsia="zh-CN" w:bidi="ar-SA"/>
              </w:rPr>
            </w:pPr>
          </w:p>
          <w:p w14:paraId="6EE6012F">
            <w:pPr>
              <w:widowControl/>
              <w:kinsoku/>
              <w:autoSpaceDE/>
              <w:autoSpaceDN/>
              <w:adjustRightInd/>
              <w:snapToGrid/>
              <w:spacing w:before="0" w:beforeAutospacing="0" w:after="0" w:afterAutospacing="0" w:line="580" w:lineRule="exact"/>
              <w:ind w:firstLine="0" w:firstLineChars="0"/>
              <w:jc w:val="center"/>
              <w:textAlignment w:val="auto"/>
              <w:rPr>
                <w:rFonts w:hint="eastAsia" w:ascii="宋体" w:hAnsi="宋体" w:eastAsia="宋体" w:cs="宋体"/>
                <w:snapToGrid/>
                <w:color w:val="auto"/>
                <w:kern w:val="2"/>
                <w:sz w:val="28"/>
                <w:szCs w:val="28"/>
                <w:highlight w:val="none"/>
                <w:lang w:val="en-US" w:eastAsia="zh-CN" w:bidi="ar-SA"/>
              </w:rPr>
            </w:pPr>
          </w:p>
        </w:tc>
        <w:tc>
          <w:tcPr>
            <w:tcW w:w="1935" w:type="dxa"/>
            <w:tcBorders>
              <w:top w:val="single" w:color="auto" w:sz="4" w:space="0"/>
              <w:left w:val="single" w:color="auto" w:sz="4" w:space="0"/>
              <w:right w:val="single" w:color="auto" w:sz="4" w:space="0"/>
            </w:tcBorders>
            <w:noWrap w:val="0"/>
            <w:vAlign w:val="center"/>
          </w:tcPr>
          <w:p w14:paraId="56FABC2C">
            <w:pPr>
              <w:widowControl/>
              <w:kinsoku/>
              <w:autoSpaceDE/>
              <w:autoSpaceDN/>
              <w:adjustRightInd/>
              <w:snapToGrid/>
              <w:spacing w:before="0" w:beforeAutospacing="0" w:after="0" w:afterAutospacing="0" w:line="360" w:lineRule="auto"/>
              <w:ind w:firstLine="0" w:firstLineChars="0"/>
              <w:jc w:val="center"/>
              <w:textAlignment w:val="auto"/>
              <w:rPr>
                <w:rFonts w:hint="eastAsia" w:ascii="宋体" w:hAnsi="宋体" w:eastAsia="宋体" w:cs="宋体"/>
                <w:snapToGrid/>
                <w:color w:val="auto"/>
                <w:kern w:val="2"/>
                <w:sz w:val="28"/>
                <w:szCs w:val="28"/>
                <w:highlight w:val="none"/>
                <w:lang w:val="en-US" w:eastAsia="zh-CN" w:bidi="ar-SA"/>
              </w:rPr>
            </w:pPr>
          </w:p>
        </w:tc>
        <w:tc>
          <w:tcPr>
            <w:tcW w:w="2910" w:type="dxa"/>
            <w:tcBorders>
              <w:top w:val="single" w:color="auto" w:sz="4" w:space="0"/>
              <w:left w:val="single" w:color="auto" w:sz="4" w:space="0"/>
              <w:right w:val="single" w:color="auto" w:sz="4" w:space="0"/>
            </w:tcBorders>
            <w:noWrap w:val="0"/>
            <w:vAlign w:val="center"/>
          </w:tcPr>
          <w:p w14:paraId="61341BB0">
            <w:pPr>
              <w:widowControl/>
              <w:kinsoku/>
              <w:autoSpaceDE/>
              <w:autoSpaceDN/>
              <w:adjustRightInd/>
              <w:snapToGrid/>
              <w:spacing w:before="0" w:beforeAutospacing="0" w:after="0" w:afterAutospacing="0" w:line="360" w:lineRule="auto"/>
              <w:ind w:firstLine="0" w:firstLineChars="0"/>
              <w:jc w:val="center"/>
              <w:textAlignment w:val="auto"/>
              <w:rPr>
                <w:rFonts w:hint="eastAsia" w:ascii="宋体" w:hAnsi="宋体" w:eastAsia="宋体" w:cs="宋体"/>
                <w:snapToGrid/>
                <w:color w:val="auto"/>
                <w:kern w:val="2"/>
                <w:sz w:val="28"/>
                <w:szCs w:val="28"/>
                <w:highlight w:val="none"/>
                <w:lang w:val="en-US" w:eastAsia="zh-CN" w:bidi="ar-SA"/>
              </w:rPr>
            </w:pPr>
          </w:p>
        </w:tc>
        <w:tc>
          <w:tcPr>
            <w:tcW w:w="1845" w:type="dxa"/>
            <w:tcBorders>
              <w:top w:val="single" w:color="auto" w:sz="4" w:space="0"/>
              <w:left w:val="single" w:color="auto" w:sz="4" w:space="0"/>
              <w:right w:val="single" w:color="auto" w:sz="4" w:space="0"/>
            </w:tcBorders>
            <w:noWrap w:val="0"/>
            <w:vAlign w:val="center"/>
          </w:tcPr>
          <w:p w14:paraId="26CEFFC4">
            <w:pPr>
              <w:widowControl/>
              <w:kinsoku/>
              <w:autoSpaceDE/>
              <w:autoSpaceDN/>
              <w:adjustRightInd/>
              <w:snapToGrid/>
              <w:spacing w:before="0" w:beforeAutospacing="0" w:after="0" w:afterAutospacing="0" w:line="360" w:lineRule="auto"/>
              <w:ind w:firstLine="0" w:firstLineChars="0"/>
              <w:jc w:val="center"/>
              <w:textAlignment w:val="auto"/>
              <w:rPr>
                <w:rFonts w:hint="eastAsia" w:ascii="宋体" w:hAnsi="宋体" w:eastAsia="宋体" w:cs="宋体"/>
                <w:snapToGrid/>
                <w:color w:val="auto"/>
                <w:kern w:val="2"/>
                <w:sz w:val="28"/>
                <w:szCs w:val="28"/>
                <w:highlight w:val="none"/>
                <w:lang w:val="en-US" w:eastAsia="zh-CN" w:bidi="ar-SA"/>
              </w:rPr>
            </w:pPr>
          </w:p>
        </w:tc>
        <w:tc>
          <w:tcPr>
            <w:tcW w:w="2040" w:type="dxa"/>
            <w:tcBorders>
              <w:top w:val="single" w:color="auto" w:sz="4" w:space="0"/>
              <w:left w:val="single" w:color="auto" w:sz="4" w:space="0"/>
              <w:right w:val="single" w:color="auto" w:sz="4" w:space="0"/>
            </w:tcBorders>
            <w:noWrap w:val="0"/>
            <w:vAlign w:val="center"/>
          </w:tcPr>
          <w:p w14:paraId="471BDB43">
            <w:pPr>
              <w:widowControl/>
              <w:kinsoku/>
              <w:autoSpaceDE/>
              <w:autoSpaceDN/>
              <w:adjustRightInd/>
              <w:snapToGrid/>
              <w:spacing w:before="0" w:beforeAutospacing="0" w:after="0" w:afterAutospacing="0" w:line="360" w:lineRule="auto"/>
              <w:ind w:firstLine="0" w:firstLineChars="0"/>
              <w:jc w:val="center"/>
              <w:textAlignment w:val="auto"/>
              <w:rPr>
                <w:rFonts w:hint="eastAsia" w:ascii="宋体" w:hAnsi="宋体" w:eastAsia="宋体" w:cs="宋体"/>
                <w:snapToGrid/>
                <w:color w:val="auto"/>
                <w:kern w:val="2"/>
                <w:sz w:val="28"/>
                <w:szCs w:val="28"/>
                <w:highlight w:val="none"/>
                <w:lang w:val="en-US" w:eastAsia="zh-CN" w:bidi="ar-SA"/>
              </w:rPr>
            </w:pPr>
          </w:p>
        </w:tc>
        <w:tc>
          <w:tcPr>
            <w:tcW w:w="2370" w:type="dxa"/>
            <w:tcBorders>
              <w:top w:val="single" w:color="auto" w:sz="4" w:space="0"/>
              <w:left w:val="single" w:color="auto" w:sz="4" w:space="0"/>
              <w:right w:val="single" w:color="auto" w:sz="4" w:space="0"/>
            </w:tcBorders>
            <w:noWrap w:val="0"/>
            <w:vAlign w:val="center"/>
          </w:tcPr>
          <w:p w14:paraId="5B908BFF">
            <w:pPr>
              <w:widowControl/>
              <w:kinsoku/>
              <w:autoSpaceDE/>
              <w:autoSpaceDN/>
              <w:adjustRightInd/>
              <w:snapToGrid/>
              <w:spacing w:before="0" w:beforeAutospacing="0" w:after="0" w:afterAutospacing="0" w:line="360" w:lineRule="auto"/>
              <w:ind w:firstLine="0" w:firstLineChars="0"/>
              <w:jc w:val="center"/>
              <w:textAlignment w:val="auto"/>
              <w:rPr>
                <w:rFonts w:hint="eastAsia" w:ascii="宋体" w:hAnsi="宋体" w:eastAsia="宋体" w:cs="宋体"/>
                <w:snapToGrid/>
                <w:color w:val="auto"/>
                <w:kern w:val="2"/>
                <w:sz w:val="28"/>
                <w:szCs w:val="28"/>
                <w:highlight w:val="none"/>
                <w:lang w:val="en-US" w:eastAsia="zh-CN" w:bidi="ar-SA"/>
              </w:rPr>
            </w:pPr>
          </w:p>
        </w:tc>
        <w:tc>
          <w:tcPr>
            <w:tcW w:w="1560" w:type="dxa"/>
            <w:tcBorders>
              <w:top w:val="single" w:color="auto" w:sz="4" w:space="0"/>
              <w:left w:val="single" w:color="auto" w:sz="4" w:space="0"/>
              <w:right w:val="single" w:color="auto" w:sz="4" w:space="0"/>
            </w:tcBorders>
            <w:noWrap w:val="0"/>
            <w:vAlign w:val="center"/>
          </w:tcPr>
          <w:p w14:paraId="2D1B827F">
            <w:pPr>
              <w:widowControl/>
              <w:kinsoku/>
              <w:autoSpaceDE/>
              <w:autoSpaceDN/>
              <w:adjustRightInd/>
              <w:snapToGrid/>
              <w:spacing w:before="0" w:beforeAutospacing="0" w:after="0" w:afterAutospacing="0" w:line="360" w:lineRule="auto"/>
              <w:ind w:firstLine="0" w:firstLineChars="0"/>
              <w:jc w:val="center"/>
              <w:textAlignment w:val="auto"/>
              <w:rPr>
                <w:rFonts w:hint="eastAsia" w:ascii="宋体" w:hAnsi="宋体" w:eastAsia="宋体" w:cs="宋体"/>
                <w:snapToGrid/>
                <w:color w:val="auto"/>
                <w:kern w:val="2"/>
                <w:sz w:val="28"/>
                <w:szCs w:val="28"/>
                <w:highlight w:val="none"/>
                <w:lang w:val="en-US" w:eastAsia="zh-CN" w:bidi="ar-SA"/>
              </w:rPr>
            </w:pPr>
          </w:p>
        </w:tc>
      </w:tr>
    </w:tbl>
    <w:p w14:paraId="10971820">
      <w:pPr>
        <w:widowControl/>
        <w:kinsoku/>
        <w:autoSpaceDE/>
        <w:autoSpaceDN/>
        <w:adjustRightInd/>
        <w:snapToGrid/>
        <w:spacing w:before="0" w:beforeAutospacing="0" w:after="0" w:afterAutospacing="0" w:line="240" w:lineRule="auto"/>
        <w:ind w:firstLine="0" w:firstLineChars="0"/>
        <w:jc w:val="both"/>
        <w:textAlignment w:val="auto"/>
        <w:rPr>
          <w:rFonts w:hint="eastAsia" w:ascii="宋体" w:hAnsi="宋体" w:eastAsia="宋体" w:cs="宋体"/>
          <w:snapToGrid/>
          <w:color w:val="auto"/>
          <w:kern w:val="2"/>
          <w:sz w:val="24"/>
          <w:szCs w:val="24"/>
          <w:highlight w:val="none"/>
          <w:lang w:val="en-US" w:eastAsia="zh-CN" w:bidi="ar-SA"/>
        </w:rPr>
      </w:pPr>
    </w:p>
    <w:p w14:paraId="015CF86B">
      <w:pPr>
        <w:widowControl/>
        <w:kinsoku/>
        <w:autoSpaceDE/>
        <w:autoSpaceDN/>
        <w:adjustRightInd/>
        <w:snapToGrid/>
        <w:spacing w:before="0" w:beforeAutospacing="0" w:after="0" w:afterAutospacing="0" w:line="24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注：观山湖公园绿地管护标准化管理工作考核领导小组办公室不定期开展检查工作，分月、分季度统计考核分数，作为季度综合考评</w:t>
      </w:r>
    </w:p>
    <w:p w14:paraId="0665BCF3">
      <w:pPr>
        <w:widowControl/>
        <w:kinsoku/>
        <w:autoSpaceDE/>
        <w:autoSpaceDN/>
        <w:adjustRightInd/>
        <w:snapToGrid/>
        <w:spacing w:before="0" w:beforeAutospacing="0" w:after="0" w:afterAutospacing="0" w:line="240" w:lineRule="auto"/>
        <w:ind w:firstLine="0" w:firstLineChars="0"/>
        <w:jc w:val="both"/>
        <w:textAlignment w:val="auto"/>
        <w:rPr>
          <w:rFonts w:hint="eastAsia" w:ascii="黑体" w:hAnsi="Times New Roman" w:eastAsia="黑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成绩的计算依据。</w:t>
      </w:r>
    </w:p>
    <w:p w14:paraId="386A0DF3">
      <w:pPr>
        <w:ind w:left="-899" w:leftChars="-428"/>
        <w:jc w:val="center"/>
        <w:rPr>
          <w:rFonts w:hint="eastAsia" w:ascii="宋体" w:cs="宋体"/>
          <w:b/>
          <w:bCs/>
          <w:color w:val="auto"/>
          <w:kern w:val="0"/>
          <w:sz w:val="44"/>
          <w:szCs w:val="44"/>
          <w:highlight w:val="none"/>
        </w:rPr>
        <w:sectPr>
          <w:pgSz w:w="16838" w:h="11906" w:orient="landscape"/>
          <w:pgMar w:top="1134" w:right="1230" w:bottom="1134" w:left="1230" w:header="851" w:footer="1021" w:gutter="0"/>
          <w:cols w:space="720" w:num="1"/>
          <w:docGrid w:type="lines" w:linePitch="312" w:charSpace="0"/>
        </w:sectPr>
      </w:pPr>
    </w:p>
    <w:p w14:paraId="1BF801D2">
      <w:pPr>
        <w:widowControl/>
        <w:kinsoku/>
        <w:autoSpaceDE/>
        <w:autoSpaceDN/>
        <w:adjustRightInd/>
        <w:snapToGrid/>
        <w:spacing w:before="0" w:beforeAutospacing="0" w:after="0" w:afterAutospacing="0" w:line="580" w:lineRule="exact"/>
        <w:ind w:firstLine="0" w:firstLineChars="0"/>
        <w:jc w:val="both"/>
        <w:textAlignment w:val="auto"/>
        <w:rPr>
          <w:rFonts w:hint="eastAsia" w:ascii="宋体" w:hAnsi="宋体" w:eastAsia="宋体" w:cs="宋体"/>
          <w:b/>
          <w:snapToGrid/>
          <w:color w:val="auto"/>
          <w:kern w:val="2"/>
          <w:sz w:val="30"/>
          <w:szCs w:val="30"/>
          <w:highlight w:val="none"/>
          <w:lang w:val="en-US" w:eastAsia="zh-CN" w:bidi="ar-SA"/>
        </w:rPr>
      </w:pPr>
      <w:r>
        <w:rPr>
          <w:rFonts w:hint="eastAsia" w:ascii="宋体" w:hAnsi="宋体" w:eastAsia="宋体" w:cs="宋体"/>
          <w:b/>
          <w:snapToGrid/>
          <w:color w:val="auto"/>
          <w:kern w:val="2"/>
          <w:sz w:val="30"/>
          <w:szCs w:val="30"/>
          <w:highlight w:val="none"/>
          <w:lang w:val="en-US" w:eastAsia="zh-CN" w:bidi="ar-SA"/>
        </w:rPr>
        <w:t>附件五：</w:t>
      </w:r>
    </w:p>
    <w:p w14:paraId="42D3BFD2">
      <w:pPr>
        <w:widowControl/>
        <w:kinsoku/>
        <w:autoSpaceDE/>
        <w:autoSpaceDN/>
        <w:adjustRightInd/>
        <w:snapToGrid/>
        <w:spacing w:before="0" w:beforeAutospacing="0" w:after="0" w:afterAutospacing="0" w:line="580" w:lineRule="exact"/>
        <w:ind w:firstLine="0" w:firstLineChars="0"/>
        <w:jc w:val="both"/>
        <w:textAlignment w:val="auto"/>
        <w:rPr>
          <w:rFonts w:hint="eastAsia" w:ascii="宋体" w:hAnsi="Times New Roman" w:eastAsia="宋体" w:cs="宋体"/>
          <w:b/>
          <w:bCs/>
          <w:snapToGrid/>
          <w:color w:val="auto"/>
          <w:kern w:val="0"/>
          <w:sz w:val="44"/>
          <w:szCs w:val="44"/>
          <w:highlight w:val="none"/>
          <w:lang w:val="en-US" w:eastAsia="zh-CN" w:bidi="ar-SA"/>
        </w:rPr>
      </w:pPr>
    </w:p>
    <w:p w14:paraId="40C14031">
      <w:pPr>
        <w:widowControl/>
        <w:kinsoku/>
        <w:autoSpaceDE/>
        <w:autoSpaceDN/>
        <w:adjustRightInd/>
        <w:snapToGrid/>
        <w:spacing w:before="0" w:beforeAutospacing="0" w:after="0" w:afterAutospacing="0" w:line="580" w:lineRule="exact"/>
        <w:ind w:firstLine="1446" w:firstLineChars="400"/>
        <w:jc w:val="both"/>
        <w:textAlignment w:val="auto"/>
        <w:rPr>
          <w:rFonts w:hint="eastAsia" w:ascii="宋体" w:hAnsi="Times New Roman" w:eastAsia="宋体" w:cs="宋体"/>
          <w:b/>
          <w:bCs/>
          <w:snapToGrid/>
          <w:color w:val="auto"/>
          <w:kern w:val="0"/>
          <w:sz w:val="36"/>
          <w:szCs w:val="36"/>
          <w:highlight w:val="none"/>
          <w:lang w:val="en-US" w:eastAsia="zh-CN" w:bidi="ar-SA"/>
        </w:rPr>
      </w:pPr>
      <w:r>
        <w:rPr>
          <w:rFonts w:hint="eastAsia" w:ascii="宋体" w:hAnsi="Times New Roman" w:eastAsia="宋体" w:cs="宋体"/>
          <w:b/>
          <w:bCs/>
          <w:snapToGrid/>
          <w:color w:val="auto"/>
          <w:kern w:val="0"/>
          <w:sz w:val="36"/>
          <w:szCs w:val="36"/>
          <w:highlight w:val="none"/>
          <w:lang w:val="en-US" w:eastAsia="zh-CN" w:bidi="ar-SA"/>
        </w:rPr>
        <w:t xml:space="preserve">  </w:t>
      </w:r>
      <w:r>
        <w:rPr>
          <w:rFonts w:hint="eastAsia" w:ascii="Times New Roman" w:hAnsi="Times New Roman" w:eastAsia="宋体" w:cs="Times New Roman"/>
          <w:b/>
          <w:bCs/>
          <w:snapToGrid/>
          <w:color w:val="auto"/>
          <w:kern w:val="2"/>
          <w:sz w:val="36"/>
          <w:szCs w:val="36"/>
          <w:highlight w:val="none"/>
          <w:lang w:val="en-US" w:eastAsia="zh-CN" w:bidi="ar-SA"/>
        </w:rPr>
        <w:t>观山湖公园公共绿地</w:t>
      </w:r>
      <w:r>
        <w:rPr>
          <w:rFonts w:hint="eastAsia" w:ascii="宋体" w:hAnsi="Times New Roman" w:eastAsia="宋体" w:cs="Times New Roman"/>
          <w:b/>
          <w:bCs/>
          <w:snapToGrid/>
          <w:color w:val="auto"/>
          <w:kern w:val="2"/>
          <w:sz w:val="36"/>
          <w:szCs w:val="36"/>
          <w:highlight w:val="none"/>
          <w:lang w:val="en-US" w:eastAsia="zh-CN" w:bidi="ar-SA"/>
        </w:rPr>
        <w:t>管护</w:t>
      </w:r>
      <w:r>
        <w:rPr>
          <w:rFonts w:hint="eastAsia" w:ascii="Times New Roman" w:hAnsi="Times New Roman" w:eastAsia="宋体" w:cs="Times New Roman"/>
          <w:b/>
          <w:bCs/>
          <w:snapToGrid/>
          <w:color w:val="auto"/>
          <w:kern w:val="2"/>
          <w:sz w:val="36"/>
          <w:szCs w:val="36"/>
          <w:highlight w:val="none"/>
          <w:lang w:val="en-US" w:eastAsia="zh-CN" w:bidi="ar-SA"/>
        </w:rPr>
        <w:t>季度</w:t>
      </w:r>
      <w:r>
        <w:rPr>
          <w:rFonts w:hint="eastAsia" w:ascii="宋体" w:hAnsi="Times New Roman" w:eastAsia="宋体" w:cs="Times New Roman"/>
          <w:b/>
          <w:bCs/>
          <w:snapToGrid/>
          <w:color w:val="auto"/>
          <w:kern w:val="2"/>
          <w:sz w:val="36"/>
          <w:szCs w:val="36"/>
          <w:highlight w:val="none"/>
          <w:lang w:val="en-US" w:eastAsia="zh-CN" w:bidi="ar-SA"/>
        </w:rPr>
        <w:t>验收表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3"/>
        <w:gridCol w:w="3861"/>
        <w:gridCol w:w="2860"/>
      </w:tblGrid>
      <w:tr w14:paraId="1ABE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noWrap w:val="0"/>
            <w:vAlign w:val="center"/>
          </w:tcPr>
          <w:p w14:paraId="420BB42B">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b/>
                <w:snapToGrid/>
                <w:color w:val="auto"/>
                <w:kern w:val="2"/>
                <w:sz w:val="28"/>
                <w:szCs w:val="28"/>
                <w:highlight w:val="none"/>
                <w:lang w:val="en-US" w:eastAsia="zh-CN" w:bidi="ar-SA"/>
              </w:rPr>
            </w:pPr>
            <w:r>
              <w:rPr>
                <w:rFonts w:hint="eastAsia" w:ascii="Times New Roman" w:hAnsi="Times New Roman" w:eastAsia="宋体" w:cs="Times New Roman"/>
                <w:b/>
                <w:snapToGrid/>
                <w:color w:val="auto"/>
                <w:kern w:val="2"/>
                <w:sz w:val="28"/>
                <w:szCs w:val="28"/>
                <w:highlight w:val="none"/>
                <w:lang w:val="en-US" w:eastAsia="zh-CN" w:bidi="ar-SA"/>
              </w:rPr>
              <w:t>验收项目</w:t>
            </w:r>
          </w:p>
        </w:tc>
        <w:tc>
          <w:tcPr>
            <w:tcW w:w="6721" w:type="dxa"/>
            <w:gridSpan w:val="2"/>
            <w:noWrap w:val="0"/>
            <w:vAlign w:val="center"/>
          </w:tcPr>
          <w:p w14:paraId="44B2331C">
            <w:pPr>
              <w:widowControl/>
              <w:kinsoku/>
              <w:autoSpaceDE/>
              <w:autoSpaceDN/>
              <w:adjustRightInd/>
              <w:snapToGrid/>
              <w:spacing w:before="0" w:beforeAutospacing="0" w:after="0" w:afterAutospacing="0" w:line="580" w:lineRule="exact"/>
              <w:ind w:firstLine="0" w:firstLineChars="0"/>
              <w:jc w:val="both"/>
              <w:textAlignment w:val="auto"/>
              <w:rPr>
                <w:rFonts w:hint="eastAsia" w:ascii="Times New Roman" w:hAnsi="Times New Roman" w:eastAsia="宋体" w:cs="Times New Roman"/>
                <w:snapToGrid/>
                <w:color w:val="auto"/>
                <w:kern w:val="2"/>
                <w:sz w:val="28"/>
                <w:szCs w:val="28"/>
                <w:highlight w:val="none"/>
                <w:lang w:val="en-US" w:eastAsia="zh-CN" w:bidi="ar-SA"/>
              </w:rPr>
            </w:pPr>
            <w:r>
              <w:rPr>
                <w:rFonts w:hint="eastAsia" w:ascii="宋体" w:hAnsi="Times New Roman" w:eastAsia="宋体" w:cs="宋体"/>
                <w:b/>
                <w:bCs/>
                <w:snapToGrid/>
                <w:color w:val="auto"/>
                <w:kern w:val="0"/>
                <w:sz w:val="28"/>
                <w:szCs w:val="28"/>
                <w:highlight w:val="none"/>
                <w:u w:val="single"/>
                <w:lang w:val="en-US" w:eastAsia="zh-CN" w:bidi="ar-SA"/>
              </w:rPr>
              <w:t xml:space="preserve">     </w:t>
            </w:r>
            <w:r>
              <w:rPr>
                <w:rFonts w:hint="eastAsia" w:ascii="宋体" w:hAnsi="Times New Roman" w:eastAsia="宋体" w:cs="Times New Roman"/>
                <w:b/>
                <w:snapToGrid/>
                <w:color w:val="auto"/>
                <w:kern w:val="2"/>
                <w:sz w:val="28"/>
                <w:szCs w:val="28"/>
                <w:highlight w:val="none"/>
                <w:lang w:val="en-US" w:eastAsia="zh-CN" w:bidi="ar-SA"/>
              </w:rPr>
              <w:t>年第</w:t>
            </w:r>
            <w:r>
              <w:rPr>
                <w:rFonts w:hint="eastAsia" w:ascii="宋体" w:hAnsi="Times New Roman" w:eastAsia="宋体" w:cs="Times New Roman"/>
                <w:b/>
                <w:snapToGrid/>
                <w:color w:val="auto"/>
                <w:kern w:val="2"/>
                <w:sz w:val="28"/>
                <w:szCs w:val="28"/>
                <w:highlight w:val="none"/>
                <w:u w:val="single"/>
                <w:lang w:val="en-US" w:eastAsia="zh-CN" w:bidi="ar-SA"/>
              </w:rPr>
              <w:t xml:space="preserve">   </w:t>
            </w:r>
            <w:r>
              <w:rPr>
                <w:rFonts w:hint="eastAsia" w:ascii="宋体" w:hAnsi="Times New Roman" w:eastAsia="宋体" w:cs="Times New Roman"/>
                <w:b/>
                <w:snapToGrid/>
                <w:color w:val="auto"/>
                <w:kern w:val="2"/>
                <w:sz w:val="28"/>
                <w:szCs w:val="28"/>
                <w:highlight w:val="none"/>
                <w:lang w:val="en-US" w:eastAsia="zh-CN" w:bidi="ar-SA"/>
              </w:rPr>
              <w:t>季度观山湖公园公共绿地管护验收项目</w:t>
            </w:r>
          </w:p>
        </w:tc>
      </w:tr>
      <w:tr w14:paraId="0E8B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jc w:val="center"/>
        </w:trPr>
        <w:tc>
          <w:tcPr>
            <w:tcW w:w="3133" w:type="dxa"/>
            <w:noWrap w:val="0"/>
            <w:vAlign w:val="center"/>
          </w:tcPr>
          <w:p w14:paraId="499CE41B">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b/>
                <w:snapToGrid/>
                <w:color w:val="auto"/>
                <w:kern w:val="2"/>
                <w:sz w:val="28"/>
                <w:szCs w:val="28"/>
                <w:highlight w:val="none"/>
                <w:lang w:val="en-US" w:eastAsia="zh-CN" w:bidi="ar-SA"/>
              </w:rPr>
            </w:pPr>
            <w:r>
              <w:rPr>
                <w:rFonts w:hint="eastAsia" w:ascii="Times New Roman" w:hAnsi="Times New Roman" w:eastAsia="宋体" w:cs="Times New Roman"/>
                <w:b/>
                <w:snapToGrid/>
                <w:color w:val="auto"/>
                <w:kern w:val="2"/>
                <w:sz w:val="28"/>
                <w:szCs w:val="28"/>
                <w:highlight w:val="none"/>
                <w:lang w:val="en-US" w:eastAsia="zh-CN" w:bidi="ar-SA"/>
              </w:rPr>
              <w:t>验收评定</w:t>
            </w:r>
          </w:p>
        </w:tc>
        <w:tc>
          <w:tcPr>
            <w:tcW w:w="6721" w:type="dxa"/>
            <w:gridSpan w:val="2"/>
            <w:noWrap w:val="0"/>
            <w:vAlign w:val="bottom"/>
          </w:tcPr>
          <w:p w14:paraId="31CB7663">
            <w:pPr>
              <w:widowControl w:val="0"/>
              <w:kinsoku/>
              <w:autoSpaceDE/>
              <w:autoSpaceDN/>
              <w:adjustRightInd/>
              <w:snapToGrid/>
              <w:spacing w:before="0" w:beforeAutospacing="0" w:after="0" w:afterAutospacing="0" w:line="240" w:lineRule="auto"/>
              <w:ind w:firstLine="0" w:firstLineChars="0"/>
              <w:jc w:val="left"/>
              <w:textAlignment w:val="auto"/>
              <w:rPr>
                <w:rFonts w:ascii="Times New Roman" w:hAnsi="Times New Roman" w:eastAsia="宋体" w:cs="Times New Roman"/>
                <w:snapToGrid/>
                <w:color w:val="auto"/>
                <w:kern w:val="2"/>
                <w:sz w:val="28"/>
                <w:szCs w:val="28"/>
                <w:highlight w:val="none"/>
                <w:lang w:val="en-US" w:eastAsia="zh-CN" w:bidi="ar-SA"/>
              </w:rPr>
            </w:pPr>
            <w:r>
              <w:rPr>
                <w:rFonts w:hint="eastAsia" w:ascii="Times New Roman" w:hAnsi="Times New Roman" w:eastAsia="宋体" w:cs="Times New Roman"/>
                <w:snapToGrid/>
                <w:color w:val="auto"/>
                <w:kern w:val="2"/>
                <w:sz w:val="28"/>
                <w:szCs w:val="28"/>
                <w:highlight w:val="none"/>
                <w:lang w:val="en-US" w:eastAsia="zh-CN" w:bidi="ar-SA"/>
              </w:rPr>
              <w:t>验收评定：</w:t>
            </w:r>
          </w:p>
          <w:p w14:paraId="5C3BF50E">
            <w:pPr>
              <w:widowControl w:val="0"/>
              <w:kinsoku/>
              <w:autoSpaceDE/>
              <w:autoSpaceDN/>
              <w:adjustRightInd/>
              <w:snapToGrid/>
              <w:spacing w:before="0" w:beforeAutospacing="0" w:after="0" w:afterAutospacing="0" w:line="240" w:lineRule="auto"/>
              <w:ind w:firstLine="280" w:firstLineChars="100"/>
              <w:jc w:val="left"/>
              <w:textAlignment w:val="auto"/>
              <w:rPr>
                <w:rFonts w:ascii="Times New Roman" w:hAnsi="Times New Roman" w:eastAsia="宋体" w:cs="Times New Roman"/>
                <w:snapToGrid/>
                <w:color w:val="auto"/>
                <w:kern w:val="2"/>
                <w:sz w:val="28"/>
                <w:szCs w:val="28"/>
                <w:highlight w:val="none"/>
                <w:lang w:val="en-US" w:eastAsia="zh-CN" w:bidi="ar-SA"/>
              </w:rPr>
            </w:pPr>
          </w:p>
          <w:p w14:paraId="78CBA0E5">
            <w:pPr>
              <w:widowControl w:val="0"/>
              <w:kinsoku/>
              <w:autoSpaceDE/>
              <w:autoSpaceDN/>
              <w:adjustRightInd/>
              <w:snapToGrid/>
              <w:spacing w:before="0" w:beforeAutospacing="0" w:after="0" w:afterAutospacing="0" w:line="240" w:lineRule="auto"/>
              <w:ind w:right="4" w:firstLine="0" w:firstLineChars="0"/>
              <w:jc w:val="right"/>
              <w:textAlignment w:val="auto"/>
              <w:rPr>
                <w:rFonts w:ascii="Times New Roman" w:hAnsi="Times New Roman" w:eastAsia="宋体" w:cs="Times New Roman"/>
                <w:snapToGrid/>
                <w:color w:val="auto"/>
                <w:kern w:val="2"/>
                <w:sz w:val="28"/>
                <w:szCs w:val="28"/>
                <w:highlight w:val="none"/>
                <w:lang w:val="en-US" w:eastAsia="zh-CN" w:bidi="ar-SA"/>
              </w:rPr>
            </w:pPr>
          </w:p>
          <w:p w14:paraId="3557A547">
            <w:pPr>
              <w:widowControl w:val="0"/>
              <w:kinsoku/>
              <w:autoSpaceDE/>
              <w:autoSpaceDN/>
              <w:adjustRightInd/>
              <w:snapToGrid/>
              <w:spacing w:before="0" w:beforeAutospacing="0" w:after="0" w:afterAutospacing="0" w:line="240" w:lineRule="auto"/>
              <w:ind w:right="4" w:firstLine="0" w:firstLineChars="0"/>
              <w:jc w:val="both"/>
              <w:textAlignment w:val="auto"/>
              <w:rPr>
                <w:rFonts w:ascii="Times New Roman" w:hAnsi="Times New Roman" w:eastAsia="宋体" w:cs="Times New Roman"/>
                <w:snapToGrid/>
                <w:color w:val="auto"/>
                <w:kern w:val="2"/>
                <w:sz w:val="28"/>
                <w:szCs w:val="28"/>
                <w:highlight w:val="none"/>
                <w:lang w:val="en-US" w:eastAsia="zh-CN" w:bidi="ar-SA"/>
              </w:rPr>
            </w:pPr>
          </w:p>
          <w:p w14:paraId="48DFDE15">
            <w:pPr>
              <w:widowControl w:val="0"/>
              <w:kinsoku/>
              <w:autoSpaceDE/>
              <w:autoSpaceDN/>
              <w:adjustRightInd/>
              <w:snapToGrid/>
              <w:spacing w:before="0" w:beforeAutospacing="0" w:after="0" w:afterAutospacing="0" w:line="240" w:lineRule="auto"/>
              <w:ind w:right="4" w:firstLine="5040" w:firstLineChars="1800"/>
              <w:jc w:val="both"/>
              <w:textAlignment w:val="auto"/>
              <w:rPr>
                <w:rFonts w:ascii="Times New Roman" w:hAnsi="Times New Roman" w:eastAsia="宋体" w:cs="Times New Roman"/>
                <w:snapToGrid/>
                <w:color w:val="auto"/>
                <w:kern w:val="2"/>
                <w:sz w:val="28"/>
                <w:szCs w:val="28"/>
                <w:highlight w:val="none"/>
                <w:lang w:val="en-US" w:eastAsia="zh-CN" w:bidi="ar-SA"/>
              </w:rPr>
            </w:pPr>
            <w:r>
              <w:rPr>
                <w:rFonts w:hint="eastAsia" w:ascii="Times New Roman" w:hAnsi="Times New Roman" w:eastAsia="宋体" w:cs="Times New Roman"/>
                <w:snapToGrid/>
                <w:color w:val="auto"/>
                <w:kern w:val="2"/>
                <w:sz w:val="28"/>
                <w:szCs w:val="28"/>
                <w:highlight w:val="none"/>
                <w:lang w:val="en-US" w:eastAsia="zh-CN" w:bidi="ar-SA"/>
              </w:rPr>
              <w:t>年  月  日</w:t>
            </w:r>
          </w:p>
        </w:tc>
      </w:tr>
      <w:tr w14:paraId="026B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noWrap w:val="0"/>
            <w:vAlign w:val="top"/>
          </w:tcPr>
          <w:p w14:paraId="382407D6">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b/>
                <w:snapToGrid/>
                <w:color w:val="auto"/>
                <w:kern w:val="2"/>
                <w:sz w:val="28"/>
                <w:szCs w:val="28"/>
                <w:highlight w:val="none"/>
                <w:lang w:val="en-US" w:eastAsia="zh-CN" w:bidi="ar-SA"/>
              </w:rPr>
            </w:pPr>
            <w:r>
              <w:rPr>
                <w:rFonts w:hint="eastAsia" w:ascii="Times New Roman" w:hAnsi="Times New Roman" w:eastAsia="宋体" w:cs="Times New Roman"/>
                <w:b/>
                <w:snapToGrid/>
                <w:color w:val="auto"/>
                <w:kern w:val="2"/>
                <w:sz w:val="28"/>
                <w:szCs w:val="28"/>
                <w:highlight w:val="none"/>
                <w:lang w:val="en-US" w:eastAsia="zh-CN" w:bidi="ar-SA"/>
              </w:rPr>
              <w:t>受验单位</w:t>
            </w:r>
          </w:p>
        </w:tc>
        <w:tc>
          <w:tcPr>
            <w:tcW w:w="6721" w:type="dxa"/>
            <w:gridSpan w:val="2"/>
            <w:noWrap w:val="0"/>
            <w:vAlign w:val="top"/>
          </w:tcPr>
          <w:p w14:paraId="72BC97B4">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8"/>
                <w:szCs w:val="28"/>
                <w:highlight w:val="none"/>
                <w:lang w:val="en-US" w:eastAsia="zh-CN" w:bidi="ar-SA"/>
              </w:rPr>
            </w:pPr>
          </w:p>
        </w:tc>
      </w:tr>
      <w:tr w14:paraId="61A6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noWrap w:val="0"/>
            <w:vAlign w:val="top"/>
          </w:tcPr>
          <w:p w14:paraId="3964F04E">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b/>
                <w:snapToGrid/>
                <w:color w:val="auto"/>
                <w:kern w:val="2"/>
                <w:sz w:val="28"/>
                <w:szCs w:val="28"/>
                <w:highlight w:val="none"/>
                <w:lang w:val="en-US" w:eastAsia="zh-CN" w:bidi="ar-SA"/>
              </w:rPr>
            </w:pPr>
            <w:r>
              <w:rPr>
                <w:rFonts w:hint="eastAsia" w:ascii="Times New Roman" w:hAnsi="Times New Roman" w:eastAsia="宋体" w:cs="Times New Roman"/>
                <w:b/>
                <w:snapToGrid/>
                <w:color w:val="auto"/>
                <w:kern w:val="2"/>
                <w:sz w:val="28"/>
                <w:szCs w:val="28"/>
                <w:highlight w:val="none"/>
                <w:lang w:val="en-US" w:eastAsia="zh-CN" w:bidi="ar-SA"/>
              </w:rPr>
              <w:t>受验单位负责人</w:t>
            </w:r>
          </w:p>
        </w:tc>
        <w:tc>
          <w:tcPr>
            <w:tcW w:w="6721" w:type="dxa"/>
            <w:gridSpan w:val="2"/>
            <w:noWrap w:val="0"/>
            <w:vAlign w:val="top"/>
          </w:tcPr>
          <w:p w14:paraId="6E840742">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8"/>
                <w:szCs w:val="28"/>
                <w:highlight w:val="none"/>
                <w:lang w:val="en-US" w:eastAsia="zh-CN" w:bidi="ar-SA"/>
              </w:rPr>
            </w:pPr>
          </w:p>
        </w:tc>
      </w:tr>
      <w:tr w14:paraId="6D2A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noWrap w:val="0"/>
            <w:vAlign w:val="top"/>
          </w:tcPr>
          <w:p w14:paraId="7E59E4B6">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b/>
                <w:snapToGrid/>
                <w:color w:val="auto"/>
                <w:kern w:val="2"/>
                <w:sz w:val="28"/>
                <w:szCs w:val="28"/>
                <w:highlight w:val="none"/>
                <w:lang w:val="en-US" w:eastAsia="zh-CN" w:bidi="ar-SA"/>
              </w:rPr>
            </w:pPr>
            <w:r>
              <w:rPr>
                <w:rFonts w:hint="eastAsia" w:ascii="Times New Roman" w:hAnsi="Times New Roman" w:eastAsia="宋体" w:cs="Times New Roman"/>
                <w:b/>
                <w:snapToGrid/>
                <w:color w:val="auto"/>
                <w:kern w:val="2"/>
                <w:sz w:val="28"/>
                <w:szCs w:val="28"/>
                <w:highlight w:val="none"/>
                <w:lang w:val="en-US" w:eastAsia="zh-CN" w:bidi="ar-SA"/>
              </w:rPr>
              <w:t>受验单位参与人</w:t>
            </w:r>
          </w:p>
        </w:tc>
        <w:tc>
          <w:tcPr>
            <w:tcW w:w="6721" w:type="dxa"/>
            <w:gridSpan w:val="2"/>
            <w:noWrap w:val="0"/>
            <w:vAlign w:val="top"/>
          </w:tcPr>
          <w:p w14:paraId="11730E43">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8"/>
                <w:szCs w:val="28"/>
                <w:highlight w:val="none"/>
                <w:lang w:val="en-US" w:eastAsia="zh-CN" w:bidi="ar-SA"/>
              </w:rPr>
            </w:pPr>
          </w:p>
        </w:tc>
      </w:tr>
      <w:tr w14:paraId="504D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vMerge w:val="restart"/>
            <w:noWrap w:val="0"/>
            <w:vAlign w:val="center"/>
          </w:tcPr>
          <w:p w14:paraId="687FB8CD">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b/>
                <w:snapToGrid/>
                <w:color w:val="auto"/>
                <w:kern w:val="2"/>
                <w:sz w:val="28"/>
                <w:szCs w:val="28"/>
                <w:highlight w:val="none"/>
                <w:lang w:val="en-US" w:eastAsia="zh-CN" w:bidi="ar-SA"/>
              </w:rPr>
            </w:pPr>
            <w:r>
              <w:rPr>
                <w:rFonts w:hint="eastAsia" w:ascii="Times New Roman" w:hAnsi="Times New Roman" w:eastAsia="宋体" w:cs="Times New Roman"/>
                <w:b/>
                <w:snapToGrid/>
                <w:color w:val="auto"/>
                <w:kern w:val="2"/>
                <w:sz w:val="28"/>
                <w:szCs w:val="28"/>
                <w:highlight w:val="none"/>
                <w:lang w:val="en-US" w:eastAsia="zh-CN" w:bidi="ar-SA"/>
              </w:rPr>
              <w:t>验收人员（签名）</w:t>
            </w:r>
          </w:p>
          <w:p w14:paraId="71D0EFA1">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8"/>
                <w:szCs w:val="28"/>
                <w:highlight w:val="none"/>
                <w:lang w:val="en-US" w:eastAsia="zh-CN" w:bidi="ar-SA"/>
              </w:rPr>
            </w:pPr>
          </w:p>
          <w:p w14:paraId="1508401A">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b/>
                <w:snapToGrid/>
                <w:color w:val="auto"/>
                <w:kern w:val="2"/>
                <w:sz w:val="28"/>
                <w:szCs w:val="28"/>
                <w:highlight w:val="none"/>
                <w:lang w:val="en-US" w:eastAsia="zh-CN" w:bidi="ar-SA"/>
              </w:rPr>
            </w:pPr>
          </w:p>
        </w:tc>
        <w:tc>
          <w:tcPr>
            <w:tcW w:w="3861" w:type="dxa"/>
            <w:noWrap w:val="0"/>
            <w:vAlign w:val="top"/>
          </w:tcPr>
          <w:p w14:paraId="347B3FBD">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b/>
                <w:snapToGrid/>
                <w:color w:val="auto"/>
                <w:kern w:val="2"/>
                <w:sz w:val="28"/>
                <w:szCs w:val="28"/>
                <w:highlight w:val="none"/>
                <w:lang w:val="en-US" w:eastAsia="zh-CN" w:bidi="ar-SA"/>
              </w:rPr>
            </w:pPr>
            <w:r>
              <w:rPr>
                <w:rFonts w:hint="eastAsia" w:ascii="Times New Roman" w:hAnsi="Times New Roman" w:eastAsia="宋体" w:cs="Times New Roman"/>
                <w:b/>
                <w:snapToGrid/>
                <w:color w:val="auto"/>
                <w:kern w:val="2"/>
                <w:sz w:val="28"/>
                <w:szCs w:val="28"/>
                <w:highlight w:val="none"/>
                <w:lang w:val="en-US" w:eastAsia="zh-CN" w:bidi="ar-SA"/>
              </w:rPr>
              <w:t>单位</w:t>
            </w:r>
          </w:p>
        </w:tc>
        <w:tc>
          <w:tcPr>
            <w:tcW w:w="2860" w:type="dxa"/>
            <w:noWrap w:val="0"/>
            <w:vAlign w:val="top"/>
          </w:tcPr>
          <w:p w14:paraId="0746BB59">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b/>
                <w:snapToGrid/>
                <w:color w:val="auto"/>
                <w:kern w:val="2"/>
                <w:sz w:val="28"/>
                <w:szCs w:val="28"/>
                <w:highlight w:val="none"/>
                <w:lang w:val="en-US" w:eastAsia="zh-CN" w:bidi="ar-SA"/>
              </w:rPr>
            </w:pPr>
            <w:r>
              <w:rPr>
                <w:rFonts w:hint="eastAsia" w:ascii="Times New Roman" w:hAnsi="Times New Roman" w:eastAsia="宋体" w:cs="Times New Roman"/>
                <w:b/>
                <w:snapToGrid/>
                <w:color w:val="auto"/>
                <w:kern w:val="2"/>
                <w:sz w:val="28"/>
                <w:szCs w:val="28"/>
                <w:highlight w:val="none"/>
                <w:lang w:val="en-US" w:eastAsia="zh-CN" w:bidi="ar-SA"/>
              </w:rPr>
              <w:t>姓名</w:t>
            </w:r>
          </w:p>
        </w:tc>
      </w:tr>
      <w:tr w14:paraId="2789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vMerge w:val="continue"/>
            <w:noWrap w:val="0"/>
            <w:vAlign w:val="top"/>
          </w:tcPr>
          <w:p w14:paraId="0ADA5785">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3861" w:type="dxa"/>
            <w:noWrap w:val="0"/>
            <w:vAlign w:val="top"/>
          </w:tcPr>
          <w:p w14:paraId="7E37AD74">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8"/>
                <w:szCs w:val="28"/>
                <w:highlight w:val="none"/>
                <w:lang w:val="en-US" w:eastAsia="zh-CN" w:bidi="ar-SA"/>
              </w:rPr>
            </w:pPr>
          </w:p>
        </w:tc>
        <w:tc>
          <w:tcPr>
            <w:tcW w:w="2860" w:type="dxa"/>
            <w:noWrap w:val="0"/>
            <w:vAlign w:val="top"/>
          </w:tcPr>
          <w:p w14:paraId="7F7F80F2">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8"/>
                <w:szCs w:val="28"/>
                <w:highlight w:val="none"/>
                <w:lang w:val="en-US" w:eastAsia="zh-CN" w:bidi="ar-SA"/>
              </w:rPr>
            </w:pPr>
          </w:p>
        </w:tc>
      </w:tr>
      <w:tr w14:paraId="5774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vMerge w:val="continue"/>
            <w:noWrap w:val="0"/>
            <w:vAlign w:val="top"/>
          </w:tcPr>
          <w:p w14:paraId="2BFD7664">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3861" w:type="dxa"/>
            <w:noWrap w:val="0"/>
            <w:vAlign w:val="top"/>
          </w:tcPr>
          <w:p w14:paraId="2A5C9773">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8"/>
                <w:szCs w:val="28"/>
                <w:highlight w:val="none"/>
                <w:lang w:val="en-US" w:eastAsia="zh-CN" w:bidi="ar-SA"/>
              </w:rPr>
            </w:pPr>
          </w:p>
        </w:tc>
        <w:tc>
          <w:tcPr>
            <w:tcW w:w="2860" w:type="dxa"/>
            <w:noWrap w:val="0"/>
            <w:vAlign w:val="top"/>
          </w:tcPr>
          <w:p w14:paraId="5255ECED">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8"/>
                <w:szCs w:val="28"/>
                <w:highlight w:val="none"/>
                <w:lang w:val="en-US" w:eastAsia="zh-CN" w:bidi="ar-SA"/>
              </w:rPr>
            </w:pPr>
          </w:p>
        </w:tc>
      </w:tr>
      <w:tr w14:paraId="1BF2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33" w:type="dxa"/>
            <w:vMerge w:val="continue"/>
            <w:noWrap w:val="0"/>
            <w:vAlign w:val="top"/>
          </w:tcPr>
          <w:p w14:paraId="746EB4E3">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3861" w:type="dxa"/>
            <w:noWrap w:val="0"/>
            <w:vAlign w:val="top"/>
          </w:tcPr>
          <w:p w14:paraId="727FBAA4">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8"/>
                <w:szCs w:val="28"/>
                <w:highlight w:val="none"/>
                <w:lang w:val="en-US" w:eastAsia="zh-CN" w:bidi="ar-SA"/>
              </w:rPr>
            </w:pPr>
          </w:p>
        </w:tc>
        <w:tc>
          <w:tcPr>
            <w:tcW w:w="2860" w:type="dxa"/>
            <w:noWrap w:val="0"/>
            <w:vAlign w:val="top"/>
          </w:tcPr>
          <w:p w14:paraId="6E43C78F">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8"/>
                <w:szCs w:val="28"/>
                <w:highlight w:val="none"/>
                <w:lang w:val="en-US" w:eastAsia="zh-CN" w:bidi="ar-SA"/>
              </w:rPr>
            </w:pPr>
          </w:p>
        </w:tc>
      </w:tr>
      <w:tr w14:paraId="0B62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33" w:type="dxa"/>
            <w:vMerge w:val="continue"/>
            <w:noWrap w:val="0"/>
            <w:vAlign w:val="top"/>
          </w:tcPr>
          <w:p w14:paraId="5FEEADAF">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3861" w:type="dxa"/>
            <w:noWrap w:val="0"/>
            <w:vAlign w:val="top"/>
          </w:tcPr>
          <w:p w14:paraId="44332312">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8"/>
                <w:szCs w:val="28"/>
                <w:highlight w:val="none"/>
                <w:lang w:val="en-US" w:eastAsia="zh-CN" w:bidi="ar-SA"/>
              </w:rPr>
            </w:pPr>
          </w:p>
        </w:tc>
        <w:tc>
          <w:tcPr>
            <w:tcW w:w="2860" w:type="dxa"/>
            <w:noWrap w:val="0"/>
            <w:vAlign w:val="top"/>
          </w:tcPr>
          <w:p w14:paraId="014A2EFA">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8"/>
                <w:szCs w:val="28"/>
                <w:highlight w:val="none"/>
                <w:lang w:val="en-US" w:eastAsia="zh-CN" w:bidi="ar-SA"/>
              </w:rPr>
            </w:pPr>
          </w:p>
        </w:tc>
      </w:tr>
      <w:tr w14:paraId="7105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3133" w:type="dxa"/>
            <w:vMerge w:val="continue"/>
            <w:noWrap w:val="0"/>
            <w:vAlign w:val="top"/>
          </w:tcPr>
          <w:p w14:paraId="6708E662">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3861" w:type="dxa"/>
            <w:noWrap w:val="0"/>
            <w:vAlign w:val="top"/>
          </w:tcPr>
          <w:p w14:paraId="05201E71">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8"/>
                <w:szCs w:val="28"/>
                <w:highlight w:val="none"/>
                <w:lang w:val="en-US" w:eastAsia="zh-CN" w:bidi="ar-SA"/>
              </w:rPr>
            </w:pPr>
          </w:p>
        </w:tc>
        <w:tc>
          <w:tcPr>
            <w:tcW w:w="2860" w:type="dxa"/>
            <w:noWrap w:val="0"/>
            <w:vAlign w:val="top"/>
          </w:tcPr>
          <w:p w14:paraId="287CEE6F">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8"/>
                <w:szCs w:val="28"/>
                <w:highlight w:val="none"/>
                <w:lang w:val="en-US" w:eastAsia="zh-CN" w:bidi="ar-SA"/>
              </w:rPr>
            </w:pPr>
          </w:p>
        </w:tc>
      </w:tr>
      <w:tr w14:paraId="5B4C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vMerge w:val="continue"/>
            <w:noWrap w:val="0"/>
            <w:vAlign w:val="top"/>
          </w:tcPr>
          <w:p w14:paraId="34A158A0">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3861" w:type="dxa"/>
            <w:noWrap w:val="0"/>
            <w:vAlign w:val="top"/>
          </w:tcPr>
          <w:p w14:paraId="5ECBBD33">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8"/>
                <w:szCs w:val="28"/>
                <w:highlight w:val="none"/>
                <w:lang w:val="en-US" w:eastAsia="zh-CN" w:bidi="ar-SA"/>
              </w:rPr>
            </w:pPr>
          </w:p>
        </w:tc>
        <w:tc>
          <w:tcPr>
            <w:tcW w:w="2860" w:type="dxa"/>
            <w:noWrap w:val="0"/>
            <w:vAlign w:val="top"/>
          </w:tcPr>
          <w:p w14:paraId="167AC7EE">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8"/>
                <w:szCs w:val="28"/>
                <w:highlight w:val="none"/>
                <w:lang w:val="en-US" w:eastAsia="zh-CN" w:bidi="ar-SA"/>
              </w:rPr>
            </w:pPr>
          </w:p>
        </w:tc>
      </w:tr>
      <w:tr w14:paraId="3B84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vMerge w:val="continue"/>
            <w:noWrap w:val="0"/>
            <w:vAlign w:val="top"/>
          </w:tcPr>
          <w:p w14:paraId="5D1EA607">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3861" w:type="dxa"/>
            <w:noWrap w:val="0"/>
            <w:vAlign w:val="top"/>
          </w:tcPr>
          <w:p w14:paraId="5C3DE0A8">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8"/>
                <w:szCs w:val="28"/>
                <w:highlight w:val="none"/>
                <w:lang w:val="en-US" w:eastAsia="zh-CN" w:bidi="ar-SA"/>
              </w:rPr>
            </w:pPr>
          </w:p>
        </w:tc>
        <w:tc>
          <w:tcPr>
            <w:tcW w:w="2860" w:type="dxa"/>
            <w:noWrap w:val="0"/>
            <w:vAlign w:val="top"/>
          </w:tcPr>
          <w:p w14:paraId="32FEA127">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28"/>
                <w:szCs w:val="28"/>
                <w:highlight w:val="none"/>
                <w:lang w:val="en-US" w:eastAsia="zh-CN" w:bidi="ar-SA"/>
              </w:rPr>
            </w:pPr>
          </w:p>
        </w:tc>
      </w:tr>
      <w:tr w14:paraId="5738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vMerge w:val="continue"/>
            <w:noWrap w:val="0"/>
            <w:vAlign w:val="top"/>
          </w:tcPr>
          <w:p w14:paraId="66AB8056">
            <w:pPr>
              <w:widowControl w:val="0"/>
              <w:kinsoku/>
              <w:autoSpaceDE/>
              <w:autoSpaceDN/>
              <w:adjustRightInd/>
              <w:snapToGrid/>
              <w:spacing w:before="0" w:beforeAutospacing="0" w:after="0" w:afterAutospacing="0" w:line="240" w:lineRule="auto"/>
              <w:ind w:firstLine="0" w:firstLineChars="0"/>
              <w:jc w:val="both"/>
              <w:textAlignment w:val="auto"/>
              <w:rPr>
                <w:rFonts w:ascii="Times New Roman" w:hAnsi="Times New Roman" w:eastAsia="宋体" w:cs="Times New Roman"/>
                <w:snapToGrid/>
                <w:color w:val="auto"/>
                <w:kern w:val="2"/>
                <w:sz w:val="21"/>
                <w:szCs w:val="24"/>
                <w:highlight w:val="none"/>
                <w:lang w:val="en-US" w:eastAsia="zh-CN" w:bidi="ar-SA"/>
              </w:rPr>
            </w:pPr>
          </w:p>
        </w:tc>
        <w:tc>
          <w:tcPr>
            <w:tcW w:w="3861" w:type="dxa"/>
            <w:noWrap w:val="0"/>
            <w:vAlign w:val="top"/>
          </w:tcPr>
          <w:p w14:paraId="4C57F56C">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32"/>
                <w:szCs w:val="32"/>
                <w:highlight w:val="none"/>
                <w:lang w:val="en-US" w:eastAsia="zh-CN" w:bidi="ar-SA"/>
              </w:rPr>
            </w:pPr>
          </w:p>
        </w:tc>
        <w:tc>
          <w:tcPr>
            <w:tcW w:w="2860" w:type="dxa"/>
            <w:noWrap w:val="0"/>
            <w:vAlign w:val="top"/>
          </w:tcPr>
          <w:p w14:paraId="2C1B762A">
            <w:pPr>
              <w:widowControl w:val="0"/>
              <w:kinsoku/>
              <w:autoSpaceDE/>
              <w:autoSpaceDN/>
              <w:adjustRightInd/>
              <w:snapToGrid/>
              <w:spacing w:before="0" w:beforeAutospacing="0" w:after="0" w:afterAutospacing="0" w:line="240" w:lineRule="auto"/>
              <w:ind w:firstLine="0" w:firstLineChars="0"/>
              <w:jc w:val="center"/>
              <w:textAlignment w:val="auto"/>
              <w:rPr>
                <w:rFonts w:ascii="Times New Roman" w:hAnsi="Times New Roman" w:eastAsia="宋体" w:cs="Times New Roman"/>
                <w:snapToGrid/>
                <w:color w:val="auto"/>
                <w:kern w:val="2"/>
                <w:sz w:val="32"/>
                <w:szCs w:val="32"/>
                <w:highlight w:val="none"/>
                <w:lang w:val="en-US" w:eastAsia="zh-CN" w:bidi="ar-SA"/>
              </w:rPr>
            </w:pPr>
          </w:p>
        </w:tc>
      </w:tr>
    </w:tbl>
    <w:p w14:paraId="48249CA8">
      <w:pPr>
        <w:widowControl w:val="0"/>
        <w:kinsoku/>
        <w:autoSpaceDE/>
        <w:autoSpaceDN/>
        <w:adjustRightInd/>
        <w:snapToGrid/>
        <w:spacing w:before="100" w:beforeAutospacing="1" w:after="100" w:afterAutospacing="1" w:line="360" w:lineRule="auto"/>
        <w:ind w:firstLine="0" w:firstLineChars="0"/>
        <w:jc w:val="both"/>
        <w:textAlignment w:val="auto"/>
        <w:rPr>
          <w:rFonts w:hint="eastAsia" w:ascii="仿宋_GB2312" w:hAnsi="Times New Roman" w:eastAsia="仿宋_GB2312" w:cs="宋体"/>
          <w:b/>
          <w:snapToGrid/>
          <w:color w:val="auto"/>
          <w:kern w:val="2"/>
          <w:sz w:val="44"/>
          <w:szCs w:val="44"/>
          <w:highlight w:val="none"/>
          <w:lang w:val="en-US" w:eastAsia="zh-CN" w:bidi="ar-SA"/>
        </w:rPr>
      </w:pPr>
      <w:r>
        <w:rPr>
          <w:rFonts w:hint="eastAsia" w:ascii="仿宋_GB2312" w:hAnsi="Times New Roman" w:eastAsia="仿宋_GB2312" w:cs="宋体"/>
          <w:b/>
          <w:snapToGrid/>
          <w:color w:val="auto"/>
          <w:kern w:val="2"/>
          <w:sz w:val="44"/>
          <w:szCs w:val="44"/>
          <w:highlight w:val="none"/>
          <w:lang w:val="en-US" w:eastAsia="zh-CN" w:bidi="ar-SA"/>
        </w:rPr>
        <w:br w:type="page"/>
      </w:r>
    </w:p>
    <w:p w14:paraId="4B29277F">
      <w:pPr>
        <w:widowControl/>
        <w:kinsoku/>
        <w:autoSpaceDE/>
        <w:autoSpaceDN/>
        <w:adjustRightInd/>
        <w:snapToGrid/>
        <w:spacing w:before="0" w:beforeAutospacing="0" w:after="0" w:afterAutospacing="0" w:line="720" w:lineRule="auto"/>
        <w:ind w:right="-512" w:rightChars="-244" w:firstLine="0" w:firstLineChars="0"/>
        <w:jc w:val="center"/>
        <w:textAlignment w:val="auto"/>
        <w:rPr>
          <w:rFonts w:hint="eastAsia" w:ascii="仿宋_GB2312" w:hAnsi="Times New Roman" w:eastAsia="仿宋_GB2312" w:cs="宋体"/>
          <w:b/>
          <w:snapToGrid/>
          <w:color w:val="auto"/>
          <w:kern w:val="2"/>
          <w:sz w:val="44"/>
          <w:szCs w:val="44"/>
          <w:highlight w:val="none"/>
          <w:lang w:val="en-US" w:eastAsia="zh-CN" w:bidi="ar-SA"/>
        </w:rPr>
      </w:pPr>
      <w:r>
        <w:rPr>
          <w:rFonts w:hint="eastAsia" w:ascii="仿宋_GB2312" w:hAnsi="Times New Roman" w:eastAsia="仿宋_GB2312" w:cs="宋体"/>
          <w:b/>
          <w:snapToGrid/>
          <w:color w:val="auto"/>
          <w:kern w:val="2"/>
          <w:sz w:val="44"/>
          <w:szCs w:val="44"/>
          <w:highlight w:val="none"/>
          <w:lang w:val="en-US" w:eastAsia="zh-CN" w:bidi="ar-SA"/>
        </w:rPr>
        <w:t>观山湖公园公共绿地管护</w:t>
      </w:r>
    </w:p>
    <w:p w14:paraId="0E4A9F17">
      <w:pPr>
        <w:widowControl/>
        <w:kinsoku/>
        <w:autoSpaceDE/>
        <w:autoSpaceDN/>
        <w:adjustRightInd/>
        <w:snapToGrid/>
        <w:spacing w:before="0" w:beforeAutospacing="0" w:after="0" w:afterAutospacing="0" w:line="720" w:lineRule="auto"/>
        <w:ind w:firstLine="0" w:firstLineChars="0"/>
        <w:jc w:val="center"/>
        <w:textAlignment w:val="auto"/>
        <w:rPr>
          <w:rFonts w:hint="eastAsia" w:ascii="仿宋_GB2312" w:hAnsi="Times New Roman" w:eastAsia="仿宋_GB2312" w:cs="宋体"/>
          <w:b/>
          <w:snapToGrid/>
          <w:color w:val="auto"/>
          <w:kern w:val="2"/>
          <w:sz w:val="44"/>
          <w:szCs w:val="44"/>
          <w:highlight w:val="none"/>
          <w:lang w:val="en-US" w:eastAsia="zh-CN" w:bidi="ar-SA"/>
        </w:rPr>
      </w:pPr>
      <w:r>
        <w:rPr>
          <w:rFonts w:hint="eastAsia" w:ascii="仿宋_GB2312" w:hAnsi="Times New Roman" w:eastAsia="仿宋_GB2312" w:cs="宋体"/>
          <w:b/>
          <w:snapToGrid/>
          <w:color w:val="auto"/>
          <w:kern w:val="2"/>
          <w:sz w:val="44"/>
          <w:szCs w:val="44"/>
          <w:highlight w:val="none"/>
          <w:lang w:val="en-US" w:eastAsia="zh-CN" w:bidi="ar-SA"/>
        </w:rPr>
        <w:t>绩效考核通报</w:t>
      </w:r>
    </w:p>
    <w:p w14:paraId="28C66ED4">
      <w:pPr>
        <w:widowControl/>
        <w:kinsoku/>
        <w:autoSpaceDE/>
        <w:autoSpaceDN/>
        <w:adjustRightInd/>
        <w:snapToGrid/>
        <w:spacing w:before="0" w:beforeAutospacing="0" w:after="0" w:afterAutospacing="0" w:line="720" w:lineRule="auto"/>
        <w:ind w:firstLine="0" w:firstLineChars="0"/>
        <w:jc w:val="both"/>
        <w:textAlignment w:val="auto"/>
        <w:rPr>
          <w:rFonts w:hint="eastAsia" w:ascii="仿宋_GB2312" w:hAnsi="Times New Roman" w:eastAsia="仿宋_GB2312" w:cs="宋体"/>
          <w:snapToGrid/>
          <w:color w:val="auto"/>
          <w:kern w:val="2"/>
          <w:sz w:val="28"/>
          <w:szCs w:val="28"/>
          <w:highlight w:val="none"/>
          <w:lang w:val="en-US" w:eastAsia="zh-CN" w:bidi="ar-SA"/>
        </w:rPr>
      </w:pPr>
      <w:r>
        <w:rPr>
          <w:rFonts w:hint="eastAsia" w:ascii="仿宋_GB2312" w:hAnsi="Times New Roman" w:eastAsia="仿宋_GB2312" w:cs="宋体"/>
          <w:b/>
          <w:snapToGrid/>
          <w:color w:val="auto"/>
          <w:kern w:val="2"/>
          <w:sz w:val="28"/>
          <w:szCs w:val="28"/>
          <w:highlight w:val="none"/>
          <w:lang w:val="en-US" w:eastAsia="zh-CN" w:bidi="ar-SA"/>
        </w:rPr>
        <w:t xml:space="preserve">                       </w:t>
      </w:r>
      <w:r>
        <w:rPr>
          <w:rFonts w:hint="eastAsia" w:ascii="仿宋_GB2312" w:hAnsi="Times New Roman" w:eastAsia="仿宋_GB2312" w:cs="宋体"/>
          <w:snapToGrid/>
          <w:color w:val="auto"/>
          <w:kern w:val="2"/>
          <w:sz w:val="28"/>
          <w:szCs w:val="28"/>
          <w:highlight w:val="none"/>
          <w:lang w:val="en-US" w:eastAsia="zh-CN" w:bidi="ar-SA"/>
        </w:rPr>
        <w:t xml:space="preserve">     （第    期）</w:t>
      </w:r>
    </w:p>
    <w:p w14:paraId="46952649">
      <w:pPr>
        <w:widowControl/>
        <w:kinsoku/>
        <w:autoSpaceDE/>
        <w:autoSpaceDN/>
        <w:adjustRightInd/>
        <w:snapToGrid/>
        <w:spacing w:before="0" w:beforeAutospacing="0" w:after="0" w:afterAutospacing="0" w:line="580" w:lineRule="exact"/>
        <w:ind w:left="-540" w:leftChars="-257" w:right="-1052" w:rightChars="-501" w:firstLine="360" w:firstLineChars="150"/>
        <w:jc w:val="both"/>
        <w:textAlignment w:val="auto"/>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观山湖公园公共绿地管护标准化管理工作考核领导小组              年   月    日</w:t>
      </w:r>
    </w:p>
    <w:p w14:paraId="26AFE64C">
      <w:pPr>
        <w:widowControl/>
        <w:kinsoku/>
        <w:autoSpaceDE/>
        <w:autoSpaceDN/>
        <w:adjustRightInd/>
        <w:snapToGrid/>
        <w:spacing w:before="0" w:beforeAutospacing="0" w:after="0" w:afterAutospacing="0" w:line="580" w:lineRule="exact"/>
        <w:ind w:left="-540" w:leftChars="-257" w:firstLine="0" w:firstLineChars="0"/>
        <w:jc w:val="both"/>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仿宋_GB2312" w:hAnsi="Times New Roman" w:eastAsia="仿宋_GB2312" w:cs="宋体"/>
          <w:snapToGrid/>
          <w:color w:val="auto"/>
          <w:kern w:val="2"/>
          <w:sz w:val="30"/>
          <w:szCs w:val="30"/>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127000</wp:posOffset>
                </wp:positionV>
                <wp:extent cx="6056630" cy="0"/>
                <wp:effectExtent l="0" t="12700" r="1270" b="15875"/>
                <wp:wrapNone/>
                <wp:docPr id="6" name="直接连接符 6"/>
                <wp:cNvGraphicFramePr/>
                <a:graphic xmlns:a="http://schemas.openxmlformats.org/drawingml/2006/main">
                  <a:graphicData uri="http://schemas.microsoft.com/office/word/2010/wordprocessingShape">
                    <wps:wsp>
                      <wps:cNvCnPr/>
                      <wps:spPr>
                        <a:xfrm>
                          <a:off x="0" y="0"/>
                          <a:ext cx="605663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pt;margin-top:10pt;height:0pt;width:476.9pt;z-index:251659264;mso-width-relative:page;mso-height-relative:page;" filled="f" stroked="t" coordsize="21600,21600" o:gfxdata="UEsDBAoAAAAAAIdO4kAAAAAAAAAAAAAAAAAEAAAAZHJzL1BLAwQUAAAACACHTuJAsfMqZ9UAAAAI&#10;AQAADwAAAGRycy9kb3ducmV2LnhtbE2PvU7DQBCEeyTe4bRIdMk5KIAxPqeIglLQBINEu/YtPsv3&#10;Y3yXxLw9iyig3JnRzLflZnZWnGiKffAKVssMBPk26N53Ct5enxY5iJjQa7TBk4IvirCpLi9KLHQ4&#10;+xc61akTXOJjgQpMSmMhZWwNOYzLMJJn7yNMDhOfUyf1hGcud1beZNmddNh7XjA40tZQO9RHp8Du&#10;mnnKD0Nt9ofn4fN9h/v7LSp1fbXKHkEkmtNfGH7wGR0qZmrC0esorIJFvuakAl4Bwf7D+paF5leQ&#10;VSn/P1B9A1BLAwQUAAAACACHTuJAo+30EfUBAADlAwAADgAAAGRycy9lMm9Eb2MueG1srVPNjtMw&#10;EL4j8Q6W7zRpYSMUNd3DluWCYCXgAaa2k1jynzxu074EL4DEDU4cufM27D4G46TbheXSAzk4Y8/4&#10;m/m+GS8v99awnYqovWv4fFZyppzwUruu4R8/XD97yRkmcBKMd6rhB4X8cvX0yXIItVr43hupIiMQ&#10;h/UQGt6nFOqiQNErCzjzQTlytj5aSLSNXSEjDIRuTbEoy6oYfJQheqEQ6XQ9OfkRMZ4D6NtWC7X2&#10;YmuVSxNqVAYSUcJeB+Srsdq2VSK9a1tUiZmGE9M0rpSE7E1ei9US6i5C6LU4lgDnlPCIkwXtKOkJ&#10;ag0J2Dbqf6CsFtGjb9NMeFtMREZFiMW8fKTN+x6CGrmQ1BhOouP/gxVvdzeRadnwijMHlhp++/nH&#10;r09f735+ofX2+zdWZZGGgDXFXrmbeNxhuImZ8b6NNv+JC9uPwh5Owqp9YoIOq/Kiqp6T5uLeVzxc&#10;DBHTa+Uty0bDjXaZM9Swe4OJklHofUg+No4NDV9cvCgzHtAEttR5Mm0gFui68TJ6o+W1NiZfwdht&#10;rkxkO8hTMH6ZEwH/FZazrAH7KW50TfPRK5CvnGTpEEgfR8+C5xqskpwZRa8oWwQIdQJtzomk1MZR&#10;BVnWSchsbbw8UDe2IequJynmY5XZQ90f6z1Oah6vP/cj0sPr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fMqZ9UAAAAIAQAADwAAAAAAAAABACAAAAAiAAAAZHJzL2Rvd25yZXYueG1sUEsBAhQA&#10;FAAAAAgAh07iQKPt9BH1AQAA5QMAAA4AAAAAAAAAAQAgAAAAJAEAAGRycy9lMm9Eb2MueG1sUEsF&#10;BgAAAAAGAAYAWQEAAIsFAAAAAA==&#10;">
                <v:fill on="f" focussize="0,0"/>
                <v:stroke weight="2pt" color="#000000" joinstyle="round"/>
                <v:imagedata o:title=""/>
                <o:lock v:ext="edit" aspectratio="f"/>
              </v:line>
            </w:pict>
          </mc:Fallback>
        </mc:AlternateContent>
      </w:r>
      <w:r>
        <w:rPr>
          <w:rFonts w:hint="eastAsia" w:ascii="宋体" w:hAnsi="Times New Roman" w:eastAsia="宋体" w:cs="Times New Roman"/>
          <w:snapToGrid/>
          <w:color w:val="auto"/>
          <w:kern w:val="2"/>
          <w:sz w:val="24"/>
          <w:szCs w:val="24"/>
          <w:highlight w:val="none"/>
          <w:lang w:val="en-US" w:eastAsia="zh-CN" w:bidi="ar-SA"/>
        </w:rPr>
        <w:t xml:space="preserve">                                                                                          </w:t>
      </w:r>
    </w:p>
    <w:p w14:paraId="2BE64584">
      <w:pPr>
        <w:widowControl/>
        <w:kinsoku w:val="0"/>
        <w:autoSpaceDE w:val="0"/>
        <w:autoSpaceDN w:val="0"/>
        <w:adjustRightInd w:val="0"/>
        <w:snapToGrid w:val="0"/>
        <w:spacing w:line="240" w:lineRule="auto"/>
        <w:ind w:firstLine="0" w:firstLineChars="0"/>
        <w:jc w:val="left"/>
        <w:textAlignment w:val="baseline"/>
        <w:rPr>
          <w:rFonts w:hint="eastAsia" w:ascii="宋体" w:hAnsi="宋体" w:eastAsia="宋体" w:cs="宋体"/>
          <w:b/>
          <w:bCs/>
          <w:i w:val="0"/>
          <w:iCs w:val="0"/>
          <w:snapToGrid/>
          <w:color w:val="auto"/>
          <w:kern w:val="0"/>
          <w:sz w:val="24"/>
          <w:szCs w:val="24"/>
          <w:highlight w:val="none"/>
          <w:u w:val="none"/>
          <w:lang w:val="en-US" w:eastAsia="zh-CN" w:bidi="ar"/>
        </w:rPr>
      </w:pPr>
      <w:r>
        <w:rPr>
          <w:rFonts w:hint="eastAsia" w:ascii="Times New Roman" w:hAnsi="Times New Roman" w:eastAsia="宋体" w:cs="Times New Roman"/>
          <w:snapToGrid/>
          <w:color w:val="auto"/>
          <w:kern w:val="2"/>
          <w:sz w:val="21"/>
          <w:szCs w:val="24"/>
          <w:highlight w:val="none"/>
          <w:lang w:val="en-US" w:eastAsia="zh-CN" w:bidi="ar-SA"/>
        </w:rPr>
        <w:br w:type="page"/>
      </w:r>
    </w:p>
    <w:p w14:paraId="7A43640B">
      <w:pPr>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三、商务要求</w:t>
      </w:r>
    </w:p>
    <w:p w14:paraId="25B24D6E">
      <w:pPr>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kern w:val="2"/>
          <w:sz w:val="24"/>
          <w:szCs w:val="24"/>
          <w:highlight w:val="none"/>
          <w:lang w:val="en-US" w:eastAsia="zh-CN" w:bidi="ar"/>
        </w:rPr>
      </w:pPr>
    </w:p>
    <w:p w14:paraId="60D037A8">
      <w:pPr>
        <w:keepNext w:val="0"/>
        <w:keepLines w:val="0"/>
        <w:pageBreakBefore w:val="0"/>
        <w:widowControl w:val="0"/>
        <w:kinsoku/>
        <w:wordWrap/>
        <w:overflowPunct/>
        <w:topLinePunct w:val="0"/>
        <w:autoSpaceDE/>
        <w:autoSpaceDN/>
        <w:bidi w:val="0"/>
        <w:adjustRightInd/>
        <w:snapToGrid/>
        <w:spacing w:before="100" w:beforeLines="50" w:beforeAutospacing="0" w:after="100" w:afterLines="50" w:afterAutospacing="0" w:line="360" w:lineRule="auto"/>
        <w:ind w:firstLine="480" w:firstLineChars="200"/>
        <w:jc w:val="both"/>
        <w:textAlignment w:val="auto"/>
        <w:rPr>
          <w:rFonts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一、服务期及服务地点</w:t>
      </w:r>
    </w:p>
    <w:p w14:paraId="40DCDA83">
      <w:pPr>
        <w:keepNext w:val="0"/>
        <w:keepLines w:val="0"/>
        <w:pageBreakBefore w:val="0"/>
        <w:widowControl w:val="0"/>
        <w:kinsoku/>
        <w:wordWrap/>
        <w:overflowPunct/>
        <w:topLinePunct w:val="0"/>
        <w:autoSpaceDE/>
        <w:autoSpaceDN/>
        <w:bidi w:val="0"/>
        <w:adjustRightInd/>
        <w:snapToGrid/>
        <w:spacing w:before="100" w:beforeLines="50" w:beforeAutospacing="0" w:after="100" w:afterLines="50" w:afterAutospacing="0" w:line="360" w:lineRule="auto"/>
        <w:ind w:firstLine="480" w:firstLineChars="200"/>
        <w:jc w:val="both"/>
        <w:textAlignment w:val="auto"/>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服务期：</w:t>
      </w:r>
      <w:r>
        <w:rPr>
          <w:rFonts w:ascii="宋体" w:hAnsi="宋体" w:eastAsia="宋体" w:cs="宋体"/>
          <w:b w:val="0"/>
          <w:bCs w:val="0"/>
          <w:snapToGrid/>
          <w:color w:val="auto"/>
          <w:kern w:val="2"/>
          <w:sz w:val="24"/>
          <w:szCs w:val="24"/>
          <w:highlight w:val="none"/>
          <w:lang w:val="en-US" w:eastAsia="zh-CN" w:bidi="ar-SA"/>
        </w:rPr>
        <w:t>签订合同之日起36个月</w:t>
      </w:r>
      <w:r>
        <w:rPr>
          <w:rFonts w:hint="eastAsia" w:ascii="宋体" w:hAnsi="宋体" w:eastAsia="宋体" w:cs="宋体"/>
          <w:b w:val="0"/>
          <w:bCs w:val="0"/>
          <w:snapToGrid/>
          <w:color w:val="auto"/>
          <w:kern w:val="2"/>
          <w:sz w:val="24"/>
          <w:szCs w:val="24"/>
          <w:highlight w:val="none"/>
          <w:lang w:val="en-US" w:eastAsia="zh-CN" w:bidi="ar-SA"/>
        </w:rPr>
        <w:t>，合同一年一签</w:t>
      </w:r>
      <w:r>
        <w:rPr>
          <w:rFonts w:ascii="宋体" w:hAnsi="宋体" w:eastAsia="宋体" w:cs="宋体"/>
          <w:b w:val="0"/>
          <w:bCs w:val="0"/>
          <w:snapToGrid/>
          <w:color w:val="auto"/>
          <w:kern w:val="2"/>
          <w:sz w:val="24"/>
          <w:szCs w:val="24"/>
          <w:highlight w:val="none"/>
          <w:lang w:val="en-US" w:eastAsia="zh-CN" w:bidi="ar-SA"/>
        </w:rPr>
        <w:t>。</w:t>
      </w:r>
    </w:p>
    <w:p w14:paraId="7BD40D6B">
      <w:pPr>
        <w:keepNext w:val="0"/>
        <w:keepLines w:val="0"/>
        <w:pageBreakBefore w:val="0"/>
        <w:widowControl w:val="0"/>
        <w:kinsoku/>
        <w:wordWrap/>
        <w:overflowPunct/>
        <w:topLinePunct w:val="0"/>
        <w:autoSpaceDE/>
        <w:autoSpaceDN/>
        <w:bidi w:val="0"/>
        <w:adjustRightInd/>
        <w:snapToGrid/>
        <w:spacing w:before="100" w:beforeLines="50" w:beforeAutospacing="0" w:after="100" w:afterLines="50" w:afterAutospacing="0"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服务地点：东林公园</w:t>
      </w:r>
    </w:p>
    <w:p w14:paraId="05E5F4B1">
      <w:pPr>
        <w:keepNext w:val="0"/>
        <w:keepLines w:val="0"/>
        <w:pageBreakBefore w:val="0"/>
        <w:widowControl w:val="0"/>
        <w:kinsoku/>
        <w:wordWrap/>
        <w:overflowPunct/>
        <w:topLinePunct w:val="0"/>
        <w:autoSpaceDE/>
        <w:autoSpaceDN/>
        <w:bidi w:val="0"/>
        <w:adjustRightInd/>
        <w:snapToGrid/>
        <w:spacing w:before="100" w:beforeLines="50" w:beforeAutospacing="0" w:after="100" w:afterLines="50" w:afterAutospacing="0" w:line="360" w:lineRule="auto"/>
        <w:ind w:firstLine="480" w:firstLineChars="200"/>
        <w:jc w:val="both"/>
        <w:textAlignment w:val="auto"/>
        <w:rPr>
          <w:rFonts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二、验收标准、规范及方式</w:t>
      </w:r>
    </w:p>
    <w:p w14:paraId="1EF6751C">
      <w:pPr>
        <w:keepNext w:val="0"/>
        <w:keepLines w:val="0"/>
        <w:pageBreakBefore w:val="0"/>
        <w:widowControl w:val="0"/>
        <w:kinsoku/>
        <w:wordWrap/>
        <w:overflowPunct/>
        <w:topLinePunct w:val="0"/>
        <w:autoSpaceDE/>
        <w:autoSpaceDN/>
        <w:bidi w:val="0"/>
        <w:adjustRightInd/>
        <w:snapToGrid/>
        <w:spacing w:before="100" w:beforeLines="50" w:beforeAutospacing="0" w:after="100" w:afterLines="50" w:afterAutospacing="0"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bidi="ar-SA"/>
        </w:rPr>
      </w:pPr>
      <w:r>
        <w:rPr>
          <w:rFonts w:ascii="宋体" w:hAnsi="宋体" w:eastAsia="宋体" w:cs="宋体"/>
          <w:snapToGrid/>
          <w:color w:val="auto"/>
          <w:kern w:val="2"/>
          <w:sz w:val="24"/>
          <w:szCs w:val="24"/>
          <w:highlight w:val="none"/>
          <w:lang w:val="en-US" w:eastAsia="zh-CN" w:bidi="ar-SA"/>
        </w:rPr>
        <w:t>本项目执行的规范或标准为国家现行行业相关标准</w:t>
      </w:r>
      <w:r>
        <w:rPr>
          <w:rFonts w:hint="eastAsia" w:ascii="宋体" w:hAnsi="宋体" w:eastAsia="宋体" w:cs="宋体"/>
          <w:snapToGrid/>
          <w:color w:val="auto"/>
          <w:kern w:val="2"/>
          <w:sz w:val="24"/>
          <w:szCs w:val="24"/>
          <w:highlight w:val="none"/>
          <w:lang w:val="en-US" w:eastAsia="zh-CN" w:bidi="ar-SA"/>
        </w:rPr>
        <w:t>，并满足采购文件要求。</w:t>
      </w:r>
    </w:p>
    <w:p w14:paraId="304FB1DE">
      <w:pPr>
        <w:keepNext w:val="0"/>
        <w:keepLines w:val="0"/>
        <w:pageBreakBefore w:val="0"/>
        <w:widowControl w:val="0"/>
        <w:kinsoku/>
        <w:wordWrap/>
        <w:overflowPunct/>
        <w:topLinePunct w:val="0"/>
        <w:autoSpaceDE/>
        <w:autoSpaceDN/>
        <w:bidi w:val="0"/>
        <w:adjustRightInd/>
        <w:snapToGrid/>
        <w:spacing w:before="100" w:beforeLines="50" w:beforeAutospacing="0" w:after="100" w:afterLines="50" w:afterAutospacing="0"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三、售后服务</w:t>
      </w:r>
    </w:p>
    <w:p w14:paraId="67C8EA82">
      <w:pPr>
        <w:keepNext w:val="0"/>
        <w:keepLines w:val="0"/>
        <w:pageBreakBefore w:val="0"/>
        <w:widowControl w:val="0"/>
        <w:numPr>
          <w:ilvl w:val="0"/>
          <w:numId w:val="0"/>
        </w:numPr>
        <w:kinsoku/>
        <w:wordWrap/>
        <w:overflowPunct/>
        <w:topLinePunct w:val="0"/>
        <w:autoSpaceDE/>
        <w:autoSpaceDN/>
        <w:bidi w:val="0"/>
        <w:adjustRightInd/>
        <w:snapToGrid/>
        <w:spacing w:before="100" w:beforeLines="50" w:beforeAutospacing="0" w:after="100" w:afterLines="50" w:afterAutospacing="0"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1.如成交供应商在管护期间，出现不能履行合同或管护质量不能达到园林绿化相应的养护标准，则采购人有权终止合同。</w:t>
      </w:r>
    </w:p>
    <w:p w14:paraId="1DAB35A1">
      <w:pPr>
        <w:keepNext w:val="0"/>
        <w:keepLines w:val="0"/>
        <w:pageBreakBefore w:val="0"/>
        <w:widowControl w:val="0"/>
        <w:numPr>
          <w:ilvl w:val="0"/>
          <w:numId w:val="0"/>
        </w:numPr>
        <w:kinsoku/>
        <w:wordWrap/>
        <w:overflowPunct/>
        <w:topLinePunct w:val="0"/>
        <w:autoSpaceDE/>
        <w:autoSpaceDN/>
        <w:bidi w:val="0"/>
        <w:adjustRightInd/>
        <w:snapToGrid/>
        <w:spacing w:before="100" w:beforeLines="50" w:beforeAutospacing="0" w:after="100" w:afterLines="50" w:afterAutospacing="0"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本项目在管护期满后，完成移交验收且接到甲方通知后方可撤出。若下一轮管护采购工作未完成，本项目成交供应商须延续该项目的管护工作，直至新旧交接工作完全结束后，甲方通知后乙方后方可撤出。按甲方要求延续养护的，养护费用按双方协商单价执行，以实际发生时间计算（具体合同中约定）。</w:t>
      </w:r>
    </w:p>
    <w:p w14:paraId="1F1E71CE">
      <w:pPr>
        <w:keepNext w:val="0"/>
        <w:keepLines w:val="0"/>
        <w:pageBreakBefore w:val="0"/>
        <w:widowControl w:val="0"/>
        <w:kinsoku/>
        <w:wordWrap/>
        <w:overflowPunct/>
        <w:topLinePunct w:val="0"/>
        <w:autoSpaceDE/>
        <w:autoSpaceDN/>
        <w:bidi w:val="0"/>
        <w:adjustRightInd/>
        <w:snapToGrid/>
        <w:spacing w:before="100" w:beforeLines="50" w:beforeAutospacing="0" w:after="100" w:afterLines="50" w:afterAutospacing="0" w:line="360" w:lineRule="auto"/>
        <w:ind w:firstLine="480" w:firstLineChars="200"/>
        <w:jc w:val="both"/>
        <w:textAlignment w:val="auto"/>
        <w:rPr>
          <w:rFonts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四、付款方式</w:t>
      </w:r>
    </w:p>
    <w:p w14:paraId="19B97A9B">
      <w:pPr>
        <w:keepNext w:val="0"/>
        <w:keepLines w:val="0"/>
        <w:pageBreakBefore w:val="0"/>
        <w:widowControl w:val="0"/>
        <w:kinsoku/>
        <w:wordWrap/>
        <w:overflowPunct/>
        <w:topLinePunct w:val="0"/>
        <w:autoSpaceDE/>
        <w:autoSpaceDN/>
        <w:bidi w:val="0"/>
        <w:adjustRightInd/>
        <w:snapToGrid/>
        <w:spacing w:before="100" w:beforeLines="50" w:beforeAutospacing="0" w:after="100" w:afterLines="50" w:afterAutospacing="0"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根据《观山湖公园公共绿地管护标准化管理绩效考核办法（试行）》办法按季度支付管护经费，具体合同中约定。</w:t>
      </w:r>
    </w:p>
    <w:p w14:paraId="64F0079A">
      <w:pPr>
        <w:keepNext w:val="0"/>
        <w:keepLines w:val="0"/>
        <w:pageBreakBefore w:val="0"/>
        <w:widowControl w:val="0"/>
        <w:numPr>
          <w:ilvl w:val="0"/>
          <w:numId w:val="0"/>
        </w:numPr>
        <w:kinsoku/>
        <w:wordWrap/>
        <w:overflowPunct/>
        <w:topLinePunct w:val="0"/>
        <w:autoSpaceDE/>
        <w:autoSpaceDN/>
        <w:bidi w:val="0"/>
        <w:adjustRightInd/>
        <w:snapToGrid/>
        <w:spacing w:before="100" w:beforeLines="50" w:beforeAutospacing="0" w:after="100" w:afterLines="50" w:afterAutospacing="0"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五、履约保证金：无</w:t>
      </w:r>
    </w:p>
    <w:p w14:paraId="7C67059D">
      <w:pPr>
        <w:keepNext w:val="0"/>
        <w:keepLines w:val="0"/>
        <w:pageBreakBefore w:val="0"/>
        <w:widowControl w:val="0"/>
        <w:kinsoku/>
        <w:wordWrap/>
        <w:overflowPunct/>
        <w:topLinePunct w:val="0"/>
        <w:autoSpaceDE/>
        <w:autoSpaceDN/>
        <w:bidi w:val="0"/>
        <w:adjustRightInd/>
        <w:snapToGrid/>
        <w:spacing w:before="100" w:beforeLines="50" w:beforeAutospacing="0" w:after="100" w:afterLines="50" w:afterAutospacing="0" w:line="360" w:lineRule="auto"/>
        <w:ind w:firstLine="480" w:firstLineChars="200"/>
        <w:jc w:val="both"/>
        <w:textAlignment w:val="auto"/>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六、投标有效期：90日历天</w:t>
      </w:r>
    </w:p>
    <w:p w14:paraId="21647665">
      <w:pPr>
        <w:keepNext w:val="0"/>
        <w:keepLines w:val="0"/>
        <w:pageBreakBefore w:val="0"/>
        <w:widowControl w:val="0"/>
        <w:kinsoku/>
        <w:wordWrap/>
        <w:overflowPunct/>
        <w:topLinePunct w:val="0"/>
        <w:autoSpaceDE/>
        <w:autoSpaceDN/>
        <w:bidi w:val="0"/>
        <w:adjustRightInd/>
        <w:snapToGrid/>
        <w:spacing w:before="100" w:beforeLines="50" w:beforeAutospacing="0" w:after="100" w:afterLines="50" w:afterAutospacing="0" w:line="360" w:lineRule="auto"/>
        <w:ind w:firstLine="480" w:firstLineChars="200"/>
        <w:jc w:val="both"/>
        <w:textAlignment w:val="auto"/>
        <w:rPr>
          <w:rFonts w:hint="default" w:ascii="Arial" w:hAnsi="Arial" w:eastAsia="Arial" w:cs="Arial"/>
          <w:snapToGrid w:val="0"/>
          <w:color w:val="000000"/>
          <w:kern w:val="0"/>
          <w:sz w:val="21"/>
          <w:szCs w:val="21"/>
          <w:highlight w:val="none"/>
          <w:lang w:val="en-US" w:eastAsia="zh-CN"/>
        </w:rPr>
      </w:pPr>
      <w:r>
        <w:rPr>
          <w:rFonts w:hint="eastAsia" w:ascii="宋体" w:hAnsi="宋体" w:eastAsia="宋体" w:cs="宋体"/>
          <w:snapToGrid/>
          <w:color w:val="auto"/>
          <w:kern w:val="2"/>
          <w:sz w:val="24"/>
          <w:szCs w:val="24"/>
          <w:highlight w:val="none"/>
          <w:lang w:val="en-US" w:eastAsia="zh-CN" w:bidi="ar-SA"/>
        </w:rPr>
        <w:t>七、其他要求</w:t>
      </w:r>
    </w:p>
    <w:p w14:paraId="198CAB53">
      <w:pPr>
        <w:keepNext w:val="0"/>
        <w:keepLines w:val="0"/>
        <w:pageBreakBefore w:val="0"/>
        <w:widowControl w:val="0"/>
        <w:kinsoku/>
        <w:wordWrap/>
        <w:overflowPunct/>
        <w:topLinePunct w:val="0"/>
        <w:autoSpaceDE/>
        <w:autoSpaceDN/>
        <w:bidi w:val="0"/>
        <w:adjustRightInd/>
        <w:snapToGrid/>
        <w:spacing w:before="100" w:beforeLines="50" w:beforeAutospacing="0" w:after="100" w:afterLines="50" w:afterAutospacing="0"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1、供应商所报的磋商报价均涵盖项目所有范围及相关费用，如有遗漏的报价视为完全响应磋商文件及采购范围内所有内容。</w:t>
      </w:r>
    </w:p>
    <w:p w14:paraId="5279CC2E">
      <w:pPr>
        <w:keepNext w:val="0"/>
        <w:keepLines w:val="0"/>
        <w:pageBreakBefore w:val="0"/>
        <w:widowControl w:val="0"/>
        <w:kinsoku/>
        <w:wordWrap/>
        <w:overflowPunct/>
        <w:topLinePunct w:val="0"/>
        <w:autoSpaceDE/>
        <w:autoSpaceDN/>
        <w:bidi w:val="0"/>
        <w:adjustRightInd/>
        <w:snapToGrid/>
        <w:spacing w:before="100" w:beforeLines="50" w:beforeAutospacing="0" w:after="100" w:afterLines="50" w:afterAutospacing="0" w:line="360" w:lineRule="auto"/>
        <w:ind w:firstLine="480" w:firstLineChars="20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2、承包方式：包工包料，含绿化管护工具、材料、设备、设施（如喷水、修剪、除草、治虫等必要机械）和人员工资、社会保险及福利等一切费用。</w:t>
      </w:r>
    </w:p>
    <w:p w14:paraId="7072C1CC">
      <w:pPr>
        <w:keepNext w:val="0"/>
        <w:keepLines w:val="0"/>
        <w:pageBreakBefore w:val="0"/>
        <w:widowControl w:val="0"/>
        <w:kinsoku/>
        <w:wordWrap/>
        <w:overflowPunct/>
        <w:topLinePunct w:val="0"/>
        <w:autoSpaceDE/>
        <w:autoSpaceDN/>
        <w:bidi w:val="0"/>
        <w:adjustRightInd/>
        <w:snapToGrid/>
        <w:spacing w:before="100" w:beforeLines="50" w:beforeAutospacing="0" w:after="100" w:afterLines="50" w:afterAutospacing="0" w:line="360" w:lineRule="auto"/>
        <w:ind w:firstLine="480" w:firstLineChars="200"/>
        <w:jc w:val="both"/>
        <w:textAlignment w:val="auto"/>
        <w:rPr>
          <w:rFonts w:hint="default" w:ascii="Times New Roman" w:hAnsi="Times New Roman" w:eastAsia="宋体" w:cs="Times New Roman"/>
          <w:snapToGrid/>
          <w:color w:val="auto"/>
          <w:kern w:val="2"/>
          <w:sz w:val="21"/>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w:t>
      </w:r>
      <w:r>
        <w:rPr>
          <w:rFonts w:ascii="宋体" w:hAnsi="宋体" w:eastAsia="宋体" w:cs="宋体"/>
          <w:b w:val="0"/>
          <w:bCs w:val="0"/>
          <w:snapToGrid/>
          <w:color w:val="auto"/>
          <w:kern w:val="2"/>
          <w:sz w:val="24"/>
          <w:szCs w:val="24"/>
          <w:highlight w:val="none"/>
          <w:lang w:val="en-US" w:eastAsia="zh-CN" w:bidi="ar-SA"/>
        </w:rPr>
        <w:t>供应商须承诺</w:t>
      </w:r>
      <w:r>
        <w:rPr>
          <w:rFonts w:hint="eastAsia" w:ascii="宋体" w:hAnsi="宋体" w:eastAsia="宋体" w:cs="宋体"/>
          <w:b w:val="0"/>
          <w:bCs w:val="0"/>
          <w:snapToGrid/>
          <w:color w:val="auto"/>
          <w:kern w:val="2"/>
          <w:sz w:val="24"/>
          <w:szCs w:val="24"/>
          <w:highlight w:val="none"/>
          <w:lang w:val="en-US" w:eastAsia="zh-CN" w:bidi="ar-SA"/>
        </w:rPr>
        <w:t>：</w:t>
      </w:r>
      <w:r>
        <w:rPr>
          <w:rFonts w:hint="eastAsia" w:ascii="宋体" w:hAnsi="宋体" w:eastAsia="宋体" w:cs="宋体"/>
          <w:snapToGrid/>
          <w:color w:val="auto"/>
          <w:kern w:val="2"/>
          <w:sz w:val="24"/>
          <w:szCs w:val="24"/>
          <w:highlight w:val="none"/>
          <w:lang w:val="en-US" w:eastAsia="zh-CN" w:bidi="ar-SA"/>
        </w:rPr>
        <w:t>托管期间所发生的一切工伤意外事故，采购人不承担任何经济责任和法律责任，供应商与外界发生的一切债权、债务等纠纷均与采购人无关，除不可抗力事件外，供应商不得以任何理由停止正常管护工作。（提交承诺函（格式自拟），承诺函必须由法定代表人签字并加盖供应商公章）</w:t>
      </w:r>
    </w:p>
    <w:p w14:paraId="74E33165">
      <w:pPr>
        <w:keepNext w:val="0"/>
        <w:keepLines w:val="0"/>
        <w:pageBreakBefore w:val="0"/>
        <w:widowControl w:val="0"/>
        <w:kinsoku/>
        <w:wordWrap/>
        <w:overflowPunct/>
        <w:topLinePunct w:val="0"/>
        <w:autoSpaceDE/>
        <w:autoSpaceDN/>
        <w:bidi w:val="0"/>
        <w:adjustRightInd/>
        <w:snapToGrid/>
        <w:spacing w:before="100" w:beforeLines="50" w:beforeAutospacing="0" w:after="100" w:afterLines="50" w:afterAutospacing="0" w:line="360" w:lineRule="auto"/>
        <w:ind w:firstLine="480" w:firstLineChars="200"/>
        <w:jc w:val="both"/>
        <w:textAlignment w:val="auto"/>
        <w:rPr>
          <w:rFonts w:hint="default" w:ascii="Times New Roman" w:hAnsi="Times New Roman" w:eastAsia="宋体" w:cs="Times New Roman"/>
          <w:snapToGrid/>
          <w:color w:val="auto"/>
          <w:kern w:val="2"/>
          <w:sz w:val="21"/>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4、供</w:t>
      </w:r>
      <w:r>
        <w:rPr>
          <w:rFonts w:ascii="宋体" w:hAnsi="宋体" w:eastAsia="宋体" w:cs="宋体"/>
          <w:b w:val="0"/>
          <w:bCs w:val="0"/>
          <w:snapToGrid/>
          <w:color w:val="auto"/>
          <w:kern w:val="2"/>
          <w:sz w:val="24"/>
          <w:szCs w:val="24"/>
          <w:highlight w:val="none"/>
          <w:lang w:val="en-US" w:eastAsia="zh-CN" w:bidi="ar-SA"/>
        </w:rPr>
        <w:t>应商须承诺：</w:t>
      </w:r>
      <w:r>
        <w:rPr>
          <w:rFonts w:hint="eastAsia" w:ascii="宋体" w:hAnsi="宋体" w:eastAsia="宋体" w:cs="宋体"/>
          <w:snapToGrid/>
          <w:color w:val="auto"/>
          <w:kern w:val="2"/>
          <w:sz w:val="24"/>
          <w:szCs w:val="24"/>
          <w:highlight w:val="none"/>
          <w:lang w:val="en-US" w:eastAsia="zh-CN" w:bidi="ar-SA"/>
        </w:rPr>
        <w:t>配合处理关于观山湖公园管理处社会投诉、媒体曝光、市 长热线投诉、网上信访、案件以及被有关部门督办等情况产生的园林绿化监督管 理工作。（由供应商提交承诺函（格式自拟），承诺函必须由法定代表人签字并加 盖供应商公章。）</w:t>
      </w:r>
    </w:p>
    <w:p w14:paraId="74545E5D">
      <w:pPr>
        <w:keepNext w:val="0"/>
        <w:keepLines w:val="0"/>
        <w:pageBreakBefore w:val="0"/>
        <w:widowControl w:val="0"/>
        <w:kinsoku/>
        <w:wordWrap/>
        <w:overflowPunct/>
        <w:topLinePunct w:val="0"/>
        <w:autoSpaceDE/>
        <w:autoSpaceDN/>
        <w:bidi w:val="0"/>
        <w:adjustRightInd/>
        <w:snapToGrid/>
        <w:spacing w:before="100" w:beforeLines="50" w:beforeAutospacing="0" w:after="100" w:afterLines="50" w:afterAutospacing="0" w:line="360" w:lineRule="auto"/>
        <w:ind w:firstLine="480" w:firstLineChars="200"/>
        <w:jc w:val="both"/>
        <w:textAlignment w:val="auto"/>
        <w:rPr>
          <w:rFonts w:hint="default" w:ascii="Times New Roman" w:hAnsi="Times New Roman" w:eastAsia="宋体" w:cs="Times New Roman"/>
          <w:snapToGrid/>
          <w:color w:val="auto"/>
          <w:kern w:val="2"/>
          <w:sz w:val="21"/>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5、供</w:t>
      </w:r>
      <w:r>
        <w:rPr>
          <w:rFonts w:ascii="宋体" w:hAnsi="宋体" w:eastAsia="宋体" w:cs="宋体"/>
          <w:b w:val="0"/>
          <w:bCs w:val="0"/>
          <w:snapToGrid/>
          <w:color w:val="auto"/>
          <w:kern w:val="2"/>
          <w:sz w:val="24"/>
          <w:szCs w:val="24"/>
          <w:highlight w:val="none"/>
          <w:lang w:val="en-US" w:eastAsia="zh-CN" w:bidi="ar-SA"/>
        </w:rPr>
        <w:t>应商须承诺：园林垃圾的处理，须按指定地点在垃圾试点试验场进行处理。（提交承诺函（格式自拟），承诺函必须由法定代表人签字并加盖供应商公章。）</w:t>
      </w:r>
    </w:p>
    <w:p w14:paraId="74B6A39A">
      <w:pPr>
        <w:snapToGrid w:val="0"/>
        <w:spacing w:line="360" w:lineRule="auto"/>
        <w:jc w:val="left"/>
        <w:rPr>
          <w:rFonts w:hint="eastAsia" w:asciiTheme="minorEastAsia" w:hAnsiTheme="minorEastAsia" w:eastAsiaTheme="minorEastAsia" w:cstheme="minorEastAsia"/>
          <w:sz w:val="24"/>
          <w:highlight w:val="none"/>
          <w:lang w:val="en-US" w:eastAsia="zh-CN"/>
        </w:rPr>
      </w:pPr>
    </w:p>
    <w:p w14:paraId="6F0B99E7">
      <w:pPr>
        <w:pageBreakBefore w:val="0"/>
        <w:numPr>
          <w:ilvl w:val="0"/>
          <w:numId w:val="0"/>
        </w:numPr>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四、</w:t>
      </w:r>
      <w:r>
        <w:rPr>
          <w:rFonts w:hint="eastAsia" w:ascii="宋体" w:hAnsi="宋体" w:eastAsia="宋体" w:cs="宋体"/>
          <w:color w:val="auto"/>
          <w:sz w:val="24"/>
          <w:szCs w:val="24"/>
          <w:highlight w:val="none"/>
          <w:lang w:val="en-US" w:eastAsia="zh-CN"/>
        </w:rPr>
        <w:t>评分办法</w:t>
      </w:r>
    </w:p>
    <w:p w14:paraId="22F2F257">
      <w:pPr>
        <w:pageBreakBefore w:val="0"/>
        <w:kinsoku/>
        <w:wordWrap/>
        <w:overflowPunct/>
        <w:topLinePunct w:val="0"/>
        <w:autoSpaceDE/>
        <w:autoSpaceDN/>
        <w:bidi w:val="0"/>
        <w:adjustRightInd/>
        <w:snapToGrid/>
        <w:spacing w:beforeLines="100" w:beforeAutospacing="0" w:afterLines="5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本项目采用</w:t>
      </w:r>
      <w:r>
        <w:rPr>
          <w:rFonts w:hint="eastAsia" w:ascii="宋体" w:hAnsi="宋体" w:cs="宋体"/>
          <w:color w:val="auto"/>
          <w:sz w:val="24"/>
          <w:szCs w:val="24"/>
          <w:highlight w:val="none"/>
          <w:u w:val="single"/>
        </w:rPr>
        <w:t xml:space="preserve"> 综合评分法 </w:t>
      </w:r>
      <w:r>
        <w:rPr>
          <w:rFonts w:hint="eastAsia" w:ascii="宋体" w:hAnsi="宋体" w:cs="宋体"/>
          <w:color w:val="auto"/>
          <w:sz w:val="24"/>
          <w:szCs w:val="24"/>
          <w:highlight w:val="none"/>
        </w:rPr>
        <w:t>进行评审。</w:t>
      </w:r>
    </w:p>
    <w:p w14:paraId="1977C5F5">
      <w:pPr>
        <w:pageBreakBefore w:val="0"/>
        <w:kinsoku/>
        <w:wordWrap/>
        <w:overflowPunct/>
        <w:topLinePunct w:val="0"/>
        <w:autoSpaceDE/>
        <w:autoSpaceDN/>
        <w:bidi w:val="0"/>
        <w:adjustRightInd/>
        <w:snapToGrid/>
        <w:spacing w:beforeLines="100" w:beforeAutospacing="0" w:afterLines="50" w:afterAutospacing="0"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w:t>
      </w:r>
      <w:bookmarkStart w:id="0" w:name="_GoBack"/>
      <w:bookmarkEnd w:id="0"/>
      <w:r>
        <w:rPr>
          <w:rFonts w:hint="eastAsia" w:ascii="宋体" w:hAnsi="宋体" w:cs="宋体"/>
          <w:color w:val="auto"/>
          <w:sz w:val="24"/>
          <w:szCs w:val="24"/>
          <w:highlight w:val="none"/>
        </w:rPr>
        <w:t>一的中标候选人。</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93CD9">
    <w:pPr>
      <w:widowControl w:val="0"/>
      <w:kinsoku/>
      <w:autoSpaceDE/>
      <w:autoSpaceDN/>
      <w:adjustRightInd/>
      <w:snapToGrid w:val="0"/>
      <w:spacing w:before="100" w:beforeAutospacing="1" w:after="100" w:afterAutospacing="1" w:line="360" w:lineRule="auto"/>
      <w:ind w:firstLine="0" w:firstLineChars="0"/>
      <w:jc w:val="center"/>
      <w:textAlignment w:val="auto"/>
      <w:rPr>
        <w:rFonts w:ascii="Times New Roman" w:hAnsi="Times New Roman" w:eastAsia="宋体" w:cs="Times New Roman"/>
        <w:snapToGrid/>
        <w:color w:val="000000"/>
        <w:kern w:val="2"/>
        <w:sz w:val="18"/>
        <w:szCs w:val="18"/>
        <w:lang w:val="en-US" w:eastAsia="zh-CN" w:bidi="ar-SA"/>
      </w:rPr>
    </w:pPr>
    <w:r>
      <w:rPr>
        <w:rFonts w:ascii="Times New Roman" w:hAnsi="Times New Roman" w:eastAsia="宋体" w:cs="Times New Roman"/>
        <w:snapToGrid/>
        <w:color w:val="000000"/>
        <w:kern w:val="2"/>
        <w:sz w:val="18"/>
        <w:szCs w:val="18"/>
        <w:lang w:val="en-US" w:eastAsia="zh-CN" w:bidi="ar-SA"/>
      </w:rPr>
      <w:fldChar w:fldCharType="begin"/>
    </w:r>
    <w:r>
      <w:rPr>
        <w:rFonts w:ascii="Times New Roman" w:hAnsi="Times New Roman" w:eastAsia="宋体" w:cs="Times New Roman"/>
        <w:snapToGrid/>
        <w:color w:val="000000"/>
        <w:kern w:val="2"/>
        <w:sz w:val="18"/>
        <w:szCs w:val="18"/>
        <w:lang w:val="en-US" w:eastAsia="zh-CN" w:bidi="ar-SA"/>
      </w:rPr>
      <w:instrText xml:space="preserve"> PAGE   \* MERGEFORMAT </w:instrText>
    </w:r>
    <w:r>
      <w:rPr>
        <w:rFonts w:ascii="Times New Roman" w:hAnsi="Times New Roman" w:eastAsia="宋体" w:cs="Times New Roman"/>
        <w:snapToGrid/>
        <w:color w:val="000000"/>
        <w:kern w:val="2"/>
        <w:sz w:val="18"/>
        <w:szCs w:val="18"/>
        <w:lang w:val="en-US" w:eastAsia="zh-CN" w:bidi="ar-SA"/>
      </w:rPr>
      <w:fldChar w:fldCharType="separate"/>
    </w:r>
    <w:r>
      <w:rPr>
        <w:rFonts w:ascii="Times New Roman" w:hAnsi="Times New Roman" w:eastAsia="宋体" w:cs="Times New Roman"/>
        <w:snapToGrid/>
        <w:color w:val="000000"/>
        <w:kern w:val="2"/>
        <w:sz w:val="18"/>
        <w:szCs w:val="18"/>
        <w:lang w:val="zh-CN" w:eastAsia="zh-CN" w:bidi="ar-SA"/>
      </w:rPr>
      <w:t>24</w:t>
    </w:r>
    <w:r>
      <w:rPr>
        <w:rFonts w:ascii="Times New Roman" w:hAnsi="Times New Roman" w:eastAsia="宋体" w:cs="Times New Roman"/>
        <w:snapToGrid/>
        <w:color w:val="000000"/>
        <w:kern w:val="2"/>
        <w:sz w:val="18"/>
        <w:szCs w:val="18"/>
        <w:lang w:val="en-US" w:eastAsia="zh-CN" w:bidi="ar-SA"/>
      </w:rPr>
      <w:fldChar w:fldCharType="end"/>
    </w:r>
  </w:p>
  <w:p w14:paraId="1C270574">
    <w:pPr>
      <w:widowControl w:val="0"/>
      <w:kinsoku/>
      <w:autoSpaceDE/>
      <w:autoSpaceDN/>
      <w:adjustRightInd/>
      <w:snapToGrid w:val="0"/>
      <w:spacing w:before="100" w:beforeAutospacing="1" w:after="100" w:afterAutospacing="1" w:line="360" w:lineRule="auto"/>
      <w:ind w:firstLine="0" w:firstLineChars="0"/>
      <w:jc w:val="left"/>
      <w:textAlignment w:val="auto"/>
      <w:rPr>
        <w:rFonts w:ascii="Times New Roman" w:hAnsi="Times New Roman" w:eastAsia="宋体" w:cs="Times New Roman"/>
        <w:snapToGrid/>
        <w:color w:val="000000"/>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D9B99">
    <w:pPr>
      <w:spacing w:line="360" w:lineRule="auto"/>
      <w:ind w:right="98"/>
      <w:rPr>
        <w:rFonts w:ascii="宋体"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48CC1098">
                          <w:pPr>
                            <w:pStyle w:val="10"/>
                          </w:pPr>
                          <w:r>
                            <w:fldChar w:fldCharType="begin"/>
                          </w:r>
                          <w:r>
                            <w:instrText xml:space="preserve"> PAGE  \* MERGEFORMAT </w:instrText>
                          </w:r>
                          <w:r>
                            <w:fldChar w:fldCharType="separate"/>
                          </w:r>
                          <w:r>
                            <w:t>33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THdEEPAgAAEQQAAA4AAABkcnMvZTJvRG9jLnhtbK1TzW7bMAy+D9g7&#10;CLovTrpmLYw4Rdcgw4DuB+j2ALIsx8JsUaCU2NkDbG+wUy+777nyHKOkOOu6Sw+7CBRFfuT3kVpc&#10;DV3LdgqdBlPw2WTKmTISKm02Bf/8af3ikjPnhalEC0YVfK8cv1o+f7boba7OoIG2UsgIxLi8twVv&#10;vLd5ljnZqE64CVhl6LEG7ISnK26yCkVP6F2bnU2nr7IesLIIUjlH3lV65EdEfAog1LWWagVy2ynj&#10;EyqqVnii5BptHV/GbutaSf+hrp3yrC04MfXxpCJkl+HMlguRb1DYRstjC+IpLTzi1AltqOgJaiW8&#10;YFvU/0B1WiI4qP1EQpclIlERYjGbPtLmrhFWRS4ktbMn0d3/g5Xvdx+R6Yo2YcaZER1N/PDj++H+&#10;1+HnN0Y+Eqi3Lqe4O0uRfngNAwVHss7egvzimIGbRpiNukaEvlGiogZjZvYgNeG4AFL276CiQmLr&#10;IQINNXZBPdKDEToNZ38ajho8k+ScX1xczjmT9DJ7OTs/n4fWMpGPuRadf6OgY8EoONLoI7bY3Tqf&#10;QseQUMrAWrdtHH9r/nIQZvKouD/H7MAkNJ9o+KEcjsqUUO2JE0LaLfpZZDSAXznraa8Kbugbcda+&#10;NaRKWMHRwNEoR0MYSYkF95wl88anVd1a1JuGcEfdr0m5tY60QmOpB5IjXGhTojDHrQ6r+PAeo/78&#10;5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BTHdEEPAgAAEQQAAA4AAAAAAAAAAQAgAAAA&#10;HwEAAGRycy9lMm9Eb2MueG1sUEsFBgAAAAAGAAYAWQEAAKAFAAAAAA==&#10;">
              <v:fill on="f" focussize="0,0"/>
              <v:stroke on="f"/>
              <v:imagedata o:title=""/>
              <o:lock v:ext="edit" aspectratio="f"/>
              <v:textbox inset="0mm,0mm,0mm,0mm" style="mso-fit-shape-to-text:t;">
                <w:txbxContent>
                  <w:p w14:paraId="48CC1098">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83677"/>
    <w:multiLevelType w:val="singleLevel"/>
    <w:tmpl w:val="7058367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OTdhMjg2Njg1OTk2ZmI3MmNjNDk4ZmY2MzE3MjcifQ=="/>
  </w:docVars>
  <w:rsids>
    <w:rsidRoot w:val="00172A27"/>
    <w:rsid w:val="018133B8"/>
    <w:rsid w:val="01822573"/>
    <w:rsid w:val="0B6152DE"/>
    <w:rsid w:val="0D4A5F0F"/>
    <w:rsid w:val="10613C9B"/>
    <w:rsid w:val="10666CDA"/>
    <w:rsid w:val="10BE2B3A"/>
    <w:rsid w:val="12E85BE3"/>
    <w:rsid w:val="15EF55AE"/>
    <w:rsid w:val="197F6E60"/>
    <w:rsid w:val="1FB02549"/>
    <w:rsid w:val="21A901B1"/>
    <w:rsid w:val="243B0168"/>
    <w:rsid w:val="26355556"/>
    <w:rsid w:val="29C966E1"/>
    <w:rsid w:val="2E0760F2"/>
    <w:rsid w:val="30D17C09"/>
    <w:rsid w:val="30F151DF"/>
    <w:rsid w:val="35367A18"/>
    <w:rsid w:val="36F40B16"/>
    <w:rsid w:val="3AD60C5E"/>
    <w:rsid w:val="3D3D0B93"/>
    <w:rsid w:val="40D02321"/>
    <w:rsid w:val="4127572F"/>
    <w:rsid w:val="42837981"/>
    <w:rsid w:val="44A27E03"/>
    <w:rsid w:val="46D32218"/>
    <w:rsid w:val="49D54F80"/>
    <w:rsid w:val="4AC63645"/>
    <w:rsid w:val="4ED908C5"/>
    <w:rsid w:val="5153495F"/>
    <w:rsid w:val="515F4239"/>
    <w:rsid w:val="52D27B05"/>
    <w:rsid w:val="562E2155"/>
    <w:rsid w:val="5AB72662"/>
    <w:rsid w:val="5C41633A"/>
    <w:rsid w:val="60076E90"/>
    <w:rsid w:val="601E082E"/>
    <w:rsid w:val="622E79E4"/>
    <w:rsid w:val="6BC71D79"/>
    <w:rsid w:val="70B231AE"/>
    <w:rsid w:val="72D75477"/>
    <w:rsid w:val="74230407"/>
    <w:rsid w:val="EDF4E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7">
    <w:name w:val="Default Paragraph Font"/>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4">
    <w:name w:val="table of authorities"/>
    <w:basedOn w:val="1"/>
    <w:next w:val="1"/>
    <w:unhideWhenUsed/>
    <w:qFormat/>
    <w:uiPriority w:val="0"/>
    <w:pPr>
      <w:spacing w:beforeLines="0" w:afterLines="0"/>
      <w:ind w:left="420" w:leftChars="200"/>
    </w:pPr>
    <w:rPr>
      <w:rFonts w:hint="default"/>
      <w:sz w:val="21"/>
      <w:szCs w:val="24"/>
    </w:rPr>
  </w:style>
  <w:style w:type="paragraph" w:styleId="5">
    <w:name w:val="Body Text"/>
    <w:basedOn w:val="1"/>
    <w:next w:val="6"/>
    <w:unhideWhenUsed/>
    <w:qFormat/>
    <w:uiPriority w:val="99"/>
    <w:pPr>
      <w:spacing w:after="120"/>
    </w:pPr>
    <w:rPr>
      <w:rFonts w:ascii="Calibri" w:hAnsi="Calibri" w:eastAsia="宋体"/>
      <w:szCs w:val="22"/>
    </w:rPr>
  </w:style>
  <w:style w:type="paragraph" w:styleId="6">
    <w:name w:val="Body Text 2"/>
    <w:basedOn w:val="1"/>
    <w:qFormat/>
    <w:uiPriority w:val="0"/>
    <w:pPr>
      <w:spacing w:line="400" w:lineRule="exact"/>
    </w:pPr>
    <w:rPr>
      <w:rFonts w:hAnsi="宋体"/>
      <w:b/>
      <w:bCs/>
    </w:rPr>
  </w:style>
  <w:style w:type="paragraph" w:styleId="7">
    <w:name w:val="Body Text Indent"/>
    <w:basedOn w:val="1"/>
    <w:qFormat/>
    <w:uiPriority w:val="0"/>
    <w:pPr>
      <w:spacing w:line="380" w:lineRule="exact"/>
      <w:ind w:firstLine="480"/>
    </w:pPr>
    <w:rPr>
      <w:rFonts w:eastAsia="方正书宋简体"/>
      <w:szCs w:val="20"/>
    </w:rPr>
  </w:style>
  <w:style w:type="paragraph" w:styleId="8">
    <w:name w:val="Plain Text"/>
    <w:basedOn w:val="1"/>
    <w:qFormat/>
    <w:uiPriority w:val="0"/>
    <w:rPr>
      <w:rFonts w:ascii="宋体" w:hAnsi="Courier New"/>
      <w:szCs w:val="20"/>
    </w:rPr>
  </w:style>
  <w:style w:type="paragraph" w:styleId="9">
    <w:name w:val="Balloon Text"/>
    <w:basedOn w:val="1"/>
    <w:next w:val="1"/>
    <w:unhideWhenUsed/>
    <w:qFormat/>
    <w:uiPriority w:val="99"/>
    <w:rPr>
      <w:rFonts w:ascii="Calibri" w:hAnsi="Calibri" w:eastAsia="宋体"/>
      <w:sz w:val="18"/>
      <w:szCs w:val="18"/>
    </w:rPr>
  </w:style>
  <w:style w:type="paragraph" w:styleId="10">
    <w:name w:val="footer"/>
    <w:basedOn w:val="1"/>
    <w:qFormat/>
    <w:uiPriority w:val="99"/>
    <w:pPr>
      <w:tabs>
        <w:tab w:val="center" w:pos="4153"/>
        <w:tab w:val="right" w:pos="8306"/>
      </w:tabs>
      <w:snapToGrid w:val="0"/>
    </w:pPr>
    <w:rPr>
      <w:sz w:val="18"/>
      <w:szCs w:val="18"/>
    </w:rPr>
  </w:style>
  <w:style w:type="paragraph" w:styleId="11">
    <w:name w:val="toc 2"/>
    <w:basedOn w:val="1"/>
    <w:next w:val="1"/>
    <w:unhideWhenUsed/>
    <w:qFormat/>
    <w:uiPriority w:val="39"/>
    <w:pPr>
      <w:tabs>
        <w:tab w:val="right" w:leader="dot" w:pos="8721"/>
      </w:tabs>
      <w:spacing w:beforeLines="50" w:afterLines="50" w:line="300" w:lineRule="auto"/>
      <w:ind w:firstLine="0" w:firstLineChars="0"/>
    </w:pPr>
    <w:rPr>
      <w:rFonts w:ascii="黑体" w:hAnsi="黑体" w:eastAsia="黑体"/>
    </w:rPr>
  </w:style>
  <w:style w:type="paragraph" w:styleId="12">
    <w:name w:val="Normal (Web)"/>
    <w:basedOn w:val="1"/>
    <w:next w:val="9"/>
    <w:unhideWhenUsed/>
    <w:qFormat/>
    <w:uiPriority w:val="99"/>
    <w:pPr>
      <w:spacing w:before="100" w:beforeAutospacing="1" w:after="100" w:afterAutospacing="1"/>
      <w:ind w:firstLine="0" w:firstLineChars="0"/>
      <w:jc w:val="both"/>
    </w:pPr>
    <w:rPr>
      <w:rFonts w:eastAsia="宋体"/>
    </w:rPr>
  </w:style>
  <w:style w:type="paragraph" w:styleId="13">
    <w:name w:val="Body Text First Indent"/>
    <w:basedOn w:val="5"/>
    <w:next w:val="14"/>
    <w:qFormat/>
    <w:uiPriority w:val="0"/>
    <w:pPr>
      <w:tabs>
        <w:tab w:val="center" w:pos="2185"/>
      </w:tabs>
      <w:spacing w:before="156" w:beforeLines="50" w:line="300" w:lineRule="auto"/>
      <w:ind w:firstLine="200" w:firstLineChars="200"/>
    </w:pPr>
    <w:rPr>
      <w:rFonts w:ascii="楷体_GB2312" w:eastAsia="楷体_GB2312"/>
      <w:spacing w:val="4"/>
    </w:rPr>
  </w:style>
  <w:style w:type="paragraph" w:styleId="14">
    <w:name w:val="Body Text First Indent 2"/>
    <w:basedOn w:val="7"/>
    <w:unhideWhenUsed/>
    <w:qFormat/>
    <w:uiPriority w:val="99"/>
    <w:pPr>
      <w:ind w:firstLine="420" w:firstLineChars="200"/>
    </w:pPr>
  </w:style>
  <w:style w:type="table" w:styleId="1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basedOn w:val="17"/>
    <w:qFormat/>
    <w:uiPriority w:val="22"/>
    <w:rPr>
      <w:rFonts w:eastAsia="黑体"/>
      <w:bCs/>
    </w:rPr>
  </w:style>
  <w:style w:type="paragraph" w:customStyle="1" w:styleId="19">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20">
    <w:name w:val="List Paragraph"/>
    <w:basedOn w:val="1"/>
    <w:qFormat/>
    <w:uiPriority w:val="99"/>
    <w:pPr>
      <w:ind w:firstLine="420"/>
    </w:p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1673</Words>
  <Characters>1750</Characters>
  <Lines>1</Lines>
  <Paragraphs>1</Paragraphs>
  <TotalTime>0</TotalTime>
  <ScaleCrop>false</ScaleCrop>
  <LinksUpToDate>false</LinksUpToDate>
  <CharactersWithSpaces>1755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2022-06-10T13:23:00Z</dcterms:created>
  <dc:creator>li～丽</dc:creator>
  <cp:lastModifiedBy>Messi1399281285</cp:lastModifiedBy>
  <dcterms:modified xsi:type="dcterms:W3CDTF">2025-08-08T06:14:04Z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D6FE824C52AC4B42A58D524924CC786C_13</vt:lpwstr>
  </property>
  <property fmtid="{D5CDD505-2E9C-101B-9397-08002B2CF9AE}" pid="4" name="KSOTemplateDocerSaveRecord">
    <vt:lpwstr>eyJoZGlkIjoiN2M4ZGNmNTdhNDhkZjZjZjMzNDc3NmY1MTU1Y2VhMmMiLCJ1c2VySWQiOiIxNTE4NTQyMSJ9</vt:lpwstr>
  </property>
</Properties>
</file>