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F377CC">
      <w:pPr>
        <w:jc w:val="center"/>
        <w:rPr>
          <w:rFonts w:hint="eastAsia" w:ascii="宋体" w:hAnsi="宋体" w:eastAsia="宋体" w:cs="宋体"/>
          <w:color w:val="auto"/>
          <w:sz w:val="36"/>
          <w:szCs w:val="36"/>
          <w:highlight w:val="none"/>
          <w:lang w:val="en-US" w:eastAsia="zh-CN"/>
        </w:rPr>
      </w:pPr>
      <w:r>
        <w:rPr>
          <w:rFonts w:hint="eastAsia" w:ascii="宋体" w:hAnsi="宋体" w:eastAsia="宋体" w:cs="宋体"/>
          <w:b/>
          <w:bCs/>
          <w:color w:val="auto"/>
          <w:sz w:val="36"/>
          <w:szCs w:val="44"/>
          <w:highlight w:val="none"/>
          <w:lang w:val="en-US" w:eastAsia="zh-CN"/>
        </w:rPr>
        <w:t>普安县人民法院新建审判法庭附属设施(设备)采购项目(二期)</w:t>
      </w:r>
      <w:r>
        <w:rPr>
          <w:rFonts w:hint="eastAsia" w:ascii="宋体" w:hAnsi="宋体" w:cs="宋体"/>
          <w:b/>
          <w:bCs/>
          <w:color w:val="auto"/>
          <w:sz w:val="36"/>
          <w:szCs w:val="44"/>
          <w:highlight w:val="none"/>
          <w:lang w:val="en-US" w:eastAsia="zh-CN"/>
        </w:rPr>
        <w:t>采购</w:t>
      </w:r>
      <w:r>
        <w:rPr>
          <w:rFonts w:hint="eastAsia" w:ascii="宋体" w:hAnsi="宋体" w:eastAsia="宋体" w:cs="宋体"/>
          <w:b/>
          <w:bCs/>
          <w:color w:val="auto"/>
          <w:sz w:val="36"/>
          <w:szCs w:val="44"/>
          <w:highlight w:val="none"/>
          <w:lang w:val="en-US" w:eastAsia="zh-CN"/>
        </w:rPr>
        <w:t>需求</w:t>
      </w:r>
    </w:p>
    <w:p w14:paraId="00E8C4CF">
      <w:pPr>
        <w:pStyle w:val="2"/>
        <w:spacing w:line="360" w:lineRule="auto"/>
        <w:rPr>
          <w:rFonts w:hint="eastAsia" w:ascii="宋体" w:hAnsi="宋体" w:eastAsia="宋体" w:cs="宋体"/>
          <w:b/>
          <w:bCs w:val="0"/>
          <w:color w:val="auto"/>
          <w:sz w:val="36"/>
          <w:szCs w:val="36"/>
          <w:highlight w:val="none"/>
        </w:rPr>
      </w:pPr>
      <w:bookmarkStart w:id="0" w:name="_Toc28359012"/>
      <w:bookmarkStart w:id="1" w:name="_Toc28359089"/>
      <w:bookmarkStart w:id="2" w:name="_Toc35393629"/>
      <w:bookmarkStart w:id="3" w:name="_Toc35393798"/>
      <w:r>
        <w:rPr>
          <w:rFonts w:hint="eastAsia" w:ascii="宋体" w:hAnsi="宋体" w:eastAsia="宋体" w:cs="宋体"/>
          <w:b/>
          <w:bCs w:val="0"/>
          <w:color w:val="auto"/>
          <w:sz w:val="36"/>
          <w:szCs w:val="36"/>
          <w:highlight w:val="none"/>
        </w:rPr>
        <w:t>一、项目基本情况</w:t>
      </w:r>
      <w:bookmarkEnd w:id="0"/>
      <w:bookmarkEnd w:id="1"/>
      <w:bookmarkEnd w:id="2"/>
      <w:bookmarkEnd w:id="3"/>
    </w:p>
    <w:p w14:paraId="0CBDBA86">
      <w:pPr>
        <w:pStyle w:val="2"/>
        <w:spacing w:before="0" w:after="0" w:line="360" w:lineRule="auto"/>
        <w:rPr>
          <w:rFonts w:hint="eastAsia" w:ascii="宋体" w:hAnsi="宋体" w:eastAsia="宋体" w:cs="宋体"/>
          <w:b w:val="0"/>
          <w:bCs w:val="0"/>
          <w:color w:val="auto"/>
          <w:sz w:val="24"/>
          <w:szCs w:val="32"/>
          <w:highlight w:val="none"/>
          <w:lang w:eastAsia="zh-CN"/>
        </w:rPr>
      </w:pPr>
      <w:r>
        <w:rPr>
          <w:rFonts w:hint="eastAsia" w:ascii="宋体" w:hAnsi="宋体" w:eastAsia="宋体" w:cs="宋体"/>
          <w:b w:val="0"/>
          <w:bCs w:val="0"/>
          <w:color w:val="auto"/>
          <w:sz w:val="24"/>
          <w:szCs w:val="32"/>
          <w:highlight w:val="none"/>
        </w:rPr>
        <w:t>项目名称：</w:t>
      </w:r>
      <w:r>
        <w:rPr>
          <w:rFonts w:hint="eastAsia" w:ascii="宋体" w:hAnsi="宋体" w:eastAsia="宋体" w:cs="宋体"/>
          <w:b w:val="0"/>
          <w:bCs w:val="0"/>
          <w:color w:val="auto"/>
          <w:sz w:val="24"/>
          <w:szCs w:val="32"/>
          <w:highlight w:val="none"/>
          <w:lang w:eastAsia="zh-CN"/>
        </w:rPr>
        <w:t>普安县人民法院新建审判法庭附属设施(设备)采购项目(二期)</w:t>
      </w:r>
    </w:p>
    <w:p w14:paraId="25D24B31">
      <w:pPr>
        <w:rPr>
          <w:rFonts w:hint="eastAsia"/>
          <w:lang w:eastAsia="zh-CN"/>
        </w:rPr>
      </w:pPr>
      <w:r>
        <w:rPr>
          <w:rFonts w:hint="eastAsia" w:ascii="宋体" w:hAnsi="宋体" w:cs="宋体"/>
          <w:b w:val="0"/>
          <w:bCs w:val="0"/>
          <w:color w:val="auto"/>
          <w:sz w:val="24"/>
          <w:szCs w:val="32"/>
          <w:highlight w:val="none"/>
          <w:lang w:eastAsia="zh-CN"/>
        </w:rPr>
        <w:t>项目编号：GZXH-QXN202507-0</w:t>
      </w:r>
      <w:r>
        <w:rPr>
          <w:rFonts w:hint="eastAsia" w:ascii="宋体" w:hAnsi="宋体" w:cs="宋体"/>
          <w:b w:val="0"/>
          <w:bCs w:val="0"/>
          <w:color w:val="auto"/>
          <w:sz w:val="24"/>
          <w:szCs w:val="32"/>
          <w:highlight w:val="none"/>
          <w:lang w:val="en-US" w:eastAsia="zh-CN"/>
        </w:rPr>
        <w:t>2</w:t>
      </w:r>
    </w:p>
    <w:p w14:paraId="3176AD96">
      <w:pPr>
        <w:pStyle w:val="2"/>
        <w:spacing w:before="0" w:after="0" w:line="360" w:lineRule="auto"/>
        <w:rPr>
          <w:rFonts w:hint="eastAsia" w:ascii="宋体" w:hAnsi="宋体" w:eastAsia="宋体" w:cs="宋体"/>
          <w:b w:val="0"/>
          <w:bCs w:val="0"/>
          <w:color w:val="auto"/>
          <w:sz w:val="24"/>
          <w:szCs w:val="32"/>
          <w:highlight w:val="none"/>
        </w:rPr>
      </w:pPr>
      <w:r>
        <w:rPr>
          <w:rFonts w:hint="eastAsia" w:ascii="宋体" w:hAnsi="宋体" w:eastAsia="宋体" w:cs="宋体"/>
          <w:b w:val="0"/>
          <w:bCs w:val="0"/>
          <w:color w:val="auto"/>
          <w:sz w:val="24"/>
          <w:szCs w:val="32"/>
          <w:highlight w:val="none"/>
        </w:rPr>
        <w:t>采购方式：竞争性磋商</w:t>
      </w:r>
    </w:p>
    <w:p w14:paraId="55243DC2">
      <w:pPr>
        <w:pStyle w:val="2"/>
        <w:spacing w:before="0" w:after="0" w:line="360" w:lineRule="auto"/>
        <w:rPr>
          <w:rFonts w:hint="eastAsia" w:ascii="宋体" w:hAnsi="宋体" w:eastAsia="宋体" w:cs="宋体"/>
          <w:b w:val="0"/>
          <w:bCs w:val="0"/>
          <w:color w:val="auto"/>
          <w:sz w:val="24"/>
          <w:szCs w:val="32"/>
          <w:highlight w:val="none"/>
        </w:rPr>
      </w:pPr>
      <w:r>
        <w:rPr>
          <w:rFonts w:hint="eastAsia" w:ascii="宋体" w:hAnsi="宋体" w:eastAsia="宋体" w:cs="宋体"/>
          <w:b w:val="0"/>
          <w:bCs w:val="0"/>
          <w:color w:val="auto"/>
          <w:sz w:val="24"/>
          <w:szCs w:val="32"/>
          <w:highlight w:val="none"/>
        </w:rPr>
        <w:t>预算金额：</w:t>
      </w:r>
      <w:r>
        <w:rPr>
          <w:rFonts w:hint="eastAsia" w:ascii="宋体" w:hAnsi="宋体" w:eastAsia="宋体" w:cs="宋体"/>
          <w:b w:val="0"/>
          <w:bCs w:val="0"/>
          <w:color w:val="auto"/>
          <w:sz w:val="24"/>
          <w:szCs w:val="32"/>
          <w:highlight w:val="none"/>
          <w:lang w:val="en-US" w:eastAsia="zh-CN"/>
        </w:rPr>
        <w:t>2200000.00</w:t>
      </w:r>
      <w:r>
        <w:rPr>
          <w:rFonts w:hint="eastAsia" w:ascii="宋体" w:hAnsi="宋体" w:eastAsia="宋体" w:cs="宋体"/>
          <w:b w:val="0"/>
          <w:bCs w:val="0"/>
          <w:color w:val="auto"/>
          <w:sz w:val="24"/>
          <w:szCs w:val="32"/>
          <w:highlight w:val="none"/>
        </w:rPr>
        <w:t>元</w:t>
      </w:r>
    </w:p>
    <w:p w14:paraId="4BF2E2F0">
      <w:pPr>
        <w:pStyle w:val="2"/>
        <w:spacing w:before="0" w:after="0" w:line="360" w:lineRule="auto"/>
        <w:rPr>
          <w:rFonts w:hint="eastAsia" w:ascii="宋体" w:hAnsi="宋体" w:eastAsia="宋体" w:cs="宋体"/>
          <w:b w:val="0"/>
          <w:bCs w:val="0"/>
          <w:color w:val="auto"/>
          <w:sz w:val="24"/>
          <w:szCs w:val="32"/>
          <w:highlight w:val="none"/>
        </w:rPr>
      </w:pPr>
      <w:r>
        <w:rPr>
          <w:rFonts w:hint="eastAsia" w:ascii="宋体" w:hAnsi="宋体" w:eastAsia="宋体" w:cs="宋体"/>
          <w:b w:val="0"/>
          <w:bCs w:val="0"/>
          <w:color w:val="auto"/>
          <w:sz w:val="24"/>
          <w:szCs w:val="32"/>
          <w:highlight w:val="none"/>
        </w:rPr>
        <w:t>最高限价</w:t>
      </w:r>
      <w:r>
        <w:rPr>
          <w:rFonts w:hint="eastAsia" w:ascii="宋体" w:hAnsi="宋体" w:eastAsia="宋体" w:cs="宋体"/>
          <w:b w:val="0"/>
          <w:bCs w:val="0"/>
          <w:color w:val="auto"/>
          <w:sz w:val="24"/>
          <w:szCs w:val="32"/>
          <w:highlight w:val="none"/>
          <w:lang w:val="en-US" w:eastAsia="zh-CN"/>
        </w:rPr>
        <w:t>：2200000.00</w:t>
      </w:r>
      <w:r>
        <w:rPr>
          <w:rFonts w:hint="eastAsia" w:ascii="宋体" w:hAnsi="宋体" w:eastAsia="宋体" w:cs="宋体"/>
          <w:b w:val="0"/>
          <w:bCs w:val="0"/>
          <w:color w:val="auto"/>
          <w:sz w:val="24"/>
          <w:szCs w:val="32"/>
          <w:highlight w:val="none"/>
        </w:rPr>
        <w:t>元</w:t>
      </w:r>
    </w:p>
    <w:p w14:paraId="174FE79A">
      <w:pPr>
        <w:pStyle w:val="2"/>
        <w:spacing w:before="0" w:after="0" w:line="360" w:lineRule="auto"/>
        <w:rPr>
          <w:rFonts w:hint="eastAsia" w:ascii="宋体" w:hAnsi="宋体" w:eastAsia="宋体" w:cs="宋体"/>
          <w:b/>
          <w:bCs w:val="0"/>
          <w:color w:val="auto"/>
          <w:sz w:val="36"/>
          <w:szCs w:val="36"/>
          <w:highlight w:val="none"/>
        </w:rPr>
      </w:pPr>
      <w:r>
        <w:rPr>
          <w:rFonts w:hint="eastAsia" w:ascii="宋体" w:hAnsi="宋体" w:eastAsia="宋体" w:cs="宋体"/>
          <w:b/>
          <w:bCs w:val="0"/>
          <w:color w:val="auto"/>
          <w:sz w:val="36"/>
          <w:szCs w:val="36"/>
          <w:highlight w:val="none"/>
        </w:rPr>
        <w:t>二、申请人的资格要求：</w:t>
      </w:r>
    </w:p>
    <w:p w14:paraId="05EDC425">
      <w:pPr>
        <w:pageBreakBefore w:val="0"/>
        <w:kinsoku/>
        <w:wordWrap/>
        <w:overflowPunct/>
        <w:bidi w:val="0"/>
        <w:spacing w:line="360" w:lineRule="auto"/>
        <w:ind w:firstLine="480" w:firstLineChars="20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1.投标人符合《中华人民共和国政府采购法》第二十二条的基本规定条件</w:t>
      </w:r>
      <w:r>
        <w:rPr>
          <w:rFonts w:hint="eastAsia" w:ascii="宋体" w:hAnsi="宋体" w:eastAsia="宋体" w:cs="宋体"/>
          <w:color w:val="000000" w:themeColor="text1"/>
          <w:sz w:val="24"/>
          <w:lang w:eastAsia="zh-CN"/>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须提供《中华人民共和国政府采购法》实施条例第十七条规定的资料；</w:t>
      </w:r>
    </w:p>
    <w:p w14:paraId="31F16B7C">
      <w:pPr>
        <w:pageBreakBefore w:val="0"/>
        <w:widowControl/>
        <w:kinsoku/>
        <w:wordWrap/>
        <w:overflowPunct/>
        <w:bidi w:val="0"/>
        <w:spacing w:line="360" w:lineRule="auto"/>
        <w:ind w:firstLine="480" w:firstLineChars="200"/>
        <w:textAlignment w:val="auto"/>
        <w:rPr>
          <w:rFonts w:hint="eastAsia" w:ascii="宋体" w:hAnsi="宋体" w:eastAsia="宋体" w:cs="宋体"/>
          <w:bCs/>
          <w:color w:val="000000" w:themeColor="text1"/>
          <w:kern w:val="0"/>
          <w:sz w:val="24"/>
          <w14:textFill>
            <w14:solidFill>
              <w14:schemeClr w14:val="tx1"/>
            </w14:solidFill>
          </w14:textFill>
        </w:rPr>
      </w:pPr>
      <w:bookmarkStart w:id="4" w:name="OLE_LINK37"/>
      <w:r>
        <w:rPr>
          <w:rFonts w:hint="eastAsia" w:ascii="宋体" w:hAnsi="宋体" w:eastAsia="宋体" w:cs="宋体"/>
          <w:bCs/>
          <w:color w:val="000000" w:themeColor="text1"/>
          <w:kern w:val="0"/>
          <w:sz w:val="24"/>
          <w14:textFill>
            <w14:solidFill>
              <w14:schemeClr w14:val="tx1"/>
            </w14:solidFill>
          </w14:textFill>
        </w:rPr>
        <w:t>1)</w:t>
      </w:r>
      <w:r>
        <w:rPr>
          <w:rFonts w:hint="eastAsia" w:ascii="宋体" w:hAnsi="宋体" w:eastAsia="宋体" w:cs="宋体"/>
          <w:bCs/>
          <w:color w:val="000000" w:themeColor="text1"/>
          <w:kern w:val="0"/>
          <w:sz w:val="24"/>
          <w:lang w:val="en-US" w:eastAsia="zh-CN"/>
          <w14:textFill>
            <w14:solidFill>
              <w14:schemeClr w14:val="tx1"/>
            </w14:solidFill>
          </w14:textFill>
        </w:rPr>
        <w:t>提供法人或者其他组织的营业执照等</w:t>
      </w:r>
      <w:r>
        <w:rPr>
          <w:rFonts w:hint="eastAsia" w:ascii="宋体" w:hAnsi="宋体" w:cs="宋体"/>
          <w:bCs/>
          <w:color w:val="000000" w:themeColor="text1"/>
          <w:kern w:val="0"/>
          <w:sz w:val="24"/>
          <w:lang w:val="en-US" w:eastAsia="zh-CN"/>
          <w14:textFill>
            <w14:solidFill>
              <w14:schemeClr w14:val="tx1"/>
            </w14:solidFill>
          </w14:textFill>
        </w:rPr>
        <w:t>有效</w:t>
      </w:r>
      <w:r>
        <w:rPr>
          <w:rFonts w:hint="eastAsia" w:ascii="宋体" w:hAnsi="宋体" w:eastAsia="宋体" w:cs="宋体"/>
          <w:bCs/>
          <w:color w:val="000000" w:themeColor="text1"/>
          <w:kern w:val="0"/>
          <w:sz w:val="24"/>
          <w:lang w:val="en-US" w:eastAsia="zh-CN"/>
          <w14:textFill>
            <w14:solidFill>
              <w14:schemeClr w14:val="tx1"/>
            </w14:solidFill>
          </w14:textFill>
        </w:rPr>
        <w:t>证明文件</w:t>
      </w:r>
      <w:r>
        <w:rPr>
          <w:rFonts w:hint="eastAsia" w:ascii="宋体" w:hAnsi="宋体" w:eastAsia="宋体" w:cs="宋体"/>
          <w:bCs/>
          <w:color w:val="000000" w:themeColor="text1"/>
          <w:kern w:val="0"/>
          <w:sz w:val="24"/>
          <w14:textFill>
            <w14:solidFill>
              <w14:schemeClr w14:val="tx1"/>
            </w14:solidFill>
          </w14:textFill>
        </w:rPr>
        <w:t>；</w:t>
      </w:r>
    </w:p>
    <w:p w14:paraId="10B2D44B">
      <w:pPr>
        <w:pageBreakBefore w:val="0"/>
        <w:widowControl/>
        <w:kinsoku/>
        <w:wordWrap/>
        <w:overflowPunct/>
        <w:bidi w:val="0"/>
        <w:spacing w:line="360" w:lineRule="auto"/>
        <w:ind w:firstLine="480" w:firstLineChars="200"/>
        <w:textAlignment w:val="auto"/>
        <w:rPr>
          <w:rFonts w:hint="eastAsia" w:ascii="宋体" w:hAnsi="宋体" w:eastAsia="宋体" w:cs="宋体"/>
          <w:bCs/>
          <w:color w:val="000000" w:themeColor="text1"/>
          <w:kern w:val="0"/>
          <w:sz w:val="24"/>
          <w14:textFill>
            <w14:solidFill>
              <w14:schemeClr w14:val="tx1"/>
            </w14:solidFill>
          </w14:textFill>
        </w:rPr>
      </w:pPr>
      <w:r>
        <w:rPr>
          <w:rFonts w:hint="eastAsia" w:ascii="宋体" w:hAnsi="宋体" w:eastAsia="宋体" w:cs="宋体"/>
          <w:bCs/>
          <w:color w:val="000000" w:themeColor="text1"/>
          <w:kern w:val="0"/>
          <w:sz w:val="24"/>
          <w14:textFill>
            <w14:solidFill>
              <w14:schemeClr w14:val="tx1"/>
            </w14:solidFill>
          </w14:textFill>
        </w:rPr>
        <w:t>2)具有良好的商业信誉和健全的财务会计制度：</w:t>
      </w:r>
      <w:r>
        <w:rPr>
          <w:rFonts w:hint="eastAsia" w:ascii="宋体" w:hAnsi="宋体" w:eastAsia="宋体" w:cs="宋体"/>
          <w:bCs/>
          <w:color w:val="000000" w:themeColor="text1"/>
          <w:kern w:val="0"/>
          <w:sz w:val="24"/>
          <w:lang w:val="en-US" w:eastAsia="zh-CN"/>
          <w14:textFill>
            <w14:solidFill>
              <w14:schemeClr w14:val="tx1"/>
            </w14:solidFill>
          </w14:textFill>
        </w:rPr>
        <w:t>提供具有良好的商业信誉和健全的财务会计制度的承诺函</w:t>
      </w:r>
      <w:r>
        <w:rPr>
          <w:rFonts w:hint="eastAsia" w:ascii="宋体" w:hAnsi="宋体" w:eastAsia="宋体" w:cs="宋体"/>
          <w:color w:val="auto"/>
          <w:sz w:val="24"/>
          <w:szCs w:val="24"/>
          <w:highlight w:val="none"/>
          <w:lang w:val="en-US" w:eastAsia="zh-CN" w:bidi="ar-SA"/>
        </w:rPr>
        <w:t>（自行书面承诺，格式自拟</w:t>
      </w:r>
      <w:r>
        <w:rPr>
          <w:rFonts w:hint="eastAsia" w:ascii="宋体" w:hAnsi="宋体" w:eastAsia="宋体" w:cs="宋体"/>
          <w:bCs/>
          <w:color w:val="000000" w:themeColor="text1"/>
          <w:kern w:val="0"/>
          <w:sz w:val="24"/>
          <w14:textFill>
            <w14:solidFill>
              <w14:schemeClr w14:val="tx1"/>
            </w14:solidFill>
          </w14:textFill>
        </w:rPr>
        <w:t>并加盖公章)；</w:t>
      </w:r>
    </w:p>
    <w:p w14:paraId="369FB03E">
      <w:pPr>
        <w:pageBreakBefore w:val="0"/>
        <w:widowControl/>
        <w:kinsoku/>
        <w:wordWrap/>
        <w:overflowPunct/>
        <w:bidi w:val="0"/>
        <w:spacing w:line="360" w:lineRule="auto"/>
        <w:ind w:firstLine="480" w:firstLineChars="200"/>
        <w:textAlignment w:val="auto"/>
        <w:rPr>
          <w:rFonts w:hint="eastAsia" w:ascii="宋体" w:hAnsi="宋体" w:eastAsia="宋体" w:cs="宋体"/>
          <w:bCs/>
          <w:color w:val="000000" w:themeColor="text1"/>
          <w:kern w:val="0"/>
          <w:sz w:val="24"/>
          <w14:textFill>
            <w14:solidFill>
              <w14:schemeClr w14:val="tx1"/>
            </w14:solidFill>
          </w14:textFill>
        </w:rPr>
      </w:pPr>
      <w:r>
        <w:rPr>
          <w:rFonts w:hint="eastAsia" w:ascii="宋体" w:hAnsi="宋体" w:eastAsia="宋体" w:cs="宋体"/>
          <w:bCs/>
          <w:color w:val="000000" w:themeColor="text1"/>
          <w:kern w:val="0"/>
          <w:sz w:val="24"/>
          <w14:textFill>
            <w14:solidFill>
              <w14:schemeClr w14:val="tx1"/>
            </w14:solidFill>
          </w14:textFill>
        </w:rPr>
        <w:t>3）有依法缴纳税收和社会保障资金的良好记录：</w:t>
      </w:r>
      <w:r>
        <w:rPr>
          <w:rFonts w:hint="eastAsia" w:ascii="宋体" w:hAnsi="宋体" w:eastAsia="宋体" w:cs="宋体"/>
          <w:bCs/>
          <w:color w:val="000000" w:themeColor="text1"/>
          <w:kern w:val="0"/>
          <w:sz w:val="24"/>
          <w:lang w:val="en-US" w:eastAsia="zh-CN"/>
          <w14:textFill>
            <w14:solidFill>
              <w14:schemeClr w14:val="tx1"/>
            </w14:solidFill>
          </w14:textFill>
        </w:rPr>
        <w:t>提供具有依法缴纳税收和社会保障资金的良好记录的承诺函（自行书面承诺，格式自拟</w:t>
      </w:r>
      <w:r>
        <w:rPr>
          <w:rFonts w:hint="eastAsia" w:ascii="宋体" w:hAnsi="宋体" w:eastAsia="宋体" w:cs="宋体"/>
          <w:bCs/>
          <w:color w:val="000000" w:themeColor="text1"/>
          <w:kern w:val="0"/>
          <w:sz w:val="24"/>
          <w14:textFill>
            <w14:solidFill>
              <w14:schemeClr w14:val="tx1"/>
            </w14:solidFill>
          </w14:textFill>
        </w:rPr>
        <w:t>并加盖公章)；</w:t>
      </w:r>
    </w:p>
    <w:p w14:paraId="5BE81548">
      <w:pPr>
        <w:pageBreakBefore w:val="0"/>
        <w:widowControl/>
        <w:kinsoku/>
        <w:wordWrap/>
        <w:overflowPunct/>
        <w:bidi w:val="0"/>
        <w:spacing w:line="360" w:lineRule="auto"/>
        <w:ind w:firstLine="480" w:firstLineChars="200"/>
        <w:textAlignment w:val="auto"/>
        <w:rPr>
          <w:rFonts w:hint="eastAsia" w:ascii="宋体" w:hAnsi="宋体" w:eastAsia="宋体" w:cs="宋体"/>
          <w:bCs/>
          <w:color w:val="000000" w:themeColor="text1"/>
          <w:kern w:val="0"/>
          <w:sz w:val="24"/>
          <w14:textFill>
            <w14:solidFill>
              <w14:schemeClr w14:val="tx1"/>
            </w14:solidFill>
          </w14:textFill>
        </w:rPr>
      </w:pPr>
      <w:r>
        <w:rPr>
          <w:rFonts w:hint="eastAsia" w:ascii="宋体" w:hAnsi="宋体" w:eastAsia="宋体" w:cs="宋体"/>
          <w:bCs/>
          <w:color w:val="000000" w:themeColor="text1"/>
          <w:kern w:val="0"/>
          <w:sz w:val="24"/>
          <w14:textFill>
            <w14:solidFill>
              <w14:schemeClr w14:val="tx1"/>
            </w14:solidFill>
          </w14:textFill>
        </w:rPr>
        <w:t>4)具有履行合同所必需的设备和专业技术能力</w:t>
      </w:r>
      <w:r>
        <w:rPr>
          <w:rFonts w:hint="eastAsia" w:ascii="宋体" w:hAnsi="宋体" w:eastAsia="宋体" w:cs="宋体"/>
          <w:bCs/>
          <w:color w:val="000000" w:themeColor="text1"/>
          <w:kern w:val="0"/>
          <w:sz w:val="24"/>
          <w:lang w:eastAsia="zh-CN"/>
          <w14:textFill>
            <w14:solidFill>
              <w14:schemeClr w14:val="tx1"/>
            </w14:solidFill>
          </w14:textFill>
        </w:rPr>
        <w:t>：</w:t>
      </w:r>
      <w:r>
        <w:rPr>
          <w:rFonts w:hint="eastAsia" w:ascii="宋体" w:hAnsi="宋体" w:eastAsia="宋体" w:cs="宋体"/>
          <w:color w:val="auto"/>
          <w:sz w:val="24"/>
          <w:szCs w:val="24"/>
          <w:highlight w:val="none"/>
          <w:lang w:val="en-US" w:eastAsia="zh-CN" w:bidi="ar-SA"/>
        </w:rPr>
        <w:t>提供具有履行合同所必需的设备和专业技术能力的承诺函</w:t>
      </w:r>
      <w:r>
        <w:rPr>
          <w:rFonts w:hint="eastAsia" w:ascii="宋体" w:hAnsi="宋体" w:eastAsia="宋体" w:cs="宋体"/>
          <w:bCs/>
          <w:color w:val="000000" w:themeColor="text1"/>
          <w:kern w:val="0"/>
          <w:sz w:val="24"/>
          <w:lang w:val="en-US" w:eastAsia="zh-CN"/>
          <w14:textFill>
            <w14:solidFill>
              <w14:schemeClr w14:val="tx1"/>
            </w14:solidFill>
          </w14:textFill>
        </w:rPr>
        <w:t>（自行书面承诺，格式自拟</w:t>
      </w:r>
      <w:r>
        <w:rPr>
          <w:rFonts w:hint="eastAsia" w:ascii="宋体" w:hAnsi="宋体" w:eastAsia="宋体" w:cs="宋体"/>
          <w:bCs/>
          <w:color w:val="000000" w:themeColor="text1"/>
          <w:kern w:val="0"/>
          <w:sz w:val="24"/>
          <w14:textFill>
            <w14:solidFill>
              <w14:schemeClr w14:val="tx1"/>
            </w14:solidFill>
          </w14:textFill>
        </w:rPr>
        <w:t>并加盖公章)；</w:t>
      </w:r>
    </w:p>
    <w:p w14:paraId="5E0DBC29">
      <w:pPr>
        <w:pageBreakBefore w:val="0"/>
        <w:widowControl/>
        <w:kinsoku/>
        <w:wordWrap/>
        <w:overflowPunct/>
        <w:bidi w:val="0"/>
        <w:spacing w:line="360" w:lineRule="auto"/>
        <w:ind w:firstLine="480" w:firstLineChars="200"/>
        <w:textAlignment w:val="auto"/>
        <w:rPr>
          <w:rFonts w:hint="eastAsia" w:ascii="宋体" w:hAnsi="宋体" w:eastAsia="宋体" w:cs="宋体"/>
          <w:bCs/>
          <w:color w:val="000000" w:themeColor="text1"/>
          <w:kern w:val="0"/>
          <w:sz w:val="24"/>
          <w14:textFill>
            <w14:solidFill>
              <w14:schemeClr w14:val="tx1"/>
            </w14:solidFill>
          </w14:textFill>
        </w:rPr>
      </w:pPr>
      <w:r>
        <w:rPr>
          <w:rFonts w:hint="eastAsia" w:ascii="宋体" w:hAnsi="宋体" w:eastAsia="宋体" w:cs="宋体"/>
          <w:bCs/>
          <w:color w:val="000000" w:themeColor="text1"/>
          <w:kern w:val="0"/>
          <w:sz w:val="24"/>
          <w14:textFill>
            <w14:solidFill>
              <w14:schemeClr w14:val="tx1"/>
            </w14:solidFill>
          </w14:textFill>
        </w:rPr>
        <w:t>5)</w:t>
      </w:r>
      <w:r>
        <w:rPr>
          <w:rFonts w:hint="eastAsia" w:ascii="宋体" w:hAnsi="宋体" w:eastAsia="宋体" w:cs="宋体"/>
          <w:bCs/>
          <w:color w:val="000000" w:themeColor="text1"/>
          <w:kern w:val="0"/>
          <w:sz w:val="24"/>
          <w:lang w:val="en-US" w:eastAsia="zh-CN"/>
          <w14:textFill>
            <w14:solidFill>
              <w14:schemeClr w14:val="tx1"/>
            </w14:solidFill>
          </w14:textFill>
        </w:rPr>
        <w:t>参加政府采购活动前三年内，在经营活动中没有重大违法记录：提供参加政府采购活动前三年内在经营活动中没有重大违法记录的承诺函（自行书面承诺，格式自拟</w:t>
      </w:r>
      <w:r>
        <w:rPr>
          <w:rFonts w:hint="eastAsia" w:ascii="宋体" w:hAnsi="宋体" w:eastAsia="宋体" w:cs="宋体"/>
          <w:bCs/>
          <w:color w:val="000000" w:themeColor="text1"/>
          <w:kern w:val="0"/>
          <w:sz w:val="24"/>
          <w14:textFill>
            <w14:solidFill>
              <w14:schemeClr w14:val="tx1"/>
            </w14:solidFill>
          </w14:textFill>
        </w:rPr>
        <w:t>并加盖公章)；</w:t>
      </w:r>
    </w:p>
    <w:p w14:paraId="7117AF10">
      <w:pPr>
        <w:pageBreakBefore w:val="0"/>
        <w:widowControl/>
        <w:kinsoku/>
        <w:wordWrap/>
        <w:overflowPunct/>
        <w:bidi w:val="0"/>
        <w:spacing w:line="360" w:lineRule="auto"/>
        <w:ind w:firstLine="480" w:firstLineChars="200"/>
        <w:textAlignment w:val="auto"/>
        <w:rPr>
          <w:rFonts w:hint="eastAsia" w:ascii="宋体" w:hAnsi="宋体" w:eastAsia="宋体" w:cs="宋体"/>
          <w:bCs/>
          <w:color w:val="000000" w:themeColor="text1"/>
          <w:kern w:val="0"/>
          <w:sz w:val="24"/>
          <w14:textFill>
            <w14:solidFill>
              <w14:schemeClr w14:val="tx1"/>
            </w14:solidFill>
          </w14:textFill>
        </w:rPr>
      </w:pPr>
      <w:r>
        <w:rPr>
          <w:rFonts w:hint="eastAsia" w:ascii="宋体" w:hAnsi="宋体" w:eastAsia="宋体" w:cs="宋体"/>
          <w:bCs/>
          <w:color w:val="000000" w:themeColor="text1"/>
          <w:kern w:val="0"/>
          <w:sz w:val="24"/>
          <w14:textFill>
            <w14:solidFill>
              <w14:schemeClr w14:val="tx1"/>
            </w14:solidFill>
          </w14:textFill>
        </w:rPr>
        <w:t>6)</w:t>
      </w:r>
      <w:r>
        <w:rPr>
          <w:rFonts w:hint="eastAsia" w:ascii="宋体" w:hAnsi="宋体" w:eastAsia="宋体" w:cs="宋体"/>
          <w:color w:val="000000" w:themeColor="text1"/>
          <w:kern w:val="0"/>
          <w:sz w:val="24"/>
          <w14:textFill>
            <w14:solidFill>
              <w14:schemeClr w14:val="tx1"/>
            </w14:solidFill>
          </w14:textFill>
        </w:rPr>
        <w:t>法律、行政法规规定的其他条件:</w:t>
      </w:r>
      <w:r>
        <w:rPr>
          <w:rFonts w:hint="eastAsia" w:ascii="宋体" w:hAnsi="宋体" w:eastAsia="宋体" w:cs="宋体"/>
          <w:bCs/>
          <w:color w:val="000000" w:themeColor="text1"/>
          <w:kern w:val="0"/>
          <w:sz w:val="24"/>
          <w14:textFill>
            <w14:solidFill>
              <w14:schemeClr w14:val="tx1"/>
            </w14:solidFill>
          </w14:textFill>
        </w:rPr>
        <w:t>①在“中国政府采购网（www.ccgp.gov.cn/search/cr/）”严重违法失信行为记录名单中未被财政部门禁止参加政府采购活动；②在“中国执行信息公开网（http://zxgk.court.gov.cn/shixin/）”网站中未被列入失信被执行人；③在“国家企业信用信息公示系统（www.gsxt.gov.cn）”网站中未被列入严重违法失信企业名单（黑名单）信息。（提供承诺函加盖公章，格式自拟）。</w:t>
      </w:r>
    </w:p>
    <w:p w14:paraId="50E9DF1D">
      <w:pPr>
        <w:pStyle w:val="3"/>
        <w:pageBreakBefore w:val="0"/>
        <w:kinsoku/>
        <w:wordWrap/>
        <w:overflowPunct/>
        <w:bidi w:val="0"/>
        <w:jc w:val="both"/>
        <w:textAlignment w:val="auto"/>
        <w:rPr>
          <w:rFonts w:hint="eastAsia" w:ascii="宋体" w:hAnsi="宋体" w:eastAsia="宋体" w:cs="宋体"/>
          <w:lang w:val="en-US" w:eastAsia="zh-CN"/>
        </w:rPr>
      </w:pPr>
      <w:r>
        <w:rPr>
          <w:rFonts w:hint="eastAsia" w:ascii="宋体" w:hAnsi="宋体" w:eastAsia="宋体" w:cs="宋体"/>
          <w:bCs/>
          <w:color w:val="000000" w:themeColor="text1"/>
          <w:kern w:val="0"/>
          <w:sz w:val="24"/>
          <w:lang w:val="en-US" w:eastAsia="zh-CN"/>
          <w14:textFill>
            <w14:solidFill>
              <w14:schemeClr w14:val="tx1"/>
            </w14:solidFill>
          </w14:textFill>
        </w:rPr>
        <w:t>2、特殊资格要求：</w:t>
      </w:r>
    </w:p>
    <w:bookmarkEnd w:id="4"/>
    <w:p w14:paraId="65EDC960">
      <w:pPr>
        <w:keepNext w:val="0"/>
        <w:keepLines w:val="0"/>
        <w:pageBreakBefore w:val="0"/>
        <w:kinsoku/>
        <w:wordWrap/>
        <w:overflowPunct/>
        <w:topLinePunct w:val="0"/>
        <w:autoSpaceDE/>
        <w:autoSpaceDN/>
        <w:bidi w:val="0"/>
        <w:adjustRightInd/>
        <w:snapToGrid/>
        <w:spacing w:line="480" w:lineRule="exact"/>
        <w:ind w:left="0" w:firstLine="480" w:firstLineChars="200"/>
        <w:textAlignment w:val="auto"/>
        <w:rPr>
          <w:rFonts w:hint="eastAsia" w:ascii="宋体" w:hAnsi="宋体" w:eastAsia="宋体" w:cs="宋体"/>
          <w:color w:val="auto"/>
          <w:kern w:val="0"/>
          <w:sz w:val="24"/>
          <w:szCs w:val="24"/>
          <w:u w:val="single"/>
          <w:lang w:val="en-US" w:eastAsia="zh-CN" w:bidi="ar"/>
        </w:rPr>
      </w:pPr>
      <w:r>
        <w:rPr>
          <w:rFonts w:hint="eastAsia" w:ascii="宋体" w:hAnsi="宋体" w:eastAsia="宋体" w:cs="宋体"/>
          <w:color w:val="auto"/>
          <w:sz w:val="24"/>
          <w:szCs w:val="24"/>
          <w:highlight w:val="none"/>
          <w:lang w:val="en-US" w:eastAsia="zh-CN" w:bidi="ar-SA"/>
        </w:rPr>
        <w:t>1）投标人具备建设行政主管部门核发的建筑装修装饰工程专业承包二级（含二级）及以上资质和有效的安全生产许可证，并在人员、设备、资金等</w:t>
      </w:r>
      <w:r>
        <w:rPr>
          <w:rFonts w:hint="eastAsia" w:ascii="宋体" w:hAnsi="宋体" w:eastAsia="宋体" w:cs="宋体"/>
          <w:color w:val="auto"/>
          <w:kern w:val="0"/>
          <w:sz w:val="24"/>
          <w:szCs w:val="24"/>
          <w:lang w:val="en-US" w:eastAsia="zh-CN" w:bidi="ar"/>
        </w:rPr>
        <w:t>方面具有承担本项目施工的能力。</w:t>
      </w:r>
      <w:r>
        <w:rPr>
          <w:rFonts w:hint="eastAsia" w:ascii="宋体" w:hAnsi="宋体" w:eastAsia="宋体" w:cs="宋体"/>
          <w:b/>
          <w:bCs/>
          <w:color w:val="auto"/>
          <w:sz w:val="24"/>
          <w:szCs w:val="24"/>
          <w:highlight w:val="none"/>
          <w:u w:val="none"/>
          <w:lang w:eastAsia="zh-CN"/>
        </w:rPr>
        <w:t>（</w:t>
      </w:r>
      <w:r>
        <w:rPr>
          <w:rFonts w:hint="eastAsia" w:ascii="宋体" w:hAnsi="宋体" w:eastAsia="宋体" w:cs="宋体"/>
          <w:b/>
          <w:bCs/>
          <w:color w:val="auto"/>
          <w:sz w:val="24"/>
          <w:szCs w:val="24"/>
          <w:highlight w:val="none"/>
          <w:u w:val="none"/>
          <w:lang w:val="en-US" w:eastAsia="zh-CN"/>
        </w:rPr>
        <w:t>提及以上资质扫描件或复印件加盖投标单位公章</w:t>
      </w:r>
      <w:r>
        <w:rPr>
          <w:rFonts w:hint="eastAsia" w:ascii="宋体" w:hAnsi="宋体" w:eastAsia="宋体" w:cs="宋体"/>
          <w:b/>
          <w:bCs/>
          <w:color w:val="auto"/>
          <w:sz w:val="24"/>
          <w:szCs w:val="24"/>
          <w:highlight w:val="none"/>
          <w:u w:val="none"/>
          <w:lang w:eastAsia="zh-CN"/>
        </w:rPr>
        <w:t>）</w:t>
      </w:r>
    </w:p>
    <w:p w14:paraId="3E2A8BAF">
      <w:pPr>
        <w:keepNext w:val="0"/>
        <w:keepLines w:val="0"/>
        <w:pageBreakBefore w:val="0"/>
        <w:kinsoku/>
        <w:wordWrap/>
        <w:overflowPunct/>
        <w:topLinePunct w:val="0"/>
        <w:autoSpaceDE/>
        <w:autoSpaceDN/>
        <w:bidi w:val="0"/>
        <w:adjustRightInd/>
        <w:snapToGrid/>
        <w:spacing w:line="480" w:lineRule="exact"/>
        <w:ind w:left="0" w:firstLine="480" w:firstLineChars="200"/>
        <w:textAlignment w:val="auto"/>
        <w:rPr>
          <w:rFonts w:hint="eastAsia" w:ascii="宋体" w:hAnsi="宋体" w:eastAsia="宋体" w:cs="宋体"/>
          <w:color w:val="auto"/>
          <w:spacing w:val="0"/>
          <w:kern w:val="2"/>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2）项目负责人应具备建筑工程专业贰级(含以上级) 注册建造师执业资格，2025年1月至开标前任意一个月缴纳养老保险证明材料等复印件</w:t>
      </w:r>
      <w:r>
        <w:rPr>
          <w:rFonts w:hint="eastAsia" w:ascii="宋体" w:hAnsi="宋体" w:cs="宋体"/>
          <w:color w:val="auto"/>
          <w:sz w:val="24"/>
          <w:szCs w:val="24"/>
          <w:highlight w:val="none"/>
          <w:lang w:val="en-US" w:eastAsia="zh-CN" w:bidi="ar-SA"/>
        </w:rPr>
        <w:t>或</w:t>
      </w:r>
      <w:r>
        <w:rPr>
          <w:rFonts w:hint="eastAsia" w:ascii="宋体" w:hAnsi="宋体" w:eastAsia="宋体" w:cs="宋体"/>
          <w:color w:val="auto"/>
          <w:sz w:val="24"/>
          <w:szCs w:val="24"/>
          <w:highlight w:val="none"/>
          <w:lang w:val="en-US" w:eastAsia="zh-CN" w:bidi="ar-SA"/>
        </w:rPr>
        <w:t>扫描件</w:t>
      </w:r>
      <w:r>
        <w:rPr>
          <w:rFonts w:hint="eastAsia" w:ascii="宋体" w:hAnsi="宋体" w:cs="宋体"/>
          <w:color w:val="auto"/>
          <w:sz w:val="24"/>
          <w:szCs w:val="24"/>
          <w:highlight w:val="none"/>
          <w:lang w:val="en-US" w:eastAsia="zh-CN" w:bidi="ar-SA"/>
        </w:rPr>
        <w:t>并</w:t>
      </w:r>
      <w:r>
        <w:rPr>
          <w:rFonts w:hint="eastAsia" w:ascii="宋体" w:hAnsi="宋体" w:eastAsia="宋体" w:cs="宋体"/>
          <w:color w:val="auto"/>
          <w:sz w:val="24"/>
          <w:szCs w:val="24"/>
          <w:highlight w:val="none"/>
          <w:lang w:val="en-US" w:eastAsia="zh-CN" w:bidi="ar-SA"/>
        </w:rPr>
        <w:t>加盖投标单位公章 、且未担任其他在建建设工程项目的项目</w:t>
      </w:r>
      <w:r>
        <w:rPr>
          <w:rFonts w:hint="eastAsia" w:ascii="宋体" w:hAnsi="宋体" w:cs="宋体"/>
          <w:color w:val="auto"/>
          <w:sz w:val="24"/>
          <w:szCs w:val="24"/>
          <w:highlight w:val="none"/>
          <w:lang w:val="en-US" w:eastAsia="zh-CN" w:bidi="ar-SA"/>
        </w:rPr>
        <w:t>负责人</w:t>
      </w:r>
      <w:r>
        <w:rPr>
          <w:rFonts w:hint="eastAsia" w:ascii="宋体" w:hAnsi="宋体" w:eastAsia="宋体" w:cs="宋体"/>
          <w:color w:val="auto"/>
          <w:sz w:val="24"/>
          <w:szCs w:val="24"/>
          <w:highlight w:val="none"/>
          <w:lang w:val="en-US" w:eastAsia="zh-CN" w:bidi="ar-SA"/>
        </w:rPr>
        <w:t xml:space="preserve">（提供无在建承诺）。 </w:t>
      </w:r>
    </w:p>
    <w:p w14:paraId="552EC5C1">
      <w:pPr>
        <w:keepNext w:val="0"/>
        <w:keepLines w:val="0"/>
        <w:pageBreakBefore w:val="0"/>
        <w:widowControl/>
        <w:shd w:val="clear" w:color="auto" w:fill="FFFFFF"/>
        <w:kinsoku/>
        <w:wordWrap/>
        <w:overflowPunct/>
        <w:topLinePunct/>
        <w:autoSpaceDE/>
        <w:autoSpaceDN/>
        <w:bidi w:val="0"/>
        <w:adjustRightInd/>
        <w:snapToGrid/>
        <w:spacing w:line="560" w:lineRule="exact"/>
        <w:ind w:left="0" w:firstLine="482" w:firstLineChars="200"/>
        <w:textAlignment w:val="auto"/>
        <w:rPr>
          <w:rFonts w:hint="eastAsia" w:ascii="宋体" w:hAnsi="宋体" w:eastAsia="宋体" w:cs="宋体"/>
          <w:b/>
          <w:bCs/>
          <w:u w:val="none"/>
          <w:shd w:val="clear" w:fill="FFFFFF"/>
          <w:lang w:val="en-US" w:eastAsia="zh-CN"/>
        </w:rPr>
      </w:pPr>
      <w:r>
        <w:rPr>
          <w:rFonts w:hint="eastAsia" w:ascii="宋体" w:hAnsi="宋体" w:eastAsia="宋体" w:cs="宋体"/>
          <w:b/>
          <w:bCs/>
          <w:sz w:val="24"/>
          <w:szCs w:val="24"/>
          <w:u w:val="none"/>
          <w:shd w:val="clear" w:fill="FFFFFF"/>
          <w:lang w:val="en-US" w:eastAsia="zh-CN"/>
        </w:rPr>
        <w:t>3）</w:t>
      </w:r>
      <w:r>
        <w:rPr>
          <w:rFonts w:hint="eastAsia" w:ascii="宋体" w:hAnsi="宋体" w:eastAsia="宋体" w:cs="宋体"/>
          <w:b/>
          <w:bCs/>
          <w:sz w:val="24"/>
          <w:szCs w:val="24"/>
          <w:highlight w:val="none"/>
          <w:u w:val="single"/>
          <w:lang w:val="en-US" w:eastAsia="zh-CN"/>
        </w:rPr>
        <w:t>本项目属于专门面向中小企业采购的项目，供应商应为中小企业，监狱企业、残疾人福利性单位视同为小型、微型企业（供应商为中小企业的提供中小企业声明函，为监狱企业的提供属于监狱企业的证明文件，为残疾人福利性单位的提供残疾人福利性单位声明函）。</w:t>
      </w:r>
    </w:p>
    <w:p w14:paraId="21C94B1C">
      <w:pPr>
        <w:pageBreakBefore w:val="0"/>
        <w:kinsoku/>
        <w:wordWrap/>
        <w:overflowPunct/>
        <w:bidi w:val="0"/>
        <w:spacing w:line="360" w:lineRule="auto"/>
        <w:ind w:firstLine="480" w:firstLineChars="20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4.本项目</w:t>
      </w:r>
      <w:r>
        <w:rPr>
          <w:rFonts w:hint="eastAsia" w:ascii="宋体" w:hAnsi="宋体" w:eastAsia="宋体" w:cs="宋体"/>
          <w:b/>
          <w:color w:val="000000" w:themeColor="text1"/>
          <w:sz w:val="24"/>
          <w:u w:val="single"/>
          <w14:textFill>
            <w14:solidFill>
              <w14:schemeClr w14:val="tx1"/>
            </w14:solidFill>
          </w14:textFill>
        </w:rPr>
        <w:t>不接受</w:t>
      </w:r>
      <w:r>
        <w:rPr>
          <w:rFonts w:hint="eastAsia" w:ascii="宋体" w:hAnsi="宋体" w:eastAsia="宋体" w:cs="宋体"/>
          <w:color w:val="000000" w:themeColor="text1"/>
          <w:sz w:val="24"/>
          <w14:textFill>
            <w14:solidFill>
              <w14:schemeClr w14:val="tx1"/>
            </w14:solidFill>
          </w14:textFill>
        </w:rPr>
        <w:t>任何形式的联合体投标；</w:t>
      </w:r>
    </w:p>
    <w:p w14:paraId="6ADD1EC3">
      <w:pPr>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p>
    <w:p w14:paraId="3878C33D">
      <w:pPr>
        <w:numPr>
          <w:ilvl w:val="0"/>
          <w:numId w:val="0"/>
        </w:numPr>
        <w:adjustRightInd w:val="0"/>
        <w:snapToGrid w:val="0"/>
        <w:spacing w:line="400" w:lineRule="exact"/>
        <w:jc w:val="center"/>
        <w:rPr>
          <w:rFonts w:hint="eastAsia" w:ascii="宋体" w:hAnsi="宋体" w:eastAsia="宋体" w:cs="宋体"/>
          <w:b/>
          <w:bCs w:val="0"/>
          <w:color w:val="auto"/>
          <w:kern w:val="2"/>
          <w:sz w:val="36"/>
          <w:szCs w:val="36"/>
          <w:highlight w:val="none"/>
          <w:lang w:val="en-US" w:eastAsia="zh-CN" w:bidi="ar-SA"/>
        </w:rPr>
      </w:pPr>
      <w:r>
        <w:rPr>
          <w:rFonts w:hint="eastAsia" w:ascii="宋体" w:hAnsi="宋体" w:cs="宋体"/>
          <w:b/>
          <w:bCs w:val="0"/>
          <w:color w:val="auto"/>
          <w:kern w:val="2"/>
          <w:sz w:val="36"/>
          <w:szCs w:val="36"/>
          <w:lang w:val="en-US" w:eastAsia="zh-CN" w:bidi="ar-SA"/>
        </w:rPr>
        <w:t>二</w:t>
      </w:r>
      <w:r>
        <w:rPr>
          <w:rFonts w:hint="eastAsia" w:ascii="宋体" w:hAnsi="宋体" w:eastAsia="宋体" w:cs="宋体"/>
          <w:b/>
          <w:bCs w:val="0"/>
          <w:color w:val="auto"/>
          <w:kern w:val="2"/>
          <w:sz w:val="36"/>
          <w:szCs w:val="36"/>
          <w:lang w:val="en-US" w:eastAsia="zh-CN" w:bidi="ar-SA"/>
        </w:rPr>
        <w:t>、</w:t>
      </w:r>
      <w:r>
        <w:rPr>
          <w:rFonts w:hint="eastAsia" w:ascii="宋体" w:hAnsi="宋体" w:eastAsia="宋体" w:cs="宋体"/>
          <w:b/>
          <w:bCs w:val="0"/>
          <w:color w:val="auto"/>
          <w:kern w:val="2"/>
          <w:sz w:val="36"/>
          <w:szCs w:val="36"/>
          <w:highlight w:val="none"/>
          <w:lang w:val="en-US" w:eastAsia="zh-CN" w:bidi="ar-SA"/>
        </w:rPr>
        <w:t>工程量清单</w:t>
      </w:r>
    </w:p>
    <w:p w14:paraId="73252B9C">
      <w:pPr>
        <w:numPr>
          <w:ilvl w:val="0"/>
          <w:numId w:val="0"/>
        </w:numPr>
        <w:adjustRightInd w:val="0"/>
        <w:snapToGrid w:val="0"/>
        <w:spacing w:line="400" w:lineRule="exact"/>
        <w:jc w:val="both"/>
        <w:rPr>
          <w:rFonts w:hint="eastAsia" w:ascii="宋体" w:hAnsi="宋体" w:eastAsia="宋体" w:cs="宋体"/>
          <w:b/>
          <w:bCs w:val="0"/>
          <w:color w:val="auto"/>
          <w:kern w:val="2"/>
          <w:sz w:val="36"/>
          <w:szCs w:val="36"/>
          <w:highlight w:val="none"/>
          <w:lang w:val="en-US" w:eastAsia="zh-CN" w:bidi="ar-SA"/>
        </w:rPr>
      </w:pPr>
    </w:p>
    <w:tbl>
      <w:tblPr>
        <w:tblStyle w:val="6"/>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02"/>
        <w:gridCol w:w="2375"/>
        <w:gridCol w:w="502"/>
        <w:gridCol w:w="703"/>
        <w:gridCol w:w="636"/>
        <w:gridCol w:w="636"/>
        <w:gridCol w:w="636"/>
        <w:gridCol w:w="369"/>
        <w:gridCol w:w="238"/>
        <w:gridCol w:w="502"/>
        <w:gridCol w:w="2770"/>
      </w:tblGrid>
      <w:tr w14:paraId="223142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0" w:type="auto"/>
            <w:gridSpan w:val="11"/>
            <w:tcBorders>
              <w:top w:val="nil"/>
              <w:left w:val="nil"/>
              <w:bottom w:val="nil"/>
              <w:right w:val="nil"/>
            </w:tcBorders>
            <w:shd w:val="clear" w:color="auto" w:fill="C0C0C0"/>
            <w:noWrap/>
            <w:vAlign w:val="center"/>
          </w:tcPr>
          <w:p w14:paraId="3CA215B2">
            <w:pPr>
              <w:keepNext w:val="0"/>
              <w:keepLines w:val="0"/>
              <w:widowControl/>
              <w:suppressLineNumbers w:val="0"/>
              <w:jc w:val="center"/>
              <w:textAlignment w:val="center"/>
              <w:rPr>
                <w:rFonts w:ascii="隶书" w:hAnsi="隶书" w:eastAsia="隶书" w:cs="隶书"/>
                <w:i w:val="0"/>
                <w:iCs w:val="0"/>
                <w:color w:val="000000"/>
                <w:sz w:val="44"/>
                <w:szCs w:val="44"/>
                <w:u w:val="none"/>
              </w:rPr>
            </w:pPr>
            <w:r>
              <w:rPr>
                <w:rFonts w:hint="default" w:ascii="隶书" w:hAnsi="隶书" w:eastAsia="隶书" w:cs="隶书"/>
                <w:i w:val="0"/>
                <w:iCs w:val="0"/>
                <w:color w:val="000000"/>
                <w:kern w:val="0"/>
                <w:sz w:val="44"/>
                <w:szCs w:val="44"/>
                <w:u w:val="none"/>
                <w:lang w:val="en-US" w:eastAsia="zh-CN" w:bidi="ar"/>
              </w:rPr>
              <w:t xml:space="preserve"> </w:t>
            </w:r>
            <w:r>
              <w:rPr>
                <w:rFonts w:hint="default" w:ascii="隶书" w:hAnsi="隶书" w:eastAsia="隶书" w:cs="隶书"/>
                <w:i w:val="0"/>
                <w:iCs w:val="0"/>
                <w:color w:val="000000"/>
                <w:kern w:val="0"/>
                <w:sz w:val="36"/>
                <w:szCs w:val="36"/>
                <w:u w:val="none"/>
                <w:lang w:val="en-US" w:eastAsia="zh-CN" w:bidi="ar"/>
              </w:rPr>
              <w:t>普安县人民法院新建审判法庭附属设施（设备）采购项目（二期）工程量清单（架空层）</w:t>
            </w:r>
          </w:p>
        </w:tc>
      </w:tr>
      <w:tr w14:paraId="3233E9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8"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1E72660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甲方：普安县人民法院           联系方式：             装修面积：9088.24㎡            工程地点：普安县人民法院内　　           编制日期：2025年7月2日</w:t>
            </w:r>
          </w:p>
        </w:tc>
      </w:tr>
      <w:tr w14:paraId="4F4A1E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7310686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single" w:color="000000" w:sz="4" w:space="0"/>
                <w:shd w:val="clear" w:fill="C0C0C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213995</wp:posOffset>
                  </wp:positionV>
                  <wp:extent cx="0" cy="220345"/>
                  <wp:effectExtent l="0" t="0" r="0" b="0"/>
                  <wp:wrapNone/>
                  <wp:docPr id="4" name="Line_1"/>
                  <wp:cNvGraphicFramePr/>
                  <a:graphic xmlns:a="http://schemas.openxmlformats.org/drawingml/2006/main">
                    <a:graphicData uri="http://schemas.openxmlformats.org/drawingml/2006/picture">
                      <pic:pic xmlns:pic="http://schemas.openxmlformats.org/drawingml/2006/picture">
                        <pic:nvPicPr>
                          <pic:cNvPr id="4" name="Line_1"/>
                          <pic:cNvPicPr/>
                        </pic:nvPicPr>
                        <pic:blipFill>
                          <a:blip r:embed="rId8"/>
                          <a:stretch>
                            <a:fillRect/>
                          </a:stretch>
                        </pic:blipFill>
                        <pic:spPr>
                          <a:xfrm>
                            <a:off x="0" y="0"/>
                            <a:ext cx="0" cy="22034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lang w:val="en-US" w:eastAsia="zh-CN" w:bidi="ar"/>
              </w:rPr>
              <w:t>序号</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7205258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项目名称： </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0A2693F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1DDEC95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p>
        </w:tc>
        <w:tc>
          <w:tcPr>
            <w:tcW w:w="0" w:type="auto"/>
            <w:tcBorders>
              <w:top w:val="single" w:color="000000" w:sz="4" w:space="0"/>
              <w:left w:val="single" w:color="000000" w:sz="4" w:space="0"/>
              <w:bottom w:val="single" w:color="000000" w:sz="4" w:space="0"/>
              <w:right w:val="single" w:color="000000" w:sz="4" w:space="0"/>
            </w:tcBorders>
            <w:shd w:val="clear" w:color="auto" w:fill="C0C0C0"/>
            <w:vAlign w:val="center"/>
          </w:tcPr>
          <w:p w14:paraId="35E106F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材料费 </w:t>
            </w:r>
          </w:p>
        </w:tc>
        <w:tc>
          <w:tcPr>
            <w:tcW w:w="0" w:type="auto"/>
            <w:tcBorders>
              <w:top w:val="single" w:color="000000" w:sz="4" w:space="0"/>
              <w:left w:val="single" w:color="000000" w:sz="4" w:space="0"/>
              <w:bottom w:val="single" w:color="000000" w:sz="4" w:space="0"/>
              <w:right w:val="single" w:color="000000" w:sz="4" w:space="0"/>
            </w:tcBorders>
            <w:shd w:val="clear" w:color="auto" w:fill="C0C0C0"/>
            <w:vAlign w:val="center"/>
          </w:tcPr>
          <w:p w14:paraId="389D9DE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材料费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24F5EB5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人   工  费 </w:t>
            </w:r>
          </w:p>
        </w:tc>
        <w:tc>
          <w:tcPr>
            <w:tcW w:w="0" w:type="auto"/>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099F6E13">
            <w:pPr>
              <w:rPr>
                <w:rFonts w:hint="default" w:ascii="Times New Roman" w:hAnsi="Times New Roman" w:eastAsia="宋体" w:cs="Times New Roman"/>
                <w:i w:val="0"/>
                <w:iCs w:val="0"/>
                <w:color w:val="000000"/>
                <w:sz w:val="24"/>
                <w:szCs w:val="24"/>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2A30CA0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合计</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14:paraId="29568BD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工艺及说明</w:t>
            </w:r>
          </w:p>
        </w:tc>
      </w:tr>
      <w:tr w14:paraId="0B991D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5E3D65C3">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32BB959F">
            <w:pPr>
              <w:jc w:val="left"/>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14862810">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1F707E28">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C0C0C0"/>
            <w:vAlign w:val="center"/>
          </w:tcPr>
          <w:p w14:paraId="12E0331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主</w:t>
            </w:r>
          </w:p>
        </w:tc>
        <w:tc>
          <w:tcPr>
            <w:tcW w:w="0" w:type="auto"/>
            <w:tcBorders>
              <w:top w:val="single" w:color="000000" w:sz="4" w:space="0"/>
              <w:left w:val="single" w:color="000000" w:sz="4" w:space="0"/>
              <w:bottom w:val="single" w:color="000000" w:sz="4" w:space="0"/>
              <w:right w:val="single" w:color="000000" w:sz="4" w:space="0"/>
            </w:tcBorders>
            <w:shd w:val="clear" w:color="auto" w:fill="C0C0C0"/>
            <w:vAlign w:val="center"/>
          </w:tcPr>
          <w:p w14:paraId="1FEFD65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辅</w:t>
            </w:r>
          </w:p>
        </w:tc>
        <w:tc>
          <w:tcPr>
            <w:tcW w:w="0" w:type="auto"/>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43DBD3E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木(泥)</w:t>
            </w:r>
          </w:p>
        </w:tc>
        <w:tc>
          <w:tcPr>
            <w:tcW w:w="0" w:type="auto"/>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7556924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漆</w:t>
            </w:r>
          </w:p>
        </w:tc>
        <w:tc>
          <w:tcPr>
            <w:tcW w:w="0" w:type="auto"/>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2F9B8112">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3F9CE8C5">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14:paraId="01020B93">
            <w:pPr>
              <w:jc w:val="center"/>
              <w:rPr>
                <w:rFonts w:hint="eastAsia" w:ascii="宋体" w:hAnsi="宋体" w:eastAsia="宋体" w:cs="宋体"/>
                <w:i w:val="0"/>
                <w:iCs w:val="0"/>
                <w:color w:val="000000"/>
                <w:sz w:val="24"/>
                <w:szCs w:val="24"/>
                <w:u w:val="none"/>
              </w:rPr>
            </w:pPr>
          </w:p>
        </w:tc>
      </w:tr>
      <w:tr w14:paraId="17865B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F75AEC">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3A1E072">
            <w:pPr>
              <w:jc w:val="both"/>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673BF2">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7BBACD">
            <w:pPr>
              <w:rPr>
                <w:rFonts w:hint="default" w:ascii="Times New Roman" w:hAnsi="Times New Roman" w:eastAsia="宋体" w:cs="Times New Roman"/>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079B3C">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7B29E3">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0A69BF">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0E4086">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50FD49">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5CC36E">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6E602FD">
            <w:pPr>
              <w:jc w:val="left"/>
              <w:rPr>
                <w:rFonts w:hint="eastAsia" w:ascii="宋体" w:hAnsi="宋体" w:eastAsia="宋体" w:cs="宋体"/>
                <w:i w:val="0"/>
                <w:iCs w:val="0"/>
                <w:color w:val="000000"/>
                <w:sz w:val="24"/>
                <w:szCs w:val="24"/>
                <w:u w:val="none"/>
              </w:rPr>
            </w:pPr>
          </w:p>
        </w:tc>
      </w:tr>
      <w:tr w14:paraId="4AF82C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52BE2CC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一、地面工程</w:t>
            </w:r>
          </w:p>
        </w:tc>
        <w:tc>
          <w:tcPr>
            <w:tcW w:w="0" w:type="auto"/>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72CCE03E">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6F2F265B">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7E7336A2">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7058FED5">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71B0F981">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1EA97D98">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65B5CB7B">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0BB0BF0A">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C0C0C0"/>
            <w:vAlign w:val="center"/>
          </w:tcPr>
          <w:p w14:paraId="4F4B7E2A">
            <w:pPr>
              <w:jc w:val="left"/>
              <w:rPr>
                <w:rFonts w:hint="eastAsia" w:ascii="宋体" w:hAnsi="宋体" w:eastAsia="宋体" w:cs="宋体"/>
                <w:i w:val="0"/>
                <w:iCs w:val="0"/>
                <w:color w:val="000000"/>
                <w:sz w:val="24"/>
                <w:szCs w:val="24"/>
                <w:u w:val="none"/>
              </w:rPr>
            </w:pPr>
          </w:p>
        </w:tc>
      </w:tr>
      <w:tr w14:paraId="2BC1EE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D1D1A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B1E328F">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地面修正及清洁</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65FD6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344CE4">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1750.00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67F2DA">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A5EE09">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F45E6D">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D8F87A">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7946AC">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711A4C">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4F79ED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含人工、材料</w:t>
            </w:r>
          </w:p>
        </w:tc>
      </w:tr>
      <w:tr w14:paraId="581265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7E2FC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8BED539">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地面自流平找平</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BD8F4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AF0D76">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1750.00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90CE30">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C6B638">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9B4476">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55981A">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E46DB8">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ACF306">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A4AFED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含人工、材料</w:t>
            </w:r>
          </w:p>
        </w:tc>
      </w:tr>
      <w:tr w14:paraId="126E5C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DC48F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D127631">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地面自己留平找平及环氧树脂地面漆</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74FF5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79AF97">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1750.00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435A66">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66C8F4">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4CA84B">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EF8471">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C06B82">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ECF5BE">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3A5F07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含人工、材料</w:t>
            </w:r>
          </w:p>
        </w:tc>
      </w:tr>
      <w:tr w14:paraId="3C22BE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A71F7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45B83F4">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停车位划线</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50BFB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CF4D1B">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616.00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FE19C8">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3DF206">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76F198">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71843F">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61788B">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6BC5A1">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42F319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含人工、材料</w:t>
            </w:r>
          </w:p>
        </w:tc>
      </w:tr>
      <w:tr w14:paraId="766D12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315743">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970110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   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1DD587">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34AA8B">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C3BE13">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C3B08B">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4E8D49">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827927">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7FC752">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6169AF">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3886B0C">
            <w:pPr>
              <w:jc w:val="left"/>
              <w:rPr>
                <w:rFonts w:hint="eastAsia" w:ascii="宋体" w:hAnsi="宋体" w:eastAsia="宋体" w:cs="宋体"/>
                <w:i w:val="0"/>
                <w:iCs w:val="0"/>
                <w:color w:val="000000"/>
                <w:sz w:val="24"/>
                <w:szCs w:val="24"/>
                <w:u w:val="none"/>
              </w:rPr>
            </w:pPr>
          </w:p>
        </w:tc>
      </w:tr>
      <w:tr w14:paraId="05466D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4B6C2DF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二、水、电路及照明工程</w:t>
            </w:r>
          </w:p>
        </w:tc>
        <w:tc>
          <w:tcPr>
            <w:tcW w:w="0" w:type="auto"/>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266F5FCB">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0355E6C1">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4862C4A9">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650D3FD2">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54987203">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1FD203D3">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17AEC23A">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0980B532">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C0C0C0"/>
            <w:vAlign w:val="center"/>
          </w:tcPr>
          <w:p w14:paraId="4657576E">
            <w:pPr>
              <w:jc w:val="left"/>
              <w:rPr>
                <w:rFonts w:hint="eastAsia" w:ascii="宋体" w:hAnsi="宋体" w:eastAsia="宋体" w:cs="宋体"/>
                <w:i w:val="0"/>
                <w:iCs w:val="0"/>
                <w:color w:val="000000"/>
                <w:sz w:val="24"/>
                <w:szCs w:val="24"/>
                <w:u w:val="none"/>
              </w:rPr>
            </w:pPr>
          </w:p>
        </w:tc>
      </w:tr>
      <w:tr w14:paraId="1BDB1D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75312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323B6FC">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车库灯位调整及电线穿槽安装</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0AB42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5B6E4E">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1750.00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453F31">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AA98F5">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B742BE">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2D5EA5">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1C2940">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C1A1F7">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D45044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含人工、材料</w:t>
            </w:r>
          </w:p>
        </w:tc>
      </w:tr>
      <w:tr w14:paraId="3D7C45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29F75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7620" cy="0"/>
                  <wp:effectExtent l="0" t="0" r="0" b="0"/>
                  <wp:wrapNone/>
                  <wp:docPr id="5" name="Line_69"/>
                  <wp:cNvGraphicFramePr/>
                  <a:graphic xmlns:a="http://schemas.openxmlformats.org/drawingml/2006/main">
                    <a:graphicData uri="http://schemas.openxmlformats.org/drawingml/2006/picture">
                      <pic:pic xmlns:pic="http://schemas.openxmlformats.org/drawingml/2006/picture">
                        <pic:nvPicPr>
                          <pic:cNvPr id="5" name="Line_69"/>
                          <pic:cNvPicPr/>
                        </pic:nvPicPr>
                        <pic:blipFill>
                          <a:blip r:embed="rId9"/>
                          <a:stretch>
                            <a:fillRect/>
                          </a:stretch>
                        </pic:blipFill>
                        <pic:spPr>
                          <a:xfrm>
                            <a:off x="0" y="0"/>
                            <a:ext cx="7620" cy="0"/>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FD7BB29">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车库雷达控LED灯</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0F10E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69AE37">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75.00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B0FF12">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ACB6CD">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D177C3">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FEFA1E">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D20312">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563F52">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136CBB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(1)含灯具及安装</w:t>
            </w:r>
          </w:p>
        </w:tc>
      </w:tr>
      <w:tr w14:paraId="63945C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035441">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B60853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   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DA84EB">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6310D7">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C477FC">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81BEA9">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7D24E4">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AFE86F">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26256E">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E7F62D">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BD424B3">
            <w:pPr>
              <w:rPr>
                <w:rFonts w:hint="eastAsia" w:ascii="Segoe UI" w:hAnsi="Segoe UI" w:eastAsia="Segoe UI" w:cs="Segoe UI"/>
                <w:i w:val="0"/>
                <w:iCs w:val="0"/>
                <w:color w:val="404040"/>
                <w:sz w:val="24"/>
                <w:szCs w:val="24"/>
                <w:u w:val="none"/>
              </w:rPr>
            </w:pPr>
          </w:p>
        </w:tc>
      </w:tr>
      <w:tr w14:paraId="6D6254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6A55201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single" w:color="000000" w:sz="4" w:space="0"/>
                <w:shd w:val="clear" w:fill="C0C0C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220345</wp:posOffset>
                  </wp:positionV>
                  <wp:extent cx="7620" cy="0"/>
                  <wp:effectExtent l="0" t="0" r="0" b="0"/>
                  <wp:wrapNone/>
                  <wp:docPr id="3" name="Line_70"/>
                  <wp:cNvGraphicFramePr/>
                  <a:graphic xmlns:a="http://schemas.openxmlformats.org/drawingml/2006/main">
                    <a:graphicData uri="http://schemas.openxmlformats.org/drawingml/2006/picture">
                      <pic:pic xmlns:pic="http://schemas.openxmlformats.org/drawingml/2006/picture">
                        <pic:nvPicPr>
                          <pic:cNvPr id="3" name="Line_70"/>
                          <pic:cNvPicPr/>
                        </pic:nvPicPr>
                        <pic:blipFill>
                          <a:blip r:embed="rId9"/>
                          <a:stretch>
                            <a:fillRect/>
                          </a:stretch>
                        </pic:blipFill>
                        <pic:spPr>
                          <a:xfrm>
                            <a:off x="0" y="0"/>
                            <a:ext cx="7620" cy="0"/>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lang w:val="en-US" w:eastAsia="zh-CN" w:bidi="ar"/>
              </w:rPr>
              <w:t>三、墙面工程</w:t>
            </w:r>
          </w:p>
        </w:tc>
        <w:tc>
          <w:tcPr>
            <w:tcW w:w="0" w:type="auto"/>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1D15D010">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58C2249E">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1814B692">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6462A661">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047203F1">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1121266E">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0C846629">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05FADF7D">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C0C0C0"/>
            <w:vAlign w:val="center"/>
          </w:tcPr>
          <w:p w14:paraId="2D669BFC">
            <w:pPr>
              <w:jc w:val="left"/>
              <w:rPr>
                <w:rFonts w:hint="eastAsia" w:ascii="宋体" w:hAnsi="宋体" w:eastAsia="宋体" w:cs="宋体"/>
                <w:i w:val="0"/>
                <w:iCs w:val="0"/>
                <w:color w:val="000000"/>
                <w:sz w:val="24"/>
                <w:szCs w:val="24"/>
                <w:u w:val="none"/>
              </w:rPr>
            </w:pPr>
          </w:p>
        </w:tc>
      </w:tr>
      <w:tr w14:paraId="1C5CA2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35F00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214630</wp:posOffset>
                  </wp:positionV>
                  <wp:extent cx="7620" cy="0"/>
                  <wp:effectExtent l="0" t="0" r="0" b="0"/>
                  <wp:wrapNone/>
                  <wp:docPr id="2" name="Line_70_SpCnt_1"/>
                  <wp:cNvGraphicFramePr/>
                  <a:graphic xmlns:a="http://schemas.openxmlformats.org/drawingml/2006/main">
                    <a:graphicData uri="http://schemas.openxmlformats.org/drawingml/2006/picture">
                      <pic:pic xmlns:pic="http://schemas.openxmlformats.org/drawingml/2006/picture">
                        <pic:nvPicPr>
                          <pic:cNvPr id="2" name="Line_70_SpCnt_1"/>
                          <pic:cNvPicPr/>
                        </pic:nvPicPr>
                        <pic:blipFill>
                          <a:blip r:embed="rId9"/>
                          <a:stretch>
                            <a:fillRect/>
                          </a:stretch>
                        </pic:blipFill>
                        <pic:spPr>
                          <a:xfrm>
                            <a:off x="0" y="0"/>
                            <a:ext cx="7620" cy="0"/>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B90A6BD">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环氧树脂漆墙裙高1m</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654BA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32CC38">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268.50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61206A">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382074">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BD3F4C">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FD97F2">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9CA667">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EE36DC">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67E3B4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含人工、材料</w:t>
            </w:r>
          </w:p>
        </w:tc>
      </w:tr>
      <w:tr w14:paraId="7EA94D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0BEFA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2697288">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墙面、顶面刷白</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7A5DE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8C4761">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3680.00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EF5107">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E780C8">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9AEAE4">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E516C4">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71188C">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A32839">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14C824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腻子粉找平刷白</w:t>
            </w:r>
          </w:p>
        </w:tc>
      </w:tr>
      <w:tr w14:paraId="3C6935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C57D9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7D0C89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钢结构雨棚</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4C4B92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2D151A">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260.00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4BC19EE">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E1A6D7A">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A93AAD0">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A8C856">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7F0EEE">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3459A6">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2101D5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型钢结构，钢化夹胶玻璃雨棚</w:t>
            </w:r>
          </w:p>
        </w:tc>
      </w:tr>
      <w:tr w14:paraId="384161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632D9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275590</wp:posOffset>
                  </wp:positionV>
                  <wp:extent cx="7620" cy="0"/>
                  <wp:effectExtent l="0" t="0" r="0" b="0"/>
                  <wp:wrapNone/>
                  <wp:docPr id="8" name="Line_2"/>
                  <wp:cNvGraphicFramePr/>
                  <a:graphic xmlns:a="http://schemas.openxmlformats.org/drawingml/2006/main">
                    <a:graphicData uri="http://schemas.openxmlformats.org/drawingml/2006/picture">
                      <pic:pic xmlns:pic="http://schemas.openxmlformats.org/drawingml/2006/picture">
                        <pic:nvPicPr>
                          <pic:cNvPr id="8" name="Line_2"/>
                          <pic:cNvPicPr/>
                        </pic:nvPicPr>
                        <pic:blipFill>
                          <a:blip r:embed="rId10"/>
                          <a:stretch>
                            <a:fillRect/>
                          </a:stretch>
                        </pic:blipFill>
                        <pic:spPr>
                          <a:xfrm>
                            <a:off x="0" y="0"/>
                            <a:ext cx="7620" cy="0"/>
                          </a:xfrm>
                          <a:prstGeom prst="rect">
                            <a:avLst/>
                          </a:prstGeom>
                          <a:noFill/>
                          <a:ln>
                            <a:noFill/>
                          </a:ln>
                        </pic:spPr>
                      </pic:pic>
                    </a:graphicData>
                  </a:graphic>
                </wp:anchor>
              </w:drawing>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FA3B00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   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593EAC">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276DF4">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290DF3">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732DE9">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96A27E">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FF5C44">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F3B55D">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408C58">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8B979D0">
            <w:pPr>
              <w:jc w:val="left"/>
              <w:rPr>
                <w:rFonts w:hint="eastAsia" w:ascii="宋体" w:hAnsi="宋体" w:eastAsia="宋体" w:cs="宋体"/>
                <w:i w:val="0"/>
                <w:iCs w:val="0"/>
                <w:color w:val="000000"/>
                <w:sz w:val="24"/>
                <w:szCs w:val="24"/>
                <w:u w:val="none"/>
              </w:rPr>
            </w:pPr>
          </w:p>
        </w:tc>
      </w:tr>
      <w:tr w14:paraId="63D301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8"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0630EB0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single" w:color="000000" w:sz="4" w:space="0"/>
                <w:shd w:val="clear" w:fill="C0C0C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213995</wp:posOffset>
                  </wp:positionV>
                  <wp:extent cx="7620" cy="0"/>
                  <wp:effectExtent l="0" t="0" r="0" b="0"/>
                  <wp:wrapNone/>
                  <wp:docPr id="6" name="Line_120"/>
                  <wp:cNvGraphicFramePr/>
                  <a:graphic xmlns:a="http://schemas.openxmlformats.org/drawingml/2006/main">
                    <a:graphicData uri="http://schemas.openxmlformats.org/drawingml/2006/picture">
                      <pic:pic xmlns:pic="http://schemas.openxmlformats.org/drawingml/2006/picture">
                        <pic:nvPicPr>
                          <pic:cNvPr id="6" name="Line_120"/>
                          <pic:cNvPicPr/>
                        </pic:nvPicPr>
                        <pic:blipFill>
                          <a:blip r:embed="rId9"/>
                          <a:stretch>
                            <a:fillRect/>
                          </a:stretch>
                        </pic:blipFill>
                        <pic:spPr>
                          <a:xfrm>
                            <a:off x="0" y="0"/>
                            <a:ext cx="7620" cy="0"/>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lang w:val="en-US" w:eastAsia="zh-CN" w:bidi="ar"/>
              </w:rPr>
              <w:t>四、其它工程</w:t>
            </w:r>
          </w:p>
        </w:tc>
        <w:tc>
          <w:tcPr>
            <w:tcW w:w="0" w:type="auto"/>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1B79B808">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30DF08F3">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044FF570">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0C246BAE">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731AC61B">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2D2486AC">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6F321BCD">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77CA3D24">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C0C0C0"/>
            <w:vAlign w:val="center"/>
          </w:tcPr>
          <w:p w14:paraId="0844BD33">
            <w:pPr>
              <w:jc w:val="left"/>
              <w:rPr>
                <w:rFonts w:hint="eastAsia" w:ascii="宋体" w:hAnsi="宋体" w:eastAsia="宋体" w:cs="宋体"/>
                <w:i w:val="0"/>
                <w:iCs w:val="0"/>
                <w:color w:val="000000"/>
                <w:sz w:val="24"/>
                <w:szCs w:val="24"/>
                <w:u w:val="none"/>
              </w:rPr>
            </w:pPr>
          </w:p>
        </w:tc>
      </w:tr>
      <w:tr w14:paraId="5BF418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B974E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52C4298">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停车位挡车器</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69EE0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9E01AF">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70.00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651451">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4BA7E1">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47AB38">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95375C">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5DE32A">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CB8784">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392320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含材料、制作及安装；严格按照图纸设计进行制作。 </w:t>
            </w:r>
          </w:p>
        </w:tc>
      </w:tr>
      <w:tr w14:paraId="201204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5BC0F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7EF78D5">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柱阳角反光护角</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8C17B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957D61">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135.00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53057E">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5F6165">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02A79C">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B43E4B">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7E5EA1">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136252">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874A4D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含材料、制作及安装；严格按照图纸设计进行制作。 </w:t>
            </w:r>
          </w:p>
        </w:tc>
      </w:tr>
      <w:tr w14:paraId="09D69D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3046AD">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8FACD1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   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35F138">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3B15F3">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74C140">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92F500">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3A14FD">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AF685B">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005A99">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7CF88E">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92EA9F4">
            <w:pPr>
              <w:jc w:val="left"/>
              <w:rPr>
                <w:rFonts w:hint="eastAsia" w:ascii="宋体" w:hAnsi="宋体" w:eastAsia="宋体" w:cs="宋体"/>
                <w:i w:val="0"/>
                <w:iCs w:val="0"/>
                <w:color w:val="000000"/>
                <w:sz w:val="24"/>
                <w:szCs w:val="24"/>
                <w:u w:val="none"/>
              </w:rPr>
            </w:pPr>
          </w:p>
        </w:tc>
      </w:tr>
      <w:tr w14:paraId="190E06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4EAD4CF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single" w:color="000000" w:sz="4" w:space="0"/>
                <w:shd w:val="clear" w:fill="C0C0C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213995</wp:posOffset>
                  </wp:positionV>
                  <wp:extent cx="7620" cy="0"/>
                  <wp:effectExtent l="0" t="0" r="0" b="0"/>
                  <wp:wrapNone/>
                  <wp:docPr id="9" name="Line_120_SpCnt_1"/>
                  <wp:cNvGraphicFramePr/>
                  <a:graphic xmlns:a="http://schemas.openxmlformats.org/drawingml/2006/main">
                    <a:graphicData uri="http://schemas.openxmlformats.org/drawingml/2006/picture">
                      <pic:pic xmlns:pic="http://schemas.openxmlformats.org/drawingml/2006/picture">
                        <pic:nvPicPr>
                          <pic:cNvPr id="9" name="Line_120_SpCnt_1"/>
                          <pic:cNvPicPr/>
                        </pic:nvPicPr>
                        <pic:blipFill>
                          <a:blip r:embed="rId9"/>
                          <a:stretch>
                            <a:fillRect/>
                          </a:stretch>
                        </pic:blipFill>
                        <pic:spPr>
                          <a:xfrm>
                            <a:off x="0" y="0"/>
                            <a:ext cx="7620" cy="0"/>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lang w:val="en-US" w:eastAsia="zh-CN" w:bidi="ar"/>
              </w:rPr>
              <w:t>五、其它费用</w:t>
            </w:r>
          </w:p>
        </w:tc>
        <w:tc>
          <w:tcPr>
            <w:tcW w:w="0" w:type="auto"/>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1C0F1A50">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4A697897">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6DC34A61">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5C4CFB7E">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6613D073">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05993B99">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5C137B1F">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6A605D89">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C0C0C0"/>
            <w:vAlign w:val="center"/>
          </w:tcPr>
          <w:p w14:paraId="4169DBD0">
            <w:pPr>
              <w:jc w:val="left"/>
              <w:rPr>
                <w:rFonts w:hint="eastAsia" w:ascii="宋体" w:hAnsi="宋体" w:eastAsia="宋体" w:cs="宋体"/>
                <w:i w:val="0"/>
                <w:iCs w:val="0"/>
                <w:color w:val="000000"/>
                <w:sz w:val="24"/>
                <w:szCs w:val="24"/>
                <w:u w:val="none"/>
              </w:rPr>
            </w:pPr>
          </w:p>
        </w:tc>
      </w:tr>
      <w:tr w14:paraId="6B368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DC075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E5DE06D">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装饰垃圾出渣,清洁费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D0631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C364F4">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1750.00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BB63AC">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471E6D">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B8CD93">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156096">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7A93E5">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0E85A0">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5B454A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施工过程所产生垃圾清扫，按套内面积计算</w:t>
            </w:r>
          </w:p>
        </w:tc>
      </w:tr>
      <w:tr w14:paraId="0FA44A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0BEE9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ED36FDE">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材料转运费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9AEB5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46A1D0">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1750.00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865F87">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FB57F8">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5763D4">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910537">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4FC2D1">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A13270">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FAEB59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施工过程所使用材料搬运费，按套内面积计算</w:t>
            </w:r>
          </w:p>
        </w:tc>
      </w:tr>
      <w:tr w14:paraId="41C6CF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AEA7E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B98B6F6">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临时设施和成品保护材料费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FED32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40C007">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1750.00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4F55A3">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3F7B4A">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28AC7A">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6AA9E0">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E55FD1">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9958FF">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B54C3C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以套内面积计算</w:t>
            </w:r>
          </w:p>
        </w:tc>
      </w:tr>
      <w:tr w14:paraId="2DBB91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168C4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A4E1BED">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清洁公司清洁费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06B21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A79CD9">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1750.00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8AB3F2">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706169">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BDF6AC">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6BE2C8">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940DC5">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6E767B">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1AE507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专业清洁公司,以套内面积收取</w:t>
            </w:r>
          </w:p>
        </w:tc>
      </w:tr>
      <w:tr w14:paraId="144E98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69D20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220980</wp:posOffset>
                  </wp:positionV>
                  <wp:extent cx="7620" cy="33020"/>
                  <wp:effectExtent l="0" t="0" r="0" b="0"/>
                  <wp:wrapNone/>
                  <wp:docPr id="7" name="Line_120_SpCnt_2"/>
                  <wp:cNvGraphicFramePr/>
                  <a:graphic xmlns:a="http://schemas.openxmlformats.org/drawingml/2006/main">
                    <a:graphicData uri="http://schemas.openxmlformats.org/drawingml/2006/picture">
                      <pic:pic xmlns:pic="http://schemas.openxmlformats.org/drawingml/2006/picture">
                        <pic:nvPicPr>
                          <pic:cNvPr id="7" name="Line_120_SpCnt_2"/>
                          <pic:cNvPicPr/>
                        </pic:nvPicPr>
                        <pic:blipFill>
                          <a:blip r:embed="rId11"/>
                          <a:stretch>
                            <a:fillRect/>
                          </a:stretch>
                        </pic:blipFill>
                        <pic:spPr>
                          <a:xfrm>
                            <a:off x="0" y="0"/>
                            <a:ext cx="7620" cy="33020"/>
                          </a:xfrm>
                          <a:prstGeom prst="rect">
                            <a:avLst/>
                          </a:prstGeom>
                          <a:noFill/>
                          <a:ln>
                            <a:noFill/>
                          </a:ln>
                        </pic:spPr>
                      </pic:pic>
                    </a:graphicData>
                  </a:graphic>
                </wp:anchor>
              </w:drawing>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CD0F32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   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4D9B9C">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E24664">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A5550F">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7A964D">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E7BE77">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661504">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CC3DF6">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502D47">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818D421">
            <w:pPr>
              <w:jc w:val="left"/>
              <w:rPr>
                <w:rFonts w:hint="eastAsia" w:ascii="宋体" w:hAnsi="宋体" w:eastAsia="宋体" w:cs="宋体"/>
                <w:i w:val="0"/>
                <w:iCs w:val="0"/>
                <w:color w:val="000000"/>
                <w:sz w:val="24"/>
                <w:szCs w:val="24"/>
                <w:u w:val="none"/>
              </w:rPr>
            </w:pPr>
          </w:p>
        </w:tc>
      </w:tr>
      <w:tr w14:paraId="3B672F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79953C0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single" w:color="000000" w:sz="4" w:space="0"/>
                <w:shd w:val="clear" w:fill="D9D9D9"/>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7620" cy="0"/>
                  <wp:effectExtent l="0" t="0" r="0" b="0"/>
                  <wp:wrapNone/>
                  <wp:docPr id="1" name="Line_1010"/>
                  <wp:cNvGraphicFramePr/>
                  <a:graphic xmlns:a="http://schemas.openxmlformats.org/drawingml/2006/main">
                    <a:graphicData uri="http://schemas.openxmlformats.org/drawingml/2006/picture">
                      <pic:pic xmlns:pic="http://schemas.openxmlformats.org/drawingml/2006/picture">
                        <pic:nvPicPr>
                          <pic:cNvPr id="1" name="Line_1010"/>
                          <pic:cNvPicPr/>
                        </pic:nvPicPr>
                        <pic:blipFill>
                          <a:blip r:embed="rId9"/>
                          <a:stretch>
                            <a:fillRect/>
                          </a:stretch>
                        </pic:blipFill>
                        <pic:spPr>
                          <a:xfrm>
                            <a:off x="0" y="0"/>
                            <a:ext cx="7620" cy="0"/>
                          </a:xfrm>
                          <a:prstGeom prst="rect">
                            <a:avLst/>
                          </a:prstGeom>
                          <a:noFill/>
                          <a:ln>
                            <a:noFill/>
                          </a:ln>
                        </pic:spPr>
                      </pic:pic>
                    </a:graphicData>
                  </a:graphic>
                </wp:anchor>
              </w:drawing>
            </w:r>
          </w:p>
        </w:tc>
        <w:tc>
          <w:tcPr>
            <w:tcW w:w="0" w:type="auto"/>
            <w:tcBorders>
              <w:top w:val="single" w:color="000000" w:sz="4" w:space="0"/>
              <w:left w:val="single" w:color="000000" w:sz="4" w:space="0"/>
              <w:bottom w:val="single" w:color="000000" w:sz="4" w:space="0"/>
              <w:right w:val="single" w:color="000000" w:sz="4" w:space="0"/>
            </w:tcBorders>
            <w:shd w:val="clear" w:color="auto" w:fill="D9D9D9"/>
            <w:vAlign w:val="center"/>
          </w:tcPr>
          <w:p w14:paraId="75F3A85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总计</w:t>
            </w: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223DFDBE">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71B8A0A4">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08AEFF78">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0305C267">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47C4164E">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7CDB15EB">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228B8BC9">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6D2A8A07">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D9D9D9"/>
            <w:vAlign w:val="center"/>
          </w:tcPr>
          <w:p w14:paraId="3BBDBF2C">
            <w:pPr>
              <w:jc w:val="left"/>
              <w:rPr>
                <w:rFonts w:hint="eastAsia" w:ascii="宋体" w:hAnsi="宋体" w:eastAsia="宋体" w:cs="宋体"/>
                <w:i w:val="0"/>
                <w:iCs w:val="0"/>
                <w:color w:val="000000"/>
                <w:sz w:val="24"/>
                <w:szCs w:val="24"/>
                <w:u w:val="none"/>
              </w:rPr>
            </w:pPr>
          </w:p>
        </w:tc>
      </w:tr>
    </w:tbl>
    <w:p w14:paraId="383934DD">
      <w:pPr>
        <w:numPr>
          <w:ilvl w:val="0"/>
          <w:numId w:val="0"/>
        </w:numPr>
        <w:adjustRightInd w:val="0"/>
        <w:snapToGrid w:val="0"/>
        <w:spacing w:line="400" w:lineRule="exact"/>
        <w:jc w:val="both"/>
        <w:rPr>
          <w:rFonts w:hint="eastAsia" w:ascii="宋体" w:hAnsi="宋体" w:eastAsia="宋体" w:cs="宋体"/>
          <w:b/>
          <w:bCs w:val="0"/>
          <w:color w:val="auto"/>
          <w:kern w:val="2"/>
          <w:sz w:val="36"/>
          <w:szCs w:val="36"/>
          <w:highlight w:val="none"/>
          <w:lang w:val="en-US" w:eastAsia="zh-CN" w:bidi="ar-SA"/>
        </w:rPr>
        <w:sectPr>
          <w:headerReference r:id="rId3" w:type="default"/>
          <w:footerReference r:id="rId4" w:type="default"/>
          <w:pgSz w:w="11906" w:h="16838"/>
          <w:pgMar w:top="1440" w:right="1080" w:bottom="1440" w:left="1080" w:header="851" w:footer="992" w:gutter="0"/>
          <w:cols w:space="425" w:num="1"/>
          <w:docGrid w:type="lines" w:linePitch="312" w:charSpace="0"/>
        </w:sectPr>
      </w:pPr>
    </w:p>
    <w:tbl>
      <w:tblPr>
        <w:tblStyle w:val="6"/>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72"/>
        <w:gridCol w:w="1236"/>
        <w:gridCol w:w="472"/>
        <w:gridCol w:w="600"/>
        <w:gridCol w:w="463"/>
        <w:gridCol w:w="463"/>
        <w:gridCol w:w="645"/>
        <w:gridCol w:w="366"/>
        <w:gridCol w:w="472"/>
        <w:gridCol w:w="4680"/>
      </w:tblGrid>
      <w:tr w14:paraId="7E6274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8" w:hRule="atLeast"/>
        </w:trPr>
        <w:tc>
          <w:tcPr>
            <w:tcW w:w="0" w:type="auto"/>
            <w:gridSpan w:val="10"/>
            <w:tcBorders>
              <w:top w:val="nil"/>
              <w:left w:val="nil"/>
              <w:bottom w:val="nil"/>
              <w:right w:val="nil"/>
            </w:tcBorders>
            <w:shd w:val="clear" w:color="auto" w:fill="C0C0C0"/>
            <w:noWrap/>
            <w:vAlign w:val="center"/>
          </w:tcPr>
          <w:p w14:paraId="4813A9F1">
            <w:pPr>
              <w:keepNext w:val="0"/>
              <w:keepLines w:val="0"/>
              <w:widowControl/>
              <w:suppressLineNumbers w:val="0"/>
              <w:jc w:val="center"/>
              <w:textAlignment w:val="center"/>
              <w:rPr>
                <w:rFonts w:ascii="隶书" w:hAnsi="隶书" w:eastAsia="隶书" w:cs="隶书"/>
                <w:i w:val="0"/>
                <w:iCs w:val="0"/>
                <w:color w:val="000000"/>
                <w:sz w:val="44"/>
                <w:szCs w:val="44"/>
                <w:u w:val="none"/>
              </w:rPr>
            </w:pPr>
            <w:r>
              <w:rPr>
                <w:rFonts w:hint="default" w:ascii="隶书" w:hAnsi="隶书" w:eastAsia="隶书" w:cs="隶书"/>
                <w:i w:val="0"/>
                <w:iCs w:val="0"/>
                <w:color w:val="000000"/>
                <w:kern w:val="0"/>
                <w:sz w:val="44"/>
                <w:szCs w:val="44"/>
                <w:u w:val="none"/>
                <w:lang w:val="en-US" w:eastAsia="zh-CN" w:bidi="ar"/>
              </w:rPr>
              <w:t xml:space="preserve"> 普安县人民法院审判法庭工程量清单（一层）</w:t>
            </w:r>
          </w:p>
        </w:tc>
      </w:tr>
      <w:tr w14:paraId="4ABBB7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8" w:hRule="atLeast"/>
        </w:trPr>
        <w:tc>
          <w:tcPr>
            <w:tcW w:w="0" w:type="auto"/>
            <w:gridSpan w:val="10"/>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359CE08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甲方：普安县人民法院        联系方式：           装修面积：9088.24㎡         工程地点：普安县人民法院内　　     编制日期：2025年7月2日</w:t>
            </w:r>
          </w:p>
        </w:tc>
      </w:tr>
      <w:tr w14:paraId="187847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36DE45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shd w:val="clear" w:fill="C0C0C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213995</wp:posOffset>
                  </wp:positionV>
                  <wp:extent cx="0" cy="220345"/>
                  <wp:effectExtent l="0" t="0" r="0" b="0"/>
                  <wp:wrapNone/>
                  <wp:docPr id="10" name="Line_1"/>
                  <wp:cNvGraphicFramePr/>
                  <a:graphic xmlns:a="http://schemas.openxmlformats.org/drawingml/2006/main">
                    <a:graphicData uri="http://schemas.openxmlformats.org/drawingml/2006/picture">
                      <pic:pic xmlns:pic="http://schemas.openxmlformats.org/drawingml/2006/picture">
                        <pic:nvPicPr>
                          <pic:cNvPr id="10" name="Line_1"/>
                          <pic:cNvPicPr/>
                        </pic:nvPicPr>
                        <pic:blipFill>
                          <a:blip r:embed="rId12"/>
                          <a:stretch>
                            <a:fillRect/>
                          </a:stretch>
                        </pic:blipFill>
                        <pic:spPr>
                          <a:xfrm>
                            <a:off x="0" y="0"/>
                            <a:ext cx="0" cy="22034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lang w:val="en-US" w:eastAsia="zh-CN" w:bidi="ar"/>
              </w:rPr>
              <w:t>序号</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4AE0692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项目名称： </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70A962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58F8B4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c>
          <w:tcPr>
            <w:tcW w:w="0" w:type="auto"/>
            <w:tcBorders>
              <w:top w:val="single" w:color="000000" w:sz="4" w:space="0"/>
              <w:left w:val="single" w:color="000000" w:sz="4" w:space="0"/>
              <w:bottom w:val="single" w:color="000000" w:sz="4" w:space="0"/>
              <w:right w:val="single" w:color="000000" w:sz="4" w:space="0"/>
            </w:tcBorders>
            <w:shd w:val="clear" w:color="auto" w:fill="C0C0C0"/>
            <w:vAlign w:val="center"/>
          </w:tcPr>
          <w:p w14:paraId="1011E3A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材料费 </w:t>
            </w:r>
          </w:p>
        </w:tc>
        <w:tc>
          <w:tcPr>
            <w:tcW w:w="0" w:type="auto"/>
            <w:tcBorders>
              <w:top w:val="single" w:color="000000" w:sz="4" w:space="0"/>
              <w:left w:val="single" w:color="000000" w:sz="4" w:space="0"/>
              <w:bottom w:val="single" w:color="000000" w:sz="4" w:space="0"/>
              <w:right w:val="single" w:color="000000" w:sz="4" w:space="0"/>
            </w:tcBorders>
            <w:shd w:val="clear" w:color="auto" w:fill="C0C0C0"/>
            <w:vAlign w:val="center"/>
          </w:tcPr>
          <w:p w14:paraId="1C0749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材料费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7FAE6C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人   工  费 </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6AAA976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14:paraId="4D0827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工艺及说明</w:t>
            </w:r>
          </w:p>
        </w:tc>
      </w:tr>
      <w:tr w14:paraId="1609A1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1113106D">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0D841E8B">
            <w:pPr>
              <w:jc w:val="left"/>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2FFE14C5">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225A02EA">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C0C0C0"/>
            <w:vAlign w:val="center"/>
          </w:tcPr>
          <w:p w14:paraId="383BAB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w:t>
            </w:r>
          </w:p>
        </w:tc>
        <w:tc>
          <w:tcPr>
            <w:tcW w:w="0" w:type="auto"/>
            <w:tcBorders>
              <w:top w:val="single" w:color="000000" w:sz="4" w:space="0"/>
              <w:left w:val="single" w:color="000000" w:sz="4" w:space="0"/>
              <w:bottom w:val="single" w:color="000000" w:sz="4" w:space="0"/>
              <w:right w:val="single" w:color="000000" w:sz="4" w:space="0"/>
            </w:tcBorders>
            <w:shd w:val="clear" w:color="auto" w:fill="C0C0C0"/>
            <w:vAlign w:val="center"/>
          </w:tcPr>
          <w:p w14:paraId="2842E9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辅</w:t>
            </w:r>
          </w:p>
        </w:tc>
        <w:tc>
          <w:tcPr>
            <w:tcW w:w="0" w:type="auto"/>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72515F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木(泥)</w:t>
            </w:r>
          </w:p>
        </w:tc>
        <w:tc>
          <w:tcPr>
            <w:tcW w:w="0" w:type="auto"/>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350EA9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漆</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0B1F70FF">
            <w:pP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14:paraId="6F05F86C">
            <w:pPr>
              <w:jc w:val="center"/>
              <w:rPr>
                <w:rFonts w:hint="eastAsia" w:ascii="宋体" w:hAnsi="宋体" w:eastAsia="宋体" w:cs="宋体"/>
                <w:i w:val="0"/>
                <w:iCs w:val="0"/>
                <w:color w:val="000000"/>
                <w:sz w:val="22"/>
                <w:szCs w:val="22"/>
                <w:u w:val="none"/>
              </w:rPr>
            </w:pPr>
          </w:p>
        </w:tc>
      </w:tr>
      <w:tr w14:paraId="7DE2ED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ED5715">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0ABF44A">
            <w:pPr>
              <w:jc w:val="both"/>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91B977">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5DC675">
            <w:pPr>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E2B5C8">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757C23">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FF1923">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1D7581">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45A3B0">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4DCF77C">
            <w:pPr>
              <w:jc w:val="left"/>
              <w:rPr>
                <w:rFonts w:hint="eastAsia" w:ascii="宋体" w:hAnsi="宋体" w:eastAsia="宋体" w:cs="宋体"/>
                <w:i w:val="0"/>
                <w:iCs w:val="0"/>
                <w:color w:val="000000"/>
                <w:sz w:val="22"/>
                <w:szCs w:val="22"/>
                <w:u w:val="none"/>
              </w:rPr>
            </w:pPr>
          </w:p>
        </w:tc>
      </w:tr>
      <w:tr w14:paraId="5516FB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24E00A0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shd w:val="clear" w:fill="C0C0C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220345</wp:posOffset>
                  </wp:positionV>
                  <wp:extent cx="7620" cy="0"/>
                  <wp:effectExtent l="0" t="0" r="0" b="0"/>
                  <wp:wrapNone/>
                  <wp:docPr id="18" name="Line_70"/>
                  <wp:cNvGraphicFramePr/>
                  <a:graphic xmlns:a="http://schemas.openxmlformats.org/drawingml/2006/main">
                    <a:graphicData uri="http://schemas.openxmlformats.org/drawingml/2006/picture">
                      <pic:pic xmlns:pic="http://schemas.openxmlformats.org/drawingml/2006/picture">
                        <pic:nvPicPr>
                          <pic:cNvPr id="18" name="Line_70"/>
                          <pic:cNvPicPr/>
                        </pic:nvPicPr>
                        <pic:blipFill>
                          <a:blip r:embed="rId9"/>
                          <a:stretch>
                            <a:fillRect/>
                          </a:stretch>
                        </pic:blipFill>
                        <pic:spPr>
                          <a:xfrm>
                            <a:off x="0" y="0"/>
                            <a:ext cx="7620" cy="0"/>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lang w:val="en-US" w:eastAsia="zh-CN" w:bidi="ar"/>
              </w:rPr>
              <w:t>一、墙面工程</w:t>
            </w:r>
          </w:p>
        </w:tc>
        <w:tc>
          <w:tcPr>
            <w:tcW w:w="0" w:type="auto"/>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39AC6780">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60FEC09F">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417A667C">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6D9872B8">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3DF6E821">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6A7A451B">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60DFD949">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C0C0C0"/>
            <w:vAlign w:val="center"/>
          </w:tcPr>
          <w:p w14:paraId="375C8A91">
            <w:pPr>
              <w:jc w:val="left"/>
              <w:rPr>
                <w:rFonts w:hint="eastAsia" w:ascii="宋体" w:hAnsi="宋体" w:eastAsia="宋体" w:cs="宋体"/>
                <w:i w:val="0"/>
                <w:iCs w:val="0"/>
                <w:color w:val="000000"/>
                <w:sz w:val="22"/>
                <w:szCs w:val="22"/>
                <w:u w:val="none"/>
              </w:rPr>
            </w:pPr>
          </w:p>
        </w:tc>
      </w:tr>
      <w:tr w14:paraId="74CB1D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0FE1819">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212090</wp:posOffset>
                  </wp:positionV>
                  <wp:extent cx="7620" cy="0"/>
                  <wp:effectExtent l="0" t="0" r="0" b="0"/>
                  <wp:wrapNone/>
                  <wp:docPr id="17" name="Line_70_SpCnt_1"/>
                  <wp:cNvGraphicFramePr/>
                  <a:graphic xmlns:a="http://schemas.openxmlformats.org/drawingml/2006/main">
                    <a:graphicData uri="http://schemas.openxmlformats.org/drawingml/2006/picture">
                      <pic:pic xmlns:pic="http://schemas.openxmlformats.org/drawingml/2006/picture">
                        <pic:nvPicPr>
                          <pic:cNvPr id="17" name="Line_70_SpCnt_1"/>
                          <pic:cNvPicPr/>
                        </pic:nvPicPr>
                        <pic:blipFill>
                          <a:blip r:embed="rId9"/>
                          <a:stretch>
                            <a:fillRect/>
                          </a:stretch>
                        </pic:blipFill>
                        <pic:spPr>
                          <a:xfrm>
                            <a:off x="0" y="0"/>
                            <a:ext cx="7620" cy="0"/>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212090</wp:posOffset>
                  </wp:positionV>
                  <wp:extent cx="7620" cy="194310"/>
                  <wp:effectExtent l="0" t="0" r="0" b="0"/>
                  <wp:wrapNone/>
                  <wp:docPr id="16" name="Line_70_SpCnt_2"/>
                  <wp:cNvGraphicFramePr/>
                  <a:graphic xmlns:a="http://schemas.openxmlformats.org/drawingml/2006/main">
                    <a:graphicData uri="http://schemas.openxmlformats.org/drawingml/2006/picture">
                      <pic:pic xmlns:pic="http://schemas.openxmlformats.org/drawingml/2006/picture">
                        <pic:nvPicPr>
                          <pic:cNvPr id="16" name="Line_70_SpCnt_2"/>
                          <pic:cNvPicPr/>
                        </pic:nvPicPr>
                        <pic:blipFill>
                          <a:blip r:embed="rId13"/>
                          <a:stretch>
                            <a:fillRect/>
                          </a:stretch>
                        </pic:blipFill>
                        <pic:spPr>
                          <a:xfrm>
                            <a:off x="0" y="0"/>
                            <a:ext cx="7620" cy="194310"/>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7B43AD3">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室外墙面石材干挂</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0757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F83A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262.30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823A24">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EFED4A">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32CB3E">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057082">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C54E28">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501FE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钢结构龙骨，石材干挂.600*900芝麻白603，厚3cm</w:t>
            </w:r>
          </w:p>
        </w:tc>
      </w:tr>
      <w:tr w14:paraId="502074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66A9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275590</wp:posOffset>
                  </wp:positionV>
                  <wp:extent cx="7620" cy="0"/>
                  <wp:effectExtent l="0" t="0" r="0" b="0"/>
                  <wp:wrapNone/>
                  <wp:docPr id="15" name="Line_2"/>
                  <wp:cNvGraphicFramePr/>
                  <a:graphic xmlns:a="http://schemas.openxmlformats.org/drawingml/2006/main">
                    <a:graphicData uri="http://schemas.openxmlformats.org/drawingml/2006/picture">
                      <pic:pic xmlns:pic="http://schemas.openxmlformats.org/drawingml/2006/picture">
                        <pic:nvPicPr>
                          <pic:cNvPr id="15" name="Line_2"/>
                          <pic:cNvPicPr/>
                        </pic:nvPicPr>
                        <pic:blipFill>
                          <a:blip r:embed="rId14"/>
                          <a:stretch>
                            <a:fillRect/>
                          </a:stretch>
                        </pic:blipFill>
                        <pic:spPr>
                          <a:xfrm>
                            <a:off x="0" y="0"/>
                            <a:ext cx="7620" cy="0"/>
                          </a:xfrm>
                          <a:prstGeom prst="rect">
                            <a:avLst/>
                          </a:prstGeom>
                          <a:noFill/>
                          <a:ln>
                            <a:noFill/>
                          </a:ln>
                        </pic:spPr>
                      </pic:pic>
                    </a:graphicData>
                  </a:graphic>
                </wp:anchor>
              </w:drawing>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D3E52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   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68CB4E">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72D796">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54EC64">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361ECA">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7EF3D7">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E7494F">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414E33">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A2A9B24">
            <w:pPr>
              <w:jc w:val="left"/>
              <w:rPr>
                <w:rFonts w:hint="eastAsia" w:ascii="宋体" w:hAnsi="宋体" w:eastAsia="宋体" w:cs="宋体"/>
                <w:i w:val="0"/>
                <w:iCs w:val="0"/>
                <w:color w:val="000000"/>
                <w:sz w:val="22"/>
                <w:szCs w:val="22"/>
                <w:u w:val="none"/>
              </w:rPr>
            </w:pPr>
          </w:p>
        </w:tc>
      </w:tr>
      <w:tr w14:paraId="594392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8"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235A553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shd w:val="clear" w:fill="C0C0C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213995</wp:posOffset>
                  </wp:positionV>
                  <wp:extent cx="7620" cy="0"/>
                  <wp:effectExtent l="0" t="0" r="0" b="0"/>
                  <wp:wrapNone/>
                  <wp:docPr id="14" name="Line_120"/>
                  <wp:cNvGraphicFramePr/>
                  <a:graphic xmlns:a="http://schemas.openxmlformats.org/drawingml/2006/main">
                    <a:graphicData uri="http://schemas.openxmlformats.org/drawingml/2006/picture">
                      <pic:pic xmlns:pic="http://schemas.openxmlformats.org/drawingml/2006/picture">
                        <pic:nvPicPr>
                          <pic:cNvPr id="14" name="Line_120"/>
                          <pic:cNvPicPr/>
                        </pic:nvPicPr>
                        <pic:blipFill>
                          <a:blip r:embed="rId15"/>
                          <a:stretch>
                            <a:fillRect/>
                          </a:stretch>
                        </pic:blipFill>
                        <pic:spPr>
                          <a:xfrm>
                            <a:off x="0" y="0"/>
                            <a:ext cx="7620" cy="0"/>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lang w:val="en-US" w:eastAsia="zh-CN" w:bidi="ar"/>
              </w:rPr>
              <w:t>一、其它工程</w:t>
            </w:r>
          </w:p>
        </w:tc>
        <w:tc>
          <w:tcPr>
            <w:tcW w:w="0" w:type="auto"/>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367FCE37">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1C36E125">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7B242BA4">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4648404C">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725766DD">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2095C2D4">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4F5748F2">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C0C0C0"/>
            <w:vAlign w:val="center"/>
          </w:tcPr>
          <w:p w14:paraId="44E83E1B">
            <w:pPr>
              <w:jc w:val="left"/>
              <w:rPr>
                <w:rFonts w:hint="eastAsia" w:ascii="宋体" w:hAnsi="宋体" w:eastAsia="宋体" w:cs="宋体"/>
                <w:i w:val="0"/>
                <w:iCs w:val="0"/>
                <w:color w:val="000000"/>
                <w:sz w:val="22"/>
                <w:szCs w:val="22"/>
                <w:u w:val="none"/>
              </w:rPr>
            </w:pPr>
          </w:p>
        </w:tc>
      </w:tr>
      <w:tr w14:paraId="1113C3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CDA3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0F19B17">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窗帘</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8E8A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9E481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79.00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865E61">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9262FE">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85B0E1">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284CD7">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016256">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C4A84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双层遮光窗帘；含材料及安装；</w:t>
            </w:r>
          </w:p>
        </w:tc>
      </w:tr>
      <w:tr w14:paraId="5E406F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250A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7C741CA">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室内出口钢结构雨棚</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9D97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7684F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40.95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EB3BA8">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03FB05">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43A3C3">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E4FECF">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66D264">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5174F5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型钢结构，钢化夹胶玻璃雨棚；5个出口雨棚（1.5m*3.3m）；2个出口雨棚（1.5m*3.3m）；1个出口雨棚（1.5m*4.2m）</w:t>
            </w:r>
          </w:p>
        </w:tc>
      </w:tr>
      <w:tr w14:paraId="191C99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5DA7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E51D483">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室外花池护栏</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9ABF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A6931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180.00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D2F8F5">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5573C8">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B08EF9">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3E8A28">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C161A4">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0891D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铝合金护栏</w:t>
            </w:r>
          </w:p>
        </w:tc>
      </w:tr>
      <w:tr w14:paraId="673C87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8993B2">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D348A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   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72AEAA">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2285DA">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736832">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B086BA">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306830">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AA64BD">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743C6E">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50E2626">
            <w:pPr>
              <w:jc w:val="left"/>
              <w:rPr>
                <w:rFonts w:hint="eastAsia" w:ascii="宋体" w:hAnsi="宋体" w:eastAsia="宋体" w:cs="宋体"/>
                <w:i w:val="0"/>
                <w:iCs w:val="0"/>
                <w:color w:val="000000"/>
                <w:sz w:val="22"/>
                <w:szCs w:val="22"/>
                <w:u w:val="none"/>
              </w:rPr>
            </w:pPr>
          </w:p>
        </w:tc>
      </w:tr>
      <w:tr w14:paraId="5B2F11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2A60889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shd w:val="clear" w:fill="C0C0C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213995</wp:posOffset>
                  </wp:positionV>
                  <wp:extent cx="7620" cy="0"/>
                  <wp:effectExtent l="0" t="0" r="0" b="0"/>
                  <wp:wrapNone/>
                  <wp:docPr id="13" name="Line_120_SpCnt_1"/>
                  <wp:cNvGraphicFramePr/>
                  <a:graphic xmlns:a="http://schemas.openxmlformats.org/drawingml/2006/main">
                    <a:graphicData uri="http://schemas.openxmlformats.org/drawingml/2006/picture">
                      <pic:pic xmlns:pic="http://schemas.openxmlformats.org/drawingml/2006/picture">
                        <pic:nvPicPr>
                          <pic:cNvPr id="13" name="Line_120_SpCnt_1"/>
                          <pic:cNvPicPr/>
                        </pic:nvPicPr>
                        <pic:blipFill>
                          <a:blip r:embed="rId9"/>
                          <a:stretch>
                            <a:fillRect/>
                          </a:stretch>
                        </pic:blipFill>
                        <pic:spPr>
                          <a:xfrm>
                            <a:off x="0" y="0"/>
                            <a:ext cx="7620" cy="0"/>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lang w:val="en-US" w:eastAsia="zh-CN" w:bidi="ar"/>
              </w:rPr>
              <w:t>二、其它费用</w:t>
            </w:r>
          </w:p>
        </w:tc>
        <w:tc>
          <w:tcPr>
            <w:tcW w:w="0" w:type="auto"/>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1420EB0D">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750DCF1C">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7E09B045">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6D3CDD0B">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563DB8C3">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5D085019">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4D69C11C">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C0C0C0"/>
            <w:vAlign w:val="center"/>
          </w:tcPr>
          <w:p w14:paraId="38126826">
            <w:pPr>
              <w:jc w:val="left"/>
              <w:rPr>
                <w:rFonts w:hint="eastAsia" w:ascii="宋体" w:hAnsi="宋体" w:eastAsia="宋体" w:cs="宋体"/>
                <w:i w:val="0"/>
                <w:iCs w:val="0"/>
                <w:color w:val="000000"/>
                <w:sz w:val="22"/>
                <w:szCs w:val="22"/>
                <w:u w:val="none"/>
              </w:rPr>
            </w:pPr>
          </w:p>
        </w:tc>
      </w:tr>
      <w:tr w14:paraId="451439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DB1B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6BAC58E">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装饰垃圾出渣,清洁费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667C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33CB7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42.00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8FD2BE">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E090E9">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660C17">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59218C">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143329">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249635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施工过程所产生垃圾清扫，按套内面积计算</w:t>
            </w:r>
          </w:p>
        </w:tc>
      </w:tr>
      <w:tr w14:paraId="2C3D34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D3D2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11E4233">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材料转运费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3B69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2803D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42.00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8BCE58">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72B28E">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E330EF">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E95D4F">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3B3035">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75CA88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施工过程所使用材料搬运费，按套内面积计算</w:t>
            </w:r>
          </w:p>
        </w:tc>
      </w:tr>
      <w:tr w14:paraId="260273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314D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DAD3371">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临时设施和成品保护材料费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C015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1D9CA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42.00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C42B10">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242739">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947614">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59C88A">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758839">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FE264D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以套内面积计算</w:t>
            </w:r>
          </w:p>
        </w:tc>
      </w:tr>
      <w:tr w14:paraId="3D1575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04FC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014E4D1">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清洁公司清洁费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0648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2C48A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42.00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A48CC8">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D31644">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542669">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628073">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DCC61C">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832DBA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专业清洁公司,以套内面积收取</w:t>
            </w:r>
          </w:p>
        </w:tc>
      </w:tr>
      <w:tr w14:paraId="5C3084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F850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220980</wp:posOffset>
                  </wp:positionV>
                  <wp:extent cx="7620" cy="33020"/>
                  <wp:effectExtent l="0" t="0" r="0" b="0"/>
                  <wp:wrapNone/>
                  <wp:docPr id="12" name="Line_120_SpCnt_2"/>
                  <wp:cNvGraphicFramePr/>
                  <a:graphic xmlns:a="http://schemas.openxmlformats.org/drawingml/2006/main">
                    <a:graphicData uri="http://schemas.openxmlformats.org/drawingml/2006/picture">
                      <pic:pic xmlns:pic="http://schemas.openxmlformats.org/drawingml/2006/picture">
                        <pic:nvPicPr>
                          <pic:cNvPr id="12" name="Line_120_SpCnt_2"/>
                          <pic:cNvPicPr/>
                        </pic:nvPicPr>
                        <pic:blipFill>
                          <a:blip r:embed="rId11"/>
                          <a:stretch>
                            <a:fillRect/>
                          </a:stretch>
                        </pic:blipFill>
                        <pic:spPr>
                          <a:xfrm>
                            <a:off x="0" y="0"/>
                            <a:ext cx="7620" cy="33020"/>
                          </a:xfrm>
                          <a:prstGeom prst="rect">
                            <a:avLst/>
                          </a:prstGeom>
                          <a:noFill/>
                          <a:ln>
                            <a:noFill/>
                          </a:ln>
                        </pic:spPr>
                      </pic:pic>
                    </a:graphicData>
                  </a:graphic>
                </wp:anchor>
              </w:drawing>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1B6F8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   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E0FAF3">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697A3A">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9D2B3D">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C2555E">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996FC9">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44AB15">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543A20">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B1933C8">
            <w:pPr>
              <w:jc w:val="left"/>
              <w:rPr>
                <w:rFonts w:hint="eastAsia" w:ascii="宋体" w:hAnsi="宋体" w:eastAsia="宋体" w:cs="宋体"/>
                <w:i w:val="0"/>
                <w:iCs w:val="0"/>
                <w:color w:val="000000"/>
                <w:sz w:val="22"/>
                <w:szCs w:val="22"/>
                <w:u w:val="none"/>
              </w:rPr>
            </w:pPr>
          </w:p>
        </w:tc>
      </w:tr>
      <w:tr w14:paraId="639377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26F595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shd w:val="clear" w:fill="D9D9D9"/>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7620" cy="0"/>
                  <wp:effectExtent l="0" t="0" r="0" b="0"/>
                  <wp:wrapNone/>
                  <wp:docPr id="11" name="Line_1010"/>
                  <wp:cNvGraphicFramePr/>
                  <a:graphic xmlns:a="http://schemas.openxmlformats.org/drawingml/2006/main">
                    <a:graphicData uri="http://schemas.openxmlformats.org/drawingml/2006/picture">
                      <pic:pic xmlns:pic="http://schemas.openxmlformats.org/drawingml/2006/picture">
                        <pic:nvPicPr>
                          <pic:cNvPr id="11" name="Line_1010"/>
                          <pic:cNvPicPr/>
                        </pic:nvPicPr>
                        <pic:blipFill>
                          <a:blip r:embed="rId9"/>
                          <a:stretch>
                            <a:fillRect/>
                          </a:stretch>
                        </pic:blipFill>
                        <pic:spPr>
                          <a:xfrm>
                            <a:off x="0" y="0"/>
                            <a:ext cx="7620" cy="0"/>
                          </a:xfrm>
                          <a:prstGeom prst="rect">
                            <a:avLst/>
                          </a:prstGeom>
                          <a:noFill/>
                          <a:ln>
                            <a:noFill/>
                          </a:ln>
                        </pic:spPr>
                      </pic:pic>
                    </a:graphicData>
                  </a:graphic>
                </wp:anchor>
              </w:drawing>
            </w:r>
          </w:p>
        </w:tc>
        <w:tc>
          <w:tcPr>
            <w:tcW w:w="0" w:type="auto"/>
            <w:tcBorders>
              <w:top w:val="single" w:color="000000" w:sz="4" w:space="0"/>
              <w:left w:val="single" w:color="000000" w:sz="4" w:space="0"/>
              <w:bottom w:val="single" w:color="000000" w:sz="4" w:space="0"/>
              <w:right w:val="single" w:color="000000" w:sz="4" w:space="0"/>
            </w:tcBorders>
            <w:shd w:val="clear" w:color="auto" w:fill="D9D9D9"/>
            <w:vAlign w:val="center"/>
          </w:tcPr>
          <w:p w14:paraId="2D605C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总计</w:t>
            </w: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0765FD64">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3D503ABB">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4633BE8C">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1326BA52">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38A4E697">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480FEE5D">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18DB8964">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D9D9D9"/>
            <w:vAlign w:val="center"/>
          </w:tcPr>
          <w:p w14:paraId="370309D2">
            <w:pPr>
              <w:jc w:val="left"/>
              <w:rPr>
                <w:rFonts w:hint="eastAsia" w:ascii="宋体" w:hAnsi="宋体" w:eastAsia="宋体" w:cs="宋体"/>
                <w:i w:val="0"/>
                <w:iCs w:val="0"/>
                <w:color w:val="000000"/>
                <w:sz w:val="22"/>
                <w:szCs w:val="22"/>
                <w:u w:val="none"/>
              </w:rPr>
            </w:pPr>
          </w:p>
        </w:tc>
      </w:tr>
    </w:tbl>
    <w:p w14:paraId="6DA57529">
      <w:pPr>
        <w:numPr>
          <w:ilvl w:val="0"/>
          <w:numId w:val="0"/>
        </w:numPr>
        <w:adjustRightInd w:val="0"/>
        <w:snapToGrid w:val="0"/>
        <w:spacing w:line="400" w:lineRule="exact"/>
        <w:jc w:val="both"/>
        <w:rPr>
          <w:rFonts w:hint="eastAsia" w:ascii="宋体" w:hAnsi="宋体" w:eastAsia="宋体" w:cs="宋体"/>
          <w:b/>
          <w:bCs w:val="0"/>
          <w:color w:val="auto"/>
          <w:kern w:val="2"/>
          <w:sz w:val="36"/>
          <w:szCs w:val="36"/>
          <w:highlight w:val="none"/>
          <w:lang w:val="en-US" w:eastAsia="zh-CN" w:bidi="ar-SA"/>
        </w:rPr>
        <w:sectPr>
          <w:pgSz w:w="11906" w:h="16838"/>
          <w:pgMar w:top="1440" w:right="1080" w:bottom="1440" w:left="1080" w:header="851" w:footer="992" w:gutter="0"/>
          <w:cols w:space="425" w:num="1"/>
          <w:docGrid w:type="lines" w:linePitch="312" w:charSpace="0"/>
        </w:sectPr>
      </w:pPr>
    </w:p>
    <w:tbl>
      <w:tblPr>
        <w:tblStyle w:val="6"/>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53"/>
        <w:gridCol w:w="2250"/>
        <w:gridCol w:w="553"/>
        <w:gridCol w:w="633"/>
        <w:gridCol w:w="711"/>
        <w:gridCol w:w="711"/>
        <w:gridCol w:w="711"/>
        <w:gridCol w:w="398"/>
        <w:gridCol w:w="553"/>
        <w:gridCol w:w="2889"/>
      </w:tblGrid>
      <w:tr w14:paraId="6A81DC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8" w:hRule="atLeast"/>
        </w:trPr>
        <w:tc>
          <w:tcPr>
            <w:tcW w:w="5000" w:type="pct"/>
            <w:gridSpan w:val="10"/>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2B650ACA">
            <w:pPr>
              <w:keepNext w:val="0"/>
              <w:keepLines w:val="0"/>
              <w:widowControl/>
              <w:suppressLineNumbers w:val="0"/>
              <w:jc w:val="center"/>
              <w:textAlignment w:val="center"/>
              <w:rPr>
                <w:rFonts w:ascii="隶书" w:hAnsi="隶书" w:eastAsia="隶书" w:cs="隶书"/>
                <w:i w:val="0"/>
                <w:iCs w:val="0"/>
                <w:color w:val="000000"/>
                <w:sz w:val="44"/>
                <w:szCs w:val="44"/>
                <w:u w:val="none"/>
              </w:rPr>
            </w:pPr>
            <w:r>
              <w:rPr>
                <w:rFonts w:hint="default" w:ascii="隶书" w:hAnsi="隶书" w:eastAsia="隶书" w:cs="隶书"/>
                <w:i w:val="0"/>
                <w:iCs w:val="0"/>
                <w:color w:val="000000"/>
                <w:kern w:val="0"/>
                <w:sz w:val="44"/>
                <w:szCs w:val="44"/>
                <w:u w:val="none"/>
                <w:lang w:val="en-US" w:eastAsia="zh-CN" w:bidi="ar"/>
              </w:rPr>
              <w:t xml:space="preserve"> 普安县人民法院审判法庭工程量清单（三层）</w:t>
            </w:r>
          </w:p>
        </w:tc>
      </w:tr>
      <w:tr w14:paraId="7422EA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8" w:hRule="atLeast"/>
        </w:trPr>
        <w:tc>
          <w:tcPr>
            <w:tcW w:w="5000" w:type="pct"/>
            <w:gridSpan w:val="10"/>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1B45E7B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甲方：普安县人民法院        联系方式：           装修面积：9088.24㎡         工程地点：普安县人民法院内　　     编制日期：2025年7月2日</w:t>
            </w:r>
          </w:p>
        </w:tc>
      </w:tr>
      <w:tr w14:paraId="04C05A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256" w:type="pct"/>
            <w:vMerge w:val="restart"/>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64E338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shd w:val="clear" w:fill="C0C0C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213995</wp:posOffset>
                  </wp:positionV>
                  <wp:extent cx="0" cy="220345"/>
                  <wp:effectExtent l="0" t="0" r="0" b="0"/>
                  <wp:wrapNone/>
                  <wp:docPr id="20" name="Line_1"/>
                  <wp:cNvGraphicFramePr/>
                  <a:graphic xmlns:a="http://schemas.openxmlformats.org/drawingml/2006/main">
                    <a:graphicData uri="http://schemas.openxmlformats.org/drawingml/2006/picture">
                      <pic:pic xmlns:pic="http://schemas.openxmlformats.org/drawingml/2006/picture">
                        <pic:nvPicPr>
                          <pic:cNvPr id="20" name="Line_1"/>
                          <pic:cNvPicPr/>
                        </pic:nvPicPr>
                        <pic:blipFill>
                          <a:blip r:embed="rId8"/>
                          <a:stretch>
                            <a:fillRect/>
                          </a:stretch>
                        </pic:blipFill>
                        <pic:spPr>
                          <a:xfrm>
                            <a:off x="0" y="0"/>
                            <a:ext cx="0" cy="22034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lang w:val="en-US" w:eastAsia="zh-CN" w:bidi="ar"/>
              </w:rPr>
              <w:t>序号</w:t>
            </w:r>
          </w:p>
        </w:tc>
        <w:tc>
          <w:tcPr>
            <w:tcW w:w="1189" w:type="pct"/>
            <w:vMerge w:val="restart"/>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67EC552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项目名称： </w:t>
            </w:r>
          </w:p>
        </w:tc>
        <w:tc>
          <w:tcPr>
            <w:tcW w:w="256" w:type="pct"/>
            <w:vMerge w:val="restart"/>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6B3D78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300" w:type="pct"/>
            <w:vMerge w:val="restart"/>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1818C4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c>
          <w:tcPr>
            <w:tcW w:w="343" w:type="pct"/>
            <w:tcBorders>
              <w:top w:val="single" w:color="000000" w:sz="4" w:space="0"/>
              <w:left w:val="single" w:color="000000" w:sz="4" w:space="0"/>
              <w:bottom w:val="single" w:color="000000" w:sz="4" w:space="0"/>
              <w:right w:val="single" w:color="000000" w:sz="4" w:space="0"/>
            </w:tcBorders>
            <w:shd w:val="clear" w:color="auto" w:fill="C0C0C0"/>
            <w:vAlign w:val="center"/>
          </w:tcPr>
          <w:p w14:paraId="7AE85EB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材料费 </w:t>
            </w:r>
          </w:p>
        </w:tc>
        <w:tc>
          <w:tcPr>
            <w:tcW w:w="343" w:type="pct"/>
            <w:tcBorders>
              <w:top w:val="single" w:color="000000" w:sz="4" w:space="0"/>
              <w:left w:val="single" w:color="000000" w:sz="4" w:space="0"/>
              <w:bottom w:val="single" w:color="000000" w:sz="4" w:space="0"/>
              <w:right w:val="single" w:color="000000" w:sz="4" w:space="0"/>
            </w:tcBorders>
            <w:shd w:val="clear" w:color="auto" w:fill="C0C0C0"/>
            <w:vAlign w:val="center"/>
          </w:tcPr>
          <w:p w14:paraId="2366CC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材料费 </w:t>
            </w:r>
          </w:p>
        </w:tc>
        <w:tc>
          <w:tcPr>
            <w:tcW w:w="514" w:type="pct"/>
            <w:gridSpan w:val="2"/>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27A39F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人   工  费 </w:t>
            </w:r>
          </w:p>
        </w:tc>
        <w:tc>
          <w:tcPr>
            <w:tcW w:w="256" w:type="pct"/>
            <w:vMerge w:val="restart"/>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2267722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536" w:type="pct"/>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14:paraId="020252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工艺及说明</w:t>
            </w:r>
          </w:p>
        </w:tc>
      </w:tr>
      <w:tr w14:paraId="3BCD53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256" w:type="pct"/>
            <w:vMerge w:val="continue"/>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6264E372">
            <w:pPr>
              <w:jc w:val="center"/>
              <w:rPr>
                <w:rFonts w:hint="eastAsia" w:ascii="宋体" w:hAnsi="宋体" w:eastAsia="宋体" w:cs="宋体"/>
                <w:i w:val="0"/>
                <w:iCs w:val="0"/>
                <w:color w:val="000000"/>
                <w:sz w:val="22"/>
                <w:szCs w:val="22"/>
                <w:u w:val="none"/>
              </w:rPr>
            </w:pPr>
          </w:p>
        </w:tc>
        <w:tc>
          <w:tcPr>
            <w:tcW w:w="1189" w:type="pct"/>
            <w:vMerge w:val="continue"/>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76488319">
            <w:pPr>
              <w:jc w:val="left"/>
              <w:rPr>
                <w:rFonts w:hint="eastAsia" w:ascii="宋体" w:hAnsi="宋体" w:eastAsia="宋体" w:cs="宋体"/>
                <w:i w:val="0"/>
                <w:iCs w:val="0"/>
                <w:color w:val="000000"/>
                <w:sz w:val="22"/>
                <w:szCs w:val="22"/>
                <w:u w:val="none"/>
              </w:rPr>
            </w:pPr>
          </w:p>
        </w:tc>
        <w:tc>
          <w:tcPr>
            <w:tcW w:w="256" w:type="pct"/>
            <w:vMerge w:val="continue"/>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3648E42A">
            <w:pPr>
              <w:jc w:val="center"/>
              <w:rPr>
                <w:rFonts w:hint="eastAsia" w:ascii="宋体" w:hAnsi="宋体" w:eastAsia="宋体" w:cs="宋体"/>
                <w:i w:val="0"/>
                <w:iCs w:val="0"/>
                <w:color w:val="000000"/>
                <w:sz w:val="22"/>
                <w:szCs w:val="22"/>
                <w:u w:val="none"/>
              </w:rPr>
            </w:pPr>
          </w:p>
        </w:tc>
        <w:tc>
          <w:tcPr>
            <w:tcW w:w="300" w:type="pct"/>
            <w:vMerge w:val="continue"/>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094F0102">
            <w:pPr>
              <w:jc w:val="center"/>
              <w:rPr>
                <w:rFonts w:hint="eastAsia" w:ascii="宋体" w:hAnsi="宋体" w:eastAsia="宋体" w:cs="宋体"/>
                <w:i w:val="0"/>
                <w:iCs w:val="0"/>
                <w:color w:val="000000"/>
                <w:sz w:val="22"/>
                <w:szCs w:val="22"/>
                <w:u w:val="none"/>
              </w:rPr>
            </w:pPr>
          </w:p>
        </w:tc>
        <w:tc>
          <w:tcPr>
            <w:tcW w:w="343" w:type="pct"/>
            <w:tcBorders>
              <w:top w:val="single" w:color="000000" w:sz="4" w:space="0"/>
              <w:left w:val="single" w:color="000000" w:sz="4" w:space="0"/>
              <w:bottom w:val="single" w:color="000000" w:sz="4" w:space="0"/>
              <w:right w:val="single" w:color="000000" w:sz="4" w:space="0"/>
            </w:tcBorders>
            <w:shd w:val="clear" w:color="auto" w:fill="C0C0C0"/>
            <w:vAlign w:val="center"/>
          </w:tcPr>
          <w:p w14:paraId="49A533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w:t>
            </w:r>
          </w:p>
        </w:tc>
        <w:tc>
          <w:tcPr>
            <w:tcW w:w="343" w:type="pct"/>
            <w:tcBorders>
              <w:top w:val="single" w:color="000000" w:sz="4" w:space="0"/>
              <w:left w:val="single" w:color="000000" w:sz="4" w:space="0"/>
              <w:bottom w:val="single" w:color="000000" w:sz="4" w:space="0"/>
              <w:right w:val="single" w:color="000000" w:sz="4" w:space="0"/>
            </w:tcBorders>
            <w:shd w:val="clear" w:color="auto" w:fill="C0C0C0"/>
            <w:vAlign w:val="center"/>
          </w:tcPr>
          <w:p w14:paraId="1771D6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辅</w:t>
            </w:r>
          </w:p>
        </w:tc>
        <w:tc>
          <w:tcPr>
            <w:tcW w:w="343" w:type="pct"/>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67FFAE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木(泥)</w:t>
            </w:r>
          </w:p>
        </w:tc>
        <w:tc>
          <w:tcPr>
            <w:tcW w:w="171" w:type="pct"/>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16DC21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漆</w:t>
            </w:r>
          </w:p>
        </w:tc>
        <w:tc>
          <w:tcPr>
            <w:tcW w:w="256" w:type="pct"/>
            <w:vMerge w:val="continue"/>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177C04C3">
            <w:pPr>
              <w:rPr>
                <w:rFonts w:hint="eastAsia" w:ascii="宋体" w:hAnsi="宋体" w:eastAsia="宋体" w:cs="宋体"/>
                <w:i w:val="0"/>
                <w:iCs w:val="0"/>
                <w:color w:val="000000"/>
                <w:sz w:val="22"/>
                <w:szCs w:val="22"/>
                <w:u w:val="none"/>
              </w:rPr>
            </w:pPr>
          </w:p>
        </w:tc>
        <w:tc>
          <w:tcPr>
            <w:tcW w:w="1536" w:type="pct"/>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14:paraId="6A5D58BB">
            <w:pPr>
              <w:jc w:val="center"/>
              <w:rPr>
                <w:rFonts w:hint="eastAsia" w:ascii="宋体" w:hAnsi="宋体" w:eastAsia="宋体" w:cs="宋体"/>
                <w:i w:val="0"/>
                <w:iCs w:val="0"/>
                <w:color w:val="000000"/>
                <w:sz w:val="22"/>
                <w:szCs w:val="22"/>
                <w:u w:val="none"/>
              </w:rPr>
            </w:pPr>
          </w:p>
        </w:tc>
      </w:tr>
      <w:tr w14:paraId="220F73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25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E95D6B">
            <w:pPr>
              <w:jc w:val="center"/>
              <w:rPr>
                <w:rFonts w:hint="eastAsia" w:ascii="宋体" w:hAnsi="宋体" w:eastAsia="宋体" w:cs="宋体"/>
                <w:i w:val="0"/>
                <w:iCs w:val="0"/>
                <w:color w:val="000000"/>
                <w:sz w:val="22"/>
                <w:szCs w:val="22"/>
                <w:u w:val="none"/>
              </w:rPr>
            </w:pPr>
          </w:p>
        </w:tc>
        <w:tc>
          <w:tcPr>
            <w:tcW w:w="11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FD1193">
            <w:pPr>
              <w:jc w:val="both"/>
              <w:rPr>
                <w:rFonts w:hint="eastAsia" w:ascii="宋体" w:hAnsi="宋体" w:eastAsia="宋体" w:cs="宋体"/>
                <w:i w:val="0"/>
                <w:iCs w:val="0"/>
                <w:color w:val="000000"/>
                <w:sz w:val="22"/>
                <w:szCs w:val="22"/>
                <w:u w:val="none"/>
              </w:rPr>
            </w:pPr>
          </w:p>
        </w:tc>
        <w:tc>
          <w:tcPr>
            <w:tcW w:w="25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2DADF0">
            <w:pPr>
              <w:jc w:val="center"/>
              <w:rPr>
                <w:rFonts w:hint="eastAsia" w:ascii="宋体" w:hAnsi="宋体" w:eastAsia="宋体" w:cs="宋体"/>
                <w:i w:val="0"/>
                <w:iCs w:val="0"/>
                <w:color w:val="000000"/>
                <w:sz w:val="22"/>
                <w:szCs w:val="22"/>
                <w:u w:val="none"/>
              </w:rPr>
            </w:pPr>
          </w:p>
        </w:tc>
        <w:tc>
          <w:tcPr>
            <w:tcW w:w="30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DAD00F">
            <w:pPr>
              <w:rPr>
                <w:rFonts w:hint="default" w:ascii="Times New Roman" w:hAnsi="Times New Roman" w:eastAsia="宋体" w:cs="Times New Roman"/>
                <w:i w:val="0"/>
                <w:iCs w:val="0"/>
                <w:color w:val="000000"/>
                <w:sz w:val="22"/>
                <w:szCs w:val="22"/>
                <w:u w:val="none"/>
              </w:rPr>
            </w:pPr>
          </w:p>
        </w:tc>
        <w:tc>
          <w:tcPr>
            <w:tcW w:w="3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597A06">
            <w:pPr>
              <w:rPr>
                <w:rFonts w:hint="eastAsia" w:ascii="宋体" w:hAnsi="宋体" w:eastAsia="宋体" w:cs="宋体"/>
                <w:i w:val="0"/>
                <w:iCs w:val="0"/>
                <w:color w:val="000000"/>
                <w:sz w:val="22"/>
                <w:szCs w:val="22"/>
                <w:u w:val="none"/>
              </w:rPr>
            </w:pPr>
          </w:p>
        </w:tc>
        <w:tc>
          <w:tcPr>
            <w:tcW w:w="3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FEB247">
            <w:pPr>
              <w:jc w:val="center"/>
              <w:rPr>
                <w:rFonts w:hint="eastAsia" w:ascii="宋体" w:hAnsi="宋体" w:eastAsia="宋体" w:cs="宋体"/>
                <w:i w:val="0"/>
                <w:iCs w:val="0"/>
                <w:color w:val="000000"/>
                <w:sz w:val="22"/>
                <w:szCs w:val="22"/>
                <w:u w:val="none"/>
              </w:rPr>
            </w:pPr>
          </w:p>
        </w:tc>
        <w:tc>
          <w:tcPr>
            <w:tcW w:w="3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2C6E7E">
            <w:pPr>
              <w:jc w:val="center"/>
              <w:rPr>
                <w:rFonts w:hint="eastAsia" w:ascii="宋体" w:hAnsi="宋体" w:eastAsia="宋体" w:cs="宋体"/>
                <w:i w:val="0"/>
                <w:iCs w:val="0"/>
                <w:color w:val="000000"/>
                <w:sz w:val="22"/>
                <w:szCs w:val="22"/>
                <w:u w:val="none"/>
              </w:rPr>
            </w:pPr>
          </w:p>
        </w:tc>
        <w:tc>
          <w:tcPr>
            <w:tcW w:w="1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FC97B1">
            <w:pPr>
              <w:jc w:val="right"/>
              <w:rPr>
                <w:rFonts w:hint="eastAsia" w:ascii="宋体" w:hAnsi="宋体" w:eastAsia="宋体" w:cs="宋体"/>
                <w:i w:val="0"/>
                <w:iCs w:val="0"/>
                <w:color w:val="000000"/>
                <w:sz w:val="22"/>
                <w:szCs w:val="22"/>
                <w:u w:val="none"/>
              </w:rPr>
            </w:pPr>
          </w:p>
        </w:tc>
        <w:tc>
          <w:tcPr>
            <w:tcW w:w="25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4181F3">
            <w:pPr>
              <w:rPr>
                <w:rFonts w:hint="eastAsia" w:ascii="宋体" w:hAnsi="宋体" w:eastAsia="宋体" w:cs="宋体"/>
                <w:i w:val="0"/>
                <w:iCs w:val="0"/>
                <w:color w:val="000000"/>
                <w:sz w:val="22"/>
                <w:szCs w:val="22"/>
                <w:u w:val="none"/>
              </w:rPr>
            </w:pPr>
          </w:p>
        </w:tc>
        <w:tc>
          <w:tcPr>
            <w:tcW w:w="15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09301C">
            <w:pPr>
              <w:jc w:val="left"/>
              <w:rPr>
                <w:rFonts w:hint="eastAsia" w:ascii="宋体" w:hAnsi="宋体" w:eastAsia="宋体" w:cs="宋体"/>
                <w:i w:val="0"/>
                <w:iCs w:val="0"/>
                <w:color w:val="000000"/>
                <w:sz w:val="22"/>
                <w:szCs w:val="22"/>
                <w:u w:val="none"/>
              </w:rPr>
            </w:pPr>
          </w:p>
        </w:tc>
      </w:tr>
      <w:tr w14:paraId="4CAE92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8" w:hRule="atLeast"/>
        </w:trPr>
        <w:tc>
          <w:tcPr>
            <w:tcW w:w="1446" w:type="pct"/>
            <w:gridSpan w:val="2"/>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40A4115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shd w:val="clear" w:fill="C0C0C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213995</wp:posOffset>
                  </wp:positionV>
                  <wp:extent cx="7620" cy="0"/>
                  <wp:effectExtent l="0" t="0" r="0" b="0"/>
                  <wp:wrapNone/>
                  <wp:docPr id="19" name="Line_120"/>
                  <wp:cNvGraphicFramePr/>
                  <a:graphic xmlns:a="http://schemas.openxmlformats.org/drawingml/2006/main">
                    <a:graphicData uri="http://schemas.openxmlformats.org/drawingml/2006/picture">
                      <pic:pic xmlns:pic="http://schemas.openxmlformats.org/drawingml/2006/picture">
                        <pic:nvPicPr>
                          <pic:cNvPr id="19" name="Line_120"/>
                          <pic:cNvPicPr/>
                        </pic:nvPicPr>
                        <pic:blipFill>
                          <a:blip r:embed="rId9"/>
                          <a:stretch>
                            <a:fillRect/>
                          </a:stretch>
                        </pic:blipFill>
                        <pic:spPr>
                          <a:xfrm>
                            <a:off x="0" y="0"/>
                            <a:ext cx="7620" cy="0"/>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lang w:val="en-US" w:eastAsia="zh-CN" w:bidi="ar"/>
              </w:rPr>
              <w:t>一、其它工程</w:t>
            </w:r>
          </w:p>
        </w:tc>
        <w:tc>
          <w:tcPr>
            <w:tcW w:w="256" w:type="pct"/>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7DD58CC8">
            <w:pPr>
              <w:jc w:val="center"/>
              <w:rPr>
                <w:rFonts w:hint="eastAsia" w:ascii="宋体" w:hAnsi="宋体" w:eastAsia="宋体" w:cs="宋体"/>
                <w:i w:val="0"/>
                <w:iCs w:val="0"/>
                <w:color w:val="000000"/>
                <w:sz w:val="22"/>
                <w:szCs w:val="22"/>
                <w:u w:val="none"/>
              </w:rPr>
            </w:pPr>
          </w:p>
        </w:tc>
        <w:tc>
          <w:tcPr>
            <w:tcW w:w="300" w:type="pct"/>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62F2D3CB">
            <w:pPr>
              <w:rPr>
                <w:rFonts w:hint="eastAsia" w:ascii="宋体" w:hAnsi="宋体" w:eastAsia="宋体" w:cs="宋体"/>
                <w:i w:val="0"/>
                <w:iCs w:val="0"/>
                <w:color w:val="000000"/>
                <w:sz w:val="22"/>
                <w:szCs w:val="22"/>
                <w:u w:val="none"/>
              </w:rPr>
            </w:pPr>
          </w:p>
        </w:tc>
        <w:tc>
          <w:tcPr>
            <w:tcW w:w="343" w:type="pct"/>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7143E793">
            <w:pPr>
              <w:rPr>
                <w:rFonts w:hint="eastAsia" w:ascii="宋体" w:hAnsi="宋体" w:eastAsia="宋体" w:cs="宋体"/>
                <w:i w:val="0"/>
                <w:iCs w:val="0"/>
                <w:color w:val="000000"/>
                <w:sz w:val="22"/>
                <w:szCs w:val="22"/>
                <w:u w:val="none"/>
              </w:rPr>
            </w:pPr>
          </w:p>
        </w:tc>
        <w:tc>
          <w:tcPr>
            <w:tcW w:w="343" w:type="pct"/>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2C9A2EE0">
            <w:pPr>
              <w:jc w:val="center"/>
              <w:rPr>
                <w:rFonts w:hint="eastAsia" w:ascii="宋体" w:hAnsi="宋体" w:eastAsia="宋体" w:cs="宋体"/>
                <w:i w:val="0"/>
                <w:iCs w:val="0"/>
                <w:color w:val="000000"/>
                <w:sz w:val="22"/>
                <w:szCs w:val="22"/>
                <w:u w:val="none"/>
              </w:rPr>
            </w:pPr>
          </w:p>
        </w:tc>
        <w:tc>
          <w:tcPr>
            <w:tcW w:w="343" w:type="pct"/>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18357390">
            <w:pPr>
              <w:jc w:val="center"/>
              <w:rPr>
                <w:rFonts w:hint="eastAsia" w:ascii="宋体" w:hAnsi="宋体" w:eastAsia="宋体" w:cs="宋体"/>
                <w:i w:val="0"/>
                <w:iCs w:val="0"/>
                <w:color w:val="000000"/>
                <w:sz w:val="22"/>
                <w:szCs w:val="22"/>
                <w:u w:val="none"/>
              </w:rPr>
            </w:pPr>
          </w:p>
        </w:tc>
        <w:tc>
          <w:tcPr>
            <w:tcW w:w="171" w:type="pct"/>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79842652">
            <w:pPr>
              <w:jc w:val="right"/>
              <w:rPr>
                <w:rFonts w:hint="eastAsia" w:ascii="宋体" w:hAnsi="宋体" w:eastAsia="宋体" w:cs="宋体"/>
                <w:i w:val="0"/>
                <w:iCs w:val="0"/>
                <w:color w:val="000000"/>
                <w:sz w:val="22"/>
                <w:szCs w:val="22"/>
                <w:u w:val="none"/>
              </w:rPr>
            </w:pPr>
          </w:p>
        </w:tc>
        <w:tc>
          <w:tcPr>
            <w:tcW w:w="256" w:type="pct"/>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7CF7BA34">
            <w:pPr>
              <w:rPr>
                <w:rFonts w:hint="eastAsia" w:ascii="宋体" w:hAnsi="宋体" w:eastAsia="宋体" w:cs="宋体"/>
                <w:i w:val="0"/>
                <w:iCs w:val="0"/>
                <w:color w:val="000000"/>
                <w:sz w:val="22"/>
                <w:szCs w:val="22"/>
                <w:u w:val="none"/>
              </w:rPr>
            </w:pPr>
          </w:p>
        </w:tc>
        <w:tc>
          <w:tcPr>
            <w:tcW w:w="1536" w:type="pct"/>
            <w:tcBorders>
              <w:top w:val="single" w:color="000000" w:sz="4" w:space="0"/>
              <w:left w:val="single" w:color="000000" w:sz="4" w:space="0"/>
              <w:bottom w:val="single" w:color="000000" w:sz="4" w:space="0"/>
              <w:right w:val="single" w:color="000000" w:sz="4" w:space="0"/>
            </w:tcBorders>
            <w:shd w:val="clear" w:color="auto" w:fill="C0C0C0"/>
            <w:vAlign w:val="center"/>
          </w:tcPr>
          <w:p w14:paraId="6D3A48B6">
            <w:pPr>
              <w:jc w:val="left"/>
              <w:rPr>
                <w:rFonts w:hint="eastAsia" w:ascii="宋体" w:hAnsi="宋体" w:eastAsia="宋体" w:cs="宋体"/>
                <w:i w:val="0"/>
                <w:iCs w:val="0"/>
                <w:color w:val="000000"/>
                <w:sz w:val="22"/>
                <w:szCs w:val="22"/>
                <w:u w:val="none"/>
              </w:rPr>
            </w:pPr>
          </w:p>
        </w:tc>
      </w:tr>
      <w:tr w14:paraId="59C67B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5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C77E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ED0C6A8">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窗帘</w:t>
            </w:r>
          </w:p>
        </w:tc>
        <w:tc>
          <w:tcPr>
            <w:tcW w:w="25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89EA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30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DAF1D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68.00 </w:t>
            </w:r>
          </w:p>
        </w:tc>
        <w:tc>
          <w:tcPr>
            <w:tcW w:w="3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9BD881">
            <w:pPr>
              <w:rPr>
                <w:rFonts w:hint="eastAsia" w:ascii="宋体" w:hAnsi="宋体" w:eastAsia="宋体" w:cs="宋体"/>
                <w:i w:val="0"/>
                <w:iCs w:val="0"/>
                <w:color w:val="000000"/>
                <w:sz w:val="22"/>
                <w:szCs w:val="22"/>
                <w:u w:val="none"/>
              </w:rPr>
            </w:pPr>
          </w:p>
        </w:tc>
        <w:tc>
          <w:tcPr>
            <w:tcW w:w="3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BCDA5C">
            <w:pPr>
              <w:jc w:val="center"/>
              <w:rPr>
                <w:rFonts w:hint="eastAsia" w:ascii="宋体" w:hAnsi="宋体" w:eastAsia="宋体" w:cs="宋体"/>
                <w:i w:val="0"/>
                <w:iCs w:val="0"/>
                <w:color w:val="000000"/>
                <w:sz w:val="22"/>
                <w:szCs w:val="22"/>
                <w:u w:val="none"/>
              </w:rPr>
            </w:pPr>
          </w:p>
        </w:tc>
        <w:tc>
          <w:tcPr>
            <w:tcW w:w="3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E8720A">
            <w:pPr>
              <w:jc w:val="center"/>
              <w:rPr>
                <w:rFonts w:hint="eastAsia" w:ascii="宋体" w:hAnsi="宋体" w:eastAsia="宋体" w:cs="宋体"/>
                <w:i w:val="0"/>
                <w:iCs w:val="0"/>
                <w:color w:val="000000"/>
                <w:sz w:val="22"/>
                <w:szCs w:val="22"/>
                <w:u w:val="none"/>
              </w:rPr>
            </w:pPr>
          </w:p>
        </w:tc>
        <w:tc>
          <w:tcPr>
            <w:tcW w:w="1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6B9169">
            <w:pPr>
              <w:jc w:val="right"/>
              <w:rPr>
                <w:rFonts w:hint="eastAsia" w:ascii="宋体" w:hAnsi="宋体" w:eastAsia="宋体" w:cs="宋体"/>
                <w:i w:val="0"/>
                <w:iCs w:val="0"/>
                <w:color w:val="000000"/>
                <w:sz w:val="22"/>
                <w:szCs w:val="22"/>
                <w:u w:val="none"/>
              </w:rPr>
            </w:pPr>
          </w:p>
        </w:tc>
        <w:tc>
          <w:tcPr>
            <w:tcW w:w="25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3F00C0">
            <w:pPr>
              <w:rPr>
                <w:rFonts w:hint="eastAsia" w:ascii="宋体" w:hAnsi="宋体" w:eastAsia="宋体" w:cs="宋体"/>
                <w:i w:val="0"/>
                <w:iCs w:val="0"/>
                <w:color w:val="000000"/>
                <w:sz w:val="22"/>
                <w:szCs w:val="22"/>
                <w:u w:val="none"/>
              </w:rPr>
            </w:pPr>
          </w:p>
        </w:tc>
        <w:tc>
          <w:tcPr>
            <w:tcW w:w="15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DBA0F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双层遮光窗帘；含材料及安装；</w:t>
            </w:r>
          </w:p>
        </w:tc>
      </w:tr>
      <w:tr w14:paraId="6B52C3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56" w:type="pct"/>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08DAA05D">
            <w:pPr>
              <w:jc w:val="center"/>
              <w:rPr>
                <w:rFonts w:hint="eastAsia" w:ascii="宋体" w:hAnsi="宋体" w:eastAsia="宋体" w:cs="宋体"/>
                <w:i w:val="0"/>
                <w:iCs w:val="0"/>
                <w:color w:val="000000"/>
                <w:sz w:val="22"/>
                <w:szCs w:val="22"/>
                <w:u w:val="none"/>
              </w:rPr>
            </w:pPr>
          </w:p>
        </w:tc>
        <w:tc>
          <w:tcPr>
            <w:tcW w:w="1189" w:type="pct"/>
            <w:tcBorders>
              <w:top w:val="single" w:color="000000" w:sz="4" w:space="0"/>
              <w:left w:val="single" w:color="000000" w:sz="4" w:space="0"/>
              <w:bottom w:val="single" w:color="000000" w:sz="4" w:space="0"/>
              <w:right w:val="single" w:color="000000" w:sz="4" w:space="0"/>
            </w:tcBorders>
            <w:shd w:val="clear" w:color="auto" w:fill="D9D9D9"/>
            <w:vAlign w:val="center"/>
          </w:tcPr>
          <w:p w14:paraId="4AE25C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总价</w:t>
            </w:r>
          </w:p>
        </w:tc>
        <w:tc>
          <w:tcPr>
            <w:tcW w:w="256" w:type="pct"/>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5A56D71B">
            <w:pPr>
              <w:jc w:val="center"/>
              <w:rPr>
                <w:rFonts w:hint="eastAsia" w:ascii="宋体" w:hAnsi="宋体" w:eastAsia="宋体" w:cs="宋体"/>
                <w:i w:val="0"/>
                <w:iCs w:val="0"/>
                <w:color w:val="000000"/>
                <w:sz w:val="22"/>
                <w:szCs w:val="22"/>
                <w:u w:val="none"/>
              </w:rPr>
            </w:pPr>
          </w:p>
        </w:tc>
        <w:tc>
          <w:tcPr>
            <w:tcW w:w="300" w:type="pct"/>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04E4E978">
            <w:pPr>
              <w:rPr>
                <w:rFonts w:hint="eastAsia" w:ascii="宋体" w:hAnsi="宋体" w:eastAsia="宋体" w:cs="宋体"/>
                <w:i w:val="0"/>
                <w:iCs w:val="0"/>
                <w:color w:val="000000"/>
                <w:sz w:val="22"/>
                <w:szCs w:val="22"/>
                <w:u w:val="none"/>
              </w:rPr>
            </w:pPr>
          </w:p>
        </w:tc>
        <w:tc>
          <w:tcPr>
            <w:tcW w:w="343" w:type="pct"/>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0B0BFC5F">
            <w:pPr>
              <w:rPr>
                <w:rFonts w:hint="eastAsia" w:ascii="宋体" w:hAnsi="宋体" w:eastAsia="宋体" w:cs="宋体"/>
                <w:i w:val="0"/>
                <w:iCs w:val="0"/>
                <w:color w:val="000000"/>
                <w:sz w:val="22"/>
                <w:szCs w:val="22"/>
                <w:u w:val="none"/>
              </w:rPr>
            </w:pPr>
          </w:p>
        </w:tc>
        <w:tc>
          <w:tcPr>
            <w:tcW w:w="343" w:type="pct"/>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08A66C92">
            <w:pPr>
              <w:jc w:val="center"/>
              <w:rPr>
                <w:rFonts w:hint="eastAsia" w:ascii="宋体" w:hAnsi="宋体" w:eastAsia="宋体" w:cs="宋体"/>
                <w:i w:val="0"/>
                <w:iCs w:val="0"/>
                <w:color w:val="000000"/>
                <w:sz w:val="22"/>
                <w:szCs w:val="22"/>
                <w:u w:val="none"/>
              </w:rPr>
            </w:pPr>
          </w:p>
        </w:tc>
        <w:tc>
          <w:tcPr>
            <w:tcW w:w="343" w:type="pct"/>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7F71C328">
            <w:pPr>
              <w:jc w:val="center"/>
              <w:rPr>
                <w:rFonts w:hint="eastAsia" w:ascii="宋体" w:hAnsi="宋体" w:eastAsia="宋体" w:cs="宋体"/>
                <w:i w:val="0"/>
                <w:iCs w:val="0"/>
                <w:color w:val="000000"/>
                <w:sz w:val="22"/>
                <w:szCs w:val="22"/>
                <w:u w:val="none"/>
              </w:rPr>
            </w:pPr>
          </w:p>
        </w:tc>
        <w:tc>
          <w:tcPr>
            <w:tcW w:w="171" w:type="pct"/>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241B32C4">
            <w:pPr>
              <w:jc w:val="right"/>
              <w:rPr>
                <w:rFonts w:hint="eastAsia" w:ascii="宋体" w:hAnsi="宋体" w:eastAsia="宋体" w:cs="宋体"/>
                <w:i w:val="0"/>
                <w:iCs w:val="0"/>
                <w:color w:val="000000"/>
                <w:sz w:val="22"/>
                <w:szCs w:val="22"/>
                <w:u w:val="none"/>
              </w:rPr>
            </w:pPr>
          </w:p>
        </w:tc>
        <w:tc>
          <w:tcPr>
            <w:tcW w:w="256" w:type="pct"/>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0F7B0DED">
            <w:pPr>
              <w:rPr>
                <w:rFonts w:hint="eastAsia" w:ascii="宋体" w:hAnsi="宋体" w:eastAsia="宋体" w:cs="宋体"/>
                <w:i w:val="0"/>
                <w:iCs w:val="0"/>
                <w:color w:val="000000"/>
                <w:sz w:val="22"/>
                <w:szCs w:val="22"/>
                <w:u w:val="none"/>
              </w:rPr>
            </w:pPr>
          </w:p>
        </w:tc>
        <w:tc>
          <w:tcPr>
            <w:tcW w:w="1536" w:type="pct"/>
            <w:tcBorders>
              <w:top w:val="single" w:color="000000" w:sz="4" w:space="0"/>
              <w:left w:val="single" w:color="000000" w:sz="4" w:space="0"/>
              <w:bottom w:val="single" w:color="000000" w:sz="4" w:space="0"/>
              <w:right w:val="single" w:color="000000" w:sz="4" w:space="0"/>
            </w:tcBorders>
            <w:shd w:val="clear" w:color="auto" w:fill="D9D9D9"/>
            <w:vAlign w:val="center"/>
          </w:tcPr>
          <w:p w14:paraId="0AE8D336">
            <w:pPr>
              <w:jc w:val="left"/>
              <w:rPr>
                <w:rFonts w:hint="eastAsia" w:ascii="宋体" w:hAnsi="宋体" w:eastAsia="宋体" w:cs="宋体"/>
                <w:i w:val="0"/>
                <w:iCs w:val="0"/>
                <w:color w:val="000000"/>
                <w:sz w:val="22"/>
                <w:szCs w:val="22"/>
                <w:u w:val="none"/>
              </w:rPr>
            </w:pPr>
          </w:p>
        </w:tc>
      </w:tr>
    </w:tbl>
    <w:p w14:paraId="1EE88484">
      <w:pPr>
        <w:numPr>
          <w:ilvl w:val="0"/>
          <w:numId w:val="0"/>
        </w:numPr>
        <w:adjustRightInd w:val="0"/>
        <w:snapToGrid w:val="0"/>
        <w:spacing w:line="400" w:lineRule="exact"/>
        <w:jc w:val="both"/>
        <w:rPr>
          <w:rFonts w:hint="eastAsia" w:ascii="宋体" w:hAnsi="宋体" w:eastAsia="宋体" w:cs="宋体"/>
          <w:b/>
          <w:bCs w:val="0"/>
          <w:color w:val="auto"/>
          <w:kern w:val="2"/>
          <w:sz w:val="36"/>
          <w:szCs w:val="36"/>
          <w:highlight w:val="none"/>
          <w:lang w:val="en-US" w:eastAsia="zh-CN" w:bidi="ar-SA"/>
        </w:rPr>
        <w:sectPr>
          <w:pgSz w:w="11906" w:h="16838"/>
          <w:pgMar w:top="1440" w:right="1080" w:bottom="1440" w:left="1080" w:header="851" w:footer="992" w:gutter="0"/>
          <w:cols w:space="425" w:num="1"/>
          <w:docGrid w:type="lines" w:linePitch="312" w:charSpace="0"/>
        </w:sectPr>
      </w:pPr>
    </w:p>
    <w:tbl>
      <w:tblPr>
        <w:tblStyle w:val="6"/>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901"/>
        <w:gridCol w:w="1642"/>
        <w:gridCol w:w="457"/>
        <w:gridCol w:w="586"/>
        <w:gridCol w:w="543"/>
        <w:gridCol w:w="543"/>
        <w:gridCol w:w="614"/>
        <w:gridCol w:w="545"/>
        <w:gridCol w:w="457"/>
        <w:gridCol w:w="2674"/>
      </w:tblGrid>
      <w:tr w14:paraId="64E338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5000" w:type="pct"/>
            <w:gridSpan w:val="10"/>
            <w:tcBorders>
              <w:top w:val="nil"/>
              <w:left w:val="nil"/>
              <w:bottom w:val="nil"/>
              <w:right w:val="nil"/>
            </w:tcBorders>
            <w:shd w:val="clear" w:color="auto" w:fill="C0C0C0"/>
            <w:noWrap/>
            <w:vAlign w:val="center"/>
          </w:tcPr>
          <w:p w14:paraId="733A35BE">
            <w:pPr>
              <w:keepNext w:val="0"/>
              <w:keepLines w:val="0"/>
              <w:widowControl/>
              <w:suppressLineNumbers w:val="0"/>
              <w:jc w:val="center"/>
              <w:textAlignment w:val="center"/>
              <w:rPr>
                <w:rFonts w:ascii="隶书" w:hAnsi="隶书" w:eastAsia="隶书" w:cs="隶书"/>
                <w:i w:val="0"/>
                <w:iCs w:val="0"/>
                <w:color w:val="000000"/>
                <w:sz w:val="44"/>
                <w:szCs w:val="44"/>
                <w:u w:val="none"/>
              </w:rPr>
            </w:pPr>
            <w:r>
              <w:rPr>
                <w:rFonts w:hint="default" w:ascii="隶书" w:hAnsi="隶书" w:eastAsia="隶书" w:cs="隶书"/>
                <w:i w:val="0"/>
                <w:iCs w:val="0"/>
                <w:color w:val="000000"/>
                <w:kern w:val="0"/>
                <w:sz w:val="44"/>
                <w:szCs w:val="44"/>
                <w:u w:val="none"/>
                <w:lang w:val="en-US" w:eastAsia="zh-CN" w:bidi="ar"/>
              </w:rPr>
              <w:t xml:space="preserve"> 普安县人民法院审判法庭工程量清单（三层）</w:t>
            </w:r>
          </w:p>
        </w:tc>
      </w:tr>
      <w:tr w14:paraId="4E38FB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8" w:hRule="atLeast"/>
        </w:trPr>
        <w:tc>
          <w:tcPr>
            <w:tcW w:w="5000" w:type="pct"/>
            <w:gridSpan w:val="10"/>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6AB6EE3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甲方： 普安县人民法院    联系方式：               装修面积：9088.24 M2       工程地点：普安县人民法院内　　           编制日期：2025年7月2日</w:t>
            </w:r>
          </w:p>
        </w:tc>
      </w:tr>
      <w:tr w14:paraId="1F7FE2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919" w:type="pct"/>
            <w:vMerge w:val="restart"/>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58E474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shd w:val="clear" w:fill="C0C0C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213995</wp:posOffset>
                  </wp:positionV>
                  <wp:extent cx="0" cy="220345"/>
                  <wp:effectExtent l="0" t="0" r="0" b="0"/>
                  <wp:wrapNone/>
                  <wp:docPr id="21" name="Line_1"/>
                  <wp:cNvGraphicFramePr/>
                  <a:graphic xmlns:a="http://schemas.openxmlformats.org/drawingml/2006/main">
                    <a:graphicData uri="http://schemas.openxmlformats.org/drawingml/2006/picture">
                      <pic:pic xmlns:pic="http://schemas.openxmlformats.org/drawingml/2006/picture">
                        <pic:nvPicPr>
                          <pic:cNvPr id="21" name="Line_1"/>
                          <pic:cNvPicPr/>
                        </pic:nvPicPr>
                        <pic:blipFill>
                          <a:blip r:embed="rId16"/>
                          <a:stretch>
                            <a:fillRect/>
                          </a:stretch>
                        </pic:blipFill>
                        <pic:spPr>
                          <a:xfrm>
                            <a:off x="0" y="0"/>
                            <a:ext cx="0" cy="22034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lang w:val="en-US" w:eastAsia="zh-CN" w:bidi="ar"/>
              </w:rPr>
              <w:t>序号</w:t>
            </w:r>
          </w:p>
        </w:tc>
        <w:tc>
          <w:tcPr>
            <w:tcW w:w="887" w:type="pct"/>
            <w:vMerge w:val="restart"/>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4E88C4E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项目名称： </w:t>
            </w:r>
          </w:p>
        </w:tc>
        <w:tc>
          <w:tcPr>
            <w:tcW w:w="182" w:type="pct"/>
            <w:vMerge w:val="restart"/>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50875F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281" w:type="pct"/>
            <w:vMerge w:val="restart"/>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2D48CA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c>
          <w:tcPr>
            <w:tcW w:w="256" w:type="pct"/>
            <w:tcBorders>
              <w:top w:val="single" w:color="000000" w:sz="4" w:space="0"/>
              <w:left w:val="single" w:color="000000" w:sz="4" w:space="0"/>
              <w:bottom w:val="single" w:color="000000" w:sz="4" w:space="0"/>
              <w:right w:val="single" w:color="000000" w:sz="4" w:space="0"/>
            </w:tcBorders>
            <w:shd w:val="clear" w:color="auto" w:fill="C0C0C0"/>
            <w:vAlign w:val="center"/>
          </w:tcPr>
          <w:p w14:paraId="0C3C5F4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材料费 </w:t>
            </w:r>
          </w:p>
        </w:tc>
        <w:tc>
          <w:tcPr>
            <w:tcW w:w="256" w:type="pct"/>
            <w:tcBorders>
              <w:top w:val="single" w:color="000000" w:sz="4" w:space="0"/>
              <w:left w:val="single" w:color="000000" w:sz="4" w:space="0"/>
              <w:bottom w:val="single" w:color="000000" w:sz="4" w:space="0"/>
              <w:right w:val="single" w:color="000000" w:sz="4" w:space="0"/>
            </w:tcBorders>
            <w:shd w:val="clear" w:color="auto" w:fill="C0C0C0"/>
            <w:vAlign w:val="center"/>
          </w:tcPr>
          <w:p w14:paraId="54BE90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材料费 </w:t>
            </w:r>
          </w:p>
        </w:tc>
        <w:tc>
          <w:tcPr>
            <w:tcW w:w="554" w:type="pct"/>
            <w:gridSpan w:val="2"/>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1AC6A5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人   工  费 </w:t>
            </w:r>
          </w:p>
        </w:tc>
        <w:tc>
          <w:tcPr>
            <w:tcW w:w="182" w:type="pct"/>
            <w:vMerge w:val="restart"/>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2B58F9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477" w:type="pct"/>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14:paraId="44D3DB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工艺及说明</w:t>
            </w:r>
          </w:p>
        </w:tc>
      </w:tr>
      <w:tr w14:paraId="37E13E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919" w:type="pct"/>
            <w:vMerge w:val="continue"/>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0D83ED01">
            <w:pPr>
              <w:jc w:val="center"/>
              <w:rPr>
                <w:rFonts w:hint="eastAsia" w:ascii="宋体" w:hAnsi="宋体" w:eastAsia="宋体" w:cs="宋体"/>
                <w:i w:val="0"/>
                <w:iCs w:val="0"/>
                <w:color w:val="000000"/>
                <w:sz w:val="22"/>
                <w:szCs w:val="22"/>
                <w:u w:val="none"/>
              </w:rPr>
            </w:pPr>
          </w:p>
        </w:tc>
        <w:tc>
          <w:tcPr>
            <w:tcW w:w="887" w:type="pct"/>
            <w:vMerge w:val="continue"/>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45DF8FF0">
            <w:pPr>
              <w:jc w:val="left"/>
              <w:rPr>
                <w:rFonts w:hint="eastAsia" w:ascii="宋体" w:hAnsi="宋体" w:eastAsia="宋体" w:cs="宋体"/>
                <w:i w:val="0"/>
                <w:iCs w:val="0"/>
                <w:color w:val="000000"/>
                <w:sz w:val="22"/>
                <w:szCs w:val="22"/>
                <w:u w:val="none"/>
              </w:rPr>
            </w:pPr>
          </w:p>
        </w:tc>
        <w:tc>
          <w:tcPr>
            <w:tcW w:w="182" w:type="pct"/>
            <w:vMerge w:val="continue"/>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248E7826">
            <w:pPr>
              <w:jc w:val="center"/>
              <w:rPr>
                <w:rFonts w:hint="eastAsia" w:ascii="宋体" w:hAnsi="宋体" w:eastAsia="宋体" w:cs="宋体"/>
                <w:i w:val="0"/>
                <w:iCs w:val="0"/>
                <w:color w:val="000000"/>
                <w:sz w:val="22"/>
                <w:szCs w:val="22"/>
                <w:u w:val="none"/>
              </w:rPr>
            </w:pPr>
          </w:p>
        </w:tc>
        <w:tc>
          <w:tcPr>
            <w:tcW w:w="281" w:type="pct"/>
            <w:vMerge w:val="continue"/>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366069B2">
            <w:pPr>
              <w:jc w:val="center"/>
              <w:rPr>
                <w:rFonts w:hint="eastAsia" w:ascii="宋体" w:hAnsi="宋体" w:eastAsia="宋体" w:cs="宋体"/>
                <w:i w:val="0"/>
                <w:iCs w:val="0"/>
                <w:color w:val="000000"/>
                <w:sz w:val="22"/>
                <w:szCs w:val="22"/>
                <w:u w:val="none"/>
              </w:rPr>
            </w:pPr>
          </w:p>
        </w:tc>
        <w:tc>
          <w:tcPr>
            <w:tcW w:w="256" w:type="pct"/>
            <w:tcBorders>
              <w:top w:val="single" w:color="000000" w:sz="4" w:space="0"/>
              <w:left w:val="single" w:color="000000" w:sz="4" w:space="0"/>
              <w:bottom w:val="single" w:color="000000" w:sz="4" w:space="0"/>
              <w:right w:val="single" w:color="000000" w:sz="4" w:space="0"/>
            </w:tcBorders>
            <w:shd w:val="clear" w:color="auto" w:fill="C0C0C0"/>
            <w:vAlign w:val="center"/>
          </w:tcPr>
          <w:p w14:paraId="4CCC7C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w:t>
            </w:r>
          </w:p>
        </w:tc>
        <w:tc>
          <w:tcPr>
            <w:tcW w:w="256" w:type="pct"/>
            <w:tcBorders>
              <w:top w:val="single" w:color="000000" w:sz="4" w:space="0"/>
              <w:left w:val="single" w:color="000000" w:sz="4" w:space="0"/>
              <w:bottom w:val="single" w:color="000000" w:sz="4" w:space="0"/>
              <w:right w:val="single" w:color="000000" w:sz="4" w:space="0"/>
            </w:tcBorders>
            <w:shd w:val="clear" w:color="auto" w:fill="C0C0C0"/>
            <w:vAlign w:val="center"/>
          </w:tcPr>
          <w:p w14:paraId="298C34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辅</w:t>
            </w:r>
          </w:p>
        </w:tc>
        <w:tc>
          <w:tcPr>
            <w:tcW w:w="297" w:type="pct"/>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64D20F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木(泥)</w:t>
            </w:r>
          </w:p>
        </w:tc>
        <w:tc>
          <w:tcPr>
            <w:tcW w:w="257" w:type="pct"/>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347C55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漆</w:t>
            </w:r>
          </w:p>
        </w:tc>
        <w:tc>
          <w:tcPr>
            <w:tcW w:w="182" w:type="pct"/>
            <w:vMerge w:val="continue"/>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14901DA2">
            <w:pPr>
              <w:jc w:val="center"/>
              <w:rPr>
                <w:rFonts w:hint="eastAsia" w:ascii="宋体" w:hAnsi="宋体" w:eastAsia="宋体" w:cs="宋体"/>
                <w:i w:val="0"/>
                <w:iCs w:val="0"/>
                <w:color w:val="000000"/>
                <w:sz w:val="22"/>
                <w:szCs w:val="22"/>
                <w:u w:val="none"/>
              </w:rPr>
            </w:pPr>
          </w:p>
        </w:tc>
        <w:tc>
          <w:tcPr>
            <w:tcW w:w="1477" w:type="pct"/>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14:paraId="3CF52FFD">
            <w:pPr>
              <w:jc w:val="center"/>
              <w:rPr>
                <w:rFonts w:hint="eastAsia" w:ascii="宋体" w:hAnsi="宋体" w:eastAsia="宋体" w:cs="宋体"/>
                <w:i w:val="0"/>
                <w:iCs w:val="0"/>
                <w:color w:val="000000"/>
                <w:sz w:val="22"/>
                <w:szCs w:val="22"/>
                <w:u w:val="none"/>
              </w:rPr>
            </w:pPr>
          </w:p>
        </w:tc>
      </w:tr>
      <w:tr w14:paraId="04F797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91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184C63">
            <w:pPr>
              <w:jc w:val="center"/>
              <w:rPr>
                <w:rFonts w:hint="eastAsia" w:ascii="宋体" w:hAnsi="宋体" w:eastAsia="宋体" w:cs="宋体"/>
                <w:i w:val="0"/>
                <w:iCs w:val="0"/>
                <w:color w:val="000000"/>
                <w:sz w:val="22"/>
                <w:szCs w:val="22"/>
                <w:u w:val="none"/>
              </w:rPr>
            </w:pPr>
          </w:p>
        </w:tc>
        <w:tc>
          <w:tcPr>
            <w:tcW w:w="8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08117B">
            <w:pPr>
              <w:jc w:val="both"/>
              <w:rPr>
                <w:rFonts w:hint="eastAsia" w:ascii="宋体" w:hAnsi="宋体" w:eastAsia="宋体" w:cs="宋体"/>
                <w:i w:val="0"/>
                <w:iCs w:val="0"/>
                <w:color w:val="000000"/>
                <w:sz w:val="22"/>
                <w:szCs w:val="22"/>
                <w:u w:val="none"/>
              </w:rPr>
            </w:pPr>
          </w:p>
        </w:tc>
        <w:tc>
          <w:tcPr>
            <w:tcW w:w="1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693C94">
            <w:pPr>
              <w:jc w:val="center"/>
              <w:rPr>
                <w:rFonts w:hint="eastAsia" w:ascii="宋体" w:hAnsi="宋体" w:eastAsia="宋体" w:cs="宋体"/>
                <w:i w:val="0"/>
                <w:iCs w:val="0"/>
                <w:color w:val="000000"/>
                <w:sz w:val="22"/>
                <w:szCs w:val="22"/>
                <w:u w:val="none"/>
              </w:rPr>
            </w:pPr>
          </w:p>
        </w:tc>
        <w:tc>
          <w:tcPr>
            <w:tcW w:w="28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354A3D">
            <w:pPr>
              <w:rPr>
                <w:rFonts w:hint="default" w:ascii="Times New Roman" w:hAnsi="Times New Roman" w:eastAsia="宋体" w:cs="Times New Roman"/>
                <w:i w:val="0"/>
                <w:iCs w:val="0"/>
                <w:color w:val="000000"/>
                <w:sz w:val="22"/>
                <w:szCs w:val="22"/>
                <w:u w:val="none"/>
              </w:rPr>
            </w:pPr>
          </w:p>
        </w:tc>
        <w:tc>
          <w:tcPr>
            <w:tcW w:w="25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A3DF63">
            <w:pPr>
              <w:rPr>
                <w:rFonts w:hint="eastAsia" w:ascii="宋体" w:hAnsi="宋体" w:eastAsia="宋体" w:cs="宋体"/>
                <w:i w:val="0"/>
                <w:iCs w:val="0"/>
                <w:color w:val="000000"/>
                <w:sz w:val="22"/>
                <w:szCs w:val="22"/>
                <w:u w:val="none"/>
              </w:rPr>
            </w:pPr>
          </w:p>
        </w:tc>
        <w:tc>
          <w:tcPr>
            <w:tcW w:w="25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3F3747">
            <w:pPr>
              <w:jc w:val="center"/>
              <w:rPr>
                <w:rFonts w:hint="eastAsia" w:ascii="宋体" w:hAnsi="宋体" w:eastAsia="宋体" w:cs="宋体"/>
                <w:i w:val="0"/>
                <w:iCs w:val="0"/>
                <w:color w:val="000000"/>
                <w:sz w:val="22"/>
                <w:szCs w:val="22"/>
                <w:u w:val="none"/>
              </w:rPr>
            </w:pPr>
          </w:p>
        </w:tc>
        <w:tc>
          <w:tcPr>
            <w:tcW w:w="29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AFB431">
            <w:pPr>
              <w:jc w:val="center"/>
              <w:rPr>
                <w:rFonts w:hint="eastAsia" w:ascii="宋体" w:hAnsi="宋体" w:eastAsia="宋体" w:cs="宋体"/>
                <w:i w:val="0"/>
                <w:iCs w:val="0"/>
                <w:color w:val="000000"/>
                <w:sz w:val="22"/>
                <w:szCs w:val="22"/>
                <w:u w:val="none"/>
              </w:rPr>
            </w:pPr>
          </w:p>
        </w:tc>
        <w:tc>
          <w:tcPr>
            <w:tcW w:w="25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0497DA">
            <w:pPr>
              <w:jc w:val="right"/>
              <w:rPr>
                <w:rFonts w:hint="eastAsia" w:ascii="宋体" w:hAnsi="宋体" w:eastAsia="宋体" w:cs="宋体"/>
                <w:i w:val="0"/>
                <w:iCs w:val="0"/>
                <w:color w:val="000000"/>
                <w:sz w:val="22"/>
                <w:szCs w:val="22"/>
                <w:u w:val="none"/>
              </w:rPr>
            </w:pPr>
          </w:p>
        </w:tc>
        <w:tc>
          <w:tcPr>
            <w:tcW w:w="1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E59334">
            <w:pPr>
              <w:jc w:val="center"/>
              <w:rPr>
                <w:rFonts w:hint="eastAsia" w:ascii="宋体" w:hAnsi="宋体" w:eastAsia="宋体" w:cs="宋体"/>
                <w:i w:val="0"/>
                <w:iCs w:val="0"/>
                <w:color w:val="000000"/>
                <w:sz w:val="22"/>
                <w:szCs w:val="22"/>
                <w:u w:val="none"/>
              </w:rPr>
            </w:pPr>
          </w:p>
        </w:tc>
        <w:tc>
          <w:tcPr>
            <w:tcW w:w="147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16786D">
            <w:pPr>
              <w:jc w:val="left"/>
              <w:rPr>
                <w:rFonts w:hint="eastAsia" w:ascii="宋体" w:hAnsi="宋体" w:eastAsia="宋体" w:cs="宋体"/>
                <w:i w:val="0"/>
                <w:iCs w:val="0"/>
                <w:color w:val="000000"/>
                <w:sz w:val="22"/>
                <w:szCs w:val="22"/>
                <w:u w:val="none"/>
              </w:rPr>
            </w:pPr>
          </w:p>
        </w:tc>
      </w:tr>
      <w:tr w14:paraId="3D8BAA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919" w:type="pct"/>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2647353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一、水、电路及照明、天棚工程</w:t>
            </w:r>
          </w:p>
        </w:tc>
        <w:tc>
          <w:tcPr>
            <w:tcW w:w="887" w:type="pct"/>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1E7EB2DD">
            <w:pPr>
              <w:jc w:val="left"/>
              <w:rPr>
                <w:rFonts w:hint="eastAsia" w:ascii="宋体" w:hAnsi="宋体" w:eastAsia="宋体" w:cs="宋体"/>
                <w:i w:val="0"/>
                <w:iCs w:val="0"/>
                <w:color w:val="000000"/>
                <w:sz w:val="22"/>
                <w:szCs w:val="22"/>
                <w:u w:val="none"/>
              </w:rPr>
            </w:pPr>
          </w:p>
        </w:tc>
        <w:tc>
          <w:tcPr>
            <w:tcW w:w="182" w:type="pct"/>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0654D4B8">
            <w:pPr>
              <w:jc w:val="left"/>
              <w:rPr>
                <w:rFonts w:hint="eastAsia" w:ascii="宋体" w:hAnsi="宋体" w:eastAsia="宋体" w:cs="宋体"/>
                <w:i w:val="0"/>
                <w:iCs w:val="0"/>
                <w:color w:val="000000"/>
                <w:sz w:val="22"/>
                <w:szCs w:val="22"/>
                <w:u w:val="none"/>
              </w:rPr>
            </w:pPr>
          </w:p>
        </w:tc>
        <w:tc>
          <w:tcPr>
            <w:tcW w:w="281" w:type="pct"/>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493EEB0C">
            <w:pPr>
              <w:jc w:val="left"/>
              <w:rPr>
                <w:rFonts w:hint="eastAsia" w:ascii="宋体" w:hAnsi="宋体" w:eastAsia="宋体" w:cs="宋体"/>
                <w:i w:val="0"/>
                <w:iCs w:val="0"/>
                <w:color w:val="000000"/>
                <w:sz w:val="22"/>
                <w:szCs w:val="22"/>
                <w:u w:val="none"/>
              </w:rPr>
            </w:pPr>
          </w:p>
        </w:tc>
        <w:tc>
          <w:tcPr>
            <w:tcW w:w="256" w:type="pct"/>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7BB59E53">
            <w:pPr>
              <w:jc w:val="left"/>
              <w:rPr>
                <w:rFonts w:hint="eastAsia" w:ascii="宋体" w:hAnsi="宋体" w:eastAsia="宋体" w:cs="宋体"/>
                <w:i w:val="0"/>
                <w:iCs w:val="0"/>
                <w:color w:val="000000"/>
                <w:sz w:val="22"/>
                <w:szCs w:val="22"/>
                <w:u w:val="none"/>
              </w:rPr>
            </w:pPr>
          </w:p>
        </w:tc>
        <w:tc>
          <w:tcPr>
            <w:tcW w:w="256" w:type="pct"/>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22431477">
            <w:pPr>
              <w:jc w:val="left"/>
              <w:rPr>
                <w:rFonts w:hint="eastAsia" w:ascii="宋体" w:hAnsi="宋体" w:eastAsia="宋体" w:cs="宋体"/>
                <w:i w:val="0"/>
                <w:iCs w:val="0"/>
                <w:color w:val="000000"/>
                <w:sz w:val="22"/>
                <w:szCs w:val="22"/>
                <w:u w:val="none"/>
              </w:rPr>
            </w:pPr>
          </w:p>
        </w:tc>
        <w:tc>
          <w:tcPr>
            <w:tcW w:w="297" w:type="pct"/>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01326548">
            <w:pPr>
              <w:jc w:val="left"/>
              <w:rPr>
                <w:rFonts w:hint="eastAsia" w:ascii="宋体" w:hAnsi="宋体" w:eastAsia="宋体" w:cs="宋体"/>
                <w:i w:val="0"/>
                <w:iCs w:val="0"/>
                <w:color w:val="000000"/>
                <w:sz w:val="22"/>
                <w:szCs w:val="22"/>
                <w:u w:val="none"/>
              </w:rPr>
            </w:pPr>
          </w:p>
        </w:tc>
        <w:tc>
          <w:tcPr>
            <w:tcW w:w="257" w:type="pct"/>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44D28AE1">
            <w:pPr>
              <w:jc w:val="left"/>
              <w:rPr>
                <w:rFonts w:hint="eastAsia" w:ascii="宋体" w:hAnsi="宋体" w:eastAsia="宋体" w:cs="宋体"/>
                <w:i w:val="0"/>
                <w:iCs w:val="0"/>
                <w:color w:val="000000"/>
                <w:sz w:val="22"/>
                <w:szCs w:val="22"/>
                <w:u w:val="none"/>
              </w:rPr>
            </w:pPr>
          </w:p>
        </w:tc>
        <w:tc>
          <w:tcPr>
            <w:tcW w:w="182" w:type="pct"/>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590B6AC4">
            <w:pPr>
              <w:jc w:val="left"/>
              <w:rPr>
                <w:rFonts w:hint="eastAsia" w:ascii="宋体" w:hAnsi="宋体" w:eastAsia="宋体" w:cs="宋体"/>
                <w:i w:val="0"/>
                <w:iCs w:val="0"/>
                <w:color w:val="000000"/>
                <w:sz w:val="22"/>
                <w:szCs w:val="22"/>
                <w:u w:val="none"/>
              </w:rPr>
            </w:pPr>
          </w:p>
        </w:tc>
        <w:tc>
          <w:tcPr>
            <w:tcW w:w="1477" w:type="pct"/>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09298AF1">
            <w:pPr>
              <w:jc w:val="left"/>
              <w:rPr>
                <w:rFonts w:hint="eastAsia" w:ascii="宋体" w:hAnsi="宋体" w:eastAsia="宋体" w:cs="宋体"/>
                <w:i w:val="0"/>
                <w:iCs w:val="0"/>
                <w:color w:val="000000"/>
                <w:sz w:val="22"/>
                <w:szCs w:val="22"/>
                <w:u w:val="none"/>
              </w:rPr>
            </w:pPr>
          </w:p>
        </w:tc>
      </w:tr>
      <w:tr w14:paraId="65B08B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91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B9DB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96FD2B">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射灯</w:t>
            </w:r>
          </w:p>
        </w:tc>
        <w:tc>
          <w:tcPr>
            <w:tcW w:w="1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EA38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28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2D735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66.00 </w:t>
            </w:r>
          </w:p>
        </w:tc>
        <w:tc>
          <w:tcPr>
            <w:tcW w:w="2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41F31">
            <w:pPr>
              <w:rPr>
                <w:rFonts w:hint="eastAsia" w:ascii="宋体" w:hAnsi="宋体" w:eastAsia="宋体" w:cs="宋体"/>
                <w:i w:val="0"/>
                <w:iCs w:val="0"/>
                <w:color w:val="000000"/>
                <w:sz w:val="22"/>
                <w:szCs w:val="22"/>
                <w:u w:val="none"/>
              </w:rPr>
            </w:pPr>
          </w:p>
        </w:tc>
        <w:tc>
          <w:tcPr>
            <w:tcW w:w="25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864649">
            <w:pPr>
              <w:jc w:val="center"/>
              <w:rPr>
                <w:rFonts w:hint="eastAsia" w:ascii="宋体" w:hAnsi="宋体" w:eastAsia="宋体" w:cs="宋体"/>
                <w:i w:val="0"/>
                <w:iCs w:val="0"/>
                <w:color w:val="000000"/>
                <w:sz w:val="22"/>
                <w:szCs w:val="22"/>
                <w:u w:val="none"/>
              </w:rPr>
            </w:pPr>
          </w:p>
        </w:tc>
        <w:tc>
          <w:tcPr>
            <w:tcW w:w="29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1CA32D">
            <w:pPr>
              <w:jc w:val="center"/>
              <w:rPr>
                <w:rFonts w:hint="eastAsia" w:ascii="宋体" w:hAnsi="宋体" w:eastAsia="宋体" w:cs="宋体"/>
                <w:i w:val="0"/>
                <w:iCs w:val="0"/>
                <w:color w:val="000000"/>
                <w:sz w:val="22"/>
                <w:szCs w:val="22"/>
                <w:u w:val="none"/>
              </w:rPr>
            </w:pPr>
          </w:p>
        </w:tc>
        <w:tc>
          <w:tcPr>
            <w:tcW w:w="25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06D1BA">
            <w:pPr>
              <w:jc w:val="right"/>
              <w:rPr>
                <w:rFonts w:hint="eastAsia" w:ascii="宋体" w:hAnsi="宋体" w:eastAsia="宋体" w:cs="宋体"/>
                <w:i w:val="0"/>
                <w:iCs w:val="0"/>
                <w:color w:val="000000"/>
                <w:sz w:val="22"/>
                <w:szCs w:val="22"/>
                <w:u w:val="none"/>
              </w:rPr>
            </w:pPr>
          </w:p>
        </w:tc>
        <w:tc>
          <w:tcPr>
            <w:tcW w:w="1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0AEDF1">
            <w:pPr>
              <w:jc w:val="center"/>
              <w:rPr>
                <w:rFonts w:hint="eastAsia" w:ascii="宋体" w:hAnsi="宋体" w:eastAsia="宋体" w:cs="宋体"/>
                <w:i w:val="0"/>
                <w:iCs w:val="0"/>
                <w:color w:val="000000"/>
                <w:sz w:val="22"/>
                <w:szCs w:val="22"/>
                <w:u w:val="none"/>
              </w:rPr>
            </w:pPr>
          </w:p>
        </w:tc>
        <w:tc>
          <w:tcPr>
            <w:tcW w:w="147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DDA8B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(1)含灯具及安装 16W 色温4500K射灯</w:t>
            </w:r>
          </w:p>
        </w:tc>
      </w:tr>
      <w:tr w14:paraId="384266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91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F01B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8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72DA31">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T5暗藏灯带</w:t>
            </w:r>
          </w:p>
        </w:tc>
        <w:tc>
          <w:tcPr>
            <w:tcW w:w="1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351C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28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13D54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57.20 </w:t>
            </w:r>
          </w:p>
        </w:tc>
        <w:tc>
          <w:tcPr>
            <w:tcW w:w="25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BF12E4">
            <w:pPr>
              <w:rPr>
                <w:rFonts w:hint="eastAsia" w:ascii="宋体" w:hAnsi="宋体" w:eastAsia="宋体" w:cs="宋体"/>
                <w:i w:val="0"/>
                <w:iCs w:val="0"/>
                <w:color w:val="000000"/>
                <w:sz w:val="22"/>
                <w:szCs w:val="22"/>
                <w:u w:val="none"/>
              </w:rPr>
            </w:pPr>
          </w:p>
        </w:tc>
        <w:tc>
          <w:tcPr>
            <w:tcW w:w="25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E4784F">
            <w:pPr>
              <w:jc w:val="center"/>
              <w:rPr>
                <w:rFonts w:hint="eastAsia" w:ascii="宋体" w:hAnsi="宋体" w:eastAsia="宋体" w:cs="宋体"/>
                <w:i w:val="0"/>
                <w:iCs w:val="0"/>
                <w:color w:val="000000"/>
                <w:sz w:val="22"/>
                <w:szCs w:val="22"/>
                <w:u w:val="none"/>
              </w:rPr>
            </w:pPr>
          </w:p>
        </w:tc>
        <w:tc>
          <w:tcPr>
            <w:tcW w:w="29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990539">
            <w:pPr>
              <w:jc w:val="center"/>
              <w:rPr>
                <w:rFonts w:hint="eastAsia" w:ascii="宋体" w:hAnsi="宋体" w:eastAsia="宋体" w:cs="宋体"/>
                <w:i w:val="0"/>
                <w:iCs w:val="0"/>
                <w:color w:val="000000"/>
                <w:sz w:val="22"/>
                <w:szCs w:val="22"/>
                <w:u w:val="none"/>
              </w:rPr>
            </w:pPr>
          </w:p>
        </w:tc>
        <w:tc>
          <w:tcPr>
            <w:tcW w:w="25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BA34DF">
            <w:pPr>
              <w:jc w:val="right"/>
              <w:rPr>
                <w:rFonts w:hint="eastAsia" w:ascii="宋体" w:hAnsi="宋体" w:eastAsia="宋体" w:cs="宋体"/>
                <w:i w:val="0"/>
                <w:iCs w:val="0"/>
                <w:color w:val="000000"/>
                <w:sz w:val="22"/>
                <w:szCs w:val="22"/>
                <w:u w:val="none"/>
              </w:rPr>
            </w:pPr>
          </w:p>
        </w:tc>
        <w:tc>
          <w:tcPr>
            <w:tcW w:w="1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9C216A">
            <w:pPr>
              <w:jc w:val="center"/>
              <w:rPr>
                <w:rFonts w:hint="eastAsia" w:ascii="宋体" w:hAnsi="宋体" w:eastAsia="宋体" w:cs="宋体"/>
                <w:i w:val="0"/>
                <w:iCs w:val="0"/>
                <w:color w:val="000000"/>
                <w:sz w:val="22"/>
                <w:szCs w:val="22"/>
                <w:u w:val="none"/>
              </w:rPr>
            </w:pPr>
          </w:p>
        </w:tc>
        <w:tc>
          <w:tcPr>
            <w:tcW w:w="147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0ED1F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16W;色温4500K;含灯具及安装</w:t>
            </w:r>
          </w:p>
        </w:tc>
      </w:tr>
      <w:tr w14:paraId="3E2C49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91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C2F5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8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EF2291">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软膜天花内含T5管</w:t>
            </w:r>
          </w:p>
        </w:tc>
        <w:tc>
          <w:tcPr>
            <w:tcW w:w="1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E69E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28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B8FF8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64.00 </w:t>
            </w:r>
          </w:p>
        </w:tc>
        <w:tc>
          <w:tcPr>
            <w:tcW w:w="25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402189">
            <w:pPr>
              <w:rPr>
                <w:rFonts w:hint="eastAsia" w:ascii="宋体" w:hAnsi="宋体" w:eastAsia="宋体" w:cs="宋体"/>
                <w:i w:val="0"/>
                <w:iCs w:val="0"/>
                <w:color w:val="000000"/>
                <w:sz w:val="22"/>
                <w:szCs w:val="22"/>
                <w:u w:val="none"/>
              </w:rPr>
            </w:pPr>
          </w:p>
        </w:tc>
        <w:tc>
          <w:tcPr>
            <w:tcW w:w="25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727F80">
            <w:pPr>
              <w:jc w:val="center"/>
              <w:rPr>
                <w:rFonts w:hint="eastAsia" w:ascii="宋体" w:hAnsi="宋体" w:eastAsia="宋体" w:cs="宋体"/>
                <w:i w:val="0"/>
                <w:iCs w:val="0"/>
                <w:color w:val="000000"/>
                <w:sz w:val="22"/>
                <w:szCs w:val="22"/>
                <w:u w:val="none"/>
              </w:rPr>
            </w:pPr>
          </w:p>
        </w:tc>
        <w:tc>
          <w:tcPr>
            <w:tcW w:w="29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14E574">
            <w:pPr>
              <w:jc w:val="center"/>
              <w:rPr>
                <w:rFonts w:hint="eastAsia" w:ascii="宋体" w:hAnsi="宋体" w:eastAsia="宋体" w:cs="宋体"/>
                <w:i w:val="0"/>
                <w:iCs w:val="0"/>
                <w:color w:val="000000"/>
                <w:sz w:val="22"/>
                <w:szCs w:val="22"/>
                <w:u w:val="none"/>
              </w:rPr>
            </w:pPr>
          </w:p>
        </w:tc>
        <w:tc>
          <w:tcPr>
            <w:tcW w:w="25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3A4FE9">
            <w:pPr>
              <w:jc w:val="right"/>
              <w:rPr>
                <w:rFonts w:hint="eastAsia" w:ascii="宋体" w:hAnsi="宋体" w:eastAsia="宋体" w:cs="宋体"/>
                <w:i w:val="0"/>
                <w:iCs w:val="0"/>
                <w:color w:val="000000"/>
                <w:sz w:val="22"/>
                <w:szCs w:val="22"/>
                <w:u w:val="none"/>
              </w:rPr>
            </w:pPr>
          </w:p>
        </w:tc>
        <w:tc>
          <w:tcPr>
            <w:tcW w:w="1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94E225">
            <w:pPr>
              <w:jc w:val="center"/>
              <w:rPr>
                <w:rFonts w:hint="eastAsia" w:ascii="宋体" w:hAnsi="宋体" w:eastAsia="宋体" w:cs="宋体"/>
                <w:i w:val="0"/>
                <w:iCs w:val="0"/>
                <w:color w:val="000000"/>
                <w:sz w:val="22"/>
                <w:szCs w:val="22"/>
                <w:u w:val="none"/>
              </w:rPr>
            </w:pPr>
          </w:p>
        </w:tc>
        <w:tc>
          <w:tcPr>
            <w:tcW w:w="147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BCA9D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16W;色温4500K;含灯具及安装</w:t>
            </w:r>
          </w:p>
        </w:tc>
      </w:tr>
      <w:tr w14:paraId="5EEB53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0" w:hRule="atLeast"/>
        </w:trPr>
        <w:tc>
          <w:tcPr>
            <w:tcW w:w="91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D459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8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6F7E1C">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轻钢龙骨双层石膏板吊顶（两个小法庭）</w:t>
            </w:r>
          </w:p>
        </w:tc>
        <w:tc>
          <w:tcPr>
            <w:tcW w:w="1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ADFB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8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64FD0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180.00 </w:t>
            </w:r>
          </w:p>
        </w:tc>
        <w:tc>
          <w:tcPr>
            <w:tcW w:w="25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4C928A">
            <w:pPr>
              <w:rPr>
                <w:rFonts w:hint="eastAsia" w:ascii="宋体" w:hAnsi="宋体" w:eastAsia="宋体" w:cs="宋体"/>
                <w:i w:val="0"/>
                <w:iCs w:val="0"/>
                <w:color w:val="000000"/>
                <w:sz w:val="22"/>
                <w:szCs w:val="22"/>
                <w:u w:val="none"/>
              </w:rPr>
            </w:pPr>
          </w:p>
        </w:tc>
        <w:tc>
          <w:tcPr>
            <w:tcW w:w="25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97D96E">
            <w:pPr>
              <w:jc w:val="center"/>
              <w:rPr>
                <w:rFonts w:hint="eastAsia" w:ascii="宋体" w:hAnsi="宋体" w:eastAsia="宋体" w:cs="宋体"/>
                <w:i w:val="0"/>
                <w:iCs w:val="0"/>
                <w:color w:val="000000"/>
                <w:sz w:val="22"/>
                <w:szCs w:val="22"/>
                <w:u w:val="none"/>
              </w:rPr>
            </w:pPr>
          </w:p>
        </w:tc>
        <w:tc>
          <w:tcPr>
            <w:tcW w:w="29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A6F215">
            <w:pPr>
              <w:jc w:val="center"/>
              <w:rPr>
                <w:rFonts w:hint="eastAsia" w:ascii="宋体" w:hAnsi="宋体" w:eastAsia="宋体" w:cs="宋体"/>
                <w:i w:val="0"/>
                <w:iCs w:val="0"/>
                <w:color w:val="000000"/>
                <w:sz w:val="22"/>
                <w:szCs w:val="22"/>
                <w:u w:val="none"/>
              </w:rPr>
            </w:pPr>
          </w:p>
        </w:tc>
        <w:tc>
          <w:tcPr>
            <w:tcW w:w="25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0A2085">
            <w:pPr>
              <w:jc w:val="right"/>
              <w:rPr>
                <w:rFonts w:hint="eastAsia" w:ascii="宋体" w:hAnsi="宋体" w:eastAsia="宋体" w:cs="宋体"/>
                <w:i w:val="0"/>
                <w:iCs w:val="0"/>
                <w:color w:val="000000"/>
                <w:sz w:val="22"/>
                <w:szCs w:val="22"/>
                <w:u w:val="none"/>
              </w:rPr>
            </w:pPr>
          </w:p>
        </w:tc>
        <w:tc>
          <w:tcPr>
            <w:tcW w:w="1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3C57C3">
            <w:pPr>
              <w:jc w:val="center"/>
              <w:rPr>
                <w:rFonts w:hint="eastAsia" w:ascii="宋体" w:hAnsi="宋体" w:eastAsia="宋体" w:cs="宋体"/>
                <w:i w:val="0"/>
                <w:iCs w:val="0"/>
                <w:color w:val="000000"/>
                <w:sz w:val="22"/>
                <w:szCs w:val="22"/>
                <w:u w:val="none"/>
              </w:rPr>
            </w:pPr>
          </w:p>
        </w:tc>
        <w:tc>
          <w:tcPr>
            <w:tcW w:w="147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98A8A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工艺：38型龙骨基架，边框固定，主龙骨间距0.6米内，横撑龙骨间距0.75米内，    材料：选用石膏板，"38型龙骨。 工程标准：吊顶位置应准确，所有连接件必须拧紧、夹牢，安装应牢固，表面平整、无污染、缺掉角、凹痕等缺陷，墙面垂直度≤3mm </w:t>
            </w:r>
          </w:p>
        </w:tc>
      </w:tr>
      <w:tr w14:paraId="15E722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91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2B9A91">
            <w:pPr>
              <w:jc w:val="center"/>
              <w:rPr>
                <w:rFonts w:hint="eastAsia" w:ascii="宋体" w:hAnsi="宋体" w:eastAsia="宋体" w:cs="宋体"/>
                <w:i w:val="0"/>
                <w:iCs w:val="0"/>
                <w:color w:val="000000"/>
                <w:sz w:val="22"/>
                <w:szCs w:val="22"/>
                <w:u w:val="none"/>
              </w:rPr>
            </w:pPr>
          </w:p>
        </w:tc>
        <w:tc>
          <w:tcPr>
            <w:tcW w:w="8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4083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   计</w:t>
            </w:r>
          </w:p>
        </w:tc>
        <w:tc>
          <w:tcPr>
            <w:tcW w:w="1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7B933D">
            <w:pPr>
              <w:jc w:val="center"/>
              <w:rPr>
                <w:rFonts w:hint="eastAsia" w:ascii="宋体" w:hAnsi="宋体" w:eastAsia="宋体" w:cs="宋体"/>
                <w:i w:val="0"/>
                <w:iCs w:val="0"/>
                <w:color w:val="000000"/>
                <w:sz w:val="22"/>
                <w:szCs w:val="22"/>
                <w:u w:val="none"/>
              </w:rPr>
            </w:pPr>
          </w:p>
        </w:tc>
        <w:tc>
          <w:tcPr>
            <w:tcW w:w="28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8FD4B2">
            <w:pPr>
              <w:rPr>
                <w:rFonts w:hint="eastAsia" w:ascii="宋体" w:hAnsi="宋体" w:eastAsia="宋体" w:cs="宋体"/>
                <w:i w:val="0"/>
                <w:iCs w:val="0"/>
                <w:color w:val="000000"/>
                <w:sz w:val="22"/>
                <w:szCs w:val="22"/>
                <w:u w:val="none"/>
              </w:rPr>
            </w:pPr>
          </w:p>
        </w:tc>
        <w:tc>
          <w:tcPr>
            <w:tcW w:w="25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5DE898">
            <w:pPr>
              <w:rPr>
                <w:rFonts w:hint="eastAsia" w:ascii="宋体" w:hAnsi="宋体" w:eastAsia="宋体" w:cs="宋体"/>
                <w:i w:val="0"/>
                <w:iCs w:val="0"/>
                <w:color w:val="000000"/>
                <w:sz w:val="22"/>
                <w:szCs w:val="22"/>
                <w:u w:val="none"/>
              </w:rPr>
            </w:pPr>
          </w:p>
        </w:tc>
        <w:tc>
          <w:tcPr>
            <w:tcW w:w="25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8A543B">
            <w:pPr>
              <w:jc w:val="center"/>
              <w:rPr>
                <w:rFonts w:hint="eastAsia" w:ascii="宋体" w:hAnsi="宋体" w:eastAsia="宋体" w:cs="宋体"/>
                <w:i w:val="0"/>
                <w:iCs w:val="0"/>
                <w:color w:val="000000"/>
                <w:sz w:val="22"/>
                <w:szCs w:val="22"/>
                <w:u w:val="none"/>
              </w:rPr>
            </w:pPr>
          </w:p>
        </w:tc>
        <w:tc>
          <w:tcPr>
            <w:tcW w:w="29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6E7F8F">
            <w:pPr>
              <w:jc w:val="center"/>
              <w:rPr>
                <w:rFonts w:hint="eastAsia" w:ascii="宋体" w:hAnsi="宋体" w:eastAsia="宋体" w:cs="宋体"/>
                <w:i w:val="0"/>
                <w:iCs w:val="0"/>
                <w:color w:val="000000"/>
                <w:sz w:val="22"/>
                <w:szCs w:val="22"/>
                <w:u w:val="none"/>
              </w:rPr>
            </w:pPr>
          </w:p>
        </w:tc>
        <w:tc>
          <w:tcPr>
            <w:tcW w:w="25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858D08">
            <w:pPr>
              <w:jc w:val="right"/>
              <w:rPr>
                <w:rFonts w:hint="eastAsia" w:ascii="宋体" w:hAnsi="宋体" w:eastAsia="宋体" w:cs="宋体"/>
                <w:i w:val="0"/>
                <w:iCs w:val="0"/>
                <w:color w:val="000000"/>
                <w:sz w:val="22"/>
                <w:szCs w:val="22"/>
                <w:u w:val="none"/>
              </w:rPr>
            </w:pPr>
          </w:p>
        </w:tc>
        <w:tc>
          <w:tcPr>
            <w:tcW w:w="1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E1B3D">
            <w:pPr>
              <w:jc w:val="center"/>
              <w:rPr>
                <w:rFonts w:hint="eastAsia" w:ascii="宋体" w:hAnsi="宋体" w:eastAsia="宋体" w:cs="宋体"/>
                <w:i w:val="0"/>
                <w:iCs w:val="0"/>
                <w:color w:val="000000"/>
                <w:sz w:val="22"/>
                <w:szCs w:val="22"/>
                <w:u w:val="none"/>
              </w:rPr>
            </w:pPr>
          </w:p>
        </w:tc>
        <w:tc>
          <w:tcPr>
            <w:tcW w:w="147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931EEC">
            <w:pPr>
              <w:jc w:val="left"/>
              <w:rPr>
                <w:rFonts w:hint="eastAsia" w:ascii="宋体" w:hAnsi="宋体" w:eastAsia="宋体" w:cs="宋体"/>
                <w:i w:val="0"/>
                <w:iCs w:val="0"/>
                <w:color w:val="000000"/>
                <w:sz w:val="22"/>
                <w:szCs w:val="22"/>
                <w:u w:val="none"/>
              </w:rPr>
            </w:pPr>
          </w:p>
        </w:tc>
      </w:tr>
      <w:tr w14:paraId="0F9B91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919" w:type="pct"/>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1F9284A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shd w:val="clear" w:fill="C0C0C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220345</wp:posOffset>
                  </wp:positionV>
                  <wp:extent cx="7620" cy="0"/>
                  <wp:effectExtent l="0" t="0" r="0" b="0"/>
                  <wp:wrapNone/>
                  <wp:docPr id="22" name="Line_70"/>
                  <wp:cNvGraphicFramePr/>
                  <a:graphic xmlns:a="http://schemas.openxmlformats.org/drawingml/2006/main">
                    <a:graphicData uri="http://schemas.openxmlformats.org/drawingml/2006/picture">
                      <pic:pic xmlns:pic="http://schemas.openxmlformats.org/drawingml/2006/picture">
                        <pic:nvPicPr>
                          <pic:cNvPr id="22" name="Line_70"/>
                          <pic:cNvPicPr/>
                        </pic:nvPicPr>
                        <pic:blipFill>
                          <a:blip r:embed="rId9"/>
                          <a:stretch>
                            <a:fillRect/>
                          </a:stretch>
                        </pic:blipFill>
                        <pic:spPr>
                          <a:xfrm>
                            <a:off x="0" y="0"/>
                            <a:ext cx="7620" cy="0"/>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lang w:val="en-US" w:eastAsia="zh-CN" w:bidi="ar"/>
              </w:rPr>
              <w:t>二、墙面工程</w:t>
            </w:r>
          </w:p>
        </w:tc>
        <w:tc>
          <w:tcPr>
            <w:tcW w:w="887" w:type="pct"/>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581F6BC1">
            <w:pPr>
              <w:rPr>
                <w:rFonts w:hint="eastAsia" w:ascii="宋体" w:hAnsi="宋体" w:eastAsia="宋体" w:cs="宋体"/>
                <w:i w:val="0"/>
                <w:iCs w:val="0"/>
                <w:color w:val="000000"/>
                <w:sz w:val="22"/>
                <w:szCs w:val="22"/>
                <w:u w:val="none"/>
              </w:rPr>
            </w:pPr>
          </w:p>
        </w:tc>
        <w:tc>
          <w:tcPr>
            <w:tcW w:w="182" w:type="pct"/>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1AE87BF5">
            <w:pPr>
              <w:rPr>
                <w:rFonts w:hint="eastAsia" w:ascii="宋体" w:hAnsi="宋体" w:eastAsia="宋体" w:cs="宋体"/>
                <w:i w:val="0"/>
                <w:iCs w:val="0"/>
                <w:color w:val="000000"/>
                <w:sz w:val="22"/>
                <w:szCs w:val="22"/>
                <w:u w:val="none"/>
              </w:rPr>
            </w:pPr>
          </w:p>
        </w:tc>
        <w:tc>
          <w:tcPr>
            <w:tcW w:w="281" w:type="pct"/>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1EEE92F3">
            <w:pPr>
              <w:rPr>
                <w:rFonts w:hint="eastAsia" w:ascii="宋体" w:hAnsi="宋体" w:eastAsia="宋体" w:cs="宋体"/>
                <w:i w:val="0"/>
                <w:iCs w:val="0"/>
                <w:color w:val="000000"/>
                <w:sz w:val="22"/>
                <w:szCs w:val="22"/>
                <w:u w:val="none"/>
              </w:rPr>
            </w:pPr>
          </w:p>
        </w:tc>
        <w:tc>
          <w:tcPr>
            <w:tcW w:w="256" w:type="pct"/>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31035715">
            <w:pPr>
              <w:rPr>
                <w:rFonts w:hint="eastAsia" w:ascii="宋体" w:hAnsi="宋体" w:eastAsia="宋体" w:cs="宋体"/>
                <w:i w:val="0"/>
                <w:iCs w:val="0"/>
                <w:color w:val="000000"/>
                <w:sz w:val="22"/>
                <w:szCs w:val="22"/>
                <w:u w:val="none"/>
              </w:rPr>
            </w:pPr>
          </w:p>
        </w:tc>
        <w:tc>
          <w:tcPr>
            <w:tcW w:w="256" w:type="pct"/>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4E629BA5">
            <w:pPr>
              <w:rPr>
                <w:rFonts w:hint="eastAsia" w:ascii="宋体" w:hAnsi="宋体" w:eastAsia="宋体" w:cs="宋体"/>
                <w:i w:val="0"/>
                <w:iCs w:val="0"/>
                <w:color w:val="000000"/>
                <w:sz w:val="22"/>
                <w:szCs w:val="22"/>
                <w:u w:val="none"/>
              </w:rPr>
            </w:pPr>
          </w:p>
        </w:tc>
        <w:tc>
          <w:tcPr>
            <w:tcW w:w="297" w:type="pct"/>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74D8A8FF">
            <w:pPr>
              <w:rPr>
                <w:rFonts w:hint="eastAsia" w:ascii="宋体" w:hAnsi="宋体" w:eastAsia="宋体" w:cs="宋体"/>
                <w:i w:val="0"/>
                <w:iCs w:val="0"/>
                <w:color w:val="000000"/>
                <w:sz w:val="22"/>
                <w:szCs w:val="22"/>
                <w:u w:val="none"/>
              </w:rPr>
            </w:pPr>
          </w:p>
        </w:tc>
        <w:tc>
          <w:tcPr>
            <w:tcW w:w="257" w:type="pct"/>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784181D5">
            <w:pPr>
              <w:rPr>
                <w:rFonts w:hint="eastAsia" w:ascii="宋体" w:hAnsi="宋体" w:eastAsia="宋体" w:cs="宋体"/>
                <w:i w:val="0"/>
                <w:iCs w:val="0"/>
                <w:color w:val="000000"/>
                <w:sz w:val="22"/>
                <w:szCs w:val="22"/>
                <w:u w:val="none"/>
              </w:rPr>
            </w:pPr>
          </w:p>
        </w:tc>
        <w:tc>
          <w:tcPr>
            <w:tcW w:w="182" w:type="pct"/>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5C6E96E3">
            <w:pPr>
              <w:rPr>
                <w:rFonts w:hint="eastAsia" w:ascii="宋体" w:hAnsi="宋体" w:eastAsia="宋体" w:cs="宋体"/>
                <w:i w:val="0"/>
                <w:iCs w:val="0"/>
                <w:color w:val="000000"/>
                <w:sz w:val="22"/>
                <w:szCs w:val="22"/>
                <w:u w:val="none"/>
              </w:rPr>
            </w:pPr>
          </w:p>
        </w:tc>
        <w:tc>
          <w:tcPr>
            <w:tcW w:w="1477" w:type="pct"/>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0BDC4DD8">
            <w:pPr>
              <w:rPr>
                <w:rFonts w:hint="eastAsia" w:ascii="宋体" w:hAnsi="宋体" w:eastAsia="宋体" w:cs="宋体"/>
                <w:i w:val="0"/>
                <w:iCs w:val="0"/>
                <w:color w:val="000000"/>
                <w:sz w:val="22"/>
                <w:szCs w:val="22"/>
                <w:u w:val="none"/>
              </w:rPr>
            </w:pPr>
          </w:p>
        </w:tc>
      </w:tr>
      <w:tr w14:paraId="011E35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B23454">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211455</wp:posOffset>
                  </wp:positionV>
                  <wp:extent cx="7620" cy="0"/>
                  <wp:effectExtent l="0" t="0" r="0" b="0"/>
                  <wp:wrapNone/>
                  <wp:docPr id="23" name="Line_70_SpCnt_1"/>
                  <wp:cNvGraphicFramePr/>
                  <a:graphic xmlns:a="http://schemas.openxmlformats.org/drawingml/2006/main">
                    <a:graphicData uri="http://schemas.openxmlformats.org/drawingml/2006/picture">
                      <pic:pic xmlns:pic="http://schemas.openxmlformats.org/drawingml/2006/picture">
                        <pic:nvPicPr>
                          <pic:cNvPr id="23" name="Line_70_SpCnt_1"/>
                          <pic:cNvPicPr/>
                        </pic:nvPicPr>
                        <pic:blipFill>
                          <a:blip r:embed="rId9"/>
                          <a:stretch>
                            <a:fillRect/>
                          </a:stretch>
                        </pic:blipFill>
                        <pic:spPr>
                          <a:xfrm>
                            <a:off x="0" y="0"/>
                            <a:ext cx="7620" cy="0"/>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lang w:val="en-US" w:eastAsia="zh-CN" w:bidi="ar"/>
              </w:rPr>
              <w:t>1</w:t>
            </w:r>
          </w:p>
        </w:tc>
        <w:tc>
          <w:tcPr>
            <w:tcW w:w="8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74F3C3">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法庭钢制门（子母门）</w:t>
            </w:r>
          </w:p>
        </w:tc>
        <w:tc>
          <w:tcPr>
            <w:tcW w:w="1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462949">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樘</w:t>
            </w:r>
          </w:p>
        </w:tc>
        <w:tc>
          <w:tcPr>
            <w:tcW w:w="28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4903D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4.00 </w:t>
            </w:r>
          </w:p>
        </w:tc>
        <w:tc>
          <w:tcPr>
            <w:tcW w:w="2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83346C">
            <w:pPr>
              <w:jc w:val="center"/>
              <w:rPr>
                <w:rFonts w:hint="eastAsia" w:ascii="宋体" w:hAnsi="宋体" w:eastAsia="宋体" w:cs="宋体"/>
                <w:i w:val="0"/>
                <w:iCs w:val="0"/>
                <w:color w:val="000000"/>
                <w:sz w:val="24"/>
                <w:szCs w:val="24"/>
                <w:u w:val="none"/>
              </w:rPr>
            </w:pPr>
          </w:p>
        </w:tc>
        <w:tc>
          <w:tcPr>
            <w:tcW w:w="2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FD3F110">
            <w:pPr>
              <w:jc w:val="center"/>
              <w:rPr>
                <w:rFonts w:hint="eastAsia" w:ascii="宋体" w:hAnsi="宋体" w:eastAsia="宋体" w:cs="宋体"/>
                <w:i w:val="0"/>
                <w:iCs w:val="0"/>
                <w:color w:val="000000"/>
                <w:sz w:val="24"/>
                <w:szCs w:val="24"/>
                <w:u w:val="none"/>
              </w:rPr>
            </w:pPr>
          </w:p>
        </w:tc>
        <w:tc>
          <w:tcPr>
            <w:tcW w:w="29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EC990BA">
            <w:pPr>
              <w:jc w:val="center"/>
              <w:rPr>
                <w:rFonts w:hint="eastAsia" w:ascii="宋体" w:hAnsi="宋体" w:eastAsia="宋体" w:cs="宋体"/>
                <w:i w:val="0"/>
                <w:iCs w:val="0"/>
                <w:color w:val="000000"/>
                <w:sz w:val="24"/>
                <w:szCs w:val="24"/>
                <w:u w:val="none"/>
              </w:rPr>
            </w:pPr>
          </w:p>
        </w:tc>
        <w:tc>
          <w:tcPr>
            <w:tcW w:w="25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10D2A7">
            <w:pPr>
              <w:jc w:val="center"/>
              <w:rPr>
                <w:rFonts w:hint="eastAsia" w:ascii="宋体" w:hAnsi="宋体" w:eastAsia="宋体" w:cs="宋体"/>
                <w:i w:val="0"/>
                <w:iCs w:val="0"/>
                <w:color w:val="000000"/>
                <w:sz w:val="24"/>
                <w:szCs w:val="24"/>
                <w:u w:val="none"/>
              </w:rPr>
            </w:pPr>
          </w:p>
        </w:tc>
        <w:tc>
          <w:tcPr>
            <w:tcW w:w="1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3E77B8">
            <w:pPr>
              <w:jc w:val="center"/>
              <w:rPr>
                <w:rFonts w:hint="eastAsia" w:ascii="宋体" w:hAnsi="宋体" w:eastAsia="宋体" w:cs="宋体"/>
                <w:i w:val="0"/>
                <w:iCs w:val="0"/>
                <w:color w:val="000000"/>
                <w:sz w:val="24"/>
                <w:szCs w:val="24"/>
                <w:u w:val="none"/>
              </w:rPr>
            </w:pPr>
          </w:p>
        </w:tc>
        <w:tc>
          <w:tcPr>
            <w:tcW w:w="147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2E20555">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子母门（1200mm*2100mm）</w:t>
            </w:r>
          </w:p>
        </w:tc>
      </w:tr>
      <w:tr w14:paraId="42B77B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9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9626F5">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7620" cy="279400"/>
                  <wp:effectExtent l="0" t="0" r="0" b="0"/>
                  <wp:wrapNone/>
                  <wp:docPr id="24" name="Line_70_SpCnt_2"/>
                  <wp:cNvGraphicFramePr/>
                  <a:graphic xmlns:a="http://schemas.openxmlformats.org/drawingml/2006/main">
                    <a:graphicData uri="http://schemas.openxmlformats.org/drawingml/2006/picture">
                      <pic:pic xmlns:pic="http://schemas.openxmlformats.org/drawingml/2006/picture">
                        <pic:nvPicPr>
                          <pic:cNvPr id="24" name="Line_70_SpCnt_2"/>
                          <pic:cNvPicPr/>
                        </pic:nvPicPr>
                        <pic:blipFill>
                          <a:blip r:embed="rId17"/>
                          <a:stretch>
                            <a:fillRect/>
                          </a:stretch>
                        </pic:blipFill>
                        <pic:spPr>
                          <a:xfrm>
                            <a:off x="0" y="0"/>
                            <a:ext cx="7620" cy="279400"/>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212090</wp:posOffset>
                  </wp:positionV>
                  <wp:extent cx="7620" cy="346710"/>
                  <wp:effectExtent l="0" t="0" r="0" b="0"/>
                  <wp:wrapNone/>
                  <wp:docPr id="25" name="Line_70_SpCnt_3"/>
                  <wp:cNvGraphicFramePr/>
                  <a:graphic xmlns:a="http://schemas.openxmlformats.org/drawingml/2006/main">
                    <a:graphicData uri="http://schemas.openxmlformats.org/drawingml/2006/picture">
                      <pic:pic xmlns:pic="http://schemas.openxmlformats.org/drawingml/2006/picture">
                        <pic:nvPicPr>
                          <pic:cNvPr id="25" name="Line_70_SpCnt_3"/>
                          <pic:cNvPicPr/>
                        </pic:nvPicPr>
                        <pic:blipFill>
                          <a:blip r:embed="rId18"/>
                          <a:stretch>
                            <a:fillRect/>
                          </a:stretch>
                        </pic:blipFill>
                        <pic:spPr>
                          <a:xfrm>
                            <a:off x="0" y="0"/>
                            <a:ext cx="7620" cy="346710"/>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lang w:val="en-US" w:eastAsia="zh-CN" w:bidi="ar"/>
              </w:rPr>
              <w:t>3</w:t>
            </w:r>
          </w:p>
        </w:tc>
        <w:tc>
          <w:tcPr>
            <w:tcW w:w="8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2BE864">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小法庭软包墙面</w:t>
            </w:r>
          </w:p>
        </w:tc>
        <w:tc>
          <w:tcPr>
            <w:tcW w:w="1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FD1BD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28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ED580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80.00 </w:t>
            </w:r>
          </w:p>
        </w:tc>
        <w:tc>
          <w:tcPr>
            <w:tcW w:w="25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3D04CB">
            <w:pPr>
              <w:jc w:val="center"/>
              <w:rPr>
                <w:rFonts w:hint="eastAsia" w:ascii="宋体" w:hAnsi="宋体" w:eastAsia="宋体" w:cs="宋体"/>
                <w:i w:val="0"/>
                <w:iCs w:val="0"/>
                <w:color w:val="000000"/>
                <w:sz w:val="24"/>
                <w:szCs w:val="24"/>
                <w:u w:val="none"/>
              </w:rPr>
            </w:pPr>
          </w:p>
        </w:tc>
        <w:tc>
          <w:tcPr>
            <w:tcW w:w="25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31B066">
            <w:pPr>
              <w:jc w:val="center"/>
              <w:rPr>
                <w:rFonts w:hint="eastAsia" w:ascii="宋体" w:hAnsi="宋体" w:eastAsia="宋体" w:cs="宋体"/>
                <w:i w:val="0"/>
                <w:iCs w:val="0"/>
                <w:color w:val="000000"/>
                <w:sz w:val="24"/>
                <w:szCs w:val="24"/>
                <w:u w:val="none"/>
              </w:rPr>
            </w:pPr>
          </w:p>
        </w:tc>
        <w:tc>
          <w:tcPr>
            <w:tcW w:w="29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FA55BE">
            <w:pPr>
              <w:jc w:val="center"/>
              <w:rPr>
                <w:rFonts w:hint="eastAsia" w:ascii="宋体" w:hAnsi="宋体" w:eastAsia="宋体" w:cs="宋体"/>
                <w:i w:val="0"/>
                <w:iCs w:val="0"/>
                <w:color w:val="000000"/>
                <w:sz w:val="24"/>
                <w:szCs w:val="24"/>
                <w:u w:val="none"/>
              </w:rPr>
            </w:pPr>
          </w:p>
        </w:tc>
        <w:tc>
          <w:tcPr>
            <w:tcW w:w="25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73143C">
            <w:pPr>
              <w:jc w:val="center"/>
              <w:rPr>
                <w:rFonts w:hint="eastAsia" w:ascii="宋体" w:hAnsi="宋体" w:eastAsia="宋体" w:cs="宋体"/>
                <w:i w:val="0"/>
                <w:iCs w:val="0"/>
                <w:color w:val="000000"/>
                <w:sz w:val="24"/>
                <w:szCs w:val="24"/>
                <w:u w:val="none"/>
              </w:rPr>
            </w:pPr>
          </w:p>
        </w:tc>
        <w:tc>
          <w:tcPr>
            <w:tcW w:w="1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517B2E">
            <w:pPr>
              <w:jc w:val="center"/>
              <w:rPr>
                <w:rFonts w:hint="eastAsia" w:ascii="宋体" w:hAnsi="宋体" w:eastAsia="宋体" w:cs="宋体"/>
                <w:i w:val="0"/>
                <w:iCs w:val="0"/>
                <w:color w:val="000000"/>
                <w:sz w:val="24"/>
                <w:szCs w:val="24"/>
                <w:u w:val="none"/>
              </w:rPr>
            </w:pPr>
          </w:p>
        </w:tc>
        <w:tc>
          <w:tcPr>
            <w:tcW w:w="147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01E3A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米白色PU皮纳米棉软包</w:t>
            </w:r>
          </w:p>
        </w:tc>
      </w:tr>
      <w:tr w14:paraId="0D9495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9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30E828">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8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AC5680">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小法庭墙面吸音板</w:t>
            </w:r>
          </w:p>
        </w:tc>
        <w:tc>
          <w:tcPr>
            <w:tcW w:w="1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99ED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8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5920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160.00 </w:t>
            </w:r>
          </w:p>
        </w:tc>
        <w:tc>
          <w:tcPr>
            <w:tcW w:w="25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E4B2A6">
            <w:pPr>
              <w:jc w:val="center"/>
              <w:rPr>
                <w:rFonts w:hint="eastAsia" w:ascii="宋体" w:hAnsi="宋体" w:eastAsia="宋体" w:cs="宋体"/>
                <w:i w:val="0"/>
                <w:iCs w:val="0"/>
                <w:color w:val="000000"/>
                <w:sz w:val="22"/>
                <w:szCs w:val="22"/>
                <w:u w:val="none"/>
              </w:rPr>
            </w:pPr>
          </w:p>
        </w:tc>
        <w:tc>
          <w:tcPr>
            <w:tcW w:w="25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3D8603">
            <w:pPr>
              <w:jc w:val="center"/>
              <w:rPr>
                <w:rFonts w:hint="eastAsia" w:ascii="宋体" w:hAnsi="宋体" w:eastAsia="宋体" w:cs="宋体"/>
                <w:i w:val="0"/>
                <w:iCs w:val="0"/>
                <w:color w:val="000000"/>
                <w:sz w:val="22"/>
                <w:szCs w:val="22"/>
                <w:u w:val="none"/>
              </w:rPr>
            </w:pPr>
          </w:p>
        </w:tc>
        <w:tc>
          <w:tcPr>
            <w:tcW w:w="29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97C963">
            <w:pPr>
              <w:jc w:val="center"/>
              <w:rPr>
                <w:rFonts w:hint="eastAsia" w:ascii="宋体" w:hAnsi="宋体" w:eastAsia="宋体" w:cs="宋体"/>
                <w:i w:val="0"/>
                <w:iCs w:val="0"/>
                <w:color w:val="000000"/>
                <w:sz w:val="22"/>
                <w:szCs w:val="22"/>
                <w:u w:val="none"/>
              </w:rPr>
            </w:pPr>
          </w:p>
        </w:tc>
        <w:tc>
          <w:tcPr>
            <w:tcW w:w="25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705CBD">
            <w:pPr>
              <w:jc w:val="center"/>
              <w:rPr>
                <w:rFonts w:hint="eastAsia" w:ascii="宋体" w:hAnsi="宋体" w:eastAsia="宋体" w:cs="宋体"/>
                <w:i w:val="0"/>
                <w:iCs w:val="0"/>
                <w:color w:val="000000"/>
                <w:sz w:val="22"/>
                <w:szCs w:val="22"/>
                <w:u w:val="none"/>
              </w:rPr>
            </w:pPr>
          </w:p>
        </w:tc>
        <w:tc>
          <w:tcPr>
            <w:tcW w:w="1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277A27">
            <w:pPr>
              <w:jc w:val="center"/>
              <w:rPr>
                <w:rFonts w:hint="eastAsia" w:ascii="宋体" w:hAnsi="宋体" w:eastAsia="宋体" w:cs="宋体"/>
                <w:i w:val="0"/>
                <w:iCs w:val="0"/>
                <w:color w:val="000000"/>
                <w:sz w:val="24"/>
                <w:szCs w:val="24"/>
                <w:u w:val="none"/>
              </w:rPr>
            </w:pPr>
          </w:p>
        </w:tc>
        <w:tc>
          <w:tcPr>
            <w:tcW w:w="147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4B95E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木纹饰面穿孔铝吸音板</w:t>
            </w:r>
          </w:p>
        </w:tc>
      </w:tr>
      <w:tr w14:paraId="3FEE1E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91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622D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275590</wp:posOffset>
                  </wp:positionV>
                  <wp:extent cx="7620" cy="0"/>
                  <wp:effectExtent l="0" t="0" r="0" b="0"/>
                  <wp:wrapNone/>
                  <wp:docPr id="26" name="Line_2"/>
                  <wp:cNvGraphicFramePr/>
                  <a:graphic xmlns:a="http://schemas.openxmlformats.org/drawingml/2006/main">
                    <a:graphicData uri="http://schemas.openxmlformats.org/drawingml/2006/picture">
                      <pic:pic xmlns:pic="http://schemas.openxmlformats.org/drawingml/2006/picture">
                        <pic:nvPicPr>
                          <pic:cNvPr id="26" name="Line_2"/>
                          <pic:cNvPicPr/>
                        </pic:nvPicPr>
                        <pic:blipFill>
                          <a:blip r:embed="rId19"/>
                          <a:stretch>
                            <a:fillRect/>
                          </a:stretch>
                        </pic:blipFill>
                        <pic:spPr>
                          <a:xfrm>
                            <a:off x="0" y="0"/>
                            <a:ext cx="7620" cy="0"/>
                          </a:xfrm>
                          <a:prstGeom prst="rect">
                            <a:avLst/>
                          </a:prstGeom>
                          <a:noFill/>
                          <a:ln>
                            <a:noFill/>
                          </a:ln>
                        </pic:spPr>
                      </pic:pic>
                    </a:graphicData>
                  </a:graphic>
                </wp:anchor>
              </w:drawing>
            </w:r>
          </w:p>
        </w:tc>
        <w:tc>
          <w:tcPr>
            <w:tcW w:w="8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9758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   计</w:t>
            </w:r>
          </w:p>
        </w:tc>
        <w:tc>
          <w:tcPr>
            <w:tcW w:w="1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DAB57C">
            <w:pPr>
              <w:jc w:val="center"/>
              <w:rPr>
                <w:rFonts w:hint="eastAsia" w:ascii="宋体" w:hAnsi="宋体" w:eastAsia="宋体" w:cs="宋体"/>
                <w:i w:val="0"/>
                <w:iCs w:val="0"/>
                <w:color w:val="000000"/>
                <w:sz w:val="22"/>
                <w:szCs w:val="22"/>
                <w:u w:val="none"/>
              </w:rPr>
            </w:pPr>
          </w:p>
        </w:tc>
        <w:tc>
          <w:tcPr>
            <w:tcW w:w="28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3013BD">
            <w:pPr>
              <w:rPr>
                <w:rFonts w:hint="eastAsia" w:ascii="宋体" w:hAnsi="宋体" w:eastAsia="宋体" w:cs="宋体"/>
                <w:i w:val="0"/>
                <w:iCs w:val="0"/>
                <w:color w:val="000000"/>
                <w:sz w:val="22"/>
                <w:szCs w:val="22"/>
                <w:u w:val="none"/>
              </w:rPr>
            </w:pPr>
          </w:p>
        </w:tc>
        <w:tc>
          <w:tcPr>
            <w:tcW w:w="25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5DC334">
            <w:pPr>
              <w:rPr>
                <w:rFonts w:hint="eastAsia" w:ascii="宋体" w:hAnsi="宋体" w:eastAsia="宋体" w:cs="宋体"/>
                <w:i w:val="0"/>
                <w:iCs w:val="0"/>
                <w:color w:val="000000"/>
                <w:sz w:val="22"/>
                <w:szCs w:val="22"/>
                <w:u w:val="none"/>
              </w:rPr>
            </w:pPr>
          </w:p>
        </w:tc>
        <w:tc>
          <w:tcPr>
            <w:tcW w:w="25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C41E2E">
            <w:pPr>
              <w:jc w:val="center"/>
              <w:rPr>
                <w:rFonts w:hint="eastAsia" w:ascii="宋体" w:hAnsi="宋体" w:eastAsia="宋体" w:cs="宋体"/>
                <w:i w:val="0"/>
                <w:iCs w:val="0"/>
                <w:color w:val="000000"/>
                <w:sz w:val="22"/>
                <w:szCs w:val="22"/>
                <w:u w:val="none"/>
              </w:rPr>
            </w:pPr>
          </w:p>
        </w:tc>
        <w:tc>
          <w:tcPr>
            <w:tcW w:w="29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084AC0">
            <w:pPr>
              <w:jc w:val="center"/>
              <w:rPr>
                <w:rFonts w:hint="eastAsia" w:ascii="宋体" w:hAnsi="宋体" w:eastAsia="宋体" w:cs="宋体"/>
                <w:i w:val="0"/>
                <w:iCs w:val="0"/>
                <w:color w:val="000000"/>
                <w:sz w:val="22"/>
                <w:szCs w:val="22"/>
                <w:u w:val="none"/>
              </w:rPr>
            </w:pPr>
          </w:p>
        </w:tc>
        <w:tc>
          <w:tcPr>
            <w:tcW w:w="25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E959A4">
            <w:pPr>
              <w:jc w:val="right"/>
              <w:rPr>
                <w:rFonts w:hint="eastAsia" w:ascii="宋体" w:hAnsi="宋体" w:eastAsia="宋体" w:cs="宋体"/>
                <w:i w:val="0"/>
                <w:iCs w:val="0"/>
                <w:color w:val="000000"/>
                <w:sz w:val="22"/>
                <w:szCs w:val="22"/>
                <w:u w:val="none"/>
              </w:rPr>
            </w:pPr>
          </w:p>
        </w:tc>
        <w:tc>
          <w:tcPr>
            <w:tcW w:w="1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0FE75A">
            <w:pPr>
              <w:jc w:val="center"/>
              <w:rPr>
                <w:rFonts w:hint="eastAsia" w:ascii="宋体" w:hAnsi="宋体" w:eastAsia="宋体" w:cs="宋体"/>
                <w:i w:val="0"/>
                <w:iCs w:val="0"/>
                <w:color w:val="000000"/>
                <w:sz w:val="24"/>
                <w:szCs w:val="24"/>
                <w:u w:val="none"/>
              </w:rPr>
            </w:pPr>
          </w:p>
        </w:tc>
        <w:tc>
          <w:tcPr>
            <w:tcW w:w="147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72CF9F">
            <w:pPr>
              <w:jc w:val="left"/>
              <w:rPr>
                <w:rFonts w:hint="eastAsia" w:ascii="宋体" w:hAnsi="宋体" w:eastAsia="宋体" w:cs="宋体"/>
                <w:i w:val="0"/>
                <w:iCs w:val="0"/>
                <w:color w:val="000000"/>
                <w:sz w:val="22"/>
                <w:szCs w:val="22"/>
                <w:u w:val="none"/>
              </w:rPr>
            </w:pPr>
          </w:p>
        </w:tc>
      </w:tr>
      <w:tr w14:paraId="14CD3F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807" w:type="pct"/>
            <w:gridSpan w:val="2"/>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2F93573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shd w:val="clear" w:fill="C0C0C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7620" cy="0"/>
                  <wp:effectExtent l="0" t="0" r="0" b="0"/>
                  <wp:wrapNone/>
                  <wp:docPr id="27" name="Line_70_SpCnt_4"/>
                  <wp:cNvGraphicFramePr/>
                  <a:graphic xmlns:a="http://schemas.openxmlformats.org/drawingml/2006/main">
                    <a:graphicData uri="http://schemas.openxmlformats.org/drawingml/2006/picture">
                      <pic:pic xmlns:pic="http://schemas.openxmlformats.org/drawingml/2006/picture">
                        <pic:nvPicPr>
                          <pic:cNvPr id="27" name="Line_70_SpCnt_4"/>
                          <pic:cNvPicPr/>
                        </pic:nvPicPr>
                        <pic:blipFill>
                          <a:blip r:embed="rId9"/>
                          <a:stretch>
                            <a:fillRect/>
                          </a:stretch>
                        </pic:blipFill>
                        <pic:spPr>
                          <a:xfrm>
                            <a:off x="0" y="0"/>
                            <a:ext cx="7620" cy="0"/>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lang w:val="en-US" w:eastAsia="zh-CN" w:bidi="ar"/>
              </w:rPr>
              <w:t>三、漆工程</w:t>
            </w:r>
          </w:p>
        </w:tc>
        <w:tc>
          <w:tcPr>
            <w:tcW w:w="182" w:type="pct"/>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7E0E9D0C">
            <w:pPr>
              <w:jc w:val="center"/>
              <w:rPr>
                <w:rFonts w:hint="eastAsia" w:ascii="宋体" w:hAnsi="宋体" w:eastAsia="宋体" w:cs="宋体"/>
                <w:i w:val="0"/>
                <w:iCs w:val="0"/>
                <w:color w:val="000000"/>
                <w:sz w:val="22"/>
                <w:szCs w:val="22"/>
                <w:u w:val="none"/>
              </w:rPr>
            </w:pPr>
          </w:p>
        </w:tc>
        <w:tc>
          <w:tcPr>
            <w:tcW w:w="281" w:type="pct"/>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53CD091A">
            <w:pPr>
              <w:rPr>
                <w:rFonts w:hint="eastAsia" w:ascii="宋体" w:hAnsi="宋体" w:eastAsia="宋体" w:cs="宋体"/>
                <w:i w:val="0"/>
                <w:iCs w:val="0"/>
                <w:color w:val="000000"/>
                <w:sz w:val="22"/>
                <w:szCs w:val="22"/>
                <w:u w:val="none"/>
              </w:rPr>
            </w:pPr>
          </w:p>
        </w:tc>
        <w:tc>
          <w:tcPr>
            <w:tcW w:w="256" w:type="pct"/>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37BCE746">
            <w:pPr>
              <w:rPr>
                <w:rFonts w:hint="eastAsia" w:ascii="宋体" w:hAnsi="宋体" w:eastAsia="宋体" w:cs="宋体"/>
                <w:i w:val="0"/>
                <w:iCs w:val="0"/>
                <w:color w:val="000000"/>
                <w:sz w:val="22"/>
                <w:szCs w:val="22"/>
                <w:u w:val="none"/>
              </w:rPr>
            </w:pPr>
          </w:p>
        </w:tc>
        <w:tc>
          <w:tcPr>
            <w:tcW w:w="256" w:type="pct"/>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6B7E2D11">
            <w:pPr>
              <w:jc w:val="center"/>
              <w:rPr>
                <w:rFonts w:hint="eastAsia" w:ascii="宋体" w:hAnsi="宋体" w:eastAsia="宋体" w:cs="宋体"/>
                <w:i w:val="0"/>
                <w:iCs w:val="0"/>
                <w:color w:val="000000"/>
                <w:sz w:val="22"/>
                <w:szCs w:val="22"/>
                <w:u w:val="none"/>
              </w:rPr>
            </w:pPr>
          </w:p>
        </w:tc>
        <w:tc>
          <w:tcPr>
            <w:tcW w:w="297" w:type="pct"/>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11A56C2E">
            <w:pPr>
              <w:jc w:val="center"/>
              <w:rPr>
                <w:rFonts w:hint="eastAsia" w:ascii="宋体" w:hAnsi="宋体" w:eastAsia="宋体" w:cs="宋体"/>
                <w:i w:val="0"/>
                <w:iCs w:val="0"/>
                <w:color w:val="000000"/>
                <w:sz w:val="22"/>
                <w:szCs w:val="22"/>
                <w:u w:val="none"/>
              </w:rPr>
            </w:pPr>
          </w:p>
        </w:tc>
        <w:tc>
          <w:tcPr>
            <w:tcW w:w="257" w:type="pct"/>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467C2967">
            <w:pPr>
              <w:jc w:val="right"/>
              <w:rPr>
                <w:rFonts w:hint="eastAsia" w:ascii="宋体" w:hAnsi="宋体" w:eastAsia="宋体" w:cs="宋体"/>
                <w:i w:val="0"/>
                <w:iCs w:val="0"/>
                <w:color w:val="000000"/>
                <w:sz w:val="22"/>
                <w:szCs w:val="22"/>
                <w:u w:val="none"/>
              </w:rPr>
            </w:pPr>
          </w:p>
        </w:tc>
        <w:tc>
          <w:tcPr>
            <w:tcW w:w="182" w:type="pct"/>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4AB4795E">
            <w:pPr>
              <w:jc w:val="center"/>
              <w:rPr>
                <w:rFonts w:hint="eastAsia" w:ascii="宋体" w:hAnsi="宋体" w:eastAsia="宋体" w:cs="宋体"/>
                <w:i w:val="0"/>
                <w:iCs w:val="0"/>
                <w:color w:val="000000"/>
                <w:sz w:val="22"/>
                <w:szCs w:val="22"/>
                <w:u w:val="none"/>
              </w:rPr>
            </w:pPr>
          </w:p>
        </w:tc>
        <w:tc>
          <w:tcPr>
            <w:tcW w:w="1477" w:type="pct"/>
            <w:tcBorders>
              <w:top w:val="single" w:color="000000" w:sz="4" w:space="0"/>
              <w:left w:val="single" w:color="000000" w:sz="4" w:space="0"/>
              <w:bottom w:val="single" w:color="000000" w:sz="4" w:space="0"/>
              <w:right w:val="single" w:color="000000" w:sz="4" w:space="0"/>
            </w:tcBorders>
            <w:shd w:val="clear" w:color="auto" w:fill="C0C0C0"/>
            <w:vAlign w:val="center"/>
          </w:tcPr>
          <w:p w14:paraId="4F94C696">
            <w:pPr>
              <w:jc w:val="left"/>
              <w:rPr>
                <w:rFonts w:hint="eastAsia" w:ascii="宋体" w:hAnsi="宋体" w:eastAsia="宋体" w:cs="宋体"/>
                <w:i w:val="0"/>
                <w:iCs w:val="0"/>
                <w:color w:val="000000"/>
                <w:sz w:val="22"/>
                <w:szCs w:val="22"/>
                <w:u w:val="none"/>
              </w:rPr>
            </w:pPr>
          </w:p>
        </w:tc>
      </w:tr>
      <w:tr w14:paraId="6E8CF5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0" w:hRule="atLeast"/>
        </w:trPr>
        <w:tc>
          <w:tcPr>
            <w:tcW w:w="91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A4EA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213995</wp:posOffset>
                  </wp:positionV>
                  <wp:extent cx="7620" cy="0"/>
                  <wp:effectExtent l="0" t="0" r="0" b="0"/>
                  <wp:wrapNone/>
                  <wp:docPr id="28" name="Line_3"/>
                  <wp:cNvGraphicFramePr/>
                  <a:graphic xmlns:a="http://schemas.openxmlformats.org/drawingml/2006/main">
                    <a:graphicData uri="http://schemas.openxmlformats.org/drawingml/2006/picture">
                      <pic:pic xmlns:pic="http://schemas.openxmlformats.org/drawingml/2006/picture">
                        <pic:nvPicPr>
                          <pic:cNvPr id="28" name="Line_3"/>
                          <pic:cNvPicPr/>
                        </pic:nvPicPr>
                        <pic:blipFill>
                          <a:blip r:embed="rId14"/>
                          <a:stretch>
                            <a:fillRect/>
                          </a:stretch>
                        </pic:blipFill>
                        <pic:spPr>
                          <a:xfrm>
                            <a:off x="0" y="0"/>
                            <a:ext cx="7620" cy="0"/>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lang w:val="en-US" w:eastAsia="zh-CN" w:bidi="ar"/>
              </w:rPr>
              <w:t>1</w:t>
            </w:r>
          </w:p>
        </w:tc>
        <w:tc>
          <w:tcPr>
            <w:tcW w:w="8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E12B0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天棚乳胶漆</w:t>
            </w:r>
          </w:p>
        </w:tc>
        <w:tc>
          <w:tcPr>
            <w:tcW w:w="1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80B4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8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64A34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180.00 </w:t>
            </w:r>
          </w:p>
        </w:tc>
        <w:tc>
          <w:tcPr>
            <w:tcW w:w="25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4053E9">
            <w:pPr>
              <w:rPr>
                <w:rFonts w:hint="eastAsia" w:ascii="宋体" w:hAnsi="宋体" w:eastAsia="宋体" w:cs="宋体"/>
                <w:i w:val="0"/>
                <w:iCs w:val="0"/>
                <w:color w:val="000000"/>
                <w:sz w:val="22"/>
                <w:szCs w:val="22"/>
                <w:u w:val="none"/>
              </w:rPr>
            </w:pPr>
          </w:p>
        </w:tc>
        <w:tc>
          <w:tcPr>
            <w:tcW w:w="25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07D1A7">
            <w:pPr>
              <w:jc w:val="center"/>
              <w:rPr>
                <w:rFonts w:hint="eastAsia" w:ascii="宋体" w:hAnsi="宋体" w:eastAsia="宋体" w:cs="宋体"/>
                <w:i w:val="0"/>
                <w:iCs w:val="0"/>
                <w:color w:val="000000"/>
                <w:sz w:val="22"/>
                <w:szCs w:val="22"/>
                <w:u w:val="none"/>
              </w:rPr>
            </w:pPr>
          </w:p>
        </w:tc>
        <w:tc>
          <w:tcPr>
            <w:tcW w:w="29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514395">
            <w:pPr>
              <w:jc w:val="center"/>
              <w:rPr>
                <w:rFonts w:hint="eastAsia" w:ascii="宋体" w:hAnsi="宋体" w:eastAsia="宋体" w:cs="宋体"/>
                <w:i w:val="0"/>
                <w:iCs w:val="0"/>
                <w:color w:val="000000"/>
                <w:sz w:val="22"/>
                <w:szCs w:val="22"/>
                <w:u w:val="none"/>
              </w:rPr>
            </w:pPr>
          </w:p>
        </w:tc>
        <w:tc>
          <w:tcPr>
            <w:tcW w:w="25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F23E5C">
            <w:pPr>
              <w:jc w:val="right"/>
              <w:rPr>
                <w:rFonts w:hint="eastAsia" w:ascii="宋体" w:hAnsi="宋体" w:eastAsia="宋体" w:cs="宋体"/>
                <w:i w:val="0"/>
                <w:iCs w:val="0"/>
                <w:color w:val="000000"/>
                <w:sz w:val="22"/>
                <w:szCs w:val="22"/>
                <w:u w:val="none"/>
              </w:rPr>
            </w:pPr>
          </w:p>
        </w:tc>
        <w:tc>
          <w:tcPr>
            <w:tcW w:w="1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78B09F">
            <w:pPr>
              <w:jc w:val="center"/>
              <w:rPr>
                <w:rFonts w:hint="eastAsia" w:ascii="宋体" w:hAnsi="宋体" w:eastAsia="宋体" w:cs="宋体"/>
                <w:i w:val="0"/>
                <w:iCs w:val="0"/>
                <w:color w:val="000000"/>
                <w:sz w:val="22"/>
                <w:szCs w:val="22"/>
                <w:u w:val="none"/>
              </w:rPr>
            </w:pPr>
          </w:p>
        </w:tc>
        <w:tc>
          <w:tcPr>
            <w:tcW w:w="147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BCA47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材料：室内专用墙面腻子粉,(ICI乳胶漆                                             工艺：腻子粉找平墙面三遍,打磨平整,乳胶漆饰面(一底两面)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工程标准：表面平整,手感柔顺,乳胶漆色彩准确。</w:t>
            </w:r>
          </w:p>
        </w:tc>
      </w:tr>
      <w:tr w14:paraId="20DAD7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91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961865">
            <w:pPr>
              <w:jc w:val="center"/>
              <w:rPr>
                <w:rFonts w:hint="eastAsia" w:ascii="宋体" w:hAnsi="宋体" w:eastAsia="宋体" w:cs="宋体"/>
                <w:i w:val="0"/>
                <w:iCs w:val="0"/>
                <w:color w:val="000000"/>
                <w:sz w:val="22"/>
                <w:szCs w:val="22"/>
                <w:u w:val="none"/>
              </w:rPr>
            </w:pPr>
          </w:p>
        </w:tc>
        <w:tc>
          <w:tcPr>
            <w:tcW w:w="8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F4D1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   计</w:t>
            </w:r>
          </w:p>
        </w:tc>
        <w:tc>
          <w:tcPr>
            <w:tcW w:w="1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C29034">
            <w:pPr>
              <w:jc w:val="center"/>
              <w:rPr>
                <w:rFonts w:hint="eastAsia" w:ascii="宋体" w:hAnsi="宋体" w:eastAsia="宋体" w:cs="宋体"/>
                <w:i w:val="0"/>
                <w:iCs w:val="0"/>
                <w:color w:val="000000"/>
                <w:sz w:val="22"/>
                <w:szCs w:val="22"/>
                <w:u w:val="none"/>
              </w:rPr>
            </w:pPr>
          </w:p>
        </w:tc>
        <w:tc>
          <w:tcPr>
            <w:tcW w:w="28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C7812C">
            <w:pPr>
              <w:rPr>
                <w:rFonts w:hint="eastAsia" w:ascii="宋体" w:hAnsi="宋体" w:eastAsia="宋体" w:cs="宋体"/>
                <w:i w:val="0"/>
                <w:iCs w:val="0"/>
                <w:color w:val="000000"/>
                <w:sz w:val="22"/>
                <w:szCs w:val="22"/>
                <w:u w:val="none"/>
              </w:rPr>
            </w:pPr>
          </w:p>
        </w:tc>
        <w:tc>
          <w:tcPr>
            <w:tcW w:w="25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27A1CF">
            <w:pPr>
              <w:rPr>
                <w:rFonts w:hint="eastAsia" w:ascii="宋体" w:hAnsi="宋体" w:eastAsia="宋体" w:cs="宋体"/>
                <w:i w:val="0"/>
                <w:iCs w:val="0"/>
                <w:color w:val="000000"/>
                <w:sz w:val="22"/>
                <w:szCs w:val="22"/>
                <w:u w:val="none"/>
              </w:rPr>
            </w:pPr>
          </w:p>
        </w:tc>
        <w:tc>
          <w:tcPr>
            <w:tcW w:w="25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623B7C">
            <w:pPr>
              <w:jc w:val="center"/>
              <w:rPr>
                <w:rFonts w:hint="eastAsia" w:ascii="宋体" w:hAnsi="宋体" w:eastAsia="宋体" w:cs="宋体"/>
                <w:i w:val="0"/>
                <w:iCs w:val="0"/>
                <w:color w:val="000000"/>
                <w:sz w:val="22"/>
                <w:szCs w:val="22"/>
                <w:u w:val="none"/>
              </w:rPr>
            </w:pPr>
          </w:p>
        </w:tc>
        <w:tc>
          <w:tcPr>
            <w:tcW w:w="29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A8A6DE">
            <w:pPr>
              <w:jc w:val="center"/>
              <w:rPr>
                <w:rFonts w:hint="eastAsia" w:ascii="宋体" w:hAnsi="宋体" w:eastAsia="宋体" w:cs="宋体"/>
                <w:i w:val="0"/>
                <w:iCs w:val="0"/>
                <w:color w:val="000000"/>
                <w:sz w:val="22"/>
                <w:szCs w:val="22"/>
                <w:u w:val="none"/>
              </w:rPr>
            </w:pPr>
          </w:p>
        </w:tc>
        <w:tc>
          <w:tcPr>
            <w:tcW w:w="25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9E9D2F">
            <w:pPr>
              <w:jc w:val="right"/>
              <w:rPr>
                <w:rFonts w:hint="eastAsia" w:ascii="宋体" w:hAnsi="宋体" w:eastAsia="宋体" w:cs="宋体"/>
                <w:i w:val="0"/>
                <w:iCs w:val="0"/>
                <w:color w:val="000000"/>
                <w:sz w:val="22"/>
                <w:szCs w:val="22"/>
                <w:u w:val="none"/>
              </w:rPr>
            </w:pPr>
          </w:p>
        </w:tc>
        <w:tc>
          <w:tcPr>
            <w:tcW w:w="1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36F08D">
            <w:pPr>
              <w:jc w:val="center"/>
              <w:rPr>
                <w:rFonts w:hint="eastAsia" w:ascii="宋体" w:hAnsi="宋体" w:eastAsia="宋体" w:cs="宋体"/>
                <w:i w:val="0"/>
                <w:iCs w:val="0"/>
                <w:color w:val="000000"/>
                <w:sz w:val="22"/>
                <w:szCs w:val="22"/>
                <w:u w:val="none"/>
              </w:rPr>
            </w:pPr>
          </w:p>
        </w:tc>
        <w:tc>
          <w:tcPr>
            <w:tcW w:w="147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7A5B55">
            <w:pPr>
              <w:jc w:val="left"/>
              <w:rPr>
                <w:rFonts w:hint="eastAsia" w:ascii="宋体" w:hAnsi="宋体" w:eastAsia="宋体" w:cs="宋体"/>
                <w:i w:val="0"/>
                <w:iCs w:val="0"/>
                <w:color w:val="000000"/>
                <w:sz w:val="22"/>
                <w:szCs w:val="22"/>
                <w:u w:val="none"/>
              </w:rPr>
            </w:pPr>
          </w:p>
        </w:tc>
      </w:tr>
      <w:tr w14:paraId="391CED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8" w:hRule="atLeast"/>
        </w:trPr>
        <w:tc>
          <w:tcPr>
            <w:tcW w:w="1807" w:type="pct"/>
            <w:gridSpan w:val="2"/>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1FF05DC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shd w:val="clear" w:fill="C0C0C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213995</wp:posOffset>
                  </wp:positionV>
                  <wp:extent cx="7620" cy="0"/>
                  <wp:effectExtent l="0" t="0" r="0" b="0"/>
                  <wp:wrapNone/>
                  <wp:docPr id="29" name="Line_120"/>
                  <wp:cNvGraphicFramePr/>
                  <a:graphic xmlns:a="http://schemas.openxmlformats.org/drawingml/2006/main">
                    <a:graphicData uri="http://schemas.openxmlformats.org/drawingml/2006/picture">
                      <pic:pic xmlns:pic="http://schemas.openxmlformats.org/drawingml/2006/picture">
                        <pic:nvPicPr>
                          <pic:cNvPr id="29" name="Line_120"/>
                          <pic:cNvPicPr/>
                        </pic:nvPicPr>
                        <pic:blipFill>
                          <a:blip r:embed="rId9"/>
                          <a:stretch>
                            <a:fillRect/>
                          </a:stretch>
                        </pic:blipFill>
                        <pic:spPr>
                          <a:xfrm>
                            <a:off x="0" y="0"/>
                            <a:ext cx="7620" cy="0"/>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lang w:val="en-US" w:eastAsia="zh-CN" w:bidi="ar"/>
              </w:rPr>
              <w:t>四、其它工程</w:t>
            </w:r>
          </w:p>
        </w:tc>
        <w:tc>
          <w:tcPr>
            <w:tcW w:w="182" w:type="pct"/>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35234222">
            <w:pPr>
              <w:jc w:val="center"/>
              <w:rPr>
                <w:rFonts w:hint="eastAsia" w:ascii="宋体" w:hAnsi="宋体" w:eastAsia="宋体" w:cs="宋体"/>
                <w:i w:val="0"/>
                <w:iCs w:val="0"/>
                <w:color w:val="000000"/>
                <w:sz w:val="22"/>
                <w:szCs w:val="22"/>
                <w:u w:val="none"/>
              </w:rPr>
            </w:pPr>
          </w:p>
        </w:tc>
        <w:tc>
          <w:tcPr>
            <w:tcW w:w="281" w:type="pct"/>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54405009">
            <w:pPr>
              <w:rPr>
                <w:rFonts w:hint="eastAsia" w:ascii="宋体" w:hAnsi="宋体" w:eastAsia="宋体" w:cs="宋体"/>
                <w:i w:val="0"/>
                <w:iCs w:val="0"/>
                <w:color w:val="000000"/>
                <w:sz w:val="22"/>
                <w:szCs w:val="22"/>
                <w:u w:val="none"/>
              </w:rPr>
            </w:pPr>
          </w:p>
        </w:tc>
        <w:tc>
          <w:tcPr>
            <w:tcW w:w="256" w:type="pct"/>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7FA48CA8">
            <w:pPr>
              <w:rPr>
                <w:rFonts w:hint="eastAsia" w:ascii="宋体" w:hAnsi="宋体" w:eastAsia="宋体" w:cs="宋体"/>
                <w:i w:val="0"/>
                <w:iCs w:val="0"/>
                <w:color w:val="000000"/>
                <w:sz w:val="22"/>
                <w:szCs w:val="22"/>
                <w:u w:val="none"/>
              </w:rPr>
            </w:pPr>
          </w:p>
        </w:tc>
        <w:tc>
          <w:tcPr>
            <w:tcW w:w="256" w:type="pct"/>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449D0852">
            <w:pPr>
              <w:jc w:val="center"/>
              <w:rPr>
                <w:rFonts w:hint="eastAsia" w:ascii="宋体" w:hAnsi="宋体" w:eastAsia="宋体" w:cs="宋体"/>
                <w:i w:val="0"/>
                <w:iCs w:val="0"/>
                <w:color w:val="000000"/>
                <w:sz w:val="22"/>
                <w:szCs w:val="22"/>
                <w:u w:val="none"/>
              </w:rPr>
            </w:pPr>
          </w:p>
        </w:tc>
        <w:tc>
          <w:tcPr>
            <w:tcW w:w="297" w:type="pct"/>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02AC07A6">
            <w:pPr>
              <w:jc w:val="center"/>
              <w:rPr>
                <w:rFonts w:hint="eastAsia" w:ascii="宋体" w:hAnsi="宋体" w:eastAsia="宋体" w:cs="宋体"/>
                <w:i w:val="0"/>
                <w:iCs w:val="0"/>
                <w:color w:val="000000"/>
                <w:sz w:val="22"/>
                <w:szCs w:val="22"/>
                <w:u w:val="none"/>
              </w:rPr>
            </w:pPr>
          </w:p>
        </w:tc>
        <w:tc>
          <w:tcPr>
            <w:tcW w:w="257" w:type="pct"/>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6D6CD415">
            <w:pPr>
              <w:jc w:val="right"/>
              <w:rPr>
                <w:rFonts w:hint="eastAsia" w:ascii="宋体" w:hAnsi="宋体" w:eastAsia="宋体" w:cs="宋体"/>
                <w:i w:val="0"/>
                <w:iCs w:val="0"/>
                <w:color w:val="000000"/>
                <w:sz w:val="22"/>
                <w:szCs w:val="22"/>
                <w:u w:val="none"/>
              </w:rPr>
            </w:pPr>
          </w:p>
        </w:tc>
        <w:tc>
          <w:tcPr>
            <w:tcW w:w="182" w:type="pct"/>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792E8F78">
            <w:pPr>
              <w:jc w:val="center"/>
              <w:rPr>
                <w:rFonts w:hint="eastAsia" w:ascii="宋体" w:hAnsi="宋体" w:eastAsia="宋体" w:cs="宋体"/>
                <w:i w:val="0"/>
                <w:iCs w:val="0"/>
                <w:color w:val="000000"/>
                <w:sz w:val="22"/>
                <w:szCs w:val="22"/>
                <w:u w:val="none"/>
              </w:rPr>
            </w:pPr>
          </w:p>
        </w:tc>
        <w:tc>
          <w:tcPr>
            <w:tcW w:w="1477" w:type="pct"/>
            <w:tcBorders>
              <w:top w:val="single" w:color="000000" w:sz="4" w:space="0"/>
              <w:left w:val="single" w:color="000000" w:sz="4" w:space="0"/>
              <w:bottom w:val="single" w:color="000000" w:sz="4" w:space="0"/>
              <w:right w:val="single" w:color="000000" w:sz="4" w:space="0"/>
            </w:tcBorders>
            <w:shd w:val="clear" w:color="auto" w:fill="C0C0C0"/>
            <w:vAlign w:val="center"/>
          </w:tcPr>
          <w:p w14:paraId="6AA9309E">
            <w:pPr>
              <w:jc w:val="left"/>
              <w:rPr>
                <w:rFonts w:hint="eastAsia" w:ascii="宋体" w:hAnsi="宋体" w:eastAsia="宋体" w:cs="宋体"/>
                <w:i w:val="0"/>
                <w:iCs w:val="0"/>
                <w:color w:val="000000"/>
                <w:sz w:val="22"/>
                <w:szCs w:val="22"/>
                <w:u w:val="none"/>
              </w:rPr>
            </w:pPr>
          </w:p>
        </w:tc>
      </w:tr>
      <w:tr w14:paraId="01B8E4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91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A7DE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6AA5CC">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窗帘</w:t>
            </w:r>
          </w:p>
        </w:tc>
        <w:tc>
          <w:tcPr>
            <w:tcW w:w="1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EC83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28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AA0A9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68.00 </w:t>
            </w:r>
          </w:p>
        </w:tc>
        <w:tc>
          <w:tcPr>
            <w:tcW w:w="25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56F689">
            <w:pPr>
              <w:rPr>
                <w:rFonts w:hint="eastAsia" w:ascii="宋体" w:hAnsi="宋体" w:eastAsia="宋体" w:cs="宋体"/>
                <w:i w:val="0"/>
                <w:iCs w:val="0"/>
                <w:color w:val="000000"/>
                <w:sz w:val="22"/>
                <w:szCs w:val="22"/>
                <w:u w:val="none"/>
              </w:rPr>
            </w:pPr>
          </w:p>
        </w:tc>
        <w:tc>
          <w:tcPr>
            <w:tcW w:w="25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4CEBCE">
            <w:pPr>
              <w:jc w:val="center"/>
              <w:rPr>
                <w:rFonts w:hint="eastAsia" w:ascii="宋体" w:hAnsi="宋体" w:eastAsia="宋体" w:cs="宋体"/>
                <w:i w:val="0"/>
                <w:iCs w:val="0"/>
                <w:color w:val="000000"/>
                <w:sz w:val="22"/>
                <w:szCs w:val="22"/>
                <w:u w:val="none"/>
              </w:rPr>
            </w:pPr>
          </w:p>
        </w:tc>
        <w:tc>
          <w:tcPr>
            <w:tcW w:w="29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A52A35">
            <w:pPr>
              <w:jc w:val="center"/>
              <w:rPr>
                <w:rFonts w:hint="eastAsia" w:ascii="宋体" w:hAnsi="宋体" w:eastAsia="宋体" w:cs="宋体"/>
                <w:i w:val="0"/>
                <w:iCs w:val="0"/>
                <w:color w:val="000000"/>
                <w:sz w:val="22"/>
                <w:szCs w:val="22"/>
                <w:u w:val="none"/>
              </w:rPr>
            </w:pPr>
          </w:p>
        </w:tc>
        <w:tc>
          <w:tcPr>
            <w:tcW w:w="25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430C1A">
            <w:pPr>
              <w:jc w:val="right"/>
              <w:rPr>
                <w:rFonts w:hint="eastAsia" w:ascii="宋体" w:hAnsi="宋体" w:eastAsia="宋体" w:cs="宋体"/>
                <w:i w:val="0"/>
                <w:iCs w:val="0"/>
                <w:color w:val="000000"/>
                <w:sz w:val="22"/>
                <w:szCs w:val="22"/>
                <w:u w:val="none"/>
              </w:rPr>
            </w:pPr>
          </w:p>
        </w:tc>
        <w:tc>
          <w:tcPr>
            <w:tcW w:w="1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B7DFFB">
            <w:pPr>
              <w:jc w:val="center"/>
              <w:rPr>
                <w:rFonts w:hint="eastAsia" w:ascii="宋体" w:hAnsi="宋体" w:eastAsia="宋体" w:cs="宋体"/>
                <w:i w:val="0"/>
                <w:iCs w:val="0"/>
                <w:color w:val="000000"/>
                <w:sz w:val="22"/>
                <w:szCs w:val="22"/>
                <w:u w:val="none"/>
              </w:rPr>
            </w:pPr>
          </w:p>
        </w:tc>
        <w:tc>
          <w:tcPr>
            <w:tcW w:w="147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B745E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双层遮光窗帘；含材料及安装；</w:t>
            </w:r>
          </w:p>
        </w:tc>
      </w:tr>
      <w:tr w14:paraId="052D1B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91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BCB3F4">
            <w:pPr>
              <w:jc w:val="center"/>
              <w:rPr>
                <w:rFonts w:hint="eastAsia" w:ascii="宋体" w:hAnsi="宋体" w:eastAsia="宋体" w:cs="宋体"/>
                <w:i w:val="0"/>
                <w:iCs w:val="0"/>
                <w:color w:val="000000"/>
                <w:sz w:val="22"/>
                <w:szCs w:val="22"/>
                <w:u w:val="none"/>
              </w:rPr>
            </w:pPr>
          </w:p>
        </w:tc>
        <w:tc>
          <w:tcPr>
            <w:tcW w:w="8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A589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   计</w:t>
            </w:r>
          </w:p>
        </w:tc>
        <w:tc>
          <w:tcPr>
            <w:tcW w:w="1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537784">
            <w:pPr>
              <w:jc w:val="center"/>
              <w:rPr>
                <w:rFonts w:hint="eastAsia" w:ascii="宋体" w:hAnsi="宋体" w:eastAsia="宋体" w:cs="宋体"/>
                <w:i w:val="0"/>
                <w:iCs w:val="0"/>
                <w:color w:val="000000"/>
                <w:sz w:val="22"/>
                <w:szCs w:val="22"/>
                <w:u w:val="none"/>
              </w:rPr>
            </w:pPr>
          </w:p>
        </w:tc>
        <w:tc>
          <w:tcPr>
            <w:tcW w:w="28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CDB27A">
            <w:pPr>
              <w:rPr>
                <w:rFonts w:hint="eastAsia" w:ascii="宋体" w:hAnsi="宋体" w:eastAsia="宋体" w:cs="宋体"/>
                <w:i w:val="0"/>
                <w:iCs w:val="0"/>
                <w:color w:val="000000"/>
                <w:sz w:val="22"/>
                <w:szCs w:val="22"/>
                <w:u w:val="none"/>
              </w:rPr>
            </w:pPr>
          </w:p>
        </w:tc>
        <w:tc>
          <w:tcPr>
            <w:tcW w:w="25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690EA6">
            <w:pPr>
              <w:rPr>
                <w:rFonts w:hint="eastAsia" w:ascii="宋体" w:hAnsi="宋体" w:eastAsia="宋体" w:cs="宋体"/>
                <w:i w:val="0"/>
                <w:iCs w:val="0"/>
                <w:color w:val="000000"/>
                <w:sz w:val="22"/>
                <w:szCs w:val="22"/>
                <w:u w:val="none"/>
              </w:rPr>
            </w:pPr>
          </w:p>
        </w:tc>
        <w:tc>
          <w:tcPr>
            <w:tcW w:w="25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537FB4">
            <w:pPr>
              <w:jc w:val="center"/>
              <w:rPr>
                <w:rFonts w:hint="eastAsia" w:ascii="宋体" w:hAnsi="宋体" w:eastAsia="宋体" w:cs="宋体"/>
                <w:i w:val="0"/>
                <w:iCs w:val="0"/>
                <w:color w:val="000000"/>
                <w:sz w:val="22"/>
                <w:szCs w:val="22"/>
                <w:u w:val="none"/>
              </w:rPr>
            </w:pPr>
          </w:p>
        </w:tc>
        <w:tc>
          <w:tcPr>
            <w:tcW w:w="29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BF6044">
            <w:pPr>
              <w:jc w:val="center"/>
              <w:rPr>
                <w:rFonts w:hint="eastAsia" w:ascii="宋体" w:hAnsi="宋体" w:eastAsia="宋体" w:cs="宋体"/>
                <w:i w:val="0"/>
                <w:iCs w:val="0"/>
                <w:color w:val="000000"/>
                <w:sz w:val="22"/>
                <w:szCs w:val="22"/>
                <w:u w:val="none"/>
              </w:rPr>
            </w:pPr>
          </w:p>
        </w:tc>
        <w:tc>
          <w:tcPr>
            <w:tcW w:w="25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78368A">
            <w:pPr>
              <w:jc w:val="right"/>
              <w:rPr>
                <w:rFonts w:hint="eastAsia" w:ascii="宋体" w:hAnsi="宋体" w:eastAsia="宋体" w:cs="宋体"/>
                <w:i w:val="0"/>
                <w:iCs w:val="0"/>
                <w:color w:val="000000"/>
                <w:sz w:val="22"/>
                <w:szCs w:val="22"/>
                <w:u w:val="none"/>
              </w:rPr>
            </w:pPr>
          </w:p>
        </w:tc>
        <w:tc>
          <w:tcPr>
            <w:tcW w:w="1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656E48">
            <w:pPr>
              <w:jc w:val="center"/>
              <w:rPr>
                <w:rFonts w:hint="eastAsia" w:ascii="宋体" w:hAnsi="宋体" w:eastAsia="宋体" w:cs="宋体"/>
                <w:i w:val="0"/>
                <w:iCs w:val="0"/>
                <w:color w:val="000000"/>
                <w:sz w:val="22"/>
                <w:szCs w:val="22"/>
                <w:u w:val="none"/>
              </w:rPr>
            </w:pPr>
          </w:p>
        </w:tc>
        <w:tc>
          <w:tcPr>
            <w:tcW w:w="147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4C0C16">
            <w:pPr>
              <w:jc w:val="left"/>
              <w:rPr>
                <w:rFonts w:hint="eastAsia" w:ascii="宋体" w:hAnsi="宋体" w:eastAsia="宋体" w:cs="宋体"/>
                <w:i w:val="0"/>
                <w:iCs w:val="0"/>
                <w:color w:val="000000"/>
                <w:sz w:val="22"/>
                <w:szCs w:val="22"/>
                <w:u w:val="none"/>
              </w:rPr>
            </w:pPr>
          </w:p>
        </w:tc>
      </w:tr>
      <w:tr w14:paraId="4E073C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807" w:type="pct"/>
            <w:gridSpan w:val="2"/>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62473EF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shd w:val="clear" w:fill="C0C0C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213995</wp:posOffset>
                  </wp:positionV>
                  <wp:extent cx="7620" cy="0"/>
                  <wp:effectExtent l="0" t="0" r="0" b="0"/>
                  <wp:wrapNone/>
                  <wp:docPr id="30" name="Line_120_SpCnt_1"/>
                  <wp:cNvGraphicFramePr/>
                  <a:graphic xmlns:a="http://schemas.openxmlformats.org/drawingml/2006/main">
                    <a:graphicData uri="http://schemas.openxmlformats.org/drawingml/2006/picture">
                      <pic:pic xmlns:pic="http://schemas.openxmlformats.org/drawingml/2006/picture">
                        <pic:nvPicPr>
                          <pic:cNvPr id="30" name="Line_120_SpCnt_1"/>
                          <pic:cNvPicPr/>
                        </pic:nvPicPr>
                        <pic:blipFill>
                          <a:blip r:embed="rId9"/>
                          <a:stretch>
                            <a:fillRect/>
                          </a:stretch>
                        </pic:blipFill>
                        <pic:spPr>
                          <a:xfrm>
                            <a:off x="0" y="0"/>
                            <a:ext cx="7620" cy="0"/>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lang w:val="en-US" w:eastAsia="zh-CN" w:bidi="ar"/>
              </w:rPr>
              <w:t>五、其它费用</w:t>
            </w:r>
          </w:p>
        </w:tc>
        <w:tc>
          <w:tcPr>
            <w:tcW w:w="182" w:type="pct"/>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237F26F5">
            <w:pPr>
              <w:jc w:val="center"/>
              <w:rPr>
                <w:rFonts w:hint="eastAsia" w:ascii="宋体" w:hAnsi="宋体" w:eastAsia="宋体" w:cs="宋体"/>
                <w:i w:val="0"/>
                <w:iCs w:val="0"/>
                <w:color w:val="000000"/>
                <w:sz w:val="22"/>
                <w:szCs w:val="22"/>
                <w:u w:val="none"/>
              </w:rPr>
            </w:pPr>
          </w:p>
        </w:tc>
        <w:tc>
          <w:tcPr>
            <w:tcW w:w="281" w:type="pct"/>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4328C7DF">
            <w:pPr>
              <w:rPr>
                <w:rFonts w:hint="eastAsia" w:ascii="宋体" w:hAnsi="宋体" w:eastAsia="宋体" w:cs="宋体"/>
                <w:i w:val="0"/>
                <w:iCs w:val="0"/>
                <w:color w:val="000000"/>
                <w:sz w:val="22"/>
                <w:szCs w:val="22"/>
                <w:u w:val="none"/>
              </w:rPr>
            </w:pPr>
          </w:p>
        </w:tc>
        <w:tc>
          <w:tcPr>
            <w:tcW w:w="256" w:type="pct"/>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7ED8451B">
            <w:pPr>
              <w:rPr>
                <w:rFonts w:hint="eastAsia" w:ascii="宋体" w:hAnsi="宋体" w:eastAsia="宋体" w:cs="宋体"/>
                <w:i w:val="0"/>
                <w:iCs w:val="0"/>
                <w:color w:val="000000"/>
                <w:sz w:val="22"/>
                <w:szCs w:val="22"/>
                <w:u w:val="none"/>
              </w:rPr>
            </w:pPr>
          </w:p>
        </w:tc>
        <w:tc>
          <w:tcPr>
            <w:tcW w:w="256" w:type="pct"/>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4CBF7351">
            <w:pPr>
              <w:jc w:val="center"/>
              <w:rPr>
                <w:rFonts w:hint="eastAsia" w:ascii="宋体" w:hAnsi="宋体" w:eastAsia="宋体" w:cs="宋体"/>
                <w:i w:val="0"/>
                <w:iCs w:val="0"/>
                <w:color w:val="000000"/>
                <w:sz w:val="22"/>
                <w:szCs w:val="22"/>
                <w:u w:val="none"/>
              </w:rPr>
            </w:pPr>
          </w:p>
        </w:tc>
        <w:tc>
          <w:tcPr>
            <w:tcW w:w="297" w:type="pct"/>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56BDE760">
            <w:pPr>
              <w:jc w:val="center"/>
              <w:rPr>
                <w:rFonts w:hint="eastAsia" w:ascii="宋体" w:hAnsi="宋体" w:eastAsia="宋体" w:cs="宋体"/>
                <w:i w:val="0"/>
                <w:iCs w:val="0"/>
                <w:color w:val="000000"/>
                <w:sz w:val="22"/>
                <w:szCs w:val="22"/>
                <w:u w:val="none"/>
              </w:rPr>
            </w:pPr>
          </w:p>
        </w:tc>
        <w:tc>
          <w:tcPr>
            <w:tcW w:w="257" w:type="pct"/>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61F6EFBE">
            <w:pPr>
              <w:jc w:val="right"/>
              <w:rPr>
                <w:rFonts w:hint="eastAsia" w:ascii="宋体" w:hAnsi="宋体" w:eastAsia="宋体" w:cs="宋体"/>
                <w:i w:val="0"/>
                <w:iCs w:val="0"/>
                <w:color w:val="000000"/>
                <w:sz w:val="22"/>
                <w:szCs w:val="22"/>
                <w:u w:val="none"/>
              </w:rPr>
            </w:pPr>
          </w:p>
        </w:tc>
        <w:tc>
          <w:tcPr>
            <w:tcW w:w="182" w:type="pct"/>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15A81924">
            <w:pPr>
              <w:jc w:val="center"/>
              <w:rPr>
                <w:rFonts w:hint="eastAsia" w:ascii="宋体" w:hAnsi="宋体" w:eastAsia="宋体" w:cs="宋体"/>
                <w:i w:val="0"/>
                <w:iCs w:val="0"/>
                <w:color w:val="000000"/>
                <w:sz w:val="22"/>
                <w:szCs w:val="22"/>
                <w:u w:val="none"/>
              </w:rPr>
            </w:pPr>
          </w:p>
        </w:tc>
        <w:tc>
          <w:tcPr>
            <w:tcW w:w="1477" w:type="pct"/>
            <w:tcBorders>
              <w:top w:val="single" w:color="000000" w:sz="4" w:space="0"/>
              <w:left w:val="single" w:color="000000" w:sz="4" w:space="0"/>
              <w:bottom w:val="single" w:color="000000" w:sz="4" w:space="0"/>
              <w:right w:val="single" w:color="000000" w:sz="4" w:space="0"/>
            </w:tcBorders>
            <w:shd w:val="clear" w:color="auto" w:fill="C0C0C0"/>
            <w:vAlign w:val="center"/>
          </w:tcPr>
          <w:p w14:paraId="02D7D8C9">
            <w:pPr>
              <w:jc w:val="left"/>
              <w:rPr>
                <w:rFonts w:hint="eastAsia" w:ascii="宋体" w:hAnsi="宋体" w:eastAsia="宋体" w:cs="宋体"/>
                <w:i w:val="0"/>
                <w:iCs w:val="0"/>
                <w:color w:val="000000"/>
                <w:sz w:val="22"/>
                <w:szCs w:val="22"/>
                <w:u w:val="none"/>
              </w:rPr>
            </w:pPr>
          </w:p>
        </w:tc>
      </w:tr>
      <w:tr w14:paraId="0D2231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91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13BA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E993BF">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装饰垃圾出渣,清洁费</w:t>
            </w:r>
          </w:p>
        </w:tc>
        <w:tc>
          <w:tcPr>
            <w:tcW w:w="1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5396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8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CF6D3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163.20 </w:t>
            </w:r>
          </w:p>
        </w:tc>
        <w:tc>
          <w:tcPr>
            <w:tcW w:w="25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A02E5D">
            <w:pPr>
              <w:rPr>
                <w:rFonts w:hint="eastAsia" w:ascii="宋体" w:hAnsi="宋体" w:eastAsia="宋体" w:cs="宋体"/>
                <w:i w:val="0"/>
                <w:iCs w:val="0"/>
                <w:color w:val="000000"/>
                <w:sz w:val="22"/>
                <w:szCs w:val="22"/>
                <w:u w:val="none"/>
              </w:rPr>
            </w:pPr>
          </w:p>
        </w:tc>
        <w:tc>
          <w:tcPr>
            <w:tcW w:w="25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0361D8">
            <w:pPr>
              <w:jc w:val="center"/>
              <w:rPr>
                <w:rFonts w:hint="eastAsia" w:ascii="宋体" w:hAnsi="宋体" w:eastAsia="宋体" w:cs="宋体"/>
                <w:i w:val="0"/>
                <w:iCs w:val="0"/>
                <w:color w:val="000000"/>
                <w:sz w:val="22"/>
                <w:szCs w:val="22"/>
                <w:u w:val="none"/>
              </w:rPr>
            </w:pPr>
          </w:p>
        </w:tc>
        <w:tc>
          <w:tcPr>
            <w:tcW w:w="29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F20200">
            <w:pPr>
              <w:jc w:val="center"/>
              <w:rPr>
                <w:rFonts w:hint="eastAsia" w:ascii="宋体" w:hAnsi="宋体" w:eastAsia="宋体" w:cs="宋体"/>
                <w:i w:val="0"/>
                <w:iCs w:val="0"/>
                <w:color w:val="000000"/>
                <w:sz w:val="22"/>
                <w:szCs w:val="22"/>
                <w:u w:val="none"/>
              </w:rPr>
            </w:pPr>
          </w:p>
        </w:tc>
        <w:tc>
          <w:tcPr>
            <w:tcW w:w="25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E8BB72">
            <w:pPr>
              <w:jc w:val="right"/>
              <w:rPr>
                <w:rFonts w:hint="eastAsia" w:ascii="宋体" w:hAnsi="宋体" w:eastAsia="宋体" w:cs="宋体"/>
                <w:i w:val="0"/>
                <w:iCs w:val="0"/>
                <w:color w:val="000000"/>
                <w:sz w:val="22"/>
                <w:szCs w:val="22"/>
                <w:u w:val="none"/>
              </w:rPr>
            </w:pPr>
          </w:p>
        </w:tc>
        <w:tc>
          <w:tcPr>
            <w:tcW w:w="1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43FD58">
            <w:pPr>
              <w:jc w:val="center"/>
              <w:rPr>
                <w:rFonts w:hint="eastAsia" w:ascii="宋体" w:hAnsi="宋体" w:eastAsia="宋体" w:cs="宋体"/>
                <w:i w:val="0"/>
                <w:iCs w:val="0"/>
                <w:color w:val="000000"/>
                <w:sz w:val="22"/>
                <w:szCs w:val="22"/>
                <w:u w:val="none"/>
              </w:rPr>
            </w:pPr>
          </w:p>
        </w:tc>
        <w:tc>
          <w:tcPr>
            <w:tcW w:w="147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A64495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施工过程所产生垃圾清扫，按套内面积计算</w:t>
            </w:r>
          </w:p>
        </w:tc>
      </w:tr>
      <w:tr w14:paraId="4CEAA0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91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314D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8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D94D24">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材料转运费</w:t>
            </w:r>
          </w:p>
        </w:tc>
        <w:tc>
          <w:tcPr>
            <w:tcW w:w="1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DD7D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8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E1325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163.20 </w:t>
            </w:r>
          </w:p>
        </w:tc>
        <w:tc>
          <w:tcPr>
            <w:tcW w:w="25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017C3D">
            <w:pPr>
              <w:rPr>
                <w:rFonts w:hint="eastAsia" w:ascii="宋体" w:hAnsi="宋体" w:eastAsia="宋体" w:cs="宋体"/>
                <w:i w:val="0"/>
                <w:iCs w:val="0"/>
                <w:color w:val="000000"/>
                <w:sz w:val="22"/>
                <w:szCs w:val="22"/>
                <w:u w:val="none"/>
              </w:rPr>
            </w:pPr>
          </w:p>
        </w:tc>
        <w:tc>
          <w:tcPr>
            <w:tcW w:w="25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DFB60F">
            <w:pPr>
              <w:jc w:val="center"/>
              <w:rPr>
                <w:rFonts w:hint="eastAsia" w:ascii="宋体" w:hAnsi="宋体" w:eastAsia="宋体" w:cs="宋体"/>
                <w:i w:val="0"/>
                <w:iCs w:val="0"/>
                <w:color w:val="000000"/>
                <w:sz w:val="22"/>
                <w:szCs w:val="22"/>
                <w:u w:val="none"/>
              </w:rPr>
            </w:pPr>
          </w:p>
        </w:tc>
        <w:tc>
          <w:tcPr>
            <w:tcW w:w="29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B7D7EB">
            <w:pPr>
              <w:jc w:val="center"/>
              <w:rPr>
                <w:rFonts w:hint="eastAsia" w:ascii="宋体" w:hAnsi="宋体" w:eastAsia="宋体" w:cs="宋体"/>
                <w:i w:val="0"/>
                <w:iCs w:val="0"/>
                <w:color w:val="000000"/>
                <w:sz w:val="22"/>
                <w:szCs w:val="22"/>
                <w:u w:val="none"/>
              </w:rPr>
            </w:pPr>
          </w:p>
        </w:tc>
        <w:tc>
          <w:tcPr>
            <w:tcW w:w="25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155D83">
            <w:pPr>
              <w:jc w:val="right"/>
              <w:rPr>
                <w:rFonts w:hint="eastAsia" w:ascii="宋体" w:hAnsi="宋体" w:eastAsia="宋体" w:cs="宋体"/>
                <w:i w:val="0"/>
                <w:iCs w:val="0"/>
                <w:color w:val="000000"/>
                <w:sz w:val="22"/>
                <w:szCs w:val="22"/>
                <w:u w:val="none"/>
              </w:rPr>
            </w:pPr>
          </w:p>
        </w:tc>
        <w:tc>
          <w:tcPr>
            <w:tcW w:w="1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1B54F6">
            <w:pPr>
              <w:jc w:val="center"/>
              <w:rPr>
                <w:rFonts w:hint="eastAsia" w:ascii="宋体" w:hAnsi="宋体" w:eastAsia="宋体" w:cs="宋体"/>
                <w:i w:val="0"/>
                <w:iCs w:val="0"/>
                <w:color w:val="000000"/>
                <w:sz w:val="22"/>
                <w:szCs w:val="22"/>
                <w:u w:val="none"/>
              </w:rPr>
            </w:pPr>
          </w:p>
        </w:tc>
        <w:tc>
          <w:tcPr>
            <w:tcW w:w="147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FABBC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施工过程所使用材料搬运费，按套内面积计算</w:t>
            </w:r>
          </w:p>
        </w:tc>
      </w:tr>
      <w:tr w14:paraId="5B89EA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91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146B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8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485A32">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临时设施和成品保护材料费</w:t>
            </w:r>
          </w:p>
        </w:tc>
        <w:tc>
          <w:tcPr>
            <w:tcW w:w="1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A570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8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0C809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163.20 </w:t>
            </w:r>
          </w:p>
        </w:tc>
        <w:tc>
          <w:tcPr>
            <w:tcW w:w="25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1F3267">
            <w:pPr>
              <w:rPr>
                <w:rFonts w:hint="eastAsia" w:ascii="宋体" w:hAnsi="宋体" w:eastAsia="宋体" w:cs="宋体"/>
                <w:i w:val="0"/>
                <w:iCs w:val="0"/>
                <w:color w:val="000000"/>
                <w:sz w:val="22"/>
                <w:szCs w:val="22"/>
                <w:u w:val="none"/>
              </w:rPr>
            </w:pPr>
          </w:p>
        </w:tc>
        <w:tc>
          <w:tcPr>
            <w:tcW w:w="25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F130AF">
            <w:pPr>
              <w:jc w:val="center"/>
              <w:rPr>
                <w:rFonts w:hint="eastAsia" w:ascii="宋体" w:hAnsi="宋体" w:eastAsia="宋体" w:cs="宋体"/>
                <w:i w:val="0"/>
                <w:iCs w:val="0"/>
                <w:color w:val="000000"/>
                <w:sz w:val="22"/>
                <w:szCs w:val="22"/>
                <w:u w:val="none"/>
              </w:rPr>
            </w:pPr>
          </w:p>
        </w:tc>
        <w:tc>
          <w:tcPr>
            <w:tcW w:w="29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A24666">
            <w:pPr>
              <w:jc w:val="center"/>
              <w:rPr>
                <w:rFonts w:hint="eastAsia" w:ascii="宋体" w:hAnsi="宋体" w:eastAsia="宋体" w:cs="宋体"/>
                <w:i w:val="0"/>
                <w:iCs w:val="0"/>
                <w:color w:val="000000"/>
                <w:sz w:val="22"/>
                <w:szCs w:val="22"/>
                <w:u w:val="none"/>
              </w:rPr>
            </w:pPr>
          </w:p>
        </w:tc>
        <w:tc>
          <w:tcPr>
            <w:tcW w:w="25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B4EDAB">
            <w:pPr>
              <w:jc w:val="right"/>
              <w:rPr>
                <w:rFonts w:hint="eastAsia" w:ascii="宋体" w:hAnsi="宋体" w:eastAsia="宋体" w:cs="宋体"/>
                <w:i w:val="0"/>
                <w:iCs w:val="0"/>
                <w:color w:val="000000"/>
                <w:sz w:val="22"/>
                <w:szCs w:val="22"/>
                <w:u w:val="none"/>
              </w:rPr>
            </w:pPr>
          </w:p>
        </w:tc>
        <w:tc>
          <w:tcPr>
            <w:tcW w:w="1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E09B73">
            <w:pPr>
              <w:jc w:val="center"/>
              <w:rPr>
                <w:rFonts w:hint="eastAsia" w:ascii="宋体" w:hAnsi="宋体" w:eastAsia="宋体" w:cs="宋体"/>
                <w:i w:val="0"/>
                <w:iCs w:val="0"/>
                <w:color w:val="000000"/>
                <w:sz w:val="22"/>
                <w:szCs w:val="22"/>
                <w:u w:val="none"/>
              </w:rPr>
            </w:pPr>
          </w:p>
        </w:tc>
        <w:tc>
          <w:tcPr>
            <w:tcW w:w="147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58315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以套内面积计算</w:t>
            </w:r>
          </w:p>
        </w:tc>
      </w:tr>
      <w:tr w14:paraId="28BF7E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91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0A3C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8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E49BD7">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清洁公司清洁费</w:t>
            </w:r>
          </w:p>
        </w:tc>
        <w:tc>
          <w:tcPr>
            <w:tcW w:w="1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F1E2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8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43852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163.20 </w:t>
            </w:r>
          </w:p>
        </w:tc>
        <w:tc>
          <w:tcPr>
            <w:tcW w:w="25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9C5FC2">
            <w:pPr>
              <w:rPr>
                <w:rFonts w:hint="eastAsia" w:ascii="宋体" w:hAnsi="宋体" w:eastAsia="宋体" w:cs="宋体"/>
                <w:i w:val="0"/>
                <w:iCs w:val="0"/>
                <w:color w:val="000000"/>
                <w:sz w:val="22"/>
                <w:szCs w:val="22"/>
                <w:u w:val="none"/>
              </w:rPr>
            </w:pPr>
          </w:p>
        </w:tc>
        <w:tc>
          <w:tcPr>
            <w:tcW w:w="25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ED2491">
            <w:pPr>
              <w:jc w:val="center"/>
              <w:rPr>
                <w:rFonts w:hint="eastAsia" w:ascii="宋体" w:hAnsi="宋体" w:eastAsia="宋体" w:cs="宋体"/>
                <w:i w:val="0"/>
                <w:iCs w:val="0"/>
                <w:color w:val="000000"/>
                <w:sz w:val="22"/>
                <w:szCs w:val="22"/>
                <w:u w:val="none"/>
              </w:rPr>
            </w:pPr>
          </w:p>
        </w:tc>
        <w:tc>
          <w:tcPr>
            <w:tcW w:w="29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675507">
            <w:pPr>
              <w:jc w:val="center"/>
              <w:rPr>
                <w:rFonts w:hint="eastAsia" w:ascii="宋体" w:hAnsi="宋体" w:eastAsia="宋体" w:cs="宋体"/>
                <w:i w:val="0"/>
                <w:iCs w:val="0"/>
                <w:color w:val="000000"/>
                <w:sz w:val="22"/>
                <w:szCs w:val="22"/>
                <w:u w:val="none"/>
              </w:rPr>
            </w:pPr>
          </w:p>
        </w:tc>
        <w:tc>
          <w:tcPr>
            <w:tcW w:w="25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B5E3E5">
            <w:pPr>
              <w:jc w:val="right"/>
              <w:rPr>
                <w:rFonts w:hint="eastAsia" w:ascii="宋体" w:hAnsi="宋体" w:eastAsia="宋体" w:cs="宋体"/>
                <w:i w:val="0"/>
                <w:iCs w:val="0"/>
                <w:color w:val="000000"/>
                <w:sz w:val="22"/>
                <w:szCs w:val="22"/>
                <w:u w:val="none"/>
              </w:rPr>
            </w:pPr>
          </w:p>
        </w:tc>
        <w:tc>
          <w:tcPr>
            <w:tcW w:w="1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7AACB2">
            <w:pPr>
              <w:jc w:val="center"/>
              <w:rPr>
                <w:rFonts w:hint="eastAsia" w:ascii="宋体" w:hAnsi="宋体" w:eastAsia="宋体" w:cs="宋体"/>
                <w:i w:val="0"/>
                <w:iCs w:val="0"/>
                <w:color w:val="000000"/>
                <w:sz w:val="22"/>
                <w:szCs w:val="22"/>
                <w:u w:val="none"/>
              </w:rPr>
            </w:pPr>
          </w:p>
        </w:tc>
        <w:tc>
          <w:tcPr>
            <w:tcW w:w="147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52B84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专业清洁公司,以套内面积收取</w:t>
            </w:r>
          </w:p>
        </w:tc>
      </w:tr>
      <w:tr w14:paraId="29AFA3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91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262B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220980</wp:posOffset>
                  </wp:positionV>
                  <wp:extent cx="7620" cy="33020"/>
                  <wp:effectExtent l="0" t="0" r="0" b="0"/>
                  <wp:wrapNone/>
                  <wp:docPr id="31" name="Line_120_SpCnt_2"/>
                  <wp:cNvGraphicFramePr/>
                  <a:graphic xmlns:a="http://schemas.openxmlformats.org/drawingml/2006/main">
                    <a:graphicData uri="http://schemas.openxmlformats.org/drawingml/2006/picture">
                      <pic:pic xmlns:pic="http://schemas.openxmlformats.org/drawingml/2006/picture">
                        <pic:nvPicPr>
                          <pic:cNvPr id="31" name="Line_120_SpCnt_2"/>
                          <pic:cNvPicPr/>
                        </pic:nvPicPr>
                        <pic:blipFill>
                          <a:blip r:embed="rId11"/>
                          <a:stretch>
                            <a:fillRect/>
                          </a:stretch>
                        </pic:blipFill>
                        <pic:spPr>
                          <a:xfrm>
                            <a:off x="0" y="0"/>
                            <a:ext cx="7620" cy="33020"/>
                          </a:xfrm>
                          <a:prstGeom prst="rect">
                            <a:avLst/>
                          </a:prstGeom>
                          <a:noFill/>
                          <a:ln>
                            <a:noFill/>
                          </a:ln>
                        </pic:spPr>
                      </pic:pic>
                    </a:graphicData>
                  </a:graphic>
                </wp:anchor>
              </w:drawing>
            </w:r>
          </w:p>
        </w:tc>
        <w:tc>
          <w:tcPr>
            <w:tcW w:w="8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2E80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   计</w:t>
            </w:r>
          </w:p>
        </w:tc>
        <w:tc>
          <w:tcPr>
            <w:tcW w:w="1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457F75">
            <w:pPr>
              <w:jc w:val="center"/>
              <w:rPr>
                <w:rFonts w:hint="eastAsia" w:ascii="宋体" w:hAnsi="宋体" w:eastAsia="宋体" w:cs="宋体"/>
                <w:i w:val="0"/>
                <w:iCs w:val="0"/>
                <w:color w:val="000000"/>
                <w:sz w:val="22"/>
                <w:szCs w:val="22"/>
                <w:u w:val="none"/>
              </w:rPr>
            </w:pPr>
          </w:p>
        </w:tc>
        <w:tc>
          <w:tcPr>
            <w:tcW w:w="28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967B61">
            <w:pPr>
              <w:rPr>
                <w:rFonts w:hint="eastAsia" w:ascii="宋体" w:hAnsi="宋体" w:eastAsia="宋体" w:cs="宋体"/>
                <w:i w:val="0"/>
                <w:iCs w:val="0"/>
                <w:color w:val="000000"/>
                <w:sz w:val="22"/>
                <w:szCs w:val="22"/>
                <w:u w:val="none"/>
              </w:rPr>
            </w:pPr>
          </w:p>
        </w:tc>
        <w:tc>
          <w:tcPr>
            <w:tcW w:w="25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B2E8B2">
            <w:pPr>
              <w:rPr>
                <w:rFonts w:hint="eastAsia" w:ascii="宋体" w:hAnsi="宋体" w:eastAsia="宋体" w:cs="宋体"/>
                <w:i w:val="0"/>
                <w:iCs w:val="0"/>
                <w:color w:val="000000"/>
                <w:sz w:val="22"/>
                <w:szCs w:val="22"/>
                <w:u w:val="none"/>
              </w:rPr>
            </w:pPr>
          </w:p>
        </w:tc>
        <w:tc>
          <w:tcPr>
            <w:tcW w:w="25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46882A">
            <w:pPr>
              <w:jc w:val="center"/>
              <w:rPr>
                <w:rFonts w:hint="eastAsia" w:ascii="宋体" w:hAnsi="宋体" w:eastAsia="宋体" w:cs="宋体"/>
                <w:i w:val="0"/>
                <w:iCs w:val="0"/>
                <w:color w:val="000000"/>
                <w:sz w:val="22"/>
                <w:szCs w:val="22"/>
                <w:u w:val="none"/>
              </w:rPr>
            </w:pPr>
          </w:p>
        </w:tc>
        <w:tc>
          <w:tcPr>
            <w:tcW w:w="29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6B8E94">
            <w:pPr>
              <w:jc w:val="center"/>
              <w:rPr>
                <w:rFonts w:hint="eastAsia" w:ascii="宋体" w:hAnsi="宋体" w:eastAsia="宋体" w:cs="宋体"/>
                <w:i w:val="0"/>
                <w:iCs w:val="0"/>
                <w:color w:val="000000"/>
                <w:sz w:val="22"/>
                <w:szCs w:val="22"/>
                <w:u w:val="none"/>
              </w:rPr>
            </w:pPr>
          </w:p>
        </w:tc>
        <w:tc>
          <w:tcPr>
            <w:tcW w:w="25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36F81C">
            <w:pPr>
              <w:jc w:val="right"/>
              <w:rPr>
                <w:rFonts w:hint="eastAsia" w:ascii="宋体" w:hAnsi="宋体" w:eastAsia="宋体" w:cs="宋体"/>
                <w:i w:val="0"/>
                <w:iCs w:val="0"/>
                <w:color w:val="000000"/>
                <w:sz w:val="22"/>
                <w:szCs w:val="22"/>
                <w:u w:val="none"/>
              </w:rPr>
            </w:pPr>
          </w:p>
        </w:tc>
        <w:tc>
          <w:tcPr>
            <w:tcW w:w="1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9118FB">
            <w:pPr>
              <w:jc w:val="center"/>
              <w:rPr>
                <w:rFonts w:hint="eastAsia" w:ascii="宋体" w:hAnsi="宋体" w:eastAsia="宋体" w:cs="宋体"/>
                <w:i w:val="0"/>
                <w:iCs w:val="0"/>
                <w:color w:val="000000"/>
                <w:sz w:val="22"/>
                <w:szCs w:val="22"/>
                <w:u w:val="none"/>
              </w:rPr>
            </w:pPr>
          </w:p>
        </w:tc>
        <w:tc>
          <w:tcPr>
            <w:tcW w:w="147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A4D8D6">
            <w:pPr>
              <w:jc w:val="left"/>
              <w:rPr>
                <w:rFonts w:hint="eastAsia" w:ascii="宋体" w:hAnsi="宋体" w:eastAsia="宋体" w:cs="宋体"/>
                <w:i w:val="0"/>
                <w:iCs w:val="0"/>
                <w:color w:val="000000"/>
                <w:sz w:val="22"/>
                <w:szCs w:val="22"/>
                <w:u w:val="none"/>
              </w:rPr>
            </w:pPr>
          </w:p>
        </w:tc>
      </w:tr>
      <w:tr w14:paraId="4C8CC9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0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7C311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1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8E08FD">
            <w:pPr>
              <w:jc w:val="center"/>
              <w:rPr>
                <w:rFonts w:hint="eastAsia" w:ascii="宋体" w:hAnsi="宋体" w:eastAsia="宋体" w:cs="宋体"/>
                <w:i w:val="0"/>
                <w:iCs w:val="0"/>
                <w:color w:val="000000"/>
                <w:sz w:val="22"/>
                <w:szCs w:val="22"/>
                <w:u w:val="none"/>
              </w:rPr>
            </w:pPr>
          </w:p>
        </w:tc>
        <w:tc>
          <w:tcPr>
            <w:tcW w:w="28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C79B25">
            <w:pPr>
              <w:rPr>
                <w:rFonts w:hint="eastAsia" w:ascii="宋体" w:hAnsi="宋体" w:eastAsia="宋体" w:cs="宋体"/>
                <w:i w:val="0"/>
                <w:iCs w:val="0"/>
                <w:color w:val="000000"/>
                <w:sz w:val="22"/>
                <w:szCs w:val="22"/>
                <w:u w:val="none"/>
              </w:rPr>
            </w:pPr>
          </w:p>
        </w:tc>
        <w:tc>
          <w:tcPr>
            <w:tcW w:w="25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58C483">
            <w:pPr>
              <w:rPr>
                <w:rFonts w:hint="eastAsia" w:ascii="宋体" w:hAnsi="宋体" w:eastAsia="宋体" w:cs="宋体"/>
                <w:i w:val="0"/>
                <w:iCs w:val="0"/>
                <w:color w:val="000000"/>
                <w:sz w:val="22"/>
                <w:szCs w:val="22"/>
                <w:u w:val="none"/>
              </w:rPr>
            </w:pPr>
          </w:p>
        </w:tc>
        <w:tc>
          <w:tcPr>
            <w:tcW w:w="25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18CD08">
            <w:pPr>
              <w:jc w:val="center"/>
              <w:rPr>
                <w:rFonts w:hint="eastAsia" w:ascii="宋体" w:hAnsi="宋体" w:eastAsia="宋体" w:cs="宋体"/>
                <w:i w:val="0"/>
                <w:iCs w:val="0"/>
                <w:color w:val="000000"/>
                <w:sz w:val="22"/>
                <w:szCs w:val="22"/>
                <w:u w:val="none"/>
              </w:rPr>
            </w:pPr>
          </w:p>
        </w:tc>
        <w:tc>
          <w:tcPr>
            <w:tcW w:w="29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BF2472">
            <w:pPr>
              <w:jc w:val="center"/>
              <w:rPr>
                <w:rFonts w:hint="eastAsia" w:ascii="宋体" w:hAnsi="宋体" w:eastAsia="宋体" w:cs="宋体"/>
                <w:i w:val="0"/>
                <w:iCs w:val="0"/>
                <w:color w:val="000000"/>
                <w:sz w:val="22"/>
                <w:szCs w:val="22"/>
                <w:u w:val="none"/>
              </w:rPr>
            </w:pPr>
          </w:p>
        </w:tc>
        <w:tc>
          <w:tcPr>
            <w:tcW w:w="25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E77F65">
            <w:pPr>
              <w:jc w:val="right"/>
              <w:rPr>
                <w:rFonts w:hint="eastAsia" w:ascii="宋体" w:hAnsi="宋体" w:eastAsia="宋体" w:cs="宋体"/>
                <w:i w:val="0"/>
                <w:iCs w:val="0"/>
                <w:color w:val="000000"/>
                <w:sz w:val="22"/>
                <w:szCs w:val="22"/>
                <w:u w:val="none"/>
              </w:rPr>
            </w:pPr>
          </w:p>
        </w:tc>
        <w:tc>
          <w:tcPr>
            <w:tcW w:w="1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28C78A">
            <w:pPr>
              <w:jc w:val="center"/>
              <w:rPr>
                <w:rFonts w:hint="eastAsia" w:ascii="宋体" w:hAnsi="宋体" w:eastAsia="宋体" w:cs="宋体"/>
                <w:i w:val="0"/>
                <w:iCs w:val="0"/>
                <w:color w:val="000000"/>
                <w:sz w:val="22"/>
                <w:szCs w:val="22"/>
                <w:u w:val="none"/>
              </w:rPr>
            </w:pPr>
          </w:p>
        </w:tc>
        <w:tc>
          <w:tcPr>
            <w:tcW w:w="147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735324">
            <w:pPr>
              <w:jc w:val="left"/>
              <w:rPr>
                <w:rFonts w:hint="eastAsia" w:ascii="宋体" w:hAnsi="宋体" w:eastAsia="宋体" w:cs="宋体"/>
                <w:i w:val="0"/>
                <w:iCs w:val="0"/>
                <w:color w:val="000000"/>
                <w:sz w:val="22"/>
                <w:szCs w:val="22"/>
                <w:u w:val="none"/>
              </w:rPr>
            </w:pPr>
          </w:p>
        </w:tc>
      </w:tr>
    </w:tbl>
    <w:p w14:paraId="2B1C5B97">
      <w:pPr>
        <w:numPr>
          <w:ilvl w:val="0"/>
          <w:numId w:val="0"/>
        </w:numPr>
        <w:adjustRightInd w:val="0"/>
        <w:snapToGrid w:val="0"/>
        <w:spacing w:line="400" w:lineRule="exact"/>
        <w:jc w:val="both"/>
        <w:rPr>
          <w:rFonts w:hint="eastAsia" w:ascii="宋体" w:hAnsi="宋体" w:eastAsia="宋体" w:cs="宋体"/>
          <w:b/>
          <w:bCs w:val="0"/>
          <w:color w:val="auto"/>
          <w:kern w:val="2"/>
          <w:sz w:val="36"/>
          <w:szCs w:val="36"/>
          <w:highlight w:val="none"/>
          <w:lang w:val="en-US" w:eastAsia="zh-CN" w:bidi="ar-SA"/>
        </w:rPr>
        <w:sectPr>
          <w:pgSz w:w="11906" w:h="16838"/>
          <w:pgMar w:top="1440" w:right="1080" w:bottom="1440" w:left="1080" w:header="851" w:footer="992" w:gutter="0"/>
          <w:cols w:space="425" w:num="1"/>
          <w:docGrid w:type="lines" w:linePitch="312" w:charSpace="0"/>
        </w:sectPr>
      </w:pPr>
    </w:p>
    <w:tbl>
      <w:tblPr>
        <w:tblStyle w:val="6"/>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968"/>
        <w:gridCol w:w="1810"/>
        <w:gridCol w:w="466"/>
        <w:gridCol w:w="628"/>
        <w:gridCol w:w="598"/>
        <w:gridCol w:w="598"/>
        <w:gridCol w:w="658"/>
        <w:gridCol w:w="599"/>
        <w:gridCol w:w="466"/>
        <w:gridCol w:w="2171"/>
      </w:tblGrid>
      <w:tr w14:paraId="550824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5000" w:type="pct"/>
            <w:gridSpan w:val="10"/>
            <w:tcBorders>
              <w:top w:val="nil"/>
              <w:left w:val="nil"/>
              <w:bottom w:val="nil"/>
              <w:right w:val="nil"/>
            </w:tcBorders>
            <w:shd w:val="clear" w:color="auto" w:fill="C0C0C0"/>
            <w:noWrap/>
            <w:vAlign w:val="center"/>
          </w:tcPr>
          <w:p w14:paraId="109BE73B">
            <w:pPr>
              <w:keepNext w:val="0"/>
              <w:keepLines w:val="0"/>
              <w:widowControl/>
              <w:suppressLineNumbers w:val="0"/>
              <w:jc w:val="center"/>
              <w:textAlignment w:val="center"/>
              <w:rPr>
                <w:rFonts w:ascii="隶书" w:hAnsi="隶书" w:eastAsia="隶书" w:cs="隶书"/>
                <w:i w:val="0"/>
                <w:iCs w:val="0"/>
                <w:color w:val="000000"/>
                <w:sz w:val="44"/>
                <w:szCs w:val="44"/>
                <w:u w:val="none"/>
              </w:rPr>
            </w:pPr>
            <w:r>
              <w:rPr>
                <w:rFonts w:hint="default" w:ascii="隶书" w:hAnsi="隶书" w:eastAsia="隶书" w:cs="隶书"/>
                <w:i w:val="0"/>
                <w:iCs w:val="0"/>
                <w:color w:val="000000"/>
                <w:kern w:val="0"/>
                <w:sz w:val="44"/>
                <w:szCs w:val="44"/>
                <w:u w:val="none"/>
                <w:lang w:val="en-US" w:eastAsia="zh-CN" w:bidi="ar"/>
              </w:rPr>
              <w:t xml:space="preserve"> 普安县人民法院审判法庭工程量清单（四层）</w:t>
            </w:r>
          </w:p>
        </w:tc>
      </w:tr>
      <w:tr w14:paraId="7E15CE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8" w:hRule="atLeast"/>
        </w:trPr>
        <w:tc>
          <w:tcPr>
            <w:tcW w:w="5000" w:type="pct"/>
            <w:gridSpan w:val="10"/>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64E5EDF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甲方： 普安县人民法院     联系方式：              装修面积：9088.24 M2       工程地点：普安县人民法院内　　        编制日期：2025年7月2日</w:t>
            </w:r>
          </w:p>
        </w:tc>
      </w:tr>
      <w:tr w14:paraId="3093A9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988" w:type="pct"/>
            <w:vMerge w:val="restart"/>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0596B9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shd w:val="clear" w:fill="C0C0C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213995</wp:posOffset>
                  </wp:positionV>
                  <wp:extent cx="0" cy="220345"/>
                  <wp:effectExtent l="0" t="0" r="0" b="0"/>
                  <wp:wrapNone/>
                  <wp:docPr id="33" name="Line_1"/>
                  <wp:cNvGraphicFramePr/>
                  <a:graphic xmlns:a="http://schemas.openxmlformats.org/drawingml/2006/main">
                    <a:graphicData uri="http://schemas.openxmlformats.org/drawingml/2006/picture">
                      <pic:pic xmlns:pic="http://schemas.openxmlformats.org/drawingml/2006/picture">
                        <pic:nvPicPr>
                          <pic:cNvPr id="33" name="Line_1"/>
                          <pic:cNvPicPr/>
                        </pic:nvPicPr>
                        <pic:blipFill>
                          <a:blip r:embed="rId16"/>
                          <a:stretch>
                            <a:fillRect/>
                          </a:stretch>
                        </pic:blipFill>
                        <pic:spPr>
                          <a:xfrm>
                            <a:off x="0" y="0"/>
                            <a:ext cx="0" cy="22034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lang w:val="en-US" w:eastAsia="zh-CN" w:bidi="ar"/>
              </w:rPr>
              <w:t>序号</w:t>
            </w:r>
          </w:p>
        </w:tc>
        <w:tc>
          <w:tcPr>
            <w:tcW w:w="969" w:type="pct"/>
            <w:vMerge w:val="restart"/>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5DF22B9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项目名称： </w:t>
            </w:r>
          </w:p>
        </w:tc>
        <w:tc>
          <w:tcPr>
            <w:tcW w:w="196" w:type="pct"/>
            <w:vMerge w:val="restart"/>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2B5703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302" w:type="pct"/>
            <w:vMerge w:val="restart"/>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47CFBF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c>
          <w:tcPr>
            <w:tcW w:w="285" w:type="pct"/>
            <w:tcBorders>
              <w:top w:val="single" w:color="000000" w:sz="4" w:space="0"/>
              <w:left w:val="single" w:color="000000" w:sz="4" w:space="0"/>
              <w:bottom w:val="single" w:color="000000" w:sz="4" w:space="0"/>
              <w:right w:val="single" w:color="000000" w:sz="4" w:space="0"/>
            </w:tcBorders>
            <w:shd w:val="clear" w:color="auto" w:fill="C0C0C0"/>
            <w:vAlign w:val="center"/>
          </w:tcPr>
          <w:p w14:paraId="6B68708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材料费 </w:t>
            </w:r>
          </w:p>
        </w:tc>
        <w:tc>
          <w:tcPr>
            <w:tcW w:w="285" w:type="pct"/>
            <w:tcBorders>
              <w:top w:val="single" w:color="000000" w:sz="4" w:space="0"/>
              <w:left w:val="single" w:color="000000" w:sz="4" w:space="0"/>
              <w:bottom w:val="single" w:color="000000" w:sz="4" w:space="0"/>
              <w:right w:val="single" w:color="000000" w:sz="4" w:space="0"/>
            </w:tcBorders>
            <w:shd w:val="clear" w:color="auto" w:fill="C0C0C0"/>
            <w:vAlign w:val="center"/>
          </w:tcPr>
          <w:p w14:paraId="0C83FA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材料费 </w:t>
            </w:r>
          </w:p>
        </w:tc>
        <w:tc>
          <w:tcPr>
            <w:tcW w:w="605" w:type="pct"/>
            <w:gridSpan w:val="2"/>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5C4E82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人   工  费 </w:t>
            </w:r>
          </w:p>
        </w:tc>
        <w:tc>
          <w:tcPr>
            <w:tcW w:w="196" w:type="pct"/>
            <w:vMerge w:val="restart"/>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04DD35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169" w:type="pct"/>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14:paraId="5C8A2A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工艺及说明</w:t>
            </w:r>
          </w:p>
        </w:tc>
      </w:tr>
      <w:tr w14:paraId="49B72F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988" w:type="pct"/>
            <w:vMerge w:val="continue"/>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46E41818">
            <w:pPr>
              <w:jc w:val="center"/>
              <w:rPr>
                <w:rFonts w:hint="eastAsia" w:ascii="宋体" w:hAnsi="宋体" w:eastAsia="宋体" w:cs="宋体"/>
                <w:i w:val="0"/>
                <w:iCs w:val="0"/>
                <w:color w:val="000000"/>
                <w:sz w:val="22"/>
                <w:szCs w:val="22"/>
                <w:u w:val="none"/>
              </w:rPr>
            </w:pPr>
          </w:p>
        </w:tc>
        <w:tc>
          <w:tcPr>
            <w:tcW w:w="969" w:type="pct"/>
            <w:vMerge w:val="continue"/>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3F084395">
            <w:pPr>
              <w:jc w:val="left"/>
              <w:rPr>
                <w:rFonts w:hint="eastAsia" w:ascii="宋体" w:hAnsi="宋体" w:eastAsia="宋体" w:cs="宋体"/>
                <w:i w:val="0"/>
                <w:iCs w:val="0"/>
                <w:color w:val="000000"/>
                <w:sz w:val="22"/>
                <w:szCs w:val="22"/>
                <w:u w:val="none"/>
              </w:rPr>
            </w:pPr>
          </w:p>
        </w:tc>
        <w:tc>
          <w:tcPr>
            <w:tcW w:w="196" w:type="pct"/>
            <w:vMerge w:val="continue"/>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64A62EA4">
            <w:pPr>
              <w:jc w:val="center"/>
              <w:rPr>
                <w:rFonts w:hint="eastAsia" w:ascii="宋体" w:hAnsi="宋体" w:eastAsia="宋体" w:cs="宋体"/>
                <w:i w:val="0"/>
                <w:iCs w:val="0"/>
                <w:color w:val="000000"/>
                <w:sz w:val="22"/>
                <w:szCs w:val="22"/>
                <w:u w:val="none"/>
              </w:rPr>
            </w:pPr>
          </w:p>
        </w:tc>
        <w:tc>
          <w:tcPr>
            <w:tcW w:w="302" w:type="pct"/>
            <w:vMerge w:val="continue"/>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25CE51CC">
            <w:pPr>
              <w:jc w:val="center"/>
              <w:rPr>
                <w:rFonts w:hint="eastAsia" w:ascii="宋体" w:hAnsi="宋体" w:eastAsia="宋体" w:cs="宋体"/>
                <w:i w:val="0"/>
                <w:iCs w:val="0"/>
                <w:color w:val="000000"/>
                <w:sz w:val="22"/>
                <w:szCs w:val="22"/>
                <w:u w:val="none"/>
              </w:rPr>
            </w:pPr>
          </w:p>
        </w:tc>
        <w:tc>
          <w:tcPr>
            <w:tcW w:w="285" w:type="pct"/>
            <w:tcBorders>
              <w:top w:val="single" w:color="000000" w:sz="4" w:space="0"/>
              <w:left w:val="single" w:color="000000" w:sz="4" w:space="0"/>
              <w:bottom w:val="single" w:color="000000" w:sz="4" w:space="0"/>
              <w:right w:val="single" w:color="000000" w:sz="4" w:space="0"/>
            </w:tcBorders>
            <w:shd w:val="clear" w:color="auto" w:fill="C0C0C0"/>
            <w:vAlign w:val="center"/>
          </w:tcPr>
          <w:p w14:paraId="2F3F82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w:t>
            </w:r>
          </w:p>
        </w:tc>
        <w:tc>
          <w:tcPr>
            <w:tcW w:w="285" w:type="pct"/>
            <w:tcBorders>
              <w:top w:val="single" w:color="000000" w:sz="4" w:space="0"/>
              <w:left w:val="single" w:color="000000" w:sz="4" w:space="0"/>
              <w:bottom w:val="single" w:color="000000" w:sz="4" w:space="0"/>
              <w:right w:val="single" w:color="000000" w:sz="4" w:space="0"/>
            </w:tcBorders>
            <w:shd w:val="clear" w:color="auto" w:fill="C0C0C0"/>
            <w:vAlign w:val="center"/>
          </w:tcPr>
          <w:p w14:paraId="0D9FDB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辅</w:t>
            </w:r>
          </w:p>
        </w:tc>
        <w:tc>
          <w:tcPr>
            <w:tcW w:w="319" w:type="pct"/>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2681AB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木(泥)</w:t>
            </w:r>
          </w:p>
        </w:tc>
        <w:tc>
          <w:tcPr>
            <w:tcW w:w="285" w:type="pct"/>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353A36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漆</w:t>
            </w:r>
          </w:p>
        </w:tc>
        <w:tc>
          <w:tcPr>
            <w:tcW w:w="196" w:type="pct"/>
            <w:vMerge w:val="continue"/>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1683697C">
            <w:pPr>
              <w:jc w:val="center"/>
              <w:rPr>
                <w:rFonts w:hint="eastAsia" w:ascii="宋体" w:hAnsi="宋体" w:eastAsia="宋体" w:cs="宋体"/>
                <w:i w:val="0"/>
                <w:iCs w:val="0"/>
                <w:color w:val="000000"/>
                <w:sz w:val="22"/>
                <w:szCs w:val="22"/>
                <w:u w:val="none"/>
              </w:rPr>
            </w:pPr>
          </w:p>
        </w:tc>
        <w:tc>
          <w:tcPr>
            <w:tcW w:w="1169" w:type="pct"/>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14:paraId="3BE19467">
            <w:pPr>
              <w:jc w:val="center"/>
              <w:rPr>
                <w:rFonts w:hint="eastAsia" w:ascii="宋体" w:hAnsi="宋体" w:eastAsia="宋体" w:cs="宋体"/>
                <w:i w:val="0"/>
                <w:iCs w:val="0"/>
                <w:color w:val="000000"/>
                <w:sz w:val="22"/>
                <w:szCs w:val="22"/>
                <w:u w:val="none"/>
              </w:rPr>
            </w:pPr>
          </w:p>
        </w:tc>
      </w:tr>
      <w:tr w14:paraId="46C564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98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446D30">
            <w:pPr>
              <w:jc w:val="center"/>
              <w:rPr>
                <w:rFonts w:hint="eastAsia" w:ascii="宋体" w:hAnsi="宋体" w:eastAsia="宋体" w:cs="宋体"/>
                <w:i w:val="0"/>
                <w:iCs w:val="0"/>
                <w:color w:val="000000"/>
                <w:sz w:val="22"/>
                <w:szCs w:val="22"/>
                <w:u w:val="none"/>
              </w:rPr>
            </w:pPr>
          </w:p>
        </w:tc>
        <w:tc>
          <w:tcPr>
            <w:tcW w:w="9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029659">
            <w:pPr>
              <w:jc w:val="both"/>
              <w:rPr>
                <w:rFonts w:hint="eastAsia" w:ascii="宋体" w:hAnsi="宋体" w:eastAsia="宋体" w:cs="宋体"/>
                <w:i w:val="0"/>
                <w:iCs w:val="0"/>
                <w:color w:val="000000"/>
                <w:sz w:val="22"/>
                <w:szCs w:val="22"/>
                <w:u w:val="none"/>
              </w:rPr>
            </w:pPr>
          </w:p>
        </w:tc>
        <w:tc>
          <w:tcPr>
            <w:tcW w:w="19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227646">
            <w:pPr>
              <w:jc w:val="center"/>
              <w:rPr>
                <w:rFonts w:hint="eastAsia" w:ascii="宋体" w:hAnsi="宋体" w:eastAsia="宋体" w:cs="宋体"/>
                <w:i w:val="0"/>
                <w:iCs w:val="0"/>
                <w:color w:val="000000"/>
                <w:sz w:val="22"/>
                <w:szCs w:val="22"/>
                <w:u w:val="none"/>
              </w:rPr>
            </w:pP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245BD0">
            <w:pPr>
              <w:rPr>
                <w:rFonts w:hint="default" w:ascii="Times New Roman" w:hAnsi="Times New Roman" w:eastAsia="宋体" w:cs="Times New Roman"/>
                <w:i w:val="0"/>
                <w:iCs w:val="0"/>
                <w:color w:val="000000"/>
                <w:sz w:val="22"/>
                <w:szCs w:val="22"/>
                <w:u w:val="none"/>
              </w:rPr>
            </w:pPr>
          </w:p>
        </w:tc>
        <w:tc>
          <w:tcPr>
            <w:tcW w:w="2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100A41">
            <w:pPr>
              <w:rPr>
                <w:rFonts w:hint="eastAsia" w:ascii="宋体" w:hAnsi="宋体" w:eastAsia="宋体" w:cs="宋体"/>
                <w:i w:val="0"/>
                <w:iCs w:val="0"/>
                <w:color w:val="000000"/>
                <w:sz w:val="22"/>
                <w:szCs w:val="22"/>
                <w:u w:val="none"/>
              </w:rPr>
            </w:pPr>
          </w:p>
        </w:tc>
        <w:tc>
          <w:tcPr>
            <w:tcW w:w="2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48BE81">
            <w:pPr>
              <w:jc w:val="center"/>
              <w:rPr>
                <w:rFonts w:hint="eastAsia" w:ascii="宋体" w:hAnsi="宋体" w:eastAsia="宋体" w:cs="宋体"/>
                <w:i w:val="0"/>
                <w:iCs w:val="0"/>
                <w:color w:val="000000"/>
                <w:sz w:val="22"/>
                <w:szCs w:val="22"/>
                <w:u w:val="none"/>
              </w:rPr>
            </w:pPr>
          </w:p>
        </w:tc>
        <w:tc>
          <w:tcPr>
            <w:tcW w:w="31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B679FF">
            <w:pPr>
              <w:jc w:val="center"/>
              <w:rPr>
                <w:rFonts w:hint="eastAsia" w:ascii="宋体" w:hAnsi="宋体" w:eastAsia="宋体" w:cs="宋体"/>
                <w:i w:val="0"/>
                <w:iCs w:val="0"/>
                <w:color w:val="000000"/>
                <w:sz w:val="22"/>
                <w:szCs w:val="22"/>
                <w:u w:val="none"/>
              </w:rPr>
            </w:pPr>
          </w:p>
        </w:tc>
        <w:tc>
          <w:tcPr>
            <w:tcW w:w="2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6AC985">
            <w:pPr>
              <w:jc w:val="right"/>
              <w:rPr>
                <w:rFonts w:hint="eastAsia" w:ascii="宋体" w:hAnsi="宋体" w:eastAsia="宋体" w:cs="宋体"/>
                <w:i w:val="0"/>
                <w:iCs w:val="0"/>
                <w:color w:val="000000"/>
                <w:sz w:val="22"/>
                <w:szCs w:val="22"/>
                <w:u w:val="none"/>
              </w:rPr>
            </w:pPr>
          </w:p>
        </w:tc>
        <w:tc>
          <w:tcPr>
            <w:tcW w:w="19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6B28D7">
            <w:pPr>
              <w:jc w:val="center"/>
              <w:rPr>
                <w:rFonts w:hint="eastAsia" w:ascii="宋体" w:hAnsi="宋体" w:eastAsia="宋体" w:cs="宋体"/>
                <w:i w:val="0"/>
                <w:iCs w:val="0"/>
                <w:color w:val="000000"/>
                <w:sz w:val="22"/>
                <w:szCs w:val="22"/>
                <w:u w:val="none"/>
              </w:rPr>
            </w:pPr>
          </w:p>
        </w:tc>
        <w:tc>
          <w:tcPr>
            <w:tcW w:w="116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1541EF">
            <w:pPr>
              <w:jc w:val="left"/>
              <w:rPr>
                <w:rFonts w:hint="eastAsia" w:ascii="宋体" w:hAnsi="宋体" w:eastAsia="宋体" w:cs="宋体"/>
                <w:i w:val="0"/>
                <w:iCs w:val="0"/>
                <w:color w:val="000000"/>
                <w:sz w:val="22"/>
                <w:szCs w:val="22"/>
                <w:u w:val="none"/>
              </w:rPr>
            </w:pPr>
          </w:p>
        </w:tc>
      </w:tr>
      <w:tr w14:paraId="0A0038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988" w:type="pct"/>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5A66426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一、水、电路及照明、天棚工程</w:t>
            </w:r>
          </w:p>
        </w:tc>
        <w:tc>
          <w:tcPr>
            <w:tcW w:w="969" w:type="pct"/>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07169AB1">
            <w:pPr>
              <w:jc w:val="left"/>
              <w:rPr>
                <w:rFonts w:hint="eastAsia" w:ascii="宋体" w:hAnsi="宋体" w:eastAsia="宋体" w:cs="宋体"/>
                <w:i w:val="0"/>
                <w:iCs w:val="0"/>
                <w:color w:val="000000"/>
                <w:sz w:val="22"/>
                <w:szCs w:val="22"/>
                <w:u w:val="none"/>
              </w:rPr>
            </w:pPr>
          </w:p>
        </w:tc>
        <w:tc>
          <w:tcPr>
            <w:tcW w:w="196" w:type="pct"/>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7355F2F4">
            <w:pPr>
              <w:jc w:val="left"/>
              <w:rPr>
                <w:rFonts w:hint="eastAsia" w:ascii="宋体" w:hAnsi="宋体" w:eastAsia="宋体" w:cs="宋体"/>
                <w:i w:val="0"/>
                <w:iCs w:val="0"/>
                <w:color w:val="000000"/>
                <w:sz w:val="22"/>
                <w:szCs w:val="22"/>
                <w:u w:val="none"/>
              </w:rPr>
            </w:pPr>
          </w:p>
        </w:tc>
        <w:tc>
          <w:tcPr>
            <w:tcW w:w="302" w:type="pct"/>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0325CD70">
            <w:pPr>
              <w:jc w:val="left"/>
              <w:rPr>
                <w:rFonts w:hint="eastAsia" w:ascii="宋体" w:hAnsi="宋体" w:eastAsia="宋体" w:cs="宋体"/>
                <w:i w:val="0"/>
                <w:iCs w:val="0"/>
                <w:color w:val="000000"/>
                <w:sz w:val="22"/>
                <w:szCs w:val="22"/>
                <w:u w:val="none"/>
              </w:rPr>
            </w:pPr>
          </w:p>
        </w:tc>
        <w:tc>
          <w:tcPr>
            <w:tcW w:w="285" w:type="pct"/>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040B4EEA">
            <w:pPr>
              <w:jc w:val="left"/>
              <w:rPr>
                <w:rFonts w:hint="eastAsia" w:ascii="宋体" w:hAnsi="宋体" w:eastAsia="宋体" w:cs="宋体"/>
                <w:i w:val="0"/>
                <w:iCs w:val="0"/>
                <w:color w:val="000000"/>
                <w:sz w:val="22"/>
                <w:szCs w:val="22"/>
                <w:u w:val="none"/>
              </w:rPr>
            </w:pPr>
          </w:p>
        </w:tc>
        <w:tc>
          <w:tcPr>
            <w:tcW w:w="285" w:type="pct"/>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6DD6E19B">
            <w:pPr>
              <w:jc w:val="left"/>
              <w:rPr>
                <w:rFonts w:hint="eastAsia" w:ascii="宋体" w:hAnsi="宋体" w:eastAsia="宋体" w:cs="宋体"/>
                <w:i w:val="0"/>
                <w:iCs w:val="0"/>
                <w:color w:val="000000"/>
                <w:sz w:val="22"/>
                <w:szCs w:val="22"/>
                <w:u w:val="none"/>
              </w:rPr>
            </w:pPr>
          </w:p>
        </w:tc>
        <w:tc>
          <w:tcPr>
            <w:tcW w:w="319" w:type="pct"/>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094673D9">
            <w:pPr>
              <w:jc w:val="left"/>
              <w:rPr>
                <w:rFonts w:hint="eastAsia" w:ascii="宋体" w:hAnsi="宋体" w:eastAsia="宋体" w:cs="宋体"/>
                <w:i w:val="0"/>
                <w:iCs w:val="0"/>
                <w:color w:val="000000"/>
                <w:sz w:val="22"/>
                <w:szCs w:val="22"/>
                <w:u w:val="none"/>
              </w:rPr>
            </w:pPr>
          </w:p>
        </w:tc>
        <w:tc>
          <w:tcPr>
            <w:tcW w:w="285" w:type="pct"/>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0821D369">
            <w:pPr>
              <w:jc w:val="left"/>
              <w:rPr>
                <w:rFonts w:hint="eastAsia" w:ascii="宋体" w:hAnsi="宋体" w:eastAsia="宋体" w:cs="宋体"/>
                <w:i w:val="0"/>
                <w:iCs w:val="0"/>
                <w:color w:val="000000"/>
                <w:sz w:val="22"/>
                <w:szCs w:val="22"/>
                <w:u w:val="none"/>
              </w:rPr>
            </w:pPr>
          </w:p>
        </w:tc>
        <w:tc>
          <w:tcPr>
            <w:tcW w:w="196" w:type="pct"/>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4471DB55">
            <w:pPr>
              <w:jc w:val="left"/>
              <w:rPr>
                <w:rFonts w:hint="eastAsia" w:ascii="宋体" w:hAnsi="宋体" w:eastAsia="宋体" w:cs="宋体"/>
                <w:i w:val="0"/>
                <w:iCs w:val="0"/>
                <w:color w:val="000000"/>
                <w:sz w:val="22"/>
                <w:szCs w:val="22"/>
                <w:u w:val="none"/>
              </w:rPr>
            </w:pPr>
          </w:p>
        </w:tc>
        <w:tc>
          <w:tcPr>
            <w:tcW w:w="1169" w:type="pct"/>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11784542">
            <w:pPr>
              <w:jc w:val="left"/>
              <w:rPr>
                <w:rFonts w:hint="eastAsia" w:ascii="宋体" w:hAnsi="宋体" w:eastAsia="宋体" w:cs="宋体"/>
                <w:i w:val="0"/>
                <w:iCs w:val="0"/>
                <w:color w:val="000000"/>
                <w:sz w:val="22"/>
                <w:szCs w:val="22"/>
                <w:u w:val="none"/>
              </w:rPr>
            </w:pPr>
          </w:p>
        </w:tc>
      </w:tr>
      <w:tr w14:paraId="32051B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98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5E1F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1D721C">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射灯</w:t>
            </w:r>
          </w:p>
        </w:tc>
        <w:tc>
          <w:tcPr>
            <w:tcW w:w="19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F66E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2ABCC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39.00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B79CA">
            <w:pPr>
              <w:rPr>
                <w:rFonts w:hint="eastAsia" w:ascii="宋体" w:hAnsi="宋体" w:eastAsia="宋体" w:cs="宋体"/>
                <w:i w:val="0"/>
                <w:iCs w:val="0"/>
                <w:color w:val="000000"/>
                <w:sz w:val="22"/>
                <w:szCs w:val="22"/>
                <w:u w:val="none"/>
              </w:rPr>
            </w:pPr>
          </w:p>
        </w:tc>
        <w:tc>
          <w:tcPr>
            <w:tcW w:w="2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DC6AC3">
            <w:pPr>
              <w:jc w:val="center"/>
              <w:rPr>
                <w:rFonts w:hint="eastAsia" w:ascii="宋体" w:hAnsi="宋体" w:eastAsia="宋体" w:cs="宋体"/>
                <w:i w:val="0"/>
                <w:iCs w:val="0"/>
                <w:color w:val="000000"/>
                <w:sz w:val="22"/>
                <w:szCs w:val="22"/>
                <w:u w:val="none"/>
              </w:rPr>
            </w:pPr>
          </w:p>
        </w:tc>
        <w:tc>
          <w:tcPr>
            <w:tcW w:w="31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B4A5C6">
            <w:pPr>
              <w:jc w:val="center"/>
              <w:rPr>
                <w:rFonts w:hint="eastAsia" w:ascii="宋体" w:hAnsi="宋体" w:eastAsia="宋体" w:cs="宋体"/>
                <w:i w:val="0"/>
                <w:iCs w:val="0"/>
                <w:color w:val="000000"/>
                <w:sz w:val="22"/>
                <w:szCs w:val="22"/>
                <w:u w:val="none"/>
              </w:rPr>
            </w:pPr>
          </w:p>
        </w:tc>
        <w:tc>
          <w:tcPr>
            <w:tcW w:w="2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17F2E4">
            <w:pPr>
              <w:jc w:val="right"/>
              <w:rPr>
                <w:rFonts w:hint="eastAsia" w:ascii="宋体" w:hAnsi="宋体" w:eastAsia="宋体" w:cs="宋体"/>
                <w:i w:val="0"/>
                <w:iCs w:val="0"/>
                <w:color w:val="000000"/>
                <w:sz w:val="22"/>
                <w:szCs w:val="22"/>
                <w:u w:val="none"/>
              </w:rPr>
            </w:pPr>
          </w:p>
        </w:tc>
        <w:tc>
          <w:tcPr>
            <w:tcW w:w="19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E18D32">
            <w:pPr>
              <w:jc w:val="center"/>
              <w:rPr>
                <w:rFonts w:hint="eastAsia" w:ascii="宋体" w:hAnsi="宋体" w:eastAsia="宋体" w:cs="宋体"/>
                <w:i w:val="0"/>
                <w:iCs w:val="0"/>
                <w:color w:val="000000"/>
                <w:sz w:val="22"/>
                <w:szCs w:val="22"/>
                <w:u w:val="none"/>
              </w:rPr>
            </w:pPr>
          </w:p>
        </w:tc>
        <w:tc>
          <w:tcPr>
            <w:tcW w:w="116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8CC7E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(1)含灯具及安装 16W 色温4500K射灯</w:t>
            </w:r>
          </w:p>
        </w:tc>
      </w:tr>
      <w:tr w14:paraId="46A08C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98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8877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EB0D09">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600*600平板灯</w:t>
            </w:r>
          </w:p>
        </w:tc>
        <w:tc>
          <w:tcPr>
            <w:tcW w:w="19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F2D0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F60E4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12.00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B6A77">
            <w:pPr>
              <w:rPr>
                <w:rFonts w:hint="eastAsia" w:ascii="宋体" w:hAnsi="宋体" w:eastAsia="宋体" w:cs="宋体"/>
                <w:i w:val="0"/>
                <w:iCs w:val="0"/>
                <w:color w:val="000000"/>
                <w:sz w:val="22"/>
                <w:szCs w:val="22"/>
                <w:u w:val="none"/>
              </w:rPr>
            </w:pPr>
          </w:p>
        </w:tc>
        <w:tc>
          <w:tcPr>
            <w:tcW w:w="2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281814">
            <w:pPr>
              <w:jc w:val="center"/>
              <w:rPr>
                <w:rFonts w:hint="eastAsia" w:ascii="宋体" w:hAnsi="宋体" w:eastAsia="宋体" w:cs="宋体"/>
                <w:i w:val="0"/>
                <w:iCs w:val="0"/>
                <w:color w:val="000000"/>
                <w:sz w:val="22"/>
                <w:szCs w:val="22"/>
                <w:u w:val="none"/>
              </w:rPr>
            </w:pPr>
          </w:p>
        </w:tc>
        <w:tc>
          <w:tcPr>
            <w:tcW w:w="31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1B9320">
            <w:pPr>
              <w:jc w:val="center"/>
              <w:rPr>
                <w:rFonts w:hint="eastAsia" w:ascii="宋体" w:hAnsi="宋体" w:eastAsia="宋体" w:cs="宋体"/>
                <w:i w:val="0"/>
                <w:iCs w:val="0"/>
                <w:color w:val="000000"/>
                <w:sz w:val="22"/>
                <w:szCs w:val="22"/>
                <w:u w:val="none"/>
              </w:rPr>
            </w:pPr>
          </w:p>
        </w:tc>
        <w:tc>
          <w:tcPr>
            <w:tcW w:w="2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FC14B2">
            <w:pPr>
              <w:jc w:val="right"/>
              <w:rPr>
                <w:rFonts w:hint="eastAsia" w:ascii="宋体" w:hAnsi="宋体" w:eastAsia="宋体" w:cs="宋体"/>
                <w:i w:val="0"/>
                <w:iCs w:val="0"/>
                <w:color w:val="000000"/>
                <w:sz w:val="22"/>
                <w:szCs w:val="22"/>
                <w:u w:val="none"/>
              </w:rPr>
            </w:pPr>
          </w:p>
        </w:tc>
        <w:tc>
          <w:tcPr>
            <w:tcW w:w="19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93606A">
            <w:pPr>
              <w:jc w:val="center"/>
              <w:rPr>
                <w:rFonts w:hint="eastAsia" w:ascii="宋体" w:hAnsi="宋体" w:eastAsia="宋体" w:cs="宋体"/>
                <w:i w:val="0"/>
                <w:iCs w:val="0"/>
                <w:color w:val="000000"/>
                <w:sz w:val="22"/>
                <w:szCs w:val="22"/>
                <w:u w:val="none"/>
              </w:rPr>
            </w:pPr>
          </w:p>
        </w:tc>
        <w:tc>
          <w:tcPr>
            <w:tcW w:w="116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70E6B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38W;含灯具及安装</w:t>
            </w:r>
          </w:p>
        </w:tc>
      </w:tr>
      <w:tr w14:paraId="3157F7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98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24FD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9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E7F701">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T5暗藏灯带</w:t>
            </w:r>
          </w:p>
        </w:tc>
        <w:tc>
          <w:tcPr>
            <w:tcW w:w="19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5279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AF581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42.00 </w:t>
            </w:r>
          </w:p>
        </w:tc>
        <w:tc>
          <w:tcPr>
            <w:tcW w:w="2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840975">
            <w:pPr>
              <w:rPr>
                <w:rFonts w:hint="eastAsia" w:ascii="宋体" w:hAnsi="宋体" w:eastAsia="宋体" w:cs="宋体"/>
                <w:i w:val="0"/>
                <w:iCs w:val="0"/>
                <w:color w:val="000000"/>
                <w:sz w:val="22"/>
                <w:szCs w:val="22"/>
                <w:u w:val="none"/>
              </w:rPr>
            </w:pPr>
          </w:p>
        </w:tc>
        <w:tc>
          <w:tcPr>
            <w:tcW w:w="2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3610B6">
            <w:pPr>
              <w:jc w:val="center"/>
              <w:rPr>
                <w:rFonts w:hint="eastAsia" w:ascii="宋体" w:hAnsi="宋体" w:eastAsia="宋体" w:cs="宋体"/>
                <w:i w:val="0"/>
                <w:iCs w:val="0"/>
                <w:color w:val="000000"/>
                <w:sz w:val="22"/>
                <w:szCs w:val="22"/>
                <w:u w:val="none"/>
              </w:rPr>
            </w:pPr>
          </w:p>
        </w:tc>
        <w:tc>
          <w:tcPr>
            <w:tcW w:w="31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256B86">
            <w:pPr>
              <w:jc w:val="center"/>
              <w:rPr>
                <w:rFonts w:hint="eastAsia" w:ascii="宋体" w:hAnsi="宋体" w:eastAsia="宋体" w:cs="宋体"/>
                <w:i w:val="0"/>
                <w:iCs w:val="0"/>
                <w:color w:val="000000"/>
                <w:sz w:val="22"/>
                <w:szCs w:val="22"/>
                <w:u w:val="none"/>
              </w:rPr>
            </w:pPr>
          </w:p>
        </w:tc>
        <w:tc>
          <w:tcPr>
            <w:tcW w:w="2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AAFF54">
            <w:pPr>
              <w:jc w:val="right"/>
              <w:rPr>
                <w:rFonts w:hint="eastAsia" w:ascii="宋体" w:hAnsi="宋体" w:eastAsia="宋体" w:cs="宋体"/>
                <w:i w:val="0"/>
                <w:iCs w:val="0"/>
                <w:color w:val="000000"/>
                <w:sz w:val="22"/>
                <w:szCs w:val="22"/>
                <w:u w:val="none"/>
              </w:rPr>
            </w:pPr>
          </w:p>
        </w:tc>
        <w:tc>
          <w:tcPr>
            <w:tcW w:w="19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FE9A26">
            <w:pPr>
              <w:jc w:val="center"/>
              <w:rPr>
                <w:rFonts w:hint="eastAsia" w:ascii="宋体" w:hAnsi="宋体" w:eastAsia="宋体" w:cs="宋体"/>
                <w:i w:val="0"/>
                <w:iCs w:val="0"/>
                <w:color w:val="000000"/>
                <w:sz w:val="22"/>
                <w:szCs w:val="22"/>
                <w:u w:val="none"/>
              </w:rPr>
            </w:pPr>
          </w:p>
        </w:tc>
        <w:tc>
          <w:tcPr>
            <w:tcW w:w="116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1A15A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16W;色温4500K;含灯具及安装</w:t>
            </w:r>
          </w:p>
        </w:tc>
      </w:tr>
      <w:tr w14:paraId="129A8A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98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DB58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9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95F0C0">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软膜天花内含T5管</w:t>
            </w:r>
          </w:p>
        </w:tc>
        <w:tc>
          <w:tcPr>
            <w:tcW w:w="19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D6FC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E1170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62.00 </w:t>
            </w:r>
          </w:p>
        </w:tc>
        <w:tc>
          <w:tcPr>
            <w:tcW w:w="2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E7BD82">
            <w:pPr>
              <w:rPr>
                <w:rFonts w:hint="eastAsia" w:ascii="宋体" w:hAnsi="宋体" w:eastAsia="宋体" w:cs="宋体"/>
                <w:i w:val="0"/>
                <w:iCs w:val="0"/>
                <w:color w:val="000000"/>
                <w:sz w:val="22"/>
                <w:szCs w:val="22"/>
                <w:u w:val="none"/>
              </w:rPr>
            </w:pPr>
          </w:p>
        </w:tc>
        <w:tc>
          <w:tcPr>
            <w:tcW w:w="2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EEF411">
            <w:pPr>
              <w:jc w:val="center"/>
              <w:rPr>
                <w:rFonts w:hint="eastAsia" w:ascii="宋体" w:hAnsi="宋体" w:eastAsia="宋体" w:cs="宋体"/>
                <w:i w:val="0"/>
                <w:iCs w:val="0"/>
                <w:color w:val="000000"/>
                <w:sz w:val="22"/>
                <w:szCs w:val="22"/>
                <w:u w:val="none"/>
              </w:rPr>
            </w:pPr>
          </w:p>
        </w:tc>
        <w:tc>
          <w:tcPr>
            <w:tcW w:w="31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9AE652">
            <w:pPr>
              <w:jc w:val="center"/>
              <w:rPr>
                <w:rFonts w:hint="eastAsia" w:ascii="宋体" w:hAnsi="宋体" w:eastAsia="宋体" w:cs="宋体"/>
                <w:i w:val="0"/>
                <w:iCs w:val="0"/>
                <w:color w:val="000000"/>
                <w:sz w:val="22"/>
                <w:szCs w:val="22"/>
                <w:u w:val="none"/>
              </w:rPr>
            </w:pPr>
          </w:p>
        </w:tc>
        <w:tc>
          <w:tcPr>
            <w:tcW w:w="2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A6ADA3">
            <w:pPr>
              <w:jc w:val="right"/>
              <w:rPr>
                <w:rFonts w:hint="eastAsia" w:ascii="宋体" w:hAnsi="宋体" w:eastAsia="宋体" w:cs="宋体"/>
                <w:i w:val="0"/>
                <w:iCs w:val="0"/>
                <w:color w:val="000000"/>
                <w:sz w:val="22"/>
                <w:szCs w:val="22"/>
                <w:u w:val="none"/>
              </w:rPr>
            </w:pPr>
          </w:p>
        </w:tc>
        <w:tc>
          <w:tcPr>
            <w:tcW w:w="19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5483C8">
            <w:pPr>
              <w:jc w:val="center"/>
              <w:rPr>
                <w:rFonts w:hint="eastAsia" w:ascii="宋体" w:hAnsi="宋体" w:eastAsia="宋体" w:cs="宋体"/>
                <w:i w:val="0"/>
                <w:iCs w:val="0"/>
                <w:color w:val="000000"/>
                <w:sz w:val="22"/>
                <w:szCs w:val="22"/>
                <w:u w:val="none"/>
              </w:rPr>
            </w:pPr>
          </w:p>
        </w:tc>
        <w:tc>
          <w:tcPr>
            <w:tcW w:w="116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70557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16W;色温4500K;含灯具及安装</w:t>
            </w:r>
          </w:p>
        </w:tc>
      </w:tr>
      <w:tr w14:paraId="79DD88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98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B169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9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839361">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600x600防潮硅钙板(管理室、值班室、等候体厅吊顶)</w:t>
            </w:r>
          </w:p>
        </w:tc>
        <w:tc>
          <w:tcPr>
            <w:tcW w:w="19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6452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8FAEF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241.88 </w:t>
            </w:r>
          </w:p>
        </w:tc>
        <w:tc>
          <w:tcPr>
            <w:tcW w:w="2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A50F0D">
            <w:pPr>
              <w:rPr>
                <w:rFonts w:hint="eastAsia" w:ascii="宋体" w:hAnsi="宋体" w:eastAsia="宋体" w:cs="宋体"/>
                <w:i w:val="0"/>
                <w:iCs w:val="0"/>
                <w:color w:val="000000"/>
                <w:sz w:val="22"/>
                <w:szCs w:val="22"/>
                <w:u w:val="none"/>
              </w:rPr>
            </w:pPr>
          </w:p>
        </w:tc>
        <w:tc>
          <w:tcPr>
            <w:tcW w:w="2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25E9B4">
            <w:pPr>
              <w:jc w:val="center"/>
              <w:rPr>
                <w:rFonts w:hint="eastAsia" w:ascii="宋体" w:hAnsi="宋体" w:eastAsia="宋体" w:cs="宋体"/>
                <w:i w:val="0"/>
                <w:iCs w:val="0"/>
                <w:color w:val="000000"/>
                <w:sz w:val="22"/>
                <w:szCs w:val="22"/>
                <w:u w:val="none"/>
              </w:rPr>
            </w:pPr>
          </w:p>
        </w:tc>
        <w:tc>
          <w:tcPr>
            <w:tcW w:w="31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1B74BE">
            <w:pPr>
              <w:jc w:val="center"/>
              <w:rPr>
                <w:rFonts w:hint="eastAsia" w:ascii="宋体" w:hAnsi="宋体" w:eastAsia="宋体" w:cs="宋体"/>
                <w:i w:val="0"/>
                <w:iCs w:val="0"/>
                <w:color w:val="000000"/>
                <w:sz w:val="22"/>
                <w:szCs w:val="22"/>
                <w:u w:val="none"/>
              </w:rPr>
            </w:pPr>
          </w:p>
        </w:tc>
        <w:tc>
          <w:tcPr>
            <w:tcW w:w="2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71FB6D">
            <w:pPr>
              <w:jc w:val="right"/>
              <w:rPr>
                <w:rFonts w:hint="eastAsia" w:ascii="宋体" w:hAnsi="宋体" w:eastAsia="宋体" w:cs="宋体"/>
                <w:i w:val="0"/>
                <w:iCs w:val="0"/>
                <w:color w:val="000000"/>
                <w:sz w:val="22"/>
                <w:szCs w:val="22"/>
                <w:u w:val="none"/>
              </w:rPr>
            </w:pPr>
          </w:p>
        </w:tc>
        <w:tc>
          <w:tcPr>
            <w:tcW w:w="19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891F3A">
            <w:pPr>
              <w:jc w:val="center"/>
              <w:rPr>
                <w:rFonts w:hint="eastAsia" w:ascii="宋体" w:hAnsi="宋体" w:eastAsia="宋体" w:cs="宋体"/>
                <w:i w:val="0"/>
                <w:iCs w:val="0"/>
                <w:color w:val="000000"/>
                <w:sz w:val="22"/>
                <w:szCs w:val="22"/>
                <w:u w:val="none"/>
              </w:rPr>
            </w:pPr>
          </w:p>
        </w:tc>
        <w:tc>
          <w:tcPr>
            <w:tcW w:w="116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338D5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工艺：￠5丝杆，T型龙骨，铝收边线条固定，主龙骨间距0.8米内                           材料：￠5丝杆，T型龙骨，600X600规格硅钙板                                           工程标准：吊顶位置应准确，所有连接件必须拧紧、夹牢，安装应牢固，表面平整、无污染、折裂、缺掉角、凹痕等缺陷，吊顶水平度≤3mm</w:t>
            </w:r>
          </w:p>
        </w:tc>
      </w:tr>
      <w:tr w14:paraId="29C4E7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98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8211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9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015556">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轻钢龙骨双层石膏板吊顶</w:t>
            </w:r>
          </w:p>
        </w:tc>
        <w:tc>
          <w:tcPr>
            <w:tcW w:w="19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598C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1E4A3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105.00 </w:t>
            </w:r>
          </w:p>
        </w:tc>
        <w:tc>
          <w:tcPr>
            <w:tcW w:w="2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0F73D1">
            <w:pPr>
              <w:rPr>
                <w:rFonts w:hint="eastAsia" w:ascii="宋体" w:hAnsi="宋体" w:eastAsia="宋体" w:cs="宋体"/>
                <w:i w:val="0"/>
                <w:iCs w:val="0"/>
                <w:color w:val="000000"/>
                <w:sz w:val="22"/>
                <w:szCs w:val="22"/>
                <w:u w:val="none"/>
              </w:rPr>
            </w:pPr>
          </w:p>
        </w:tc>
        <w:tc>
          <w:tcPr>
            <w:tcW w:w="2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063201">
            <w:pPr>
              <w:jc w:val="center"/>
              <w:rPr>
                <w:rFonts w:hint="eastAsia" w:ascii="宋体" w:hAnsi="宋体" w:eastAsia="宋体" w:cs="宋体"/>
                <w:i w:val="0"/>
                <w:iCs w:val="0"/>
                <w:color w:val="000000"/>
                <w:sz w:val="22"/>
                <w:szCs w:val="22"/>
                <w:u w:val="none"/>
              </w:rPr>
            </w:pPr>
          </w:p>
        </w:tc>
        <w:tc>
          <w:tcPr>
            <w:tcW w:w="31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913C7B">
            <w:pPr>
              <w:jc w:val="center"/>
              <w:rPr>
                <w:rFonts w:hint="eastAsia" w:ascii="宋体" w:hAnsi="宋体" w:eastAsia="宋体" w:cs="宋体"/>
                <w:i w:val="0"/>
                <w:iCs w:val="0"/>
                <w:color w:val="000000"/>
                <w:sz w:val="22"/>
                <w:szCs w:val="22"/>
                <w:u w:val="none"/>
              </w:rPr>
            </w:pPr>
          </w:p>
        </w:tc>
        <w:tc>
          <w:tcPr>
            <w:tcW w:w="2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327503">
            <w:pPr>
              <w:jc w:val="right"/>
              <w:rPr>
                <w:rFonts w:hint="eastAsia" w:ascii="宋体" w:hAnsi="宋体" w:eastAsia="宋体" w:cs="宋体"/>
                <w:i w:val="0"/>
                <w:iCs w:val="0"/>
                <w:color w:val="000000"/>
                <w:sz w:val="22"/>
                <w:szCs w:val="22"/>
                <w:u w:val="none"/>
              </w:rPr>
            </w:pPr>
          </w:p>
        </w:tc>
        <w:tc>
          <w:tcPr>
            <w:tcW w:w="19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7D44C0">
            <w:pPr>
              <w:jc w:val="center"/>
              <w:rPr>
                <w:rFonts w:hint="eastAsia" w:ascii="宋体" w:hAnsi="宋体" w:eastAsia="宋体" w:cs="宋体"/>
                <w:i w:val="0"/>
                <w:iCs w:val="0"/>
                <w:color w:val="000000"/>
                <w:sz w:val="22"/>
                <w:szCs w:val="22"/>
                <w:u w:val="none"/>
              </w:rPr>
            </w:pPr>
          </w:p>
        </w:tc>
        <w:tc>
          <w:tcPr>
            <w:tcW w:w="116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B427C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工艺：38型龙骨基架，边框固定，主龙骨间距0.6米内，横撑龙骨间距0.75米内，    材料：选用石膏板，"38型龙骨。 工程标准：吊顶位置应准确，所有连接件必须拧紧、夹牢，安装应牢固，表面平整、无污染、缺掉角、凹痕等缺陷，墙面垂直度≤3mm </w:t>
            </w:r>
          </w:p>
        </w:tc>
      </w:tr>
      <w:tr w14:paraId="7ECFAB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98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E66C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9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8BBCAF">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深棕色木纹饰面穿孔铝吸音板吊顶</w:t>
            </w:r>
          </w:p>
        </w:tc>
        <w:tc>
          <w:tcPr>
            <w:tcW w:w="19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6770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4DEEE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60.00 </w:t>
            </w:r>
          </w:p>
        </w:tc>
        <w:tc>
          <w:tcPr>
            <w:tcW w:w="2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11758C">
            <w:pPr>
              <w:rPr>
                <w:rFonts w:hint="eastAsia" w:ascii="宋体" w:hAnsi="宋体" w:eastAsia="宋体" w:cs="宋体"/>
                <w:i w:val="0"/>
                <w:iCs w:val="0"/>
                <w:color w:val="000000"/>
                <w:sz w:val="22"/>
                <w:szCs w:val="22"/>
                <w:u w:val="none"/>
              </w:rPr>
            </w:pPr>
          </w:p>
        </w:tc>
        <w:tc>
          <w:tcPr>
            <w:tcW w:w="2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AAA94C">
            <w:pPr>
              <w:jc w:val="center"/>
              <w:rPr>
                <w:rFonts w:hint="eastAsia" w:ascii="宋体" w:hAnsi="宋体" w:eastAsia="宋体" w:cs="宋体"/>
                <w:i w:val="0"/>
                <w:iCs w:val="0"/>
                <w:color w:val="000000"/>
                <w:sz w:val="22"/>
                <w:szCs w:val="22"/>
                <w:u w:val="none"/>
              </w:rPr>
            </w:pPr>
          </w:p>
        </w:tc>
        <w:tc>
          <w:tcPr>
            <w:tcW w:w="31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58C3CC">
            <w:pPr>
              <w:jc w:val="center"/>
              <w:rPr>
                <w:rFonts w:hint="eastAsia" w:ascii="宋体" w:hAnsi="宋体" w:eastAsia="宋体" w:cs="宋体"/>
                <w:i w:val="0"/>
                <w:iCs w:val="0"/>
                <w:color w:val="000000"/>
                <w:sz w:val="22"/>
                <w:szCs w:val="22"/>
                <w:u w:val="none"/>
              </w:rPr>
            </w:pPr>
          </w:p>
        </w:tc>
        <w:tc>
          <w:tcPr>
            <w:tcW w:w="2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A98BA3">
            <w:pPr>
              <w:jc w:val="right"/>
              <w:rPr>
                <w:rFonts w:hint="eastAsia" w:ascii="宋体" w:hAnsi="宋体" w:eastAsia="宋体" w:cs="宋体"/>
                <w:i w:val="0"/>
                <w:iCs w:val="0"/>
                <w:color w:val="000000"/>
                <w:sz w:val="22"/>
                <w:szCs w:val="22"/>
                <w:u w:val="none"/>
              </w:rPr>
            </w:pPr>
          </w:p>
        </w:tc>
        <w:tc>
          <w:tcPr>
            <w:tcW w:w="19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F4BAE1">
            <w:pPr>
              <w:jc w:val="center"/>
              <w:rPr>
                <w:rFonts w:hint="eastAsia" w:ascii="宋体" w:hAnsi="宋体" w:eastAsia="宋体" w:cs="宋体"/>
                <w:i w:val="0"/>
                <w:iCs w:val="0"/>
                <w:color w:val="000000"/>
                <w:sz w:val="22"/>
                <w:szCs w:val="22"/>
                <w:u w:val="none"/>
              </w:rPr>
            </w:pPr>
          </w:p>
        </w:tc>
        <w:tc>
          <w:tcPr>
            <w:tcW w:w="116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DDBA7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工艺：38型龙骨基架，边框固定，主龙骨间距0.6米内，横撑龙骨间距0.75米内，    材料：选用石膏板，"38型龙骨。 工程标准：吊顶位置应准确，所有连接件必须拧紧、夹牢，安装应牢固，表面平整、无污染、缺掉角、凹痕等缺陷，墙面垂直度≤3mm </w:t>
            </w:r>
          </w:p>
        </w:tc>
      </w:tr>
      <w:tr w14:paraId="3A4AEC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98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2366CE">
            <w:pPr>
              <w:jc w:val="center"/>
              <w:rPr>
                <w:rFonts w:hint="eastAsia" w:ascii="宋体" w:hAnsi="宋体" w:eastAsia="宋体" w:cs="宋体"/>
                <w:i w:val="0"/>
                <w:iCs w:val="0"/>
                <w:color w:val="000000"/>
                <w:sz w:val="22"/>
                <w:szCs w:val="22"/>
                <w:u w:val="none"/>
              </w:rPr>
            </w:pPr>
          </w:p>
        </w:tc>
        <w:tc>
          <w:tcPr>
            <w:tcW w:w="9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6F84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   计</w:t>
            </w:r>
          </w:p>
        </w:tc>
        <w:tc>
          <w:tcPr>
            <w:tcW w:w="19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31E48E">
            <w:pPr>
              <w:jc w:val="center"/>
              <w:rPr>
                <w:rFonts w:hint="eastAsia" w:ascii="宋体" w:hAnsi="宋体" w:eastAsia="宋体" w:cs="宋体"/>
                <w:i w:val="0"/>
                <w:iCs w:val="0"/>
                <w:color w:val="000000"/>
                <w:sz w:val="22"/>
                <w:szCs w:val="22"/>
                <w:u w:val="none"/>
              </w:rPr>
            </w:pP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9CA905">
            <w:pPr>
              <w:rPr>
                <w:rFonts w:hint="eastAsia" w:ascii="宋体" w:hAnsi="宋体" w:eastAsia="宋体" w:cs="宋体"/>
                <w:i w:val="0"/>
                <w:iCs w:val="0"/>
                <w:color w:val="000000"/>
                <w:sz w:val="22"/>
                <w:szCs w:val="22"/>
                <w:u w:val="none"/>
              </w:rPr>
            </w:pPr>
          </w:p>
        </w:tc>
        <w:tc>
          <w:tcPr>
            <w:tcW w:w="2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DB6F75">
            <w:pPr>
              <w:rPr>
                <w:rFonts w:hint="eastAsia" w:ascii="宋体" w:hAnsi="宋体" w:eastAsia="宋体" w:cs="宋体"/>
                <w:i w:val="0"/>
                <w:iCs w:val="0"/>
                <w:color w:val="000000"/>
                <w:sz w:val="22"/>
                <w:szCs w:val="22"/>
                <w:u w:val="none"/>
              </w:rPr>
            </w:pPr>
          </w:p>
        </w:tc>
        <w:tc>
          <w:tcPr>
            <w:tcW w:w="2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FF060C">
            <w:pPr>
              <w:jc w:val="center"/>
              <w:rPr>
                <w:rFonts w:hint="eastAsia" w:ascii="宋体" w:hAnsi="宋体" w:eastAsia="宋体" w:cs="宋体"/>
                <w:i w:val="0"/>
                <w:iCs w:val="0"/>
                <w:color w:val="000000"/>
                <w:sz w:val="22"/>
                <w:szCs w:val="22"/>
                <w:u w:val="none"/>
              </w:rPr>
            </w:pPr>
          </w:p>
        </w:tc>
        <w:tc>
          <w:tcPr>
            <w:tcW w:w="31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9E5BD3">
            <w:pPr>
              <w:jc w:val="center"/>
              <w:rPr>
                <w:rFonts w:hint="eastAsia" w:ascii="宋体" w:hAnsi="宋体" w:eastAsia="宋体" w:cs="宋体"/>
                <w:i w:val="0"/>
                <w:iCs w:val="0"/>
                <w:color w:val="000000"/>
                <w:sz w:val="22"/>
                <w:szCs w:val="22"/>
                <w:u w:val="none"/>
              </w:rPr>
            </w:pPr>
          </w:p>
        </w:tc>
        <w:tc>
          <w:tcPr>
            <w:tcW w:w="2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E9B8D3">
            <w:pPr>
              <w:jc w:val="right"/>
              <w:rPr>
                <w:rFonts w:hint="eastAsia" w:ascii="宋体" w:hAnsi="宋体" w:eastAsia="宋体" w:cs="宋体"/>
                <w:i w:val="0"/>
                <w:iCs w:val="0"/>
                <w:color w:val="000000"/>
                <w:sz w:val="22"/>
                <w:szCs w:val="22"/>
                <w:u w:val="none"/>
              </w:rPr>
            </w:pPr>
          </w:p>
        </w:tc>
        <w:tc>
          <w:tcPr>
            <w:tcW w:w="1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0514E">
            <w:pPr>
              <w:jc w:val="center"/>
              <w:rPr>
                <w:rFonts w:hint="eastAsia" w:ascii="宋体" w:hAnsi="宋体" w:eastAsia="宋体" w:cs="宋体"/>
                <w:i w:val="0"/>
                <w:iCs w:val="0"/>
                <w:color w:val="000000"/>
                <w:sz w:val="22"/>
                <w:szCs w:val="22"/>
                <w:u w:val="none"/>
              </w:rPr>
            </w:pPr>
          </w:p>
        </w:tc>
        <w:tc>
          <w:tcPr>
            <w:tcW w:w="116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84D4B8">
            <w:pPr>
              <w:jc w:val="left"/>
              <w:rPr>
                <w:rFonts w:hint="eastAsia" w:ascii="宋体" w:hAnsi="宋体" w:eastAsia="宋体" w:cs="宋体"/>
                <w:i w:val="0"/>
                <w:iCs w:val="0"/>
                <w:color w:val="000000"/>
                <w:sz w:val="22"/>
                <w:szCs w:val="22"/>
                <w:u w:val="none"/>
              </w:rPr>
            </w:pPr>
          </w:p>
        </w:tc>
      </w:tr>
      <w:tr w14:paraId="25F4FB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988" w:type="pct"/>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321E781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shd w:val="clear" w:fill="C0C0C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220345</wp:posOffset>
                  </wp:positionV>
                  <wp:extent cx="7620" cy="0"/>
                  <wp:effectExtent l="0" t="0" r="0" b="0"/>
                  <wp:wrapNone/>
                  <wp:docPr id="32" name="Line_70"/>
                  <wp:cNvGraphicFramePr/>
                  <a:graphic xmlns:a="http://schemas.openxmlformats.org/drawingml/2006/main">
                    <a:graphicData uri="http://schemas.openxmlformats.org/drawingml/2006/picture">
                      <pic:pic xmlns:pic="http://schemas.openxmlformats.org/drawingml/2006/picture">
                        <pic:nvPicPr>
                          <pic:cNvPr id="32" name="Line_70"/>
                          <pic:cNvPicPr/>
                        </pic:nvPicPr>
                        <pic:blipFill>
                          <a:blip r:embed="rId9"/>
                          <a:stretch>
                            <a:fillRect/>
                          </a:stretch>
                        </pic:blipFill>
                        <pic:spPr>
                          <a:xfrm>
                            <a:off x="0" y="0"/>
                            <a:ext cx="7620" cy="0"/>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lang w:val="en-US" w:eastAsia="zh-CN" w:bidi="ar"/>
              </w:rPr>
              <w:t>二、墙面工程</w:t>
            </w:r>
          </w:p>
        </w:tc>
        <w:tc>
          <w:tcPr>
            <w:tcW w:w="969" w:type="pct"/>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0FFC3578">
            <w:pPr>
              <w:jc w:val="left"/>
              <w:rPr>
                <w:rFonts w:hint="eastAsia" w:ascii="宋体" w:hAnsi="宋体" w:eastAsia="宋体" w:cs="宋体"/>
                <w:i w:val="0"/>
                <w:iCs w:val="0"/>
                <w:color w:val="000000"/>
                <w:sz w:val="22"/>
                <w:szCs w:val="22"/>
                <w:u w:val="none"/>
              </w:rPr>
            </w:pPr>
          </w:p>
        </w:tc>
        <w:tc>
          <w:tcPr>
            <w:tcW w:w="196" w:type="pct"/>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781EF466">
            <w:pPr>
              <w:jc w:val="left"/>
              <w:rPr>
                <w:rFonts w:hint="eastAsia" w:ascii="宋体" w:hAnsi="宋体" w:eastAsia="宋体" w:cs="宋体"/>
                <w:i w:val="0"/>
                <w:iCs w:val="0"/>
                <w:color w:val="000000"/>
                <w:sz w:val="22"/>
                <w:szCs w:val="22"/>
                <w:u w:val="none"/>
              </w:rPr>
            </w:pPr>
          </w:p>
        </w:tc>
        <w:tc>
          <w:tcPr>
            <w:tcW w:w="302" w:type="pct"/>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2D917E76">
            <w:pPr>
              <w:jc w:val="left"/>
              <w:rPr>
                <w:rFonts w:hint="eastAsia" w:ascii="宋体" w:hAnsi="宋体" w:eastAsia="宋体" w:cs="宋体"/>
                <w:i w:val="0"/>
                <w:iCs w:val="0"/>
                <w:color w:val="000000"/>
                <w:sz w:val="22"/>
                <w:szCs w:val="22"/>
                <w:u w:val="none"/>
              </w:rPr>
            </w:pPr>
          </w:p>
        </w:tc>
        <w:tc>
          <w:tcPr>
            <w:tcW w:w="285" w:type="pct"/>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766A9D94">
            <w:pPr>
              <w:jc w:val="left"/>
              <w:rPr>
                <w:rFonts w:hint="eastAsia" w:ascii="宋体" w:hAnsi="宋体" w:eastAsia="宋体" w:cs="宋体"/>
                <w:i w:val="0"/>
                <w:iCs w:val="0"/>
                <w:color w:val="000000"/>
                <w:sz w:val="22"/>
                <w:szCs w:val="22"/>
                <w:u w:val="none"/>
              </w:rPr>
            </w:pPr>
          </w:p>
        </w:tc>
        <w:tc>
          <w:tcPr>
            <w:tcW w:w="285" w:type="pct"/>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64129EB0">
            <w:pPr>
              <w:jc w:val="left"/>
              <w:rPr>
                <w:rFonts w:hint="eastAsia" w:ascii="宋体" w:hAnsi="宋体" w:eastAsia="宋体" w:cs="宋体"/>
                <w:i w:val="0"/>
                <w:iCs w:val="0"/>
                <w:color w:val="000000"/>
                <w:sz w:val="22"/>
                <w:szCs w:val="22"/>
                <w:u w:val="none"/>
              </w:rPr>
            </w:pPr>
          </w:p>
        </w:tc>
        <w:tc>
          <w:tcPr>
            <w:tcW w:w="319" w:type="pct"/>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659C97A5">
            <w:pPr>
              <w:jc w:val="left"/>
              <w:rPr>
                <w:rFonts w:hint="eastAsia" w:ascii="宋体" w:hAnsi="宋体" w:eastAsia="宋体" w:cs="宋体"/>
                <w:i w:val="0"/>
                <w:iCs w:val="0"/>
                <w:color w:val="000000"/>
                <w:sz w:val="22"/>
                <w:szCs w:val="22"/>
                <w:u w:val="none"/>
              </w:rPr>
            </w:pPr>
          </w:p>
        </w:tc>
        <w:tc>
          <w:tcPr>
            <w:tcW w:w="285" w:type="pct"/>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2D53A75C">
            <w:pPr>
              <w:jc w:val="left"/>
              <w:rPr>
                <w:rFonts w:hint="eastAsia" w:ascii="宋体" w:hAnsi="宋体" w:eastAsia="宋体" w:cs="宋体"/>
                <w:i w:val="0"/>
                <w:iCs w:val="0"/>
                <w:color w:val="000000"/>
                <w:sz w:val="22"/>
                <w:szCs w:val="22"/>
                <w:u w:val="none"/>
              </w:rPr>
            </w:pPr>
          </w:p>
        </w:tc>
        <w:tc>
          <w:tcPr>
            <w:tcW w:w="196" w:type="pct"/>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3E71949D">
            <w:pPr>
              <w:jc w:val="left"/>
              <w:rPr>
                <w:rFonts w:hint="eastAsia" w:ascii="宋体" w:hAnsi="宋体" w:eastAsia="宋体" w:cs="宋体"/>
                <w:i w:val="0"/>
                <w:iCs w:val="0"/>
                <w:color w:val="000000"/>
                <w:sz w:val="22"/>
                <w:szCs w:val="22"/>
                <w:u w:val="none"/>
              </w:rPr>
            </w:pPr>
          </w:p>
        </w:tc>
        <w:tc>
          <w:tcPr>
            <w:tcW w:w="1169" w:type="pct"/>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624F9E61">
            <w:pPr>
              <w:jc w:val="left"/>
              <w:rPr>
                <w:rFonts w:hint="eastAsia" w:ascii="宋体" w:hAnsi="宋体" w:eastAsia="宋体" w:cs="宋体"/>
                <w:i w:val="0"/>
                <w:iCs w:val="0"/>
                <w:color w:val="000000"/>
                <w:sz w:val="22"/>
                <w:szCs w:val="22"/>
                <w:u w:val="none"/>
              </w:rPr>
            </w:pPr>
          </w:p>
        </w:tc>
      </w:tr>
      <w:tr w14:paraId="234581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9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6B30C1">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212090</wp:posOffset>
                  </wp:positionV>
                  <wp:extent cx="7620" cy="0"/>
                  <wp:effectExtent l="0" t="0" r="0" b="0"/>
                  <wp:wrapNone/>
                  <wp:docPr id="34" name="Line_70_SpCnt_1"/>
                  <wp:cNvGraphicFramePr/>
                  <a:graphic xmlns:a="http://schemas.openxmlformats.org/drawingml/2006/main">
                    <a:graphicData uri="http://schemas.openxmlformats.org/drawingml/2006/picture">
                      <pic:pic xmlns:pic="http://schemas.openxmlformats.org/drawingml/2006/picture">
                        <pic:nvPicPr>
                          <pic:cNvPr id="34" name="Line_70_SpCnt_1"/>
                          <pic:cNvPicPr/>
                        </pic:nvPicPr>
                        <pic:blipFill>
                          <a:blip r:embed="rId20"/>
                          <a:stretch>
                            <a:fillRect/>
                          </a:stretch>
                        </pic:blipFill>
                        <pic:spPr>
                          <a:xfrm>
                            <a:off x="0" y="0"/>
                            <a:ext cx="7620" cy="0"/>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lang w:val="en-US" w:eastAsia="zh-CN" w:bidi="ar"/>
              </w:rPr>
              <w:t>1</w:t>
            </w:r>
          </w:p>
        </w:tc>
        <w:tc>
          <w:tcPr>
            <w:tcW w:w="9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4D8819">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墙面乳胶漆</w:t>
            </w:r>
          </w:p>
        </w:tc>
        <w:tc>
          <w:tcPr>
            <w:tcW w:w="19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8F26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0EA8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860.00 </w:t>
            </w:r>
          </w:p>
        </w:tc>
        <w:tc>
          <w:tcPr>
            <w:tcW w:w="2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FEEAB8">
            <w:pPr>
              <w:jc w:val="center"/>
              <w:rPr>
                <w:rFonts w:hint="eastAsia" w:ascii="宋体" w:hAnsi="宋体" w:eastAsia="宋体" w:cs="宋体"/>
                <w:i w:val="0"/>
                <w:iCs w:val="0"/>
                <w:color w:val="000000"/>
                <w:sz w:val="24"/>
                <w:szCs w:val="24"/>
                <w:u w:val="none"/>
              </w:rPr>
            </w:pPr>
          </w:p>
        </w:tc>
        <w:tc>
          <w:tcPr>
            <w:tcW w:w="2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AF0332">
            <w:pPr>
              <w:jc w:val="center"/>
              <w:rPr>
                <w:rFonts w:hint="eastAsia" w:ascii="宋体" w:hAnsi="宋体" w:eastAsia="宋体" w:cs="宋体"/>
                <w:i w:val="0"/>
                <w:iCs w:val="0"/>
                <w:color w:val="000000"/>
                <w:sz w:val="24"/>
                <w:szCs w:val="24"/>
                <w:u w:val="none"/>
              </w:rPr>
            </w:pPr>
          </w:p>
        </w:tc>
        <w:tc>
          <w:tcPr>
            <w:tcW w:w="31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B4E999">
            <w:pPr>
              <w:jc w:val="center"/>
              <w:rPr>
                <w:rFonts w:hint="eastAsia" w:ascii="宋体" w:hAnsi="宋体" w:eastAsia="宋体" w:cs="宋体"/>
                <w:i w:val="0"/>
                <w:iCs w:val="0"/>
                <w:color w:val="000000"/>
                <w:sz w:val="24"/>
                <w:szCs w:val="24"/>
                <w:u w:val="none"/>
              </w:rPr>
            </w:pPr>
          </w:p>
        </w:tc>
        <w:tc>
          <w:tcPr>
            <w:tcW w:w="2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ADEA8C">
            <w:pPr>
              <w:jc w:val="right"/>
              <w:rPr>
                <w:rFonts w:hint="eastAsia" w:ascii="宋体" w:hAnsi="宋体" w:eastAsia="宋体" w:cs="宋体"/>
                <w:i w:val="0"/>
                <w:iCs w:val="0"/>
                <w:color w:val="000000"/>
                <w:sz w:val="22"/>
                <w:szCs w:val="22"/>
                <w:u w:val="none"/>
              </w:rPr>
            </w:pPr>
          </w:p>
        </w:tc>
        <w:tc>
          <w:tcPr>
            <w:tcW w:w="19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FBCC2E">
            <w:pPr>
              <w:jc w:val="center"/>
              <w:rPr>
                <w:rFonts w:hint="eastAsia" w:ascii="宋体" w:hAnsi="宋体" w:eastAsia="宋体" w:cs="宋体"/>
                <w:i w:val="0"/>
                <w:iCs w:val="0"/>
                <w:color w:val="000000"/>
                <w:sz w:val="22"/>
                <w:szCs w:val="22"/>
                <w:u w:val="none"/>
              </w:rPr>
            </w:pPr>
          </w:p>
        </w:tc>
        <w:tc>
          <w:tcPr>
            <w:tcW w:w="116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70D706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材料：室内专用墙面腻子粉,(ICI乳胶漆                                             工艺：腻子粉找平墙面三遍,打磨平整,乳胶漆饰面(一底两面)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工程标准：表面平整,手感柔顺,乳胶漆色彩准确。</w:t>
            </w:r>
          </w:p>
        </w:tc>
      </w:tr>
      <w:tr w14:paraId="4B541B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9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172159">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7620" cy="279400"/>
                  <wp:effectExtent l="0" t="0" r="0" b="0"/>
                  <wp:wrapNone/>
                  <wp:docPr id="35" name="Line_70_SpCnt_2"/>
                  <wp:cNvGraphicFramePr/>
                  <a:graphic xmlns:a="http://schemas.openxmlformats.org/drawingml/2006/main">
                    <a:graphicData uri="http://schemas.openxmlformats.org/drawingml/2006/picture">
                      <pic:pic xmlns:pic="http://schemas.openxmlformats.org/drawingml/2006/picture">
                        <pic:nvPicPr>
                          <pic:cNvPr id="35" name="Line_70_SpCnt_2"/>
                          <pic:cNvPicPr/>
                        </pic:nvPicPr>
                        <pic:blipFill>
                          <a:blip r:embed="rId21"/>
                          <a:stretch>
                            <a:fillRect/>
                          </a:stretch>
                        </pic:blipFill>
                        <pic:spPr>
                          <a:xfrm>
                            <a:off x="0" y="0"/>
                            <a:ext cx="7620" cy="279400"/>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212090</wp:posOffset>
                  </wp:positionV>
                  <wp:extent cx="7620" cy="346710"/>
                  <wp:effectExtent l="0" t="0" r="0" b="0"/>
                  <wp:wrapNone/>
                  <wp:docPr id="36" name="Line_70_SpCnt_3"/>
                  <wp:cNvGraphicFramePr/>
                  <a:graphic xmlns:a="http://schemas.openxmlformats.org/drawingml/2006/main">
                    <a:graphicData uri="http://schemas.openxmlformats.org/drawingml/2006/picture">
                      <pic:pic xmlns:pic="http://schemas.openxmlformats.org/drawingml/2006/picture">
                        <pic:nvPicPr>
                          <pic:cNvPr id="36" name="Line_70_SpCnt_3"/>
                          <pic:cNvPicPr/>
                        </pic:nvPicPr>
                        <pic:blipFill>
                          <a:blip r:embed="rId22"/>
                          <a:stretch>
                            <a:fillRect/>
                          </a:stretch>
                        </pic:blipFill>
                        <pic:spPr>
                          <a:xfrm>
                            <a:off x="0" y="0"/>
                            <a:ext cx="7620" cy="346710"/>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lang w:val="en-US" w:eastAsia="zh-CN" w:bidi="ar"/>
              </w:rPr>
              <w:t>2</w:t>
            </w:r>
          </w:p>
        </w:tc>
        <w:tc>
          <w:tcPr>
            <w:tcW w:w="96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AA7AE6">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法庭软包墙面</w:t>
            </w:r>
          </w:p>
        </w:tc>
        <w:tc>
          <w:tcPr>
            <w:tcW w:w="19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2495D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6EFDF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36.00 </w:t>
            </w:r>
          </w:p>
        </w:tc>
        <w:tc>
          <w:tcPr>
            <w:tcW w:w="2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B7BFBA">
            <w:pPr>
              <w:jc w:val="center"/>
              <w:rPr>
                <w:rFonts w:hint="eastAsia" w:ascii="宋体" w:hAnsi="宋体" w:eastAsia="宋体" w:cs="宋体"/>
                <w:i w:val="0"/>
                <w:iCs w:val="0"/>
                <w:color w:val="000000"/>
                <w:sz w:val="24"/>
                <w:szCs w:val="24"/>
                <w:u w:val="none"/>
              </w:rPr>
            </w:pPr>
          </w:p>
        </w:tc>
        <w:tc>
          <w:tcPr>
            <w:tcW w:w="2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C3897C">
            <w:pPr>
              <w:jc w:val="center"/>
              <w:rPr>
                <w:rFonts w:hint="eastAsia" w:ascii="宋体" w:hAnsi="宋体" w:eastAsia="宋体" w:cs="宋体"/>
                <w:i w:val="0"/>
                <w:iCs w:val="0"/>
                <w:color w:val="000000"/>
                <w:sz w:val="24"/>
                <w:szCs w:val="24"/>
                <w:u w:val="none"/>
              </w:rPr>
            </w:pPr>
          </w:p>
        </w:tc>
        <w:tc>
          <w:tcPr>
            <w:tcW w:w="31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A5B0F5">
            <w:pPr>
              <w:jc w:val="center"/>
              <w:rPr>
                <w:rFonts w:hint="eastAsia" w:ascii="宋体" w:hAnsi="宋体" w:eastAsia="宋体" w:cs="宋体"/>
                <w:i w:val="0"/>
                <w:iCs w:val="0"/>
                <w:color w:val="000000"/>
                <w:sz w:val="24"/>
                <w:szCs w:val="24"/>
                <w:u w:val="none"/>
              </w:rPr>
            </w:pPr>
          </w:p>
        </w:tc>
        <w:tc>
          <w:tcPr>
            <w:tcW w:w="2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D47A84">
            <w:pPr>
              <w:jc w:val="center"/>
              <w:rPr>
                <w:rFonts w:hint="eastAsia" w:ascii="宋体" w:hAnsi="宋体" w:eastAsia="宋体" w:cs="宋体"/>
                <w:i w:val="0"/>
                <w:iCs w:val="0"/>
                <w:color w:val="000000"/>
                <w:sz w:val="24"/>
                <w:szCs w:val="24"/>
                <w:u w:val="none"/>
              </w:rPr>
            </w:pPr>
          </w:p>
        </w:tc>
        <w:tc>
          <w:tcPr>
            <w:tcW w:w="19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AA9994">
            <w:pPr>
              <w:jc w:val="center"/>
              <w:rPr>
                <w:rFonts w:hint="eastAsia" w:ascii="宋体" w:hAnsi="宋体" w:eastAsia="宋体" w:cs="宋体"/>
                <w:i w:val="0"/>
                <w:iCs w:val="0"/>
                <w:color w:val="000000"/>
                <w:sz w:val="22"/>
                <w:szCs w:val="22"/>
                <w:u w:val="none"/>
              </w:rPr>
            </w:pPr>
          </w:p>
        </w:tc>
        <w:tc>
          <w:tcPr>
            <w:tcW w:w="116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396B4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米白色PU皮纳米棉软包</w:t>
            </w:r>
          </w:p>
        </w:tc>
      </w:tr>
      <w:tr w14:paraId="210DCF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9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7329F8">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96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9724B0F">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庭墙面吸音板</w:t>
            </w:r>
          </w:p>
        </w:tc>
        <w:tc>
          <w:tcPr>
            <w:tcW w:w="19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73FE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FBA8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62.16 </w:t>
            </w:r>
          </w:p>
        </w:tc>
        <w:tc>
          <w:tcPr>
            <w:tcW w:w="2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F5906B">
            <w:pPr>
              <w:jc w:val="center"/>
              <w:rPr>
                <w:rFonts w:hint="eastAsia" w:ascii="宋体" w:hAnsi="宋体" w:eastAsia="宋体" w:cs="宋体"/>
                <w:i w:val="0"/>
                <w:iCs w:val="0"/>
                <w:color w:val="000000"/>
                <w:sz w:val="22"/>
                <w:szCs w:val="22"/>
                <w:u w:val="none"/>
              </w:rPr>
            </w:pPr>
          </w:p>
        </w:tc>
        <w:tc>
          <w:tcPr>
            <w:tcW w:w="2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F0DDCC">
            <w:pPr>
              <w:jc w:val="center"/>
              <w:rPr>
                <w:rFonts w:hint="eastAsia" w:ascii="宋体" w:hAnsi="宋体" w:eastAsia="宋体" w:cs="宋体"/>
                <w:i w:val="0"/>
                <w:iCs w:val="0"/>
                <w:color w:val="000000"/>
                <w:sz w:val="22"/>
                <w:szCs w:val="22"/>
                <w:u w:val="none"/>
              </w:rPr>
            </w:pPr>
          </w:p>
        </w:tc>
        <w:tc>
          <w:tcPr>
            <w:tcW w:w="31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4A02D9">
            <w:pPr>
              <w:jc w:val="center"/>
              <w:rPr>
                <w:rFonts w:hint="eastAsia" w:ascii="宋体" w:hAnsi="宋体" w:eastAsia="宋体" w:cs="宋体"/>
                <w:i w:val="0"/>
                <w:iCs w:val="0"/>
                <w:color w:val="000000"/>
                <w:sz w:val="22"/>
                <w:szCs w:val="22"/>
                <w:u w:val="none"/>
              </w:rPr>
            </w:pPr>
          </w:p>
        </w:tc>
        <w:tc>
          <w:tcPr>
            <w:tcW w:w="2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C03C89">
            <w:pPr>
              <w:jc w:val="center"/>
              <w:rPr>
                <w:rFonts w:hint="eastAsia" w:ascii="宋体" w:hAnsi="宋体" w:eastAsia="宋体" w:cs="宋体"/>
                <w:i w:val="0"/>
                <w:iCs w:val="0"/>
                <w:color w:val="000000"/>
                <w:sz w:val="22"/>
                <w:szCs w:val="22"/>
                <w:u w:val="none"/>
              </w:rPr>
            </w:pPr>
          </w:p>
        </w:tc>
        <w:tc>
          <w:tcPr>
            <w:tcW w:w="19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C7C939">
            <w:pPr>
              <w:jc w:val="center"/>
              <w:rPr>
                <w:rFonts w:hint="eastAsia" w:ascii="宋体" w:hAnsi="宋体" w:eastAsia="宋体" w:cs="宋体"/>
                <w:i w:val="0"/>
                <w:iCs w:val="0"/>
                <w:color w:val="000000"/>
                <w:sz w:val="22"/>
                <w:szCs w:val="22"/>
                <w:u w:val="none"/>
              </w:rPr>
            </w:pPr>
          </w:p>
        </w:tc>
        <w:tc>
          <w:tcPr>
            <w:tcW w:w="116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F4F1D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木纹饰面穿孔铝吸音板</w:t>
            </w:r>
          </w:p>
        </w:tc>
      </w:tr>
      <w:tr w14:paraId="528219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0" w:hRule="atLeast"/>
        </w:trPr>
        <w:tc>
          <w:tcPr>
            <w:tcW w:w="9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055CB6">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213995</wp:posOffset>
                  </wp:positionV>
                  <wp:extent cx="7620" cy="0"/>
                  <wp:effectExtent l="0" t="0" r="0" b="0"/>
                  <wp:wrapNone/>
                  <wp:docPr id="37" name="Line_70_SpCnt_4"/>
                  <wp:cNvGraphicFramePr/>
                  <a:graphic xmlns:a="http://schemas.openxmlformats.org/drawingml/2006/main">
                    <a:graphicData uri="http://schemas.openxmlformats.org/drawingml/2006/picture">
                      <pic:pic xmlns:pic="http://schemas.openxmlformats.org/drawingml/2006/picture">
                        <pic:nvPicPr>
                          <pic:cNvPr id="37" name="Line_70_SpCnt_4"/>
                          <pic:cNvPicPr/>
                        </pic:nvPicPr>
                        <pic:blipFill>
                          <a:blip r:embed="rId9"/>
                          <a:stretch>
                            <a:fillRect/>
                          </a:stretch>
                        </pic:blipFill>
                        <pic:spPr>
                          <a:xfrm>
                            <a:off x="0" y="0"/>
                            <a:ext cx="7620" cy="0"/>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lang w:val="en-US" w:eastAsia="zh-CN" w:bidi="ar"/>
              </w:rPr>
              <w:t>4</w:t>
            </w:r>
          </w:p>
        </w:tc>
        <w:tc>
          <w:tcPr>
            <w:tcW w:w="9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7BFF43">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等候厅墙面砖</w:t>
            </w:r>
          </w:p>
        </w:tc>
        <w:tc>
          <w:tcPr>
            <w:tcW w:w="1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C08391">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4D89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350.00 </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A6195D">
            <w:pPr>
              <w:jc w:val="center"/>
              <w:rPr>
                <w:rFonts w:hint="eastAsia" w:ascii="宋体" w:hAnsi="宋体" w:eastAsia="宋体" w:cs="宋体"/>
                <w:i w:val="0"/>
                <w:iCs w:val="0"/>
                <w:color w:val="000000"/>
                <w:sz w:val="22"/>
                <w:szCs w:val="22"/>
                <w:u w:val="none"/>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BE7AA9">
            <w:pPr>
              <w:jc w:val="center"/>
              <w:rPr>
                <w:rFonts w:hint="eastAsia" w:ascii="宋体" w:hAnsi="宋体" w:eastAsia="宋体" w:cs="宋体"/>
                <w:i w:val="0"/>
                <w:iCs w:val="0"/>
                <w:color w:val="000000"/>
                <w:sz w:val="22"/>
                <w:szCs w:val="22"/>
                <w:u w:val="none"/>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A483CA">
            <w:pPr>
              <w:jc w:val="center"/>
              <w:rPr>
                <w:rFonts w:hint="eastAsia" w:ascii="宋体" w:hAnsi="宋体" w:eastAsia="宋体" w:cs="宋体"/>
                <w:i w:val="0"/>
                <w:iCs w:val="0"/>
                <w:color w:val="000000"/>
                <w:sz w:val="22"/>
                <w:szCs w:val="22"/>
                <w:u w:val="none"/>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47FB29">
            <w:pPr>
              <w:jc w:val="both"/>
              <w:rPr>
                <w:rFonts w:hint="eastAsia" w:ascii="宋体" w:hAnsi="宋体" w:eastAsia="宋体" w:cs="宋体"/>
                <w:i w:val="0"/>
                <w:iCs w:val="0"/>
                <w:color w:val="000000"/>
                <w:sz w:val="22"/>
                <w:szCs w:val="22"/>
                <w:u w:val="none"/>
              </w:rPr>
            </w:pPr>
          </w:p>
        </w:tc>
        <w:tc>
          <w:tcPr>
            <w:tcW w:w="19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7DBE47">
            <w:pPr>
              <w:jc w:val="center"/>
              <w:rPr>
                <w:rFonts w:hint="eastAsia" w:ascii="宋体" w:hAnsi="宋体" w:eastAsia="宋体" w:cs="宋体"/>
                <w:i w:val="0"/>
                <w:iCs w:val="0"/>
                <w:color w:val="000000"/>
                <w:sz w:val="22"/>
                <w:szCs w:val="22"/>
                <w:u w:val="none"/>
              </w:rPr>
            </w:pPr>
          </w:p>
        </w:tc>
        <w:tc>
          <w:tcPr>
            <w:tcW w:w="116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07412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工艺：清理基层地面→定标高、弹线→选料→摊铺1：３水泥砂浆→粘贴墙砖（粘贴用1：1素水泥浆抹在墙砖背面，铺贴后用橡皮棰敲实。同时用水平尺检查校正→勾缝→清洁→养护交工。　                                                                            材料：BCO60泰安水泥，白水泥勾缝。                                                     工程标准：铺贴牢固，表面平整干净、缝隙均匀、周边顺直，无漏贴错贴，空鼓面积（单块空鼓面积小于10平方厘米可不计）小于总数的5%，铺贴砖缝宽度≤3mm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1500*375mm白色墙砖</w:t>
            </w:r>
          </w:p>
        </w:tc>
      </w:tr>
      <w:tr w14:paraId="58D533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98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F7D5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212090</wp:posOffset>
                  </wp:positionV>
                  <wp:extent cx="7620" cy="0"/>
                  <wp:effectExtent l="0" t="0" r="0" b="0"/>
                  <wp:wrapNone/>
                  <wp:docPr id="38" name="Line_70_SpCnt_5"/>
                  <wp:cNvGraphicFramePr/>
                  <a:graphic xmlns:a="http://schemas.openxmlformats.org/drawingml/2006/main">
                    <a:graphicData uri="http://schemas.openxmlformats.org/drawingml/2006/picture">
                      <pic:pic xmlns:pic="http://schemas.openxmlformats.org/drawingml/2006/picture">
                        <pic:nvPicPr>
                          <pic:cNvPr id="38" name="Line_70_SpCnt_5"/>
                          <pic:cNvPicPr/>
                        </pic:nvPicPr>
                        <pic:blipFill>
                          <a:blip r:embed="rId23"/>
                          <a:stretch>
                            <a:fillRect/>
                          </a:stretch>
                        </pic:blipFill>
                        <pic:spPr>
                          <a:xfrm>
                            <a:off x="0" y="0"/>
                            <a:ext cx="7620" cy="0"/>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275590</wp:posOffset>
                  </wp:positionV>
                  <wp:extent cx="7620" cy="0"/>
                  <wp:effectExtent l="0" t="0" r="0" b="0"/>
                  <wp:wrapNone/>
                  <wp:docPr id="39" name="Line_2"/>
                  <wp:cNvGraphicFramePr/>
                  <a:graphic xmlns:a="http://schemas.openxmlformats.org/drawingml/2006/main">
                    <a:graphicData uri="http://schemas.openxmlformats.org/drawingml/2006/picture">
                      <pic:pic xmlns:pic="http://schemas.openxmlformats.org/drawingml/2006/picture">
                        <pic:nvPicPr>
                          <pic:cNvPr id="39" name="Line_2"/>
                          <pic:cNvPicPr/>
                        </pic:nvPicPr>
                        <pic:blipFill>
                          <a:blip r:embed="rId19"/>
                          <a:stretch>
                            <a:fillRect/>
                          </a:stretch>
                        </pic:blipFill>
                        <pic:spPr>
                          <a:xfrm>
                            <a:off x="0" y="0"/>
                            <a:ext cx="7620" cy="0"/>
                          </a:xfrm>
                          <a:prstGeom prst="rect">
                            <a:avLst/>
                          </a:prstGeom>
                          <a:noFill/>
                          <a:ln>
                            <a:noFill/>
                          </a:ln>
                        </pic:spPr>
                      </pic:pic>
                    </a:graphicData>
                  </a:graphic>
                </wp:anchor>
              </w:drawing>
            </w:r>
          </w:p>
        </w:tc>
        <w:tc>
          <w:tcPr>
            <w:tcW w:w="9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1FB0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   计</w:t>
            </w:r>
          </w:p>
        </w:tc>
        <w:tc>
          <w:tcPr>
            <w:tcW w:w="19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8217FA">
            <w:pPr>
              <w:jc w:val="center"/>
              <w:rPr>
                <w:rFonts w:hint="eastAsia" w:ascii="宋体" w:hAnsi="宋体" w:eastAsia="宋体" w:cs="宋体"/>
                <w:i w:val="0"/>
                <w:iCs w:val="0"/>
                <w:color w:val="000000"/>
                <w:sz w:val="22"/>
                <w:szCs w:val="22"/>
                <w:u w:val="none"/>
              </w:rPr>
            </w:pP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CD9841">
            <w:pPr>
              <w:rPr>
                <w:rFonts w:hint="eastAsia" w:ascii="宋体" w:hAnsi="宋体" w:eastAsia="宋体" w:cs="宋体"/>
                <w:i w:val="0"/>
                <w:iCs w:val="0"/>
                <w:color w:val="000000"/>
                <w:sz w:val="22"/>
                <w:szCs w:val="22"/>
                <w:u w:val="none"/>
              </w:rPr>
            </w:pPr>
          </w:p>
        </w:tc>
        <w:tc>
          <w:tcPr>
            <w:tcW w:w="2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9DC223">
            <w:pPr>
              <w:rPr>
                <w:rFonts w:hint="eastAsia" w:ascii="宋体" w:hAnsi="宋体" w:eastAsia="宋体" w:cs="宋体"/>
                <w:i w:val="0"/>
                <w:iCs w:val="0"/>
                <w:color w:val="000000"/>
                <w:sz w:val="22"/>
                <w:szCs w:val="22"/>
                <w:u w:val="none"/>
              </w:rPr>
            </w:pPr>
          </w:p>
        </w:tc>
        <w:tc>
          <w:tcPr>
            <w:tcW w:w="2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F32B6E">
            <w:pPr>
              <w:jc w:val="center"/>
              <w:rPr>
                <w:rFonts w:hint="eastAsia" w:ascii="宋体" w:hAnsi="宋体" w:eastAsia="宋体" w:cs="宋体"/>
                <w:i w:val="0"/>
                <w:iCs w:val="0"/>
                <w:color w:val="000000"/>
                <w:sz w:val="22"/>
                <w:szCs w:val="22"/>
                <w:u w:val="none"/>
              </w:rPr>
            </w:pPr>
          </w:p>
        </w:tc>
        <w:tc>
          <w:tcPr>
            <w:tcW w:w="31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991849">
            <w:pPr>
              <w:jc w:val="center"/>
              <w:rPr>
                <w:rFonts w:hint="eastAsia" w:ascii="宋体" w:hAnsi="宋体" w:eastAsia="宋体" w:cs="宋体"/>
                <w:i w:val="0"/>
                <w:iCs w:val="0"/>
                <w:color w:val="000000"/>
                <w:sz w:val="22"/>
                <w:szCs w:val="22"/>
                <w:u w:val="none"/>
              </w:rPr>
            </w:pPr>
          </w:p>
        </w:tc>
        <w:tc>
          <w:tcPr>
            <w:tcW w:w="2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E5EBDE">
            <w:pPr>
              <w:jc w:val="right"/>
              <w:rPr>
                <w:rFonts w:hint="eastAsia" w:ascii="宋体" w:hAnsi="宋体" w:eastAsia="宋体" w:cs="宋体"/>
                <w:i w:val="0"/>
                <w:iCs w:val="0"/>
                <w:color w:val="000000"/>
                <w:sz w:val="22"/>
                <w:szCs w:val="22"/>
                <w:u w:val="none"/>
              </w:rPr>
            </w:pPr>
          </w:p>
        </w:tc>
        <w:tc>
          <w:tcPr>
            <w:tcW w:w="19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C9B60F">
            <w:pPr>
              <w:jc w:val="center"/>
              <w:rPr>
                <w:rFonts w:hint="eastAsia" w:ascii="宋体" w:hAnsi="宋体" w:eastAsia="宋体" w:cs="宋体"/>
                <w:i w:val="0"/>
                <w:iCs w:val="0"/>
                <w:color w:val="000000"/>
                <w:sz w:val="22"/>
                <w:szCs w:val="22"/>
                <w:u w:val="none"/>
              </w:rPr>
            </w:pPr>
          </w:p>
        </w:tc>
        <w:tc>
          <w:tcPr>
            <w:tcW w:w="116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3D7FF2">
            <w:pPr>
              <w:jc w:val="left"/>
              <w:rPr>
                <w:rFonts w:hint="eastAsia" w:ascii="宋体" w:hAnsi="宋体" w:eastAsia="宋体" w:cs="宋体"/>
                <w:i w:val="0"/>
                <w:iCs w:val="0"/>
                <w:color w:val="000000"/>
                <w:sz w:val="22"/>
                <w:szCs w:val="22"/>
                <w:u w:val="none"/>
              </w:rPr>
            </w:pPr>
          </w:p>
        </w:tc>
      </w:tr>
      <w:tr w14:paraId="0821A6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958" w:type="pct"/>
            <w:gridSpan w:val="2"/>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14C9A5D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shd w:val="clear" w:fill="C0C0C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7620" cy="0"/>
                  <wp:effectExtent l="0" t="0" r="0" b="0"/>
                  <wp:wrapNone/>
                  <wp:docPr id="40" name="Line_70_SpCnt_6"/>
                  <wp:cNvGraphicFramePr/>
                  <a:graphic xmlns:a="http://schemas.openxmlformats.org/drawingml/2006/main">
                    <a:graphicData uri="http://schemas.openxmlformats.org/drawingml/2006/picture">
                      <pic:pic xmlns:pic="http://schemas.openxmlformats.org/drawingml/2006/picture">
                        <pic:nvPicPr>
                          <pic:cNvPr id="40" name="Line_70_SpCnt_6"/>
                          <pic:cNvPicPr/>
                        </pic:nvPicPr>
                        <pic:blipFill>
                          <a:blip r:embed="rId9"/>
                          <a:stretch>
                            <a:fillRect/>
                          </a:stretch>
                        </pic:blipFill>
                        <pic:spPr>
                          <a:xfrm>
                            <a:off x="0" y="0"/>
                            <a:ext cx="7620" cy="0"/>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lang w:val="en-US" w:eastAsia="zh-CN" w:bidi="ar"/>
              </w:rPr>
              <w:t>三、漆工程</w:t>
            </w:r>
          </w:p>
        </w:tc>
        <w:tc>
          <w:tcPr>
            <w:tcW w:w="196" w:type="pct"/>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7F306198">
            <w:pPr>
              <w:jc w:val="center"/>
              <w:rPr>
                <w:rFonts w:hint="eastAsia" w:ascii="宋体" w:hAnsi="宋体" w:eastAsia="宋体" w:cs="宋体"/>
                <w:i w:val="0"/>
                <w:iCs w:val="0"/>
                <w:color w:val="000000"/>
                <w:sz w:val="22"/>
                <w:szCs w:val="22"/>
                <w:u w:val="none"/>
              </w:rPr>
            </w:pPr>
          </w:p>
        </w:tc>
        <w:tc>
          <w:tcPr>
            <w:tcW w:w="302" w:type="pct"/>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6F3A51B6">
            <w:pPr>
              <w:rPr>
                <w:rFonts w:hint="eastAsia" w:ascii="宋体" w:hAnsi="宋体" w:eastAsia="宋体" w:cs="宋体"/>
                <w:i w:val="0"/>
                <w:iCs w:val="0"/>
                <w:color w:val="000000"/>
                <w:sz w:val="22"/>
                <w:szCs w:val="22"/>
                <w:u w:val="none"/>
              </w:rPr>
            </w:pPr>
          </w:p>
        </w:tc>
        <w:tc>
          <w:tcPr>
            <w:tcW w:w="285" w:type="pct"/>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5843ED46">
            <w:pPr>
              <w:rPr>
                <w:rFonts w:hint="eastAsia" w:ascii="宋体" w:hAnsi="宋体" w:eastAsia="宋体" w:cs="宋体"/>
                <w:i w:val="0"/>
                <w:iCs w:val="0"/>
                <w:color w:val="000000"/>
                <w:sz w:val="22"/>
                <w:szCs w:val="22"/>
                <w:u w:val="none"/>
              </w:rPr>
            </w:pPr>
          </w:p>
        </w:tc>
        <w:tc>
          <w:tcPr>
            <w:tcW w:w="285" w:type="pct"/>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2F02CAD1">
            <w:pPr>
              <w:jc w:val="center"/>
              <w:rPr>
                <w:rFonts w:hint="eastAsia" w:ascii="宋体" w:hAnsi="宋体" w:eastAsia="宋体" w:cs="宋体"/>
                <w:i w:val="0"/>
                <w:iCs w:val="0"/>
                <w:color w:val="000000"/>
                <w:sz w:val="22"/>
                <w:szCs w:val="22"/>
                <w:u w:val="none"/>
              </w:rPr>
            </w:pPr>
          </w:p>
        </w:tc>
        <w:tc>
          <w:tcPr>
            <w:tcW w:w="319" w:type="pct"/>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3192EC56">
            <w:pPr>
              <w:jc w:val="center"/>
              <w:rPr>
                <w:rFonts w:hint="eastAsia" w:ascii="宋体" w:hAnsi="宋体" w:eastAsia="宋体" w:cs="宋体"/>
                <w:i w:val="0"/>
                <w:iCs w:val="0"/>
                <w:color w:val="000000"/>
                <w:sz w:val="22"/>
                <w:szCs w:val="22"/>
                <w:u w:val="none"/>
              </w:rPr>
            </w:pPr>
          </w:p>
        </w:tc>
        <w:tc>
          <w:tcPr>
            <w:tcW w:w="285" w:type="pct"/>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362901D5">
            <w:pPr>
              <w:jc w:val="right"/>
              <w:rPr>
                <w:rFonts w:hint="eastAsia" w:ascii="宋体" w:hAnsi="宋体" w:eastAsia="宋体" w:cs="宋体"/>
                <w:i w:val="0"/>
                <w:iCs w:val="0"/>
                <w:color w:val="000000"/>
                <w:sz w:val="22"/>
                <w:szCs w:val="22"/>
                <w:u w:val="none"/>
              </w:rPr>
            </w:pPr>
          </w:p>
        </w:tc>
        <w:tc>
          <w:tcPr>
            <w:tcW w:w="196" w:type="pct"/>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30847C5E">
            <w:pPr>
              <w:jc w:val="center"/>
              <w:rPr>
                <w:rFonts w:hint="eastAsia" w:ascii="宋体" w:hAnsi="宋体" w:eastAsia="宋体" w:cs="宋体"/>
                <w:i w:val="0"/>
                <w:iCs w:val="0"/>
                <w:color w:val="000000"/>
                <w:sz w:val="22"/>
                <w:szCs w:val="22"/>
                <w:u w:val="none"/>
              </w:rPr>
            </w:pPr>
          </w:p>
        </w:tc>
        <w:tc>
          <w:tcPr>
            <w:tcW w:w="1169" w:type="pct"/>
            <w:tcBorders>
              <w:top w:val="single" w:color="000000" w:sz="4" w:space="0"/>
              <w:left w:val="single" w:color="000000" w:sz="4" w:space="0"/>
              <w:bottom w:val="single" w:color="000000" w:sz="4" w:space="0"/>
              <w:right w:val="single" w:color="000000" w:sz="4" w:space="0"/>
            </w:tcBorders>
            <w:shd w:val="clear" w:color="auto" w:fill="C0C0C0"/>
            <w:vAlign w:val="center"/>
          </w:tcPr>
          <w:p w14:paraId="5E409F64">
            <w:pPr>
              <w:jc w:val="left"/>
              <w:rPr>
                <w:rFonts w:hint="eastAsia" w:ascii="宋体" w:hAnsi="宋体" w:eastAsia="宋体" w:cs="宋体"/>
                <w:i w:val="0"/>
                <w:iCs w:val="0"/>
                <w:color w:val="000000"/>
                <w:sz w:val="22"/>
                <w:szCs w:val="22"/>
                <w:u w:val="none"/>
              </w:rPr>
            </w:pPr>
          </w:p>
        </w:tc>
      </w:tr>
      <w:tr w14:paraId="3DA508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0" w:hRule="atLeast"/>
        </w:trPr>
        <w:tc>
          <w:tcPr>
            <w:tcW w:w="98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4B1D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213995</wp:posOffset>
                  </wp:positionV>
                  <wp:extent cx="7620" cy="0"/>
                  <wp:effectExtent l="0" t="0" r="0" b="0"/>
                  <wp:wrapNone/>
                  <wp:docPr id="41" name="Line_3"/>
                  <wp:cNvGraphicFramePr/>
                  <a:graphic xmlns:a="http://schemas.openxmlformats.org/drawingml/2006/main">
                    <a:graphicData uri="http://schemas.openxmlformats.org/drawingml/2006/picture">
                      <pic:pic xmlns:pic="http://schemas.openxmlformats.org/drawingml/2006/picture">
                        <pic:nvPicPr>
                          <pic:cNvPr id="41" name="Line_3"/>
                          <pic:cNvPicPr/>
                        </pic:nvPicPr>
                        <pic:blipFill>
                          <a:blip r:embed="rId14"/>
                          <a:stretch>
                            <a:fillRect/>
                          </a:stretch>
                        </pic:blipFill>
                        <pic:spPr>
                          <a:xfrm>
                            <a:off x="0" y="0"/>
                            <a:ext cx="7620" cy="0"/>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lang w:val="en-US" w:eastAsia="zh-CN" w:bidi="ar"/>
              </w:rPr>
              <w:t>1</w:t>
            </w:r>
          </w:p>
        </w:tc>
        <w:tc>
          <w:tcPr>
            <w:tcW w:w="9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5CC76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天棚乳胶漆</w:t>
            </w:r>
          </w:p>
        </w:tc>
        <w:tc>
          <w:tcPr>
            <w:tcW w:w="19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41B9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59CC5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164.60 </w:t>
            </w:r>
          </w:p>
        </w:tc>
        <w:tc>
          <w:tcPr>
            <w:tcW w:w="2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CE0732">
            <w:pPr>
              <w:rPr>
                <w:rFonts w:hint="eastAsia" w:ascii="宋体" w:hAnsi="宋体" w:eastAsia="宋体" w:cs="宋体"/>
                <w:i w:val="0"/>
                <w:iCs w:val="0"/>
                <w:color w:val="000000"/>
                <w:sz w:val="22"/>
                <w:szCs w:val="22"/>
                <w:u w:val="none"/>
              </w:rPr>
            </w:pPr>
          </w:p>
        </w:tc>
        <w:tc>
          <w:tcPr>
            <w:tcW w:w="2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A5A4E3">
            <w:pPr>
              <w:jc w:val="center"/>
              <w:rPr>
                <w:rFonts w:hint="eastAsia" w:ascii="宋体" w:hAnsi="宋体" w:eastAsia="宋体" w:cs="宋体"/>
                <w:i w:val="0"/>
                <w:iCs w:val="0"/>
                <w:color w:val="000000"/>
                <w:sz w:val="22"/>
                <w:szCs w:val="22"/>
                <w:u w:val="none"/>
              </w:rPr>
            </w:pPr>
          </w:p>
        </w:tc>
        <w:tc>
          <w:tcPr>
            <w:tcW w:w="31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FE8563">
            <w:pPr>
              <w:jc w:val="center"/>
              <w:rPr>
                <w:rFonts w:hint="eastAsia" w:ascii="宋体" w:hAnsi="宋体" w:eastAsia="宋体" w:cs="宋体"/>
                <w:i w:val="0"/>
                <w:iCs w:val="0"/>
                <w:color w:val="000000"/>
                <w:sz w:val="22"/>
                <w:szCs w:val="22"/>
                <w:u w:val="none"/>
              </w:rPr>
            </w:pPr>
          </w:p>
        </w:tc>
        <w:tc>
          <w:tcPr>
            <w:tcW w:w="2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E38E1E">
            <w:pPr>
              <w:jc w:val="right"/>
              <w:rPr>
                <w:rFonts w:hint="eastAsia" w:ascii="宋体" w:hAnsi="宋体" w:eastAsia="宋体" w:cs="宋体"/>
                <w:i w:val="0"/>
                <w:iCs w:val="0"/>
                <w:color w:val="000000"/>
                <w:sz w:val="22"/>
                <w:szCs w:val="22"/>
                <w:u w:val="none"/>
              </w:rPr>
            </w:pPr>
          </w:p>
        </w:tc>
        <w:tc>
          <w:tcPr>
            <w:tcW w:w="19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50D979">
            <w:pPr>
              <w:jc w:val="center"/>
              <w:rPr>
                <w:rFonts w:hint="eastAsia" w:ascii="宋体" w:hAnsi="宋体" w:eastAsia="宋体" w:cs="宋体"/>
                <w:i w:val="0"/>
                <w:iCs w:val="0"/>
                <w:color w:val="000000"/>
                <w:sz w:val="22"/>
                <w:szCs w:val="22"/>
                <w:u w:val="none"/>
              </w:rPr>
            </w:pPr>
          </w:p>
        </w:tc>
        <w:tc>
          <w:tcPr>
            <w:tcW w:w="116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46692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材料：室内专用墙面腻子粉,(ICI乳胶漆                                             工艺：腻子粉找平墙面三遍,打磨平整,乳胶漆饰面(一底两面)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工程标准：表面平整,手感柔顺,乳胶漆色彩准确。</w:t>
            </w:r>
          </w:p>
        </w:tc>
      </w:tr>
      <w:tr w14:paraId="1101AE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98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C02850">
            <w:pPr>
              <w:jc w:val="center"/>
              <w:rPr>
                <w:rFonts w:hint="eastAsia" w:ascii="宋体" w:hAnsi="宋体" w:eastAsia="宋体" w:cs="宋体"/>
                <w:i w:val="0"/>
                <w:iCs w:val="0"/>
                <w:color w:val="000000"/>
                <w:sz w:val="22"/>
                <w:szCs w:val="22"/>
                <w:u w:val="none"/>
              </w:rPr>
            </w:pPr>
          </w:p>
        </w:tc>
        <w:tc>
          <w:tcPr>
            <w:tcW w:w="9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CDB7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   计</w:t>
            </w:r>
          </w:p>
        </w:tc>
        <w:tc>
          <w:tcPr>
            <w:tcW w:w="19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6721B7">
            <w:pPr>
              <w:jc w:val="center"/>
              <w:rPr>
                <w:rFonts w:hint="eastAsia" w:ascii="宋体" w:hAnsi="宋体" w:eastAsia="宋体" w:cs="宋体"/>
                <w:i w:val="0"/>
                <w:iCs w:val="0"/>
                <w:color w:val="000000"/>
                <w:sz w:val="22"/>
                <w:szCs w:val="22"/>
                <w:u w:val="none"/>
              </w:rPr>
            </w:pP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F1686D">
            <w:pPr>
              <w:rPr>
                <w:rFonts w:hint="eastAsia" w:ascii="宋体" w:hAnsi="宋体" w:eastAsia="宋体" w:cs="宋体"/>
                <w:i w:val="0"/>
                <w:iCs w:val="0"/>
                <w:color w:val="000000"/>
                <w:sz w:val="22"/>
                <w:szCs w:val="22"/>
                <w:u w:val="none"/>
              </w:rPr>
            </w:pPr>
          </w:p>
        </w:tc>
        <w:tc>
          <w:tcPr>
            <w:tcW w:w="2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C213B4">
            <w:pPr>
              <w:rPr>
                <w:rFonts w:hint="eastAsia" w:ascii="宋体" w:hAnsi="宋体" w:eastAsia="宋体" w:cs="宋体"/>
                <w:i w:val="0"/>
                <w:iCs w:val="0"/>
                <w:color w:val="000000"/>
                <w:sz w:val="22"/>
                <w:szCs w:val="22"/>
                <w:u w:val="none"/>
              </w:rPr>
            </w:pPr>
          </w:p>
        </w:tc>
        <w:tc>
          <w:tcPr>
            <w:tcW w:w="2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979328">
            <w:pPr>
              <w:jc w:val="center"/>
              <w:rPr>
                <w:rFonts w:hint="eastAsia" w:ascii="宋体" w:hAnsi="宋体" w:eastAsia="宋体" w:cs="宋体"/>
                <w:i w:val="0"/>
                <w:iCs w:val="0"/>
                <w:color w:val="000000"/>
                <w:sz w:val="22"/>
                <w:szCs w:val="22"/>
                <w:u w:val="none"/>
              </w:rPr>
            </w:pPr>
          </w:p>
        </w:tc>
        <w:tc>
          <w:tcPr>
            <w:tcW w:w="31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2EFB2D">
            <w:pPr>
              <w:jc w:val="center"/>
              <w:rPr>
                <w:rFonts w:hint="eastAsia" w:ascii="宋体" w:hAnsi="宋体" w:eastAsia="宋体" w:cs="宋体"/>
                <w:i w:val="0"/>
                <w:iCs w:val="0"/>
                <w:color w:val="000000"/>
                <w:sz w:val="22"/>
                <w:szCs w:val="22"/>
                <w:u w:val="none"/>
              </w:rPr>
            </w:pPr>
          </w:p>
        </w:tc>
        <w:tc>
          <w:tcPr>
            <w:tcW w:w="2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930B94">
            <w:pPr>
              <w:jc w:val="right"/>
              <w:rPr>
                <w:rFonts w:hint="eastAsia" w:ascii="宋体" w:hAnsi="宋体" w:eastAsia="宋体" w:cs="宋体"/>
                <w:i w:val="0"/>
                <w:iCs w:val="0"/>
                <w:color w:val="000000"/>
                <w:sz w:val="22"/>
                <w:szCs w:val="22"/>
                <w:u w:val="none"/>
              </w:rPr>
            </w:pPr>
          </w:p>
        </w:tc>
        <w:tc>
          <w:tcPr>
            <w:tcW w:w="19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E4D4B9">
            <w:pPr>
              <w:jc w:val="center"/>
              <w:rPr>
                <w:rFonts w:hint="eastAsia" w:ascii="宋体" w:hAnsi="宋体" w:eastAsia="宋体" w:cs="宋体"/>
                <w:i w:val="0"/>
                <w:iCs w:val="0"/>
                <w:color w:val="000000"/>
                <w:sz w:val="22"/>
                <w:szCs w:val="22"/>
                <w:u w:val="none"/>
              </w:rPr>
            </w:pPr>
          </w:p>
        </w:tc>
        <w:tc>
          <w:tcPr>
            <w:tcW w:w="116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8DB6D7">
            <w:pPr>
              <w:jc w:val="left"/>
              <w:rPr>
                <w:rFonts w:hint="eastAsia" w:ascii="宋体" w:hAnsi="宋体" w:eastAsia="宋体" w:cs="宋体"/>
                <w:i w:val="0"/>
                <w:iCs w:val="0"/>
                <w:color w:val="000000"/>
                <w:sz w:val="22"/>
                <w:szCs w:val="22"/>
                <w:u w:val="none"/>
              </w:rPr>
            </w:pPr>
          </w:p>
        </w:tc>
      </w:tr>
      <w:tr w14:paraId="143214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8" w:hRule="atLeast"/>
        </w:trPr>
        <w:tc>
          <w:tcPr>
            <w:tcW w:w="1958" w:type="pct"/>
            <w:gridSpan w:val="2"/>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6D65B58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shd w:val="clear" w:fill="C0C0C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213995</wp:posOffset>
                  </wp:positionV>
                  <wp:extent cx="7620" cy="0"/>
                  <wp:effectExtent l="0" t="0" r="0" b="0"/>
                  <wp:wrapNone/>
                  <wp:docPr id="42" name="Line_120"/>
                  <wp:cNvGraphicFramePr/>
                  <a:graphic xmlns:a="http://schemas.openxmlformats.org/drawingml/2006/main">
                    <a:graphicData uri="http://schemas.openxmlformats.org/drawingml/2006/picture">
                      <pic:pic xmlns:pic="http://schemas.openxmlformats.org/drawingml/2006/picture">
                        <pic:nvPicPr>
                          <pic:cNvPr id="42" name="Line_120"/>
                          <pic:cNvPicPr/>
                        </pic:nvPicPr>
                        <pic:blipFill>
                          <a:blip r:embed="rId9"/>
                          <a:stretch>
                            <a:fillRect/>
                          </a:stretch>
                        </pic:blipFill>
                        <pic:spPr>
                          <a:xfrm>
                            <a:off x="0" y="0"/>
                            <a:ext cx="7620" cy="0"/>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lang w:val="en-US" w:eastAsia="zh-CN" w:bidi="ar"/>
              </w:rPr>
              <w:t>四、其它工程</w:t>
            </w:r>
          </w:p>
        </w:tc>
        <w:tc>
          <w:tcPr>
            <w:tcW w:w="196" w:type="pct"/>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4B14FD62">
            <w:pPr>
              <w:jc w:val="center"/>
              <w:rPr>
                <w:rFonts w:hint="eastAsia" w:ascii="宋体" w:hAnsi="宋体" w:eastAsia="宋体" w:cs="宋体"/>
                <w:i w:val="0"/>
                <w:iCs w:val="0"/>
                <w:color w:val="000000"/>
                <w:sz w:val="22"/>
                <w:szCs w:val="22"/>
                <w:u w:val="none"/>
              </w:rPr>
            </w:pPr>
          </w:p>
        </w:tc>
        <w:tc>
          <w:tcPr>
            <w:tcW w:w="302" w:type="pct"/>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51B794E7">
            <w:pPr>
              <w:rPr>
                <w:rFonts w:hint="eastAsia" w:ascii="宋体" w:hAnsi="宋体" w:eastAsia="宋体" w:cs="宋体"/>
                <w:i w:val="0"/>
                <w:iCs w:val="0"/>
                <w:color w:val="000000"/>
                <w:sz w:val="22"/>
                <w:szCs w:val="22"/>
                <w:u w:val="none"/>
              </w:rPr>
            </w:pPr>
          </w:p>
        </w:tc>
        <w:tc>
          <w:tcPr>
            <w:tcW w:w="285" w:type="pct"/>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431BA0DD">
            <w:pPr>
              <w:rPr>
                <w:rFonts w:hint="eastAsia" w:ascii="宋体" w:hAnsi="宋体" w:eastAsia="宋体" w:cs="宋体"/>
                <w:i w:val="0"/>
                <w:iCs w:val="0"/>
                <w:color w:val="000000"/>
                <w:sz w:val="22"/>
                <w:szCs w:val="22"/>
                <w:u w:val="none"/>
              </w:rPr>
            </w:pPr>
          </w:p>
        </w:tc>
        <w:tc>
          <w:tcPr>
            <w:tcW w:w="285" w:type="pct"/>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16EF8765">
            <w:pPr>
              <w:jc w:val="center"/>
              <w:rPr>
                <w:rFonts w:hint="eastAsia" w:ascii="宋体" w:hAnsi="宋体" w:eastAsia="宋体" w:cs="宋体"/>
                <w:i w:val="0"/>
                <w:iCs w:val="0"/>
                <w:color w:val="000000"/>
                <w:sz w:val="22"/>
                <w:szCs w:val="22"/>
                <w:u w:val="none"/>
              </w:rPr>
            </w:pPr>
          </w:p>
        </w:tc>
        <w:tc>
          <w:tcPr>
            <w:tcW w:w="319" w:type="pct"/>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16B3C786">
            <w:pPr>
              <w:jc w:val="center"/>
              <w:rPr>
                <w:rFonts w:hint="eastAsia" w:ascii="宋体" w:hAnsi="宋体" w:eastAsia="宋体" w:cs="宋体"/>
                <w:i w:val="0"/>
                <w:iCs w:val="0"/>
                <w:color w:val="000000"/>
                <w:sz w:val="22"/>
                <w:szCs w:val="22"/>
                <w:u w:val="none"/>
              </w:rPr>
            </w:pPr>
          </w:p>
        </w:tc>
        <w:tc>
          <w:tcPr>
            <w:tcW w:w="285" w:type="pct"/>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05BEDEE6">
            <w:pPr>
              <w:jc w:val="right"/>
              <w:rPr>
                <w:rFonts w:hint="eastAsia" w:ascii="宋体" w:hAnsi="宋体" w:eastAsia="宋体" w:cs="宋体"/>
                <w:i w:val="0"/>
                <w:iCs w:val="0"/>
                <w:color w:val="000000"/>
                <w:sz w:val="22"/>
                <w:szCs w:val="22"/>
                <w:u w:val="none"/>
              </w:rPr>
            </w:pPr>
          </w:p>
        </w:tc>
        <w:tc>
          <w:tcPr>
            <w:tcW w:w="196" w:type="pct"/>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0E78BCB6">
            <w:pPr>
              <w:jc w:val="center"/>
              <w:rPr>
                <w:rFonts w:hint="eastAsia" w:ascii="宋体" w:hAnsi="宋体" w:eastAsia="宋体" w:cs="宋体"/>
                <w:i w:val="0"/>
                <w:iCs w:val="0"/>
                <w:color w:val="000000"/>
                <w:sz w:val="22"/>
                <w:szCs w:val="22"/>
                <w:u w:val="none"/>
              </w:rPr>
            </w:pPr>
          </w:p>
        </w:tc>
        <w:tc>
          <w:tcPr>
            <w:tcW w:w="1169" w:type="pct"/>
            <w:tcBorders>
              <w:top w:val="single" w:color="000000" w:sz="4" w:space="0"/>
              <w:left w:val="single" w:color="000000" w:sz="4" w:space="0"/>
              <w:bottom w:val="single" w:color="000000" w:sz="4" w:space="0"/>
              <w:right w:val="single" w:color="000000" w:sz="4" w:space="0"/>
            </w:tcBorders>
            <w:shd w:val="clear" w:color="auto" w:fill="C0C0C0"/>
            <w:vAlign w:val="center"/>
          </w:tcPr>
          <w:p w14:paraId="7F0ACF24">
            <w:pPr>
              <w:jc w:val="left"/>
              <w:rPr>
                <w:rFonts w:hint="eastAsia" w:ascii="宋体" w:hAnsi="宋体" w:eastAsia="宋体" w:cs="宋体"/>
                <w:i w:val="0"/>
                <w:iCs w:val="0"/>
                <w:color w:val="000000"/>
                <w:sz w:val="22"/>
                <w:szCs w:val="22"/>
                <w:u w:val="none"/>
              </w:rPr>
            </w:pPr>
          </w:p>
        </w:tc>
      </w:tr>
      <w:tr w14:paraId="330FE5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98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2B8E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6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6010C9">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窗帘</w:t>
            </w:r>
          </w:p>
        </w:tc>
        <w:tc>
          <w:tcPr>
            <w:tcW w:w="19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E1A8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A1555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68.00 </w:t>
            </w:r>
          </w:p>
        </w:tc>
        <w:tc>
          <w:tcPr>
            <w:tcW w:w="2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44799C">
            <w:pPr>
              <w:rPr>
                <w:rFonts w:hint="eastAsia" w:ascii="宋体" w:hAnsi="宋体" w:eastAsia="宋体" w:cs="宋体"/>
                <w:i w:val="0"/>
                <w:iCs w:val="0"/>
                <w:color w:val="000000"/>
                <w:sz w:val="22"/>
                <w:szCs w:val="22"/>
                <w:u w:val="none"/>
              </w:rPr>
            </w:pPr>
          </w:p>
        </w:tc>
        <w:tc>
          <w:tcPr>
            <w:tcW w:w="2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910350">
            <w:pPr>
              <w:jc w:val="center"/>
              <w:rPr>
                <w:rFonts w:hint="eastAsia" w:ascii="宋体" w:hAnsi="宋体" w:eastAsia="宋体" w:cs="宋体"/>
                <w:i w:val="0"/>
                <w:iCs w:val="0"/>
                <w:color w:val="000000"/>
                <w:sz w:val="22"/>
                <w:szCs w:val="22"/>
                <w:u w:val="none"/>
              </w:rPr>
            </w:pPr>
          </w:p>
        </w:tc>
        <w:tc>
          <w:tcPr>
            <w:tcW w:w="31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40DDA2">
            <w:pPr>
              <w:jc w:val="center"/>
              <w:rPr>
                <w:rFonts w:hint="eastAsia" w:ascii="宋体" w:hAnsi="宋体" w:eastAsia="宋体" w:cs="宋体"/>
                <w:i w:val="0"/>
                <w:iCs w:val="0"/>
                <w:color w:val="000000"/>
                <w:sz w:val="22"/>
                <w:szCs w:val="22"/>
                <w:u w:val="none"/>
              </w:rPr>
            </w:pPr>
          </w:p>
        </w:tc>
        <w:tc>
          <w:tcPr>
            <w:tcW w:w="2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D1C41C">
            <w:pPr>
              <w:jc w:val="right"/>
              <w:rPr>
                <w:rFonts w:hint="eastAsia" w:ascii="宋体" w:hAnsi="宋体" w:eastAsia="宋体" w:cs="宋体"/>
                <w:i w:val="0"/>
                <w:iCs w:val="0"/>
                <w:color w:val="000000"/>
                <w:sz w:val="22"/>
                <w:szCs w:val="22"/>
                <w:u w:val="none"/>
              </w:rPr>
            </w:pPr>
          </w:p>
        </w:tc>
        <w:tc>
          <w:tcPr>
            <w:tcW w:w="19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F21CF1">
            <w:pPr>
              <w:jc w:val="center"/>
              <w:rPr>
                <w:rFonts w:hint="eastAsia" w:ascii="宋体" w:hAnsi="宋体" w:eastAsia="宋体" w:cs="宋体"/>
                <w:i w:val="0"/>
                <w:iCs w:val="0"/>
                <w:color w:val="000000"/>
                <w:sz w:val="22"/>
                <w:szCs w:val="22"/>
                <w:u w:val="none"/>
              </w:rPr>
            </w:pPr>
          </w:p>
        </w:tc>
        <w:tc>
          <w:tcPr>
            <w:tcW w:w="116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C2E45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双层遮光窗帘；含材料及安装；</w:t>
            </w:r>
          </w:p>
        </w:tc>
      </w:tr>
      <w:tr w14:paraId="083E69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98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5CA247">
            <w:pPr>
              <w:jc w:val="center"/>
              <w:rPr>
                <w:rFonts w:hint="eastAsia" w:ascii="宋体" w:hAnsi="宋体" w:eastAsia="宋体" w:cs="宋体"/>
                <w:i w:val="0"/>
                <w:iCs w:val="0"/>
                <w:color w:val="000000"/>
                <w:sz w:val="22"/>
                <w:szCs w:val="22"/>
                <w:u w:val="none"/>
              </w:rPr>
            </w:pPr>
          </w:p>
        </w:tc>
        <w:tc>
          <w:tcPr>
            <w:tcW w:w="9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7E39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   计</w:t>
            </w:r>
          </w:p>
        </w:tc>
        <w:tc>
          <w:tcPr>
            <w:tcW w:w="19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11E1DD">
            <w:pPr>
              <w:jc w:val="center"/>
              <w:rPr>
                <w:rFonts w:hint="eastAsia" w:ascii="宋体" w:hAnsi="宋体" w:eastAsia="宋体" w:cs="宋体"/>
                <w:i w:val="0"/>
                <w:iCs w:val="0"/>
                <w:color w:val="000000"/>
                <w:sz w:val="22"/>
                <w:szCs w:val="22"/>
                <w:u w:val="none"/>
              </w:rPr>
            </w:pP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6AEF8D">
            <w:pPr>
              <w:rPr>
                <w:rFonts w:hint="eastAsia" w:ascii="宋体" w:hAnsi="宋体" w:eastAsia="宋体" w:cs="宋体"/>
                <w:i w:val="0"/>
                <w:iCs w:val="0"/>
                <w:color w:val="000000"/>
                <w:sz w:val="22"/>
                <w:szCs w:val="22"/>
                <w:u w:val="none"/>
              </w:rPr>
            </w:pPr>
          </w:p>
        </w:tc>
        <w:tc>
          <w:tcPr>
            <w:tcW w:w="2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BCEE2B">
            <w:pPr>
              <w:rPr>
                <w:rFonts w:hint="eastAsia" w:ascii="宋体" w:hAnsi="宋体" w:eastAsia="宋体" w:cs="宋体"/>
                <w:i w:val="0"/>
                <w:iCs w:val="0"/>
                <w:color w:val="000000"/>
                <w:sz w:val="22"/>
                <w:szCs w:val="22"/>
                <w:u w:val="none"/>
              </w:rPr>
            </w:pPr>
          </w:p>
        </w:tc>
        <w:tc>
          <w:tcPr>
            <w:tcW w:w="2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FFC341">
            <w:pPr>
              <w:jc w:val="center"/>
              <w:rPr>
                <w:rFonts w:hint="eastAsia" w:ascii="宋体" w:hAnsi="宋体" w:eastAsia="宋体" w:cs="宋体"/>
                <w:i w:val="0"/>
                <w:iCs w:val="0"/>
                <w:color w:val="000000"/>
                <w:sz w:val="22"/>
                <w:szCs w:val="22"/>
                <w:u w:val="none"/>
              </w:rPr>
            </w:pPr>
          </w:p>
        </w:tc>
        <w:tc>
          <w:tcPr>
            <w:tcW w:w="31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A026A5">
            <w:pPr>
              <w:jc w:val="center"/>
              <w:rPr>
                <w:rFonts w:hint="eastAsia" w:ascii="宋体" w:hAnsi="宋体" w:eastAsia="宋体" w:cs="宋体"/>
                <w:i w:val="0"/>
                <w:iCs w:val="0"/>
                <w:color w:val="000000"/>
                <w:sz w:val="22"/>
                <w:szCs w:val="22"/>
                <w:u w:val="none"/>
              </w:rPr>
            </w:pPr>
          </w:p>
        </w:tc>
        <w:tc>
          <w:tcPr>
            <w:tcW w:w="2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7EE466">
            <w:pPr>
              <w:jc w:val="right"/>
              <w:rPr>
                <w:rFonts w:hint="eastAsia" w:ascii="宋体" w:hAnsi="宋体" w:eastAsia="宋体" w:cs="宋体"/>
                <w:i w:val="0"/>
                <w:iCs w:val="0"/>
                <w:color w:val="000000"/>
                <w:sz w:val="22"/>
                <w:szCs w:val="22"/>
                <w:u w:val="none"/>
              </w:rPr>
            </w:pPr>
          </w:p>
        </w:tc>
        <w:tc>
          <w:tcPr>
            <w:tcW w:w="19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78E47C">
            <w:pPr>
              <w:jc w:val="center"/>
              <w:rPr>
                <w:rFonts w:hint="eastAsia" w:ascii="宋体" w:hAnsi="宋体" w:eastAsia="宋体" w:cs="宋体"/>
                <w:i w:val="0"/>
                <w:iCs w:val="0"/>
                <w:color w:val="000000"/>
                <w:sz w:val="22"/>
                <w:szCs w:val="22"/>
                <w:u w:val="none"/>
              </w:rPr>
            </w:pPr>
          </w:p>
        </w:tc>
        <w:tc>
          <w:tcPr>
            <w:tcW w:w="116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A60B47">
            <w:pPr>
              <w:jc w:val="left"/>
              <w:rPr>
                <w:rFonts w:hint="eastAsia" w:ascii="宋体" w:hAnsi="宋体" w:eastAsia="宋体" w:cs="宋体"/>
                <w:i w:val="0"/>
                <w:iCs w:val="0"/>
                <w:color w:val="000000"/>
                <w:sz w:val="22"/>
                <w:szCs w:val="22"/>
                <w:u w:val="none"/>
              </w:rPr>
            </w:pPr>
          </w:p>
        </w:tc>
      </w:tr>
      <w:tr w14:paraId="20CF20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958" w:type="pct"/>
            <w:gridSpan w:val="2"/>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6D73A19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shd w:val="clear" w:fill="C0C0C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213995</wp:posOffset>
                  </wp:positionV>
                  <wp:extent cx="7620" cy="0"/>
                  <wp:effectExtent l="0" t="0" r="0" b="0"/>
                  <wp:wrapNone/>
                  <wp:docPr id="43" name="Line_120_SpCnt_1"/>
                  <wp:cNvGraphicFramePr/>
                  <a:graphic xmlns:a="http://schemas.openxmlformats.org/drawingml/2006/main">
                    <a:graphicData uri="http://schemas.openxmlformats.org/drawingml/2006/picture">
                      <pic:pic xmlns:pic="http://schemas.openxmlformats.org/drawingml/2006/picture">
                        <pic:nvPicPr>
                          <pic:cNvPr id="43" name="Line_120_SpCnt_1"/>
                          <pic:cNvPicPr/>
                        </pic:nvPicPr>
                        <pic:blipFill>
                          <a:blip r:embed="rId9"/>
                          <a:stretch>
                            <a:fillRect/>
                          </a:stretch>
                        </pic:blipFill>
                        <pic:spPr>
                          <a:xfrm>
                            <a:off x="0" y="0"/>
                            <a:ext cx="7620" cy="0"/>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lang w:val="en-US" w:eastAsia="zh-CN" w:bidi="ar"/>
              </w:rPr>
              <w:t>五、其它费用</w:t>
            </w:r>
          </w:p>
        </w:tc>
        <w:tc>
          <w:tcPr>
            <w:tcW w:w="196" w:type="pct"/>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579134C2">
            <w:pPr>
              <w:jc w:val="center"/>
              <w:rPr>
                <w:rFonts w:hint="eastAsia" w:ascii="宋体" w:hAnsi="宋体" w:eastAsia="宋体" w:cs="宋体"/>
                <w:i w:val="0"/>
                <w:iCs w:val="0"/>
                <w:color w:val="000000"/>
                <w:sz w:val="22"/>
                <w:szCs w:val="22"/>
                <w:u w:val="none"/>
              </w:rPr>
            </w:pPr>
          </w:p>
        </w:tc>
        <w:tc>
          <w:tcPr>
            <w:tcW w:w="302" w:type="pct"/>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12BB1988">
            <w:pPr>
              <w:rPr>
                <w:rFonts w:hint="eastAsia" w:ascii="宋体" w:hAnsi="宋体" w:eastAsia="宋体" w:cs="宋体"/>
                <w:i w:val="0"/>
                <w:iCs w:val="0"/>
                <w:color w:val="000000"/>
                <w:sz w:val="22"/>
                <w:szCs w:val="22"/>
                <w:u w:val="none"/>
              </w:rPr>
            </w:pPr>
          </w:p>
        </w:tc>
        <w:tc>
          <w:tcPr>
            <w:tcW w:w="285" w:type="pct"/>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38028B5A">
            <w:pPr>
              <w:rPr>
                <w:rFonts w:hint="eastAsia" w:ascii="宋体" w:hAnsi="宋体" w:eastAsia="宋体" w:cs="宋体"/>
                <w:i w:val="0"/>
                <w:iCs w:val="0"/>
                <w:color w:val="000000"/>
                <w:sz w:val="22"/>
                <w:szCs w:val="22"/>
                <w:u w:val="none"/>
              </w:rPr>
            </w:pPr>
          </w:p>
        </w:tc>
        <w:tc>
          <w:tcPr>
            <w:tcW w:w="285" w:type="pct"/>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43CA85FD">
            <w:pPr>
              <w:jc w:val="center"/>
              <w:rPr>
                <w:rFonts w:hint="eastAsia" w:ascii="宋体" w:hAnsi="宋体" w:eastAsia="宋体" w:cs="宋体"/>
                <w:i w:val="0"/>
                <w:iCs w:val="0"/>
                <w:color w:val="000000"/>
                <w:sz w:val="22"/>
                <w:szCs w:val="22"/>
                <w:u w:val="none"/>
              </w:rPr>
            </w:pPr>
          </w:p>
        </w:tc>
        <w:tc>
          <w:tcPr>
            <w:tcW w:w="319" w:type="pct"/>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358BAEB0">
            <w:pPr>
              <w:jc w:val="center"/>
              <w:rPr>
                <w:rFonts w:hint="eastAsia" w:ascii="宋体" w:hAnsi="宋体" w:eastAsia="宋体" w:cs="宋体"/>
                <w:i w:val="0"/>
                <w:iCs w:val="0"/>
                <w:color w:val="000000"/>
                <w:sz w:val="22"/>
                <w:szCs w:val="22"/>
                <w:u w:val="none"/>
              </w:rPr>
            </w:pPr>
          </w:p>
        </w:tc>
        <w:tc>
          <w:tcPr>
            <w:tcW w:w="285" w:type="pct"/>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057C05F4">
            <w:pPr>
              <w:jc w:val="right"/>
              <w:rPr>
                <w:rFonts w:hint="eastAsia" w:ascii="宋体" w:hAnsi="宋体" w:eastAsia="宋体" w:cs="宋体"/>
                <w:i w:val="0"/>
                <w:iCs w:val="0"/>
                <w:color w:val="000000"/>
                <w:sz w:val="22"/>
                <w:szCs w:val="22"/>
                <w:u w:val="none"/>
              </w:rPr>
            </w:pPr>
          </w:p>
        </w:tc>
        <w:tc>
          <w:tcPr>
            <w:tcW w:w="196" w:type="pct"/>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630DE4B2">
            <w:pPr>
              <w:jc w:val="center"/>
              <w:rPr>
                <w:rFonts w:hint="eastAsia" w:ascii="宋体" w:hAnsi="宋体" w:eastAsia="宋体" w:cs="宋体"/>
                <w:i w:val="0"/>
                <w:iCs w:val="0"/>
                <w:color w:val="000000"/>
                <w:sz w:val="22"/>
                <w:szCs w:val="22"/>
                <w:u w:val="none"/>
              </w:rPr>
            </w:pPr>
          </w:p>
        </w:tc>
        <w:tc>
          <w:tcPr>
            <w:tcW w:w="1169" w:type="pct"/>
            <w:tcBorders>
              <w:top w:val="single" w:color="000000" w:sz="4" w:space="0"/>
              <w:left w:val="single" w:color="000000" w:sz="4" w:space="0"/>
              <w:bottom w:val="single" w:color="000000" w:sz="4" w:space="0"/>
              <w:right w:val="single" w:color="000000" w:sz="4" w:space="0"/>
            </w:tcBorders>
            <w:shd w:val="clear" w:color="auto" w:fill="C0C0C0"/>
            <w:vAlign w:val="center"/>
          </w:tcPr>
          <w:p w14:paraId="34E3176B">
            <w:pPr>
              <w:jc w:val="left"/>
              <w:rPr>
                <w:rFonts w:hint="eastAsia" w:ascii="宋体" w:hAnsi="宋体" w:eastAsia="宋体" w:cs="宋体"/>
                <w:i w:val="0"/>
                <w:iCs w:val="0"/>
                <w:color w:val="000000"/>
                <w:sz w:val="22"/>
                <w:szCs w:val="22"/>
                <w:u w:val="none"/>
              </w:rPr>
            </w:pPr>
          </w:p>
        </w:tc>
      </w:tr>
      <w:tr w14:paraId="39C023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98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7D51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6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E0DC0B">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装饰垃圾出渣,清洁费</w:t>
            </w:r>
          </w:p>
        </w:tc>
        <w:tc>
          <w:tcPr>
            <w:tcW w:w="19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F5AA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E83DD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352.20 </w:t>
            </w:r>
          </w:p>
        </w:tc>
        <w:tc>
          <w:tcPr>
            <w:tcW w:w="2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1273DA">
            <w:pPr>
              <w:rPr>
                <w:rFonts w:hint="eastAsia" w:ascii="宋体" w:hAnsi="宋体" w:eastAsia="宋体" w:cs="宋体"/>
                <w:i w:val="0"/>
                <w:iCs w:val="0"/>
                <w:color w:val="000000"/>
                <w:sz w:val="22"/>
                <w:szCs w:val="22"/>
                <w:u w:val="none"/>
              </w:rPr>
            </w:pPr>
          </w:p>
        </w:tc>
        <w:tc>
          <w:tcPr>
            <w:tcW w:w="2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6667F7">
            <w:pPr>
              <w:jc w:val="center"/>
              <w:rPr>
                <w:rFonts w:hint="eastAsia" w:ascii="宋体" w:hAnsi="宋体" w:eastAsia="宋体" w:cs="宋体"/>
                <w:i w:val="0"/>
                <w:iCs w:val="0"/>
                <w:color w:val="000000"/>
                <w:sz w:val="22"/>
                <w:szCs w:val="22"/>
                <w:u w:val="none"/>
              </w:rPr>
            </w:pPr>
          </w:p>
        </w:tc>
        <w:tc>
          <w:tcPr>
            <w:tcW w:w="31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55A9D7">
            <w:pPr>
              <w:jc w:val="center"/>
              <w:rPr>
                <w:rFonts w:hint="eastAsia" w:ascii="宋体" w:hAnsi="宋体" w:eastAsia="宋体" w:cs="宋体"/>
                <w:i w:val="0"/>
                <w:iCs w:val="0"/>
                <w:color w:val="000000"/>
                <w:sz w:val="22"/>
                <w:szCs w:val="22"/>
                <w:u w:val="none"/>
              </w:rPr>
            </w:pPr>
          </w:p>
        </w:tc>
        <w:tc>
          <w:tcPr>
            <w:tcW w:w="2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ED660C">
            <w:pPr>
              <w:jc w:val="right"/>
              <w:rPr>
                <w:rFonts w:hint="eastAsia" w:ascii="宋体" w:hAnsi="宋体" w:eastAsia="宋体" w:cs="宋体"/>
                <w:i w:val="0"/>
                <w:iCs w:val="0"/>
                <w:color w:val="000000"/>
                <w:sz w:val="22"/>
                <w:szCs w:val="22"/>
                <w:u w:val="none"/>
              </w:rPr>
            </w:pPr>
          </w:p>
        </w:tc>
        <w:tc>
          <w:tcPr>
            <w:tcW w:w="19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DD3C61">
            <w:pPr>
              <w:jc w:val="center"/>
              <w:rPr>
                <w:rFonts w:hint="eastAsia" w:ascii="宋体" w:hAnsi="宋体" w:eastAsia="宋体" w:cs="宋体"/>
                <w:i w:val="0"/>
                <w:iCs w:val="0"/>
                <w:color w:val="000000"/>
                <w:sz w:val="22"/>
                <w:szCs w:val="22"/>
                <w:u w:val="none"/>
              </w:rPr>
            </w:pPr>
          </w:p>
        </w:tc>
        <w:tc>
          <w:tcPr>
            <w:tcW w:w="116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90144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施工过程所产生垃圾清扫，按套内面积计算</w:t>
            </w:r>
          </w:p>
        </w:tc>
      </w:tr>
      <w:tr w14:paraId="38C1EF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98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D17F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6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072F08">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材料转运费</w:t>
            </w:r>
          </w:p>
        </w:tc>
        <w:tc>
          <w:tcPr>
            <w:tcW w:w="19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E90C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031E6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352.20 </w:t>
            </w:r>
          </w:p>
        </w:tc>
        <w:tc>
          <w:tcPr>
            <w:tcW w:w="2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081C37">
            <w:pPr>
              <w:rPr>
                <w:rFonts w:hint="eastAsia" w:ascii="宋体" w:hAnsi="宋体" w:eastAsia="宋体" w:cs="宋体"/>
                <w:i w:val="0"/>
                <w:iCs w:val="0"/>
                <w:color w:val="000000"/>
                <w:sz w:val="22"/>
                <w:szCs w:val="22"/>
                <w:u w:val="none"/>
              </w:rPr>
            </w:pPr>
          </w:p>
        </w:tc>
        <w:tc>
          <w:tcPr>
            <w:tcW w:w="2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C977A2">
            <w:pPr>
              <w:jc w:val="center"/>
              <w:rPr>
                <w:rFonts w:hint="eastAsia" w:ascii="宋体" w:hAnsi="宋体" w:eastAsia="宋体" w:cs="宋体"/>
                <w:i w:val="0"/>
                <w:iCs w:val="0"/>
                <w:color w:val="000000"/>
                <w:sz w:val="22"/>
                <w:szCs w:val="22"/>
                <w:u w:val="none"/>
              </w:rPr>
            </w:pPr>
          </w:p>
        </w:tc>
        <w:tc>
          <w:tcPr>
            <w:tcW w:w="31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B1CFCB">
            <w:pPr>
              <w:jc w:val="center"/>
              <w:rPr>
                <w:rFonts w:hint="eastAsia" w:ascii="宋体" w:hAnsi="宋体" w:eastAsia="宋体" w:cs="宋体"/>
                <w:i w:val="0"/>
                <w:iCs w:val="0"/>
                <w:color w:val="000000"/>
                <w:sz w:val="22"/>
                <w:szCs w:val="22"/>
                <w:u w:val="none"/>
              </w:rPr>
            </w:pPr>
          </w:p>
        </w:tc>
        <w:tc>
          <w:tcPr>
            <w:tcW w:w="2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C07F3D">
            <w:pPr>
              <w:jc w:val="right"/>
              <w:rPr>
                <w:rFonts w:hint="eastAsia" w:ascii="宋体" w:hAnsi="宋体" w:eastAsia="宋体" w:cs="宋体"/>
                <w:i w:val="0"/>
                <w:iCs w:val="0"/>
                <w:color w:val="000000"/>
                <w:sz w:val="22"/>
                <w:szCs w:val="22"/>
                <w:u w:val="none"/>
              </w:rPr>
            </w:pPr>
          </w:p>
        </w:tc>
        <w:tc>
          <w:tcPr>
            <w:tcW w:w="19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102DB4">
            <w:pPr>
              <w:jc w:val="center"/>
              <w:rPr>
                <w:rFonts w:hint="eastAsia" w:ascii="宋体" w:hAnsi="宋体" w:eastAsia="宋体" w:cs="宋体"/>
                <w:i w:val="0"/>
                <w:iCs w:val="0"/>
                <w:color w:val="000000"/>
                <w:sz w:val="22"/>
                <w:szCs w:val="22"/>
                <w:u w:val="none"/>
              </w:rPr>
            </w:pPr>
          </w:p>
        </w:tc>
        <w:tc>
          <w:tcPr>
            <w:tcW w:w="116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A1569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施工过程所使用材料搬运费，按套内面积计算</w:t>
            </w:r>
          </w:p>
        </w:tc>
      </w:tr>
      <w:tr w14:paraId="0A2CE2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98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5AE7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96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D67E37">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临时设施和成品保护材料费</w:t>
            </w:r>
          </w:p>
        </w:tc>
        <w:tc>
          <w:tcPr>
            <w:tcW w:w="19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9E28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3D12D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352.20 </w:t>
            </w:r>
          </w:p>
        </w:tc>
        <w:tc>
          <w:tcPr>
            <w:tcW w:w="2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A7AC20">
            <w:pPr>
              <w:rPr>
                <w:rFonts w:hint="eastAsia" w:ascii="宋体" w:hAnsi="宋体" w:eastAsia="宋体" w:cs="宋体"/>
                <w:i w:val="0"/>
                <w:iCs w:val="0"/>
                <w:color w:val="000000"/>
                <w:sz w:val="22"/>
                <w:szCs w:val="22"/>
                <w:u w:val="none"/>
              </w:rPr>
            </w:pPr>
          </w:p>
        </w:tc>
        <w:tc>
          <w:tcPr>
            <w:tcW w:w="2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51FF06">
            <w:pPr>
              <w:jc w:val="center"/>
              <w:rPr>
                <w:rFonts w:hint="eastAsia" w:ascii="宋体" w:hAnsi="宋体" w:eastAsia="宋体" w:cs="宋体"/>
                <w:i w:val="0"/>
                <w:iCs w:val="0"/>
                <w:color w:val="000000"/>
                <w:sz w:val="22"/>
                <w:szCs w:val="22"/>
                <w:u w:val="none"/>
              </w:rPr>
            </w:pPr>
          </w:p>
        </w:tc>
        <w:tc>
          <w:tcPr>
            <w:tcW w:w="31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10306E">
            <w:pPr>
              <w:jc w:val="center"/>
              <w:rPr>
                <w:rFonts w:hint="eastAsia" w:ascii="宋体" w:hAnsi="宋体" w:eastAsia="宋体" w:cs="宋体"/>
                <w:i w:val="0"/>
                <w:iCs w:val="0"/>
                <w:color w:val="000000"/>
                <w:sz w:val="22"/>
                <w:szCs w:val="22"/>
                <w:u w:val="none"/>
              </w:rPr>
            </w:pPr>
          </w:p>
        </w:tc>
        <w:tc>
          <w:tcPr>
            <w:tcW w:w="2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6A901F">
            <w:pPr>
              <w:jc w:val="right"/>
              <w:rPr>
                <w:rFonts w:hint="eastAsia" w:ascii="宋体" w:hAnsi="宋体" w:eastAsia="宋体" w:cs="宋体"/>
                <w:i w:val="0"/>
                <w:iCs w:val="0"/>
                <w:color w:val="000000"/>
                <w:sz w:val="22"/>
                <w:szCs w:val="22"/>
                <w:u w:val="none"/>
              </w:rPr>
            </w:pPr>
          </w:p>
        </w:tc>
        <w:tc>
          <w:tcPr>
            <w:tcW w:w="19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EF7077">
            <w:pPr>
              <w:jc w:val="center"/>
              <w:rPr>
                <w:rFonts w:hint="eastAsia" w:ascii="宋体" w:hAnsi="宋体" w:eastAsia="宋体" w:cs="宋体"/>
                <w:i w:val="0"/>
                <w:iCs w:val="0"/>
                <w:color w:val="000000"/>
                <w:sz w:val="22"/>
                <w:szCs w:val="22"/>
                <w:u w:val="none"/>
              </w:rPr>
            </w:pPr>
          </w:p>
        </w:tc>
        <w:tc>
          <w:tcPr>
            <w:tcW w:w="116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73F3F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以套内面积计算</w:t>
            </w:r>
          </w:p>
        </w:tc>
      </w:tr>
      <w:tr w14:paraId="036A98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98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17D3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96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1F8B8C">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清洁公司清洁费</w:t>
            </w:r>
          </w:p>
        </w:tc>
        <w:tc>
          <w:tcPr>
            <w:tcW w:w="19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ECAC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175E5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352.20 </w:t>
            </w:r>
          </w:p>
        </w:tc>
        <w:tc>
          <w:tcPr>
            <w:tcW w:w="2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8F511B">
            <w:pPr>
              <w:rPr>
                <w:rFonts w:hint="eastAsia" w:ascii="宋体" w:hAnsi="宋体" w:eastAsia="宋体" w:cs="宋体"/>
                <w:i w:val="0"/>
                <w:iCs w:val="0"/>
                <w:color w:val="000000"/>
                <w:sz w:val="22"/>
                <w:szCs w:val="22"/>
                <w:u w:val="none"/>
              </w:rPr>
            </w:pPr>
          </w:p>
        </w:tc>
        <w:tc>
          <w:tcPr>
            <w:tcW w:w="2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C4E2EE">
            <w:pPr>
              <w:jc w:val="center"/>
              <w:rPr>
                <w:rFonts w:hint="eastAsia" w:ascii="宋体" w:hAnsi="宋体" w:eastAsia="宋体" w:cs="宋体"/>
                <w:i w:val="0"/>
                <w:iCs w:val="0"/>
                <w:color w:val="000000"/>
                <w:sz w:val="22"/>
                <w:szCs w:val="22"/>
                <w:u w:val="none"/>
              </w:rPr>
            </w:pPr>
          </w:p>
        </w:tc>
        <w:tc>
          <w:tcPr>
            <w:tcW w:w="31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FDF5FC">
            <w:pPr>
              <w:jc w:val="center"/>
              <w:rPr>
                <w:rFonts w:hint="eastAsia" w:ascii="宋体" w:hAnsi="宋体" w:eastAsia="宋体" w:cs="宋体"/>
                <w:i w:val="0"/>
                <w:iCs w:val="0"/>
                <w:color w:val="000000"/>
                <w:sz w:val="22"/>
                <w:szCs w:val="22"/>
                <w:u w:val="none"/>
              </w:rPr>
            </w:pPr>
          </w:p>
        </w:tc>
        <w:tc>
          <w:tcPr>
            <w:tcW w:w="2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2F5913">
            <w:pPr>
              <w:jc w:val="right"/>
              <w:rPr>
                <w:rFonts w:hint="eastAsia" w:ascii="宋体" w:hAnsi="宋体" w:eastAsia="宋体" w:cs="宋体"/>
                <w:i w:val="0"/>
                <w:iCs w:val="0"/>
                <w:color w:val="000000"/>
                <w:sz w:val="22"/>
                <w:szCs w:val="22"/>
                <w:u w:val="none"/>
              </w:rPr>
            </w:pPr>
          </w:p>
        </w:tc>
        <w:tc>
          <w:tcPr>
            <w:tcW w:w="19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5A0E1F">
            <w:pPr>
              <w:jc w:val="center"/>
              <w:rPr>
                <w:rFonts w:hint="eastAsia" w:ascii="宋体" w:hAnsi="宋体" w:eastAsia="宋体" w:cs="宋体"/>
                <w:i w:val="0"/>
                <w:iCs w:val="0"/>
                <w:color w:val="000000"/>
                <w:sz w:val="22"/>
                <w:szCs w:val="22"/>
                <w:u w:val="none"/>
              </w:rPr>
            </w:pPr>
          </w:p>
        </w:tc>
        <w:tc>
          <w:tcPr>
            <w:tcW w:w="116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760C3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专业清洁公司,以套内面积收取</w:t>
            </w:r>
          </w:p>
        </w:tc>
      </w:tr>
      <w:tr w14:paraId="37F3E1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98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ABCD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220980</wp:posOffset>
                  </wp:positionV>
                  <wp:extent cx="7620" cy="33020"/>
                  <wp:effectExtent l="0" t="0" r="0" b="0"/>
                  <wp:wrapNone/>
                  <wp:docPr id="44" name="Line_120_SpCnt_2"/>
                  <wp:cNvGraphicFramePr/>
                  <a:graphic xmlns:a="http://schemas.openxmlformats.org/drawingml/2006/main">
                    <a:graphicData uri="http://schemas.openxmlformats.org/drawingml/2006/picture">
                      <pic:pic xmlns:pic="http://schemas.openxmlformats.org/drawingml/2006/picture">
                        <pic:nvPicPr>
                          <pic:cNvPr id="44" name="Line_120_SpCnt_2"/>
                          <pic:cNvPicPr/>
                        </pic:nvPicPr>
                        <pic:blipFill>
                          <a:blip r:embed="rId11"/>
                          <a:stretch>
                            <a:fillRect/>
                          </a:stretch>
                        </pic:blipFill>
                        <pic:spPr>
                          <a:xfrm>
                            <a:off x="0" y="0"/>
                            <a:ext cx="7620" cy="33020"/>
                          </a:xfrm>
                          <a:prstGeom prst="rect">
                            <a:avLst/>
                          </a:prstGeom>
                          <a:noFill/>
                          <a:ln>
                            <a:noFill/>
                          </a:ln>
                        </pic:spPr>
                      </pic:pic>
                    </a:graphicData>
                  </a:graphic>
                </wp:anchor>
              </w:drawing>
            </w:r>
          </w:p>
        </w:tc>
        <w:tc>
          <w:tcPr>
            <w:tcW w:w="9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3A61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   计</w:t>
            </w:r>
          </w:p>
        </w:tc>
        <w:tc>
          <w:tcPr>
            <w:tcW w:w="19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634CFF">
            <w:pPr>
              <w:jc w:val="center"/>
              <w:rPr>
                <w:rFonts w:hint="eastAsia" w:ascii="宋体" w:hAnsi="宋体" w:eastAsia="宋体" w:cs="宋体"/>
                <w:i w:val="0"/>
                <w:iCs w:val="0"/>
                <w:color w:val="000000"/>
                <w:sz w:val="22"/>
                <w:szCs w:val="22"/>
                <w:u w:val="none"/>
              </w:rPr>
            </w:pPr>
          </w:p>
        </w:tc>
        <w:tc>
          <w:tcPr>
            <w:tcW w:w="30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723F57">
            <w:pPr>
              <w:rPr>
                <w:rFonts w:hint="eastAsia" w:ascii="宋体" w:hAnsi="宋体" w:eastAsia="宋体" w:cs="宋体"/>
                <w:i w:val="0"/>
                <w:iCs w:val="0"/>
                <w:color w:val="000000"/>
                <w:sz w:val="22"/>
                <w:szCs w:val="22"/>
                <w:u w:val="none"/>
              </w:rPr>
            </w:pPr>
          </w:p>
        </w:tc>
        <w:tc>
          <w:tcPr>
            <w:tcW w:w="2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24E85B">
            <w:pPr>
              <w:rPr>
                <w:rFonts w:hint="eastAsia" w:ascii="宋体" w:hAnsi="宋体" w:eastAsia="宋体" w:cs="宋体"/>
                <w:i w:val="0"/>
                <w:iCs w:val="0"/>
                <w:color w:val="000000"/>
                <w:sz w:val="22"/>
                <w:szCs w:val="22"/>
                <w:u w:val="none"/>
              </w:rPr>
            </w:pPr>
          </w:p>
        </w:tc>
        <w:tc>
          <w:tcPr>
            <w:tcW w:w="2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4F31E1">
            <w:pPr>
              <w:jc w:val="center"/>
              <w:rPr>
                <w:rFonts w:hint="eastAsia" w:ascii="宋体" w:hAnsi="宋体" w:eastAsia="宋体" w:cs="宋体"/>
                <w:i w:val="0"/>
                <w:iCs w:val="0"/>
                <w:color w:val="000000"/>
                <w:sz w:val="22"/>
                <w:szCs w:val="22"/>
                <w:u w:val="none"/>
              </w:rPr>
            </w:pPr>
          </w:p>
        </w:tc>
        <w:tc>
          <w:tcPr>
            <w:tcW w:w="31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8557D8">
            <w:pPr>
              <w:jc w:val="center"/>
              <w:rPr>
                <w:rFonts w:hint="eastAsia" w:ascii="宋体" w:hAnsi="宋体" w:eastAsia="宋体" w:cs="宋体"/>
                <w:i w:val="0"/>
                <w:iCs w:val="0"/>
                <w:color w:val="000000"/>
                <w:sz w:val="22"/>
                <w:szCs w:val="22"/>
                <w:u w:val="none"/>
              </w:rPr>
            </w:pPr>
          </w:p>
        </w:tc>
        <w:tc>
          <w:tcPr>
            <w:tcW w:w="2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CED16D">
            <w:pPr>
              <w:jc w:val="right"/>
              <w:rPr>
                <w:rFonts w:hint="eastAsia" w:ascii="宋体" w:hAnsi="宋体" w:eastAsia="宋体" w:cs="宋体"/>
                <w:i w:val="0"/>
                <w:iCs w:val="0"/>
                <w:color w:val="000000"/>
                <w:sz w:val="22"/>
                <w:szCs w:val="22"/>
                <w:u w:val="none"/>
              </w:rPr>
            </w:pPr>
          </w:p>
        </w:tc>
        <w:tc>
          <w:tcPr>
            <w:tcW w:w="19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DD01FB">
            <w:pPr>
              <w:jc w:val="center"/>
              <w:rPr>
                <w:rFonts w:hint="eastAsia" w:ascii="宋体" w:hAnsi="宋体" w:eastAsia="宋体" w:cs="宋体"/>
                <w:i w:val="0"/>
                <w:iCs w:val="0"/>
                <w:color w:val="000000"/>
                <w:sz w:val="22"/>
                <w:szCs w:val="22"/>
                <w:u w:val="none"/>
              </w:rPr>
            </w:pPr>
          </w:p>
        </w:tc>
        <w:tc>
          <w:tcPr>
            <w:tcW w:w="116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8154F2">
            <w:pPr>
              <w:jc w:val="left"/>
              <w:rPr>
                <w:rFonts w:hint="eastAsia" w:ascii="宋体" w:hAnsi="宋体" w:eastAsia="宋体" w:cs="宋体"/>
                <w:i w:val="0"/>
                <w:iCs w:val="0"/>
                <w:color w:val="000000"/>
                <w:sz w:val="22"/>
                <w:szCs w:val="22"/>
                <w:u w:val="none"/>
              </w:rPr>
            </w:pPr>
          </w:p>
        </w:tc>
      </w:tr>
      <w:tr w14:paraId="51B91D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958" w:type="pct"/>
            <w:gridSpan w:val="2"/>
            <w:tcBorders>
              <w:top w:val="single" w:color="000000" w:sz="4" w:space="0"/>
              <w:left w:val="single" w:color="000000" w:sz="4" w:space="0"/>
              <w:bottom w:val="single" w:color="000000" w:sz="4" w:space="0"/>
              <w:right w:val="single" w:color="000000" w:sz="4" w:space="0"/>
            </w:tcBorders>
            <w:shd w:val="clear" w:color="auto" w:fill="D9D9D9"/>
            <w:vAlign w:val="center"/>
          </w:tcPr>
          <w:p w14:paraId="2EC141B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196" w:type="pct"/>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4BC77BCF">
            <w:pPr>
              <w:jc w:val="center"/>
              <w:rPr>
                <w:rFonts w:hint="eastAsia" w:ascii="宋体" w:hAnsi="宋体" w:eastAsia="宋体" w:cs="宋体"/>
                <w:i w:val="0"/>
                <w:iCs w:val="0"/>
                <w:color w:val="000000"/>
                <w:sz w:val="22"/>
                <w:szCs w:val="22"/>
                <w:u w:val="none"/>
              </w:rPr>
            </w:pPr>
          </w:p>
        </w:tc>
        <w:tc>
          <w:tcPr>
            <w:tcW w:w="302" w:type="pct"/>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4A0AB7D6">
            <w:pPr>
              <w:rPr>
                <w:rFonts w:hint="eastAsia" w:ascii="宋体" w:hAnsi="宋体" w:eastAsia="宋体" w:cs="宋体"/>
                <w:i w:val="0"/>
                <w:iCs w:val="0"/>
                <w:color w:val="000000"/>
                <w:sz w:val="22"/>
                <w:szCs w:val="22"/>
                <w:u w:val="none"/>
              </w:rPr>
            </w:pPr>
          </w:p>
        </w:tc>
        <w:tc>
          <w:tcPr>
            <w:tcW w:w="285" w:type="pct"/>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5B67F7B3">
            <w:pPr>
              <w:rPr>
                <w:rFonts w:hint="eastAsia" w:ascii="宋体" w:hAnsi="宋体" w:eastAsia="宋体" w:cs="宋体"/>
                <w:i w:val="0"/>
                <w:iCs w:val="0"/>
                <w:color w:val="000000"/>
                <w:sz w:val="22"/>
                <w:szCs w:val="22"/>
                <w:u w:val="none"/>
              </w:rPr>
            </w:pPr>
          </w:p>
        </w:tc>
        <w:tc>
          <w:tcPr>
            <w:tcW w:w="285" w:type="pct"/>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286EBEE0">
            <w:pPr>
              <w:jc w:val="center"/>
              <w:rPr>
                <w:rFonts w:hint="eastAsia" w:ascii="宋体" w:hAnsi="宋体" w:eastAsia="宋体" w:cs="宋体"/>
                <w:i w:val="0"/>
                <w:iCs w:val="0"/>
                <w:color w:val="000000"/>
                <w:sz w:val="22"/>
                <w:szCs w:val="22"/>
                <w:u w:val="none"/>
              </w:rPr>
            </w:pPr>
          </w:p>
        </w:tc>
        <w:tc>
          <w:tcPr>
            <w:tcW w:w="319" w:type="pct"/>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3795C3E5">
            <w:pPr>
              <w:jc w:val="center"/>
              <w:rPr>
                <w:rFonts w:hint="eastAsia" w:ascii="宋体" w:hAnsi="宋体" w:eastAsia="宋体" w:cs="宋体"/>
                <w:i w:val="0"/>
                <w:iCs w:val="0"/>
                <w:color w:val="000000"/>
                <w:sz w:val="22"/>
                <w:szCs w:val="22"/>
                <w:u w:val="none"/>
              </w:rPr>
            </w:pPr>
          </w:p>
        </w:tc>
        <w:tc>
          <w:tcPr>
            <w:tcW w:w="285" w:type="pct"/>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2F4B871D">
            <w:pPr>
              <w:jc w:val="right"/>
              <w:rPr>
                <w:rFonts w:hint="eastAsia" w:ascii="宋体" w:hAnsi="宋体" w:eastAsia="宋体" w:cs="宋体"/>
                <w:i w:val="0"/>
                <w:iCs w:val="0"/>
                <w:color w:val="000000"/>
                <w:sz w:val="22"/>
                <w:szCs w:val="22"/>
                <w:u w:val="none"/>
              </w:rPr>
            </w:pPr>
          </w:p>
        </w:tc>
        <w:tc>
          <w:tcPr>
            <w:tcW w:w="196" w:type="pct"/>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6AB6D73E">
            <w:pPr>
              <w:jc w:val="center"/>
              <w:rPr>
                <w:rFonts w:hint="eastAsia" w:ascii="宋体" w:hAnsi="宋体" w:eastAsia="宋体" w:cs="宋体"/>
                <w:i w:val="0"/>
                <w:iCs w:val="0"/>
                <w:color w:val="000000"/>
                <w:sz w:val="22"/>
                <w:szCs w:val="22"/>
                <w:u w:val="none"/>
              </w:rPr>
            </w:pPr>
          </w:p>
        </w:tc>
        <w:tc>
          <w:tcPr>
            <w:tcW w:w="1169" w:type="pct"/>
            <w:tcBorders>
              <w:top w:val="single" w:color="000000" w:sz="4" w:space="0"/>
              <w:left w:val="single" w:color="000000" w:sz="4" w:space="0"/>
              <w:bottom w:val="single" w:color="000000" w:sz="4" w:space="0"/>
              <w:right w:val="single" w:color="000000" w:sz="4" w:space="0"/>
            </w:tcBorders>
            <w:shd w:val="clear" w:color="auto" w:fill="D9D9D9"/>
            <w:vAlign w:val="center"/>
          </w:tcPr>
          <w:p w14:paraId="6F0D0EDF">
            <w:pPr>
              <w:jc w:val="left"/>
              <w:rPr>
                <w:rFonts w:hint="eastAsia" w:ascii="宋体" w:hAnsi="宋体" w:eastAsia="宋体" w:cs="宋体"/>
                <w:i w:val="0"/>
                <w:iCs w:val="0"/>
                <w:color w:val="000000"/>
                <w:sz w:val="22"/>
                <w:szCs w:val="22"/>
                <w:u w:val="none"/>
              </w:rPr>
            </w:pPr>
          </w:p>
        </w:tc>
      </w:tr>
    </w:tbl>
    <w:p w14:paraId="79DF4C86">
      <w:pPr>
        <w:numPr>
          <w:ilvl w:val="0"/>
          <w:numId w:val="0"/>
        </w:numPr>
        <w:adjustRightInd w:val="0"/>
        <w:snapToGrid w:val="0"/>
        <w:spacing w:line="400" w:lineRule="exact"/>
        <w:jc w:val="both"/>
        <w:rPr>
          <w:rFonts w:hint="eastAsia" w:ascii="宋体" w:hAnsi="宋体" w:eastAsia="宋体" w:cs="宋体"/>
          <w:b/>
          <w:bCs w:val="0"/>
          <w:color w:val="auto"/>
          <w:kern w:val="2"/>
          <w:sz w:val="36"/>
          <w:szCs w:val="36"/>
          <w:highlight w:val="none"/>
          <w:lang w:val="en-US" w:eastAsia="zh-CN" w:bidi="ar-SA"/>
        </w:rPr>
        <w:sectPr>
          <w:pgSz w:w="11906" w:h="16838"/>
          <w:pgMar w:top="1440" w:right="1080" w:bottom="1440" w:left="1080" w:header="851" w:footer="992" w:gutter="0"/>
          <w:cols w:space="425" w:num="1"/>
          <w:docGrid w:type="lines" w:linePitch="312" w:charSpace="0"/>
        </w:sectPr>
      </w:pPr>
    </w:p>
    <w:tbl>
      <w:tblPr>
        <w:tblStyle w:val="6"/>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12"/>
        <w:gridCol w:w="2161"/>
        <w:gridCol w:w="612"/>
        <w:gridCol w:w="835"/>
        <w:gridCol w:w="688"/>
        <w:gridCol w:w="688"/>
        <w:gridCol w:w="786"/>
        <w:gridCol w:w="440"/>
        <w:gridCol w:w="612"/>
        <w:gridCol w:w="2528"/>
      </w:tblGrid>
      <w:tr w14:paraId="4CB57C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8" w:hRule="atLeast"/>
        </w:trPr>
        <w:tc>
          <w:tcPr>
            <w:tcW w:w="5000" w:type="pct"/>
            <w:gridSpan w:val="10"/>
            <w:tcBorders>
              <w:top w:val="nil"/>
              <w:left w:val="nil"/>
              <w:bottom w:val="nil"/>
              <w:right w:val="nil"/>
            </w:tcBorders>
            <w:shd w:val="clear" w:color="auto" w:fill="C0C0C0"/>
            <w:noWrap/>
            <w:vAlign w:val="center"/>
          </w:tcPr>
          <w:p w14:paraId="23135D33">
            <w:pPr>
              <w:keepNext w:val="0"/>
              <w:keepLines w:val="0"/>
              <w:widowControl/>
              <w:suppressLineNumbers w:val="0"/>
              <w:jc w:val="center"/>
              <w:textAlignment w:val="center"/>
              <w:rPr>
                <w:rFonts w:ascii="隶书" w:hAnsi="隶书" w:eastAsia="隶书" w:cs="隶书"/>
                <w:i w:val="0"/>
                <w:iCs w:val="0"/>
                <w:color w:val="000000"/>
                <w:sz w:val="44"/>
                <w:szCs w:val="44"/>
                <w:u w:val="none"/>
              </w:rPr>
            </w:pPr>
            <w:r>
              <w:rPr>
                <w:rFonts w:hint="default" w:ascii="隶书" w:hAnsi="隶书" w:eastAsia="隶书" w:cs="隶书"/>
                <w:i w:val="0"/>
                <w:iCs w:val="0"/>
                <w:color w:val="000000"/>
                <w:kern w:val="0"/>
                <w:sz w:val="44"/>
                <w:szCs w:val="44"/>
                <w:u w:val="none"/>
                <w:lang w:val="en-US" w:eastAsia="zh-CN" w:bidi="ar"/>
              </w:rPr>
              <w:t xml:space="preserve"> 普安县人民法院审判法庭工程量清单（五层）</w:t>
            </w:r>
          </w:p>
        </w:tc>
      </w:tr>
      <w:tr w14:paraId="77A6CE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8" w:hRule="atLeast"/>
        </w:trPr>
        <w:tc>
          <w:tcPr>
            <w:tcW w:w="5000" w:type="pct"/>
            <w:gridSpan w:val="10"/>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19D79F2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甲方： 普安县人民法院     联系方式：              装修面积：9088.24 M2       工程地点：普安县人民法院内　　        编制日期：2025年7月2日</w:t>
            </w:r>
          </w:p>
        </w:tc>
      </w:tr>
      <w:tr w14:paraId="0F8160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288" w:type="pct"/>
            <w:vMerge w:val="restart"/>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18BE96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shd w:val="clear" w:fill="C0C0C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213995</wp:posOffset>
                  </wp:positionV>
                  <wp:extent cx="0" cy="220345"/>
                  <wp:effectExtent l="0" t="0" r="0" b="0"/>
                  <wp:wrapNone/>
                  <wp:docPr id="46" name="Line_1"/>
                  <wp:cNvGraphicFramePr/>
                  <a:graphic xmlns:a="http://schemas.openxmlformats.org/drawingml/2006/main">
                    <a:graphicData uri="http://schemas.openxmlformats.org/drawingml/2006/picture">
                      <pic:pic xmlns:pic="http://schemas.openxmlformats.org/drawingml/2006/picture">
                        <pic:nvPicPr>
                          <pic:cNvPr id="46" name="Line_1"/>
                          <pic:cNvPicPr/>
                        </pic:nvPicPr>
                        <pic:blipFill>
                          <a:blip r:embed="rId16"/>
                          <a:stretch>
                            <a:fillRect/>
                          </a:stretch>
                        </pic:blipFill>
                        <pic:spPr>
                          <a:xfrm>
                            <a:off x="0" y="0"/>
                            <a:ext cx="0" cy="22034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lang w:val="en-US" w:eastAsia="zh-CN" w:bidi="ar"/>
              </w:rPr>
              <w:t>序号</w:t>
            </w:r>
          </w:p>
        </w:tc>
        <w:tc>
          <w:tcPr>
            <w:tcW w:w="1143" w:type="pct"/>
            <w:vMerge w:val="restart"/>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1BDCADE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项目名称： </w:t>
            </w:r>
          </w:p>
        </w:tc>
        <w:tc>
          <w:tcPr>
            <w:tcW w:w="288" w:type="pct"/>
            <w:vMerge w:val="restart"/>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059081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411" w:type="pct"/>
            <w:vMerge w:val="restart"/>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7720B1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c>
          <w:tcPr>
            <w:tcW w:w="330" w:type="pct"/>
            <w:tcBorders>
              <w:top w:val="single" w:color="000000" w:sz="4" w:space="0"/>
              <w:left w:val="single" w:color="000000" w:sz="4" w:space="0"/>
              <w:bottom w:val="single" w:color="000000" w:sz="4" w:space="0"/>
              <w:right w:val="single" w:color="000000" w:sz="4" w:space="0"/>
            </w:tcBorders>
            <w:shd w:val="clear" w:color="auto" w:fill="C0C0C0"/>
            <w:vAlign w:val="center"/>
          </w:tcPr>
          <w:p w14:paraId="587DE87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材料费 </w:t>
            </w:r>
          </w:p>
        </w:tc>
        <w:tc>
          <w:tcPr>
            <w:tcW w:w="330" w:type="pct"/>
            <w:tcBorders>
              <w:top w:val="single" w:color="000000" w:sz="4" w:space="0"/>
              <w:left w:val="single" w:color="000000" w:sz="4" w:space="0"/>
              <w:bottom w:val="single" w:color="000000" w:sz="4" w:space="0"/>
              <w:right w:val="single" w:color="000000" w:sz="4" w:space="0"/>
            </w:tcBorders>
            <w:shd w:val="clear" w:color="auto" w:fill="C0C0C0"/>
            <w:vAlign w:val="center"/>
          </w:tcPr>
          <w:p w14:paraId="40B686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材料费 </w:t>
            </w:r>
          </w:p>
        </w:tc>
        <w:tc>
          <w:tcPr>
            <w:tcW w:w="577" w:type="pct"/>
            <w:gridSpan w:val="2"/>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6A60FB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人   工  费 </w:t>
            </w:r>
          </w:p>
        </w:tc>
        <w:tc>
          <w:tcPr>
            <w:tcW w:w="288" w:type="pct"/>
            <w:vMerge w:val="restart"/>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0570DC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341" w:type="pct"/>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14:paraId="304B79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工艺及说明</w:t>
            </w:r>
          </w:p>
        </w:tc>
      </w:tr>
      <w:tr w14:paraId="44CDC2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288" w:type="pct"/>
            <w:vMerge w:val="continue"/>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3E738FAC">
            <w:pPr>
              <w:jc w:val="center"/>
              <w:rPr>
                <w:rFonts w:hint="eastAsia" w:ascii="宋体" w:hAnsi="宋体" w:eastAsia="宋体" w:cs="宋体"/>
                <w:i w:val="0"/>
                <w:iCs w:val="0"/>
                <w:color w:val="000000"/>
                <w:sz w:val="22"/>
                <w:szCs w:val="22"/>
                <w:u w:val="none"/>
              </w:rPr>
            </w:pPr>
          </w:p>
        </w:tc>
        <w:tc>
          <w:tcPr>
            <w:tcW w:w="1143" w:type="pct"/>
            <w:vMerge w:val="continue"/>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2762283F">
            <w:pPr>
              <w:jc w:val="left"/>
              <w:rPr>
                <w:rFonts w:hint="eastAsia" w:ascii="宋体" w:hAnsi="宋体" w:eastAsia="宋体" w:cs="宋体"/>
                <w:i w:val="0"/>
                <w:iCs w:val="0"/>
                <w:color w:val="000000"/>
                <w:sz w:val="22"/>
                <w:szCs w:val="22"/>
                <w:u w:val="none"/>
              </w:rPr>
            </w:pPr>
          </w:p>
        </w:tc>
        <w:tc>
          <w:tcPr>
            <w:tcW w:w="288" w:type="pct"/>
            <w:vMerge w:val="continue"/>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5669E83A">
            <w:pPr>
              <w:jc w:val="center"/>
              <w:rPr>
                <w:rFonts w:hint="eastAsia" w:ascii="宋体" w:hAnsi="宋体" w:eastAsia="宋体" w:cs="宋体"/>
                <w:i w:val="0"/>
                <w:iCs w:val="0"/>
                <w:color w:val="000000"/>
                <w:sz w:val="22"/>
                <w:szCs w:val="22"/>
                <w:u w:val="none"/>
              </w:rPr>
            </w:pPr>
          </w:p>
        </w:tc>
        <w:tc>
          <w:tcPr>
            <w:tcW w:w="411" w:type="pct"/>
            <w:vMerge w:val="continue"/>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59F9073E">
            <w:pPr>
              <w:jc w:val="center"/>
              <w:rPr>
                <w:rFonts w:hint="eastAsia" w:ascii="宋体" w:hAnsi="宋体" w:eastAsia="宋体" w:cs="宋体"/>
                <w:i w:val="0"/>
                <w:iCs w:val="0"/>
                <w:color w:val="000000"/>
                <w:sz w:val="22"/>
                <w:szCs w:val="22"/>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C0C0C0"/>
            <w:vAlign w:val="center"/>
          </w:tcPr>
          <w:p w14:paraId="500DD8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w:t>
            </w:r>
          </w:p>
        </w:tc>
        <w:tc>
          <w:tcPr>
            <w:tcW w:w="330" w:type="pct"/>
            <w:tcBorders>
              <w:top w:val="single" w:color="000000" w:sz="4" w:space="0"/>
              <w:left w:val="single" w:color="000000" w:sz="4" w:space="0"/>
              <w:bottom w:val="single" w:color="000000" w:sz="4" w:space="0"/>
              <w:right w:val="single" w:color="000000" w:sz="4" w:space="0"/>
            </w:tcBorders>
            <w:shd w:val="clear" w:color="auto" w:fill="C0C0C0"/>
            <w:vAlign w:val="center"/>
          </w:tcPr>
          <w:p w14:paraId="511A6D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辅</w:t>
            </w:r>
          </w:p>
        </w:tc>
        <w:tc>
          <w:tcPr>
            <w:tcW w:w="384" w:type="pct"/>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628A19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木(泥)</w:t>
            </w:r>
          </w:p>
        </w:tc>
        <w:tc>
          <w:tcPr>
            <w:tcW w:w="192" w:type="pct"/>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62BCE1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漆</w:t>
            </w:r>
          </w:p>
        </w:tc>
        <w:tc>
          <w:tcPr>
            <w:tcW w:w="288" w:type="pct"/>
            <w:vMerge w:val="continue"/>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5BFB6682">
            <w:pPr>
              <w:jc w:val="center"/>
              <w:rPr>
                <w:rFonts w:hint="eastAsia" w:ascii="宋体" w:hAnsi="宋体" w:eastAsia="宋体" w:cs="宋体"/>
                <w:i w:val="0"/>
                <w:iCs w:val="0"/>
                <w:color w:val="000000"/>
                <w:sz w:val="22"/>
                <w:szCs w:val="22"/>
                <w:u w:val="none"/>
              </w:rPr>
            </w:pPr>
          </w:p>
        </w:tc>
        <w:tc>
          <w:tcPr>
            <w:tcW w:w="1341" w:type="pct"/>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14:paraId="02632770">
            <w:pPr>
              <w:jc w:val="center"/>
              <w:rPr>
                <w:rFonts w:hint="eastAsia" w:ascii="宋体" w:hAnsi="宋体" w:eastAsia="宋体" w:cs="宋体"/>
                <w:i w:val="0"/>
                <w:iCs w:val="0"/>
                <w:color w:val="000000"/>
                <w:sz w:val="22"/>
                <w:szCs w:val="22"/>
                <w:u w:val="none"/>
              </w:rPr>
            </w:pPr>
          </w:p>
        </w:tc>
      </w:tr>
      <w:tr w14:paraId="7920B8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28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41CE8C">
            <w:pPr>
              <w:jc w:val="center"/>
              <w:rPr>
                <w:rFonts w:hint="eastAsia" w:ascii="宋体" w:hAnsi="宋体" w:eastAsia="宋体" w:cs="宋体"/>
                <w:i w:val="0"/>
                <w:iCs w:val="0"/>
                <w:color w:val="000000"/>
                <w:sz w:val="22"/>
                <w:szCs w:val="22"/>
                <w:u w:val="none"/>
              </w:rPr>
            </w:pPr>
          </w:p>
        </w:tc>
        <w:tc>
          <w:tcPr>
            <w:tcW w:w="11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F72CD0">
            <w:pPr>
              <w:jc w:val="both"/>
              <w:rPr>
                <w:rFonts w:hint="eastAsia" w:ascii="宋体" w:hAnsi="宋体" w:eastAsia="宋体" w:cs="宋体"/>
                <w:i w:val="0"/>
                <w:iCs w:val="0"/>
                <w:color w:val="000000"/>
                <w:sz w:val="22"/>
                <w:szCs w:val="22"/>
                <w:u w:val="none"/>
              </w:rPr>
            </w:pPr>
          </w:p>
        </w:tc>
        <w:tc>
          <w:tcPr>
            <w:tcW w:w="28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6B7314">
            <w:pPr>
              <w:jc w:val="center"/>
              <w:rPr>
                <w:rFonts w:hint="eastAsia" w:ascii="宋体" w:hAnsi="宋体" w:eastAsia="宋体" w:cs="宋体"/>
                <w:i w:val="0"/>
                <w:iCs w:val="0"/>
                <w:color w:val="000000"/>
                <w:sz w:val="22"/>
                <w:szCs w:val="22"/>
                <w:u w:val="none"/>
              </w:rPr>
            </w:pPr>
          </w:p>
        </w:tc>
        <w:tc>
          <w:tcPr>
            <w:tcW w:w="4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BE4B57">
            <w:pPr>
              <w:rPr>
                <w:rFonts w:hint="default" w:ascii="Times New Roman" w:hAnsi="Times New Roman" w:eastAsia="宋体" w:cs="Times New Roman"/>
                <w:i w:val="0"/>
                <w:iCs w:val="0"/>
                <w:color w:val="000000"/>
                <w:sz w:val="22"/>
                <w:szCs w:val="22"/>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5CAE13">
            <w:pPr>
              <w:rPr>
                <w:rFonts w:hint="eastAsia" w:ascii="宋体" w:hAnsi="宋体" w:eastAsia="宋体" w:cs="宋体"/>
                <w:i w:val="0"/>
                <w:iCs w:val="0"/>
                <w:color w:val="000000"/>
                <w:sz w:val="22"/>
                <w:szCs w:val="22"/>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2FF226">
            <w:pPr>
              <w:jc w:val="center"/>
              <w:rPr>
                <w:rFonts w:hint="eastAsia" w:ascii="宋体" w:hAnsi="宋体" w:eastAsia="宋体" w:cs="宋体"/>
                <w:i w:val="0"/>
                <w:iCs w:val="0"/>
                <w:color w:val="000000"/>
                <w:sz w:val="22"/>
                <w:szCs w:val="22"/>
                <w:u w:val="none"/>
              </w:rPr>
            </w:pPr>
          </w:p>
        </w:tc>
        <w:tc>
          <w:tcPr>
            <w:tcW w:w="38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58B9AC">
            <w:pPr>
              <w:jc w:val="center"/>
              <w:rPr>
                <w:rFonts w:hint="eastAsia" w:ascii="宋体" w:hAnsi="宋体" w:eastAsia="宋体" w:cs="宋体"/>
                <w:i w:val="0"/>
                <w:iCs w:val="0"/>
                <w:color w:val="000000"/>
                <w:sz w:val="22"/>
                <w:szCs w:val="22"/>
                <w:u w:val="none"/>
              </w:rPr>
            </w:pPr>
          </w:p>
        </w:tc>
        <w:tc>
          <w:tcPr>
            <w:tcW w:w="19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3646FB">
            <w:pPr>
              <w:jc w:val="right"/>
              <w:rPr>
                <w:rFonts w:hint="eastAsia" w:ascii="宋体" w:hAnsi="宋体" w:eastAsia="宋体" w:cs="宋体"/>
                <w:i w:val="0"/>
                <w:iCs w:val="0"/>
                <w:color w:val="000000"/>
                <w:sz w:val="22"/>
                <w:szCs w:val="22"/>
                <w:u w:val="none"/>
              </w:rPr>
            </w:pPr>
          </w:p>
        </w:tc>
        <w:tc>
          <w:tcPr>
            <w:tcW w:w="28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FF86D9">
            <w:pPr>
              <w:jc w:val="center"/>
              <w:rPr>
                <w:rFonts w:hint="eastAsia" w:ascii="宋体" w:hAnsi="宋体" w:eastAsia="宋体" w:cs="宋体"/>
                <w:i w:val="0"/>
                <w:iCs w:val="0"/>
                <w:color w:val="000000"/>
                <w:sz w:val="22"/>
                <w:szCs w:val="22"/>
                <w:u w:val="none"/>
              </w:rPr>
            </w:pPr>
          </w:p>
        </w:tc>
        <w:tc>
          <w:tcPr>
            <w:tcW w:w="13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06F836">
            <w:pPr>
              <w:jc w:val="left"/>
              <w:rPr>
                <w:rFonts w:hint="eastAsia" w:ascii="宋体" w:hAnsi="宋体" w:eastAsia="宋体" w:cs="宋体"/>
                <w:i w:val="0"/>
                <w:iCs w:val="0"/>
                <w:color w:val="000000"/>
                <w:sz w:val="22"/>
                <w:szCs w:val="22"/>
                <w:u w:val="none"/>
              </w:rPr>
            </w:pPr>
          </w:p>
        </w:tc>
      </w:tr>
      <w:tr w14:paraId="5D6261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431" w:type="pct"/>
            <w:gridSpan w:val="2"/>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4D00A75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一、水、电路及照明、天棚工程</w:t>
            </w:r>
          </w:p>
        </w:tc>
        <w:tc>
          <w:tcPr>
            <w:tcW w:w="288" w:type="pct"/>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7F96A731">
            <w:pPr>
              <w:jc w:val="center"/>
              <w:rPr>
                <w:rFonts w:hint="eastAsia" w:ascii="宋体" w:hAnsi="宋体" w:eastAsia="宋体" w:cs="宋体"/>
                <w:i w:val="0"/>
                <w:iCs w:val="0"/>
                <w:color w:val="000000"/>
                <w:sz w:val="22"/>
                <w:szCs w:val="22"/>
                <w:u w:val="none"/>
              </w:rPr>
            </w:pPr>
          </w:p>
        </w:tc>
        <w:tc>
          <w:tcPr>
            <w:tcW w:w="411" w:type="pct"/>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28485EFB">
            <w:pPr>
              <w:rPr>
                <w:rFonts w:hint="eastAsia" w:ascii="宋体" w:hAnsi="宋体" w:eastAsia="宋体" w:cs="宋体"/>
                <w:i w:val="0"/>
                <w:iCs w:val="0"/>
                <w:color w:val="000000"/>
                <w:sz w:val="22"/>
                <w:szCs w:val="22"/>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332A5045">
            <w:pPr>
              <w:rPr>
                <w:rFonts w:hint="eastAsia" w:ascii="宋体" w:hAnsi="宋体" w:eastAsia="宋体" w:cs="宋体"/>
                <w:i w:val="0"/>
                <w:iCs w:val="0"/>
                <w:color w:val="000000"/>
                <w:sz w:val="22"/>
                <w:szCs w:val="22"/>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5FE61806">
            <w:pPr>
              <w:jc w:val="center"/>
              <w:rPr>
                <w:rFonts w:hint="eastAsia" w:ascii="宋体" w:hAnsi="宋体" w:eastAsia="宋体" w:cs="宋体"/>
                <w:i w:val="0"/>
                <w:iCs w:val="0"/>
                <w:color w:val="000000"/>
                <w:sz w:val="22"/>
                <w:szCs w:val="22"/>
                <w:u w:val="none"/>
              </w:rPr>
            </w:pPr>
          </w:p>
        </w:tc>
        <w:tc>
          <w:tcPr>
            <w:tcW w:w="384" w:type="pct"/>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5448D517">
            <w:pPr>
              <w:jc w:val="center"/>
              <w:rPr>
                <w:rFonts w:hint="eastAsia" w:ascii="宋体" w:hAnsi="宋体" w:eastAsia="宋体" w:cs="宋体"/>
                <w:i w:val="0"/>
                <w:iCs w:val="0"/>
                <w:color w:val="000000"/>
                <w:sz w:val="22"/>
                <w:szCs w:val="22"/>
                <w:u w:val="none"/>
              </w:rPr>
            </w:pPr>
          </w:p>
        </w:tc>
        <w:tc>
          <w:tcPr>
            <w:tcW w:w="192" w:type="pct"/>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3450A72D">
            <w:pPr>
              <w:jc w:val="right"/>
              <w:rPr>
                <w:rFonts w:hint="eastAsia" w:ascii="宋体" w:hAnsi="宋体" w:eastAsia="宋体" w:cs="宋体"/>
                <w:i w:val="0"/>
                <w:iCs w:val="0"/>
                <w:color w:val="000000"/>
                <w:sz w:val="22"/>
                <w:szCs w:val="22"/>
                <w:u w:val="none"/>
              </w:rPr>
            </w:pPr>
          </w:p>
        </w:tc>
        <w:tc>
          <w:tcPr>
            <w:tcW w:w="288" w:type="pct"/>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3C23C169">
            <w:pPr>
              <w:jc w:val="center"/>
              <w:rPr>
                <w:rFonts w:hint="eastAsia" w:ascii="宋体" w:hAnsi="宋体" w:eastAsia="宋体" w:cs="宋体"/>
                <w:i w:val="0"/>
                <w:iCs w:val="0"/>
                <w:color w:val="000000"/>
                <w:sz w:val="22"/>
                <w:szCs w:val="22"/>
                <w:u w:val="none"/>
              </w:rPr>
            </w:pPr>
          </w:p>
        </w:tc>
        <w:tc>
          <w:tcPr>
            <w:tcW w:w="1341" w:type="pct"/>
            <w:tcBorders>
              <w:top w:val="single" w:color="000000" w:sz="4" w:space="0"/>
              <w:left w:val="single" w:color="000000" w:sz="4" w:space="0"/>
              <w:bottom w:val="single" w:color="000000" w:sz="4" w:space="0"/>
              <w:right w:val="single" w:color="000000" w:sz="4" w:space="0"/>
            </w:tcBorders>
            <w:shd w:val="clear" w:color="auto" w:fill="C0C0C0"/>
            <w:vAlign w:val="center"/>
          </w:tcPr>
          <w:p w14:paraId="5CF34410">
            <w:pPr>
              <w:jc w:val="left"/>
              <w:rPr>
                <w:rFonts w:hint="eastAsia" w:ascii="宋体" w:hAnsi="宋体" w:eastAsia="宋体" w:cs="宋体"/>
                <w:i w:val="0"/>
                <w:iCs w:val="0"/>
                <w:color w:val="000000"/>
                <w:sz w:val="22"/>
                <w:szCs w:val="22"/>
                <w:u w:val="none"/>
              </w:rPr>
            </w:pPr>
          </w:p>
        </w:tc>
      </w:tr>
      <w:tr w14:paraId="558D99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0578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E857C3">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射灯</w:t>
            </w:r>
          </w:p>
        </w:tc>
        <w:tc>
          <w:tcPr>
            <w:tcW w:w="28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21F3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4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009D7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32.00 </w:t>
            </w: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AD820">
            <w:pPr>
              <w:rPr>
                <w:rFonts w:hint="eastAsia" w:ascii="宋体" w:hAnsi="宋体" w:eastAsia="宋体" w:cs="宋体"/>
                <w:i w:val="0"/>
                <w:iCs w:val="0"/>
                <w:color w:val="000000"/>
                <w:sz w:val="22"/>
                <w:szCs w:val="22"/>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FBC879">
            <w:pPr>
              <w:jc w:val="center"/>
              <w:rPr>
                <w:rFonts w:hint="eastAsia" w:ascii="宋体" w:hAnsi="宋体" w:eastAsia="宋体" w:cs="宋体"/>
                <w:i w:val="0"/>
                <w:iCs w:val="0"/>
                <w:color w:val="000000"/>
                <w:sz w:val="22"/>
                <w:szCs w:val="22"/>
                <w:u w:val="none"/>
              </w:rPr>
            </w:pPr>
          </w:p>
        </w:tc>
        <w:tc>
          <w:tcPr>
            <w:tcW w:w="38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CB02B6">
            <w:pPr>
              <w:jc w:val="center"/>
              <w:rPr>
                <w:rFonts w:hint="eastAsia" w:ascii="宋体" w:hAnsi="宋体" w:eastAsia="宋体" w:cs="宋体"/>
                <w:i w:val="0"/>
                <w:iCs w:val="0"/>
                <w:color w:val="000000"/>
                <w:sz w:val="22"/>
                <w:szCs w:val="22"/>
                <w:u w:val="none"/>
              </w:rPr>
            </w:pPr>
          </w:p>
        </w:tc>
        <w:tc>
          <w:tcPr>
            <w:tcW w:w="19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2E4E34">
            <w:pPr>
              <w:jc w:val="right"/>
              <w:rPr>
                <w:rFonts w:hint="eastAsia" w:ascii="宋体" w:hAnsi="宋体" w:eastAsia="宋体" w:cs="宋体"/>
                <w:i w:val="0"/>
                <w:iCs w:val="0"/>
                <w:color w:val="000000"/>
                <w:sz w:val="22"/>
                <w:szCs w:val="22"/>
                <w:u w:val="none"/>
              </w:rPr>
            </w:pPr>
          </w:p>
        </w:tc>
        <w:tc>
          <w:tcPr>
            <w:tcW w:w="28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B8A7FA">
            <w:pPr>
              <w:jc w:val="center"/>
              <w:rPr>
                <w:rFonts w:hint="eastAsia" w:ascii="宋体" w:hAnsi="宋体" w:eastAsia="宋体" w:cs="宋体"/>
                <w:i w:val="0"/>
                <w:iCs w:val="0"/>
                <w:color w:val="000000"/>
                <w:sz w:val="22"/>
                <w:szCs w:val="22"/>
                <w:u w:val="none"/>
              </w:rPr>
            </w:pPr>
          </w:p>
        </w:tc>
        <w:tc>
          <w:tcPr>
            <w:tcW w:w="13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743B5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(1)含灯具及安装 16W 色温4500K射灯</w:t>
            </w:r>
          </w:p>
        </w:tc>
      </w:tr>
      <w:tr w14:paraId="54228E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4D2C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1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CC58C7">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T5暗藏灯带</w:t>
            </w:r>
          </w:p>
        </w:tc>
        <w:tc>
          <w:tcPr>
            <w:tcW w:w="28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9687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4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1CE12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34.00 </w:t>
            </w:r>
          </w:p>
        </w:tc>
        <w:tc>
          <w:tcPr>
            <w:tcW w:w="3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27AF86">
            <w:pPr>
              <w:rPr>
                <w:rFonts w:hint="eastAsia" w:ascii="宋体" w:hAnsi="宋体" w:eastAsia="宋体" w:cs="宋体"/>
                <w:i w:val="0"/>
                <w:iCs w:val="0"/>
                <w:color w:val="000000"/>
                <w:sz w:val="22"/>
                <w:szCs w:val="22"/>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C64234">
            <w:pPr>
              <w:jc w:val="center"/>
              <w:rPr>
                <w:rFonts w:hint="eastAsia" w:ascii="宋体" w:hAnsi="宋体" w:eastAsia="宋体" w:cs="宋体"/>
                <w:i w:val="0"/>
                <w:iCs w:val="0"/>
                <w:color w:val="000000"/>
                <w:sz w:val="22"/>
                <w:szCs w:val="22"/>
                <w:u w:val="none"/>
              </w:rPr>
            </w:pPr>
          </w:p>
        </w:tc>
        <w:tc>
          <w:tcPr>
            <w:tcW w:w="38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7EF9AA">
            <w:pPr>
              <w:jc w:val="center"/>
              <w:rPr>
                <w:rFonts w:hint="eastAsia" w:ascii="宋体" w:hAnsi="宋体" w:eastAsia="宋体" w:cs="宋体"/>
                <w:i w:val="0"/>
                <w:iCs w:val="0"/>
                <w:color w:val="000000"/>
                <w:sz w:val="22"/>
                <w:szCs w:val="22"/>
                <w:u w:val="none"/>
              </w:rPr>
            </w:pPr>
          </w:p>
        </w:tc>
        <w:tc>
          <w:tcPr>
            <w:tcW w:w="19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F18C6A">
            <w:pPr>
              <w:jc w:val="right"/>
              <w:rPr>
                <w:rFonts w:hint="eastAsia" w:ascii="宋体" w:hAnsi="宋体" w:eastAsia="宋体" w:cs="宋体"/>
                <w:i w:val="0"/>
                <w:iCs w:val="0"/>
                <w:color w:val="000000"/>
                <w:sz w:val="22"/>
                <w:szCs w:val="22"/>
                <w:u w:val="none"/>
              </w:rPr>
            </w:pPr>
          </w:p>
        </w:tc>
        <w:tc>
          <w:tcPr>
            <w:tcW w:w="28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C2D3A4">
            <w:pPr>
              <w:jc w:val="center"/>
              <w:rPr>
                <w:rFonts w:hint="eastAsia" w:ascii="宋体" w:hAnsi="宋体" w:eastAsia="宋体" w:cs="宋体"/>
                <w:i w:val="0"/>
                <w:iCs w:val="0"/>
                <w:color w:val="000000"/>
                <w:sz w:val="22"/>
                <w:szCs w:val="22"/>
                <w:u w:val="none"/>
              </w:rPr>
            </w:pPr>
          </w:p>
        </w:tc>
        <w:tc>
          <w:tcPr>
            <w:tcW w:w="13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6BE1E8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16W;色温4500K;含灯具及安装</w:t>
            </w:r>
          </w:p>
        </w:tc>
      </w:tr>
      <w:tr w14:paraId="2395D2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B505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1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C7283B">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软膜天花内含T5管</w:t>
            </w:r>
          </w:p>
        </w:tc>
        <w:tc>
          <w:tcPr>
            <w:tcW w:w="28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F8FE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4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3C4E8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36.77 </w:t>
            </w:r>
          </w:p>
        </w:tc>
        <w:tc>
          <w:tcPr>
            <w:tcW w:w="3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4C4C60">
            <w:pPr>
              <w:rPr>
                <w:rFonts w:hint="eastAsia" w:ascii="宋体" w:hAnsi="宋体" w:eastAsia="宋体" w:cs="宋体"/>
                <w:i w:val="0"/>
                <w:iCs w:val="0"/>
                <w:color w:val="000000"/>
                <w:sz w:val="22"/>
                <w:szCs w:val="22"/>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40B4B5">
            <w:pPr>
              <w:jc w:val="center"/>
              <w:rPr>
                <w:rFonts w:hint="eastAsia" w:ascii="宋体" w:hAnsi="宋体" w:eastAsia="宋体" w:cs="宋体"/>
                <w:i w:val="0"/>
                <w:iCs w:val="0"/>
                <w:color w:val="000000"/>
                <w:sz w:val="22"/>
                <w:szCs w:val="22"/>
                <w:u w:val="none"/>
              </w:rPr>
            </w:pPr>
          </w:p>
        </w:tc>
        <w:tc>
          <w:tcPr>
            <w:tcW w:w="38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CBB985">
            <w:pPr>
              <w:jc w:val="center"/>
              <w:rPr>
                <w:rFonts w:hint="eastAsia" w:ascii="宋体" w:hAnsi="宋体" w:eastAsia="宋体" w:cs="宋体"/>
                <w:i w:val="0"/>
                <w:iCs w:val="0"/>
                <w:color w:val="000000"/>
                <w:sz w:val="22"/>
                <w:szCs w:val="22"/>
                <w:u w:val="none"/>
              </w:rPr>
            </w:pPr>
          </w:p>
        </w:tc>
        <w:tc>
          <w:tcPr>
            <w:tcW w:w="19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088A6F">
            <w:pPr>
              <w:jc w:val="right"/>
              <w:rPr>
                <w:rFonts w:hint="eastAsia" w:ascii="宋体" w:hAnsi="宋体" w:eastAsia="宋体" w:cs="宋体"/>
                <w:i w:val="0"/>
                <w:iCs w:val="0"/>
                <w:color w:val="000000"/>
                <w:sz w:val="22"/>
                <w:szCs w:val="22"/>
                <w:u w:val="none"/>
              </w:rPr>
            </w:pPr>
          </w:p>
        </w:tc>
        <w:tc>
          <w:tcPr>
            <w:tcW w:w="28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DDAC35">
            <w:pPr>
              <w:jc w:val="center"/>
              <w:rPr>
                <w:rFonts w:hint="eastAsia" w:ascii="宋体" w:hAnsi="宋体" w:eastAsia="宋体" w:cs="宋体"/>
                <w:i w:val="0"/>
                <w:iCs w:val="0"/>
                <w:color w:val="000000"/>
                <w:sz w:val="22"/>
                <w:szCs w:val="22"/>
                <w:u w:val="none"/>
              </w:rPr>
            </w:pPr>
          </w:p>
        </w:tc>
        <w:tc>
          <w:tcPr>
            <w:tcW w:w="13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AC88A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16W;色温4500K;含灯具及安装</w:t>
            </w:r>
          </w:p>
        </w:tc>
      </w:tr>
      <w:tr w14:paraId="6913F2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FA2C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1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2A0045">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钢结构雨棚</w:t>
            </w:r>
          </w:p>
        </w:tc>
        <w:tc>
          <w:tcPr>
            <w:tcW w:w="28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669E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3D333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381.00 </w:t>
            </w:r>
          </w:p>
        </w:tc>
        <w:tc>
          <w:tcPr>
            <w:tcW w:w="3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667FF6">
            <w:pPr>
              <w:rPr>
                <w:rFonts w:hint="eastAsia" w:ascii="宋体" w:hAnsi="宋体" w:eastAsia="宋体" w:cs="宋体"/>
                <w:i w:val="0"/>
                <w:iCs w:val="0"/>
                <w:color w:val="000000"/>
                <w:sz w:val="22"/>
                <w:szCs w:val="22"/>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B12A97">
            <w:pPr>
              <w:jc w:val="center"/>
              <w:rPr>
                <w:rFonts w:hint="eastAsia" w:ascii="宋体" w:hAnsi="宋体" w:eastAsia="宋体" w:cs="宋体"/>
                <w:i w:val="0"/>
                <w:iCs w:val="0"/>
                <w:color w:val="000000"/>
                <w:sz w:val="22"/>
                <w:szCs w:val="22"/>
                <w:u w:val="none"/>
              </w:rPr>
            </w:pPr>
          </w:p>
        </w:tc>
        <w:tc>
          <w:tcPr>
            <w:tcW w:w="38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53BF9B">
            <w:pPr>
              <w:jc w:val="center"/>
              <w:rPr>
                <w:rFonts w:hint="eastAsia" w:ascii="宋体" w:hAnsi="宋体" w:eastAsia="宋体" w:cs="宋体"/>
                <w:i w:val="0"/>
                <w:iCs w:val="0"/>
                <w:color w:val="000000"/>
                <w:sz w:val="22"/>
                <w:szCs w:val="22"/>
                <w:u w:val="none"/>
              </w:rPr>
            </w:pPr>
          </w:p>
        </w:tc>
        <w:tc>
          <w:tcPr>
            <w:tcW w:w="19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E541C0">
            <w:pPr>
              <w:jc w:val="right"/>
              <w:rPr>
                <w:rFonts w:hint="eastAsia" w:ascii="宋体" w:hAnsi="宋体" w:eastAsia="宋体" w:cs="宋体"/>
                <w:i w:val="0"/>
                <w:iCs w:val="0"/>
                <w:color w:val="000000"/>
                <w:sz w:val="22"/>
                <w:szCs w:val="22"/>
                <w:u w:val="none"/>
              </w:rPr>
            </w:pPr>
          </w:p>
        </w:tc>
        <w:tc>
          <w:tcPr>
            <w:tcW w:w="28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E96271">
            <w:pPr>
              <w:jc w:val="center"/>
              <w:rPr>
                <w:rFonts w:hint="eastAsia" w:ascii="宋体" w:hAnsi="宋体" w:eastAsia="宋体" w:cs="宋体"/>
                <w:i w:val="0"/>
                <w:iCs w:val="0"/>
                <w:color w:val="000000"/>
                <w:sz w:val="22"/>
                <w:szCs w:val="22"/>
                <w:u w:val="none"/>
              </w:rPr>
            </w:pPr>
          </w:p>
        </w:tc>
        <w:tc>
          <w:tcPr>
            <w:tcW w:w="13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3C55E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型钢结构，钢化夹胶玻璃雨棚</w:t>
            </w:r>
          </w:p>
        </w:tc>
      </w:tr>
      <w:tr w14:paraId="502D5C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28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9373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1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5F12B0">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600x600防潮硅钙板</w:t>
            </w:r>
          </w:p>
        </w:tc>
        <w:tc>
          <w:tcPr>
            <w:tcW w:w="28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ED56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EFD23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320.00 </w:t>
            </w:r>
          </w:p>
        </w:tc>
        <w:tc>
          <w:tcPr>
            <w:tcW w:w="3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D44178">
            <w:pPr>
              <w:rPr>
                <w:rFonts w:hint="eastAsia" w:ascii="宋体" w:hAnsi="宋体" w:eastAsia="宋体" w:cs="宋体"/>
                <w:i w:val="0"/>
                <w:iCs w:val="0"/>
                <w:color w:val="000000"/>
                <w:sz w:val="22"/>
                <w:szCs w:val="22"/>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728C46">
            <w:pPr>
              <w:jc w:val="center"/>
              <w:rPr>
                <w:rFonts w:hint="eastAsia" w:ascii="宋体" w:hAnsi="宋体" w:eastAsia="宋体" w:cs="宋体"/>
                <w:i w:val="0"/>
                <w:iCs w:val="0"/>
                <w:color w:val="000000"/>
                <w:sz w:val="22"/>
                <w:szCs w:val="22"/>
                <w:u w:val="none"/>
              </w:rPr>
            </w:pPr>
          </w:p>
        </w:tc>
        <w:tc>
          <w:tcPr>
            <w:tcW w:w="38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BB0797">
            <w:pPr>
              <w:jc w:val="center"/>
              <w:rPr>
                <w:rFonts w:hint="eastAsia" w:ascii="宋体" w:hAnsi="宋体" w:eastAsia="宋体" w:cs="宋体"/>
                <w:i w:val="0"/>
                <w:iCs w:val="0"/>
                <w:color w:val="000000"/>
                <w:sz w:val="22"/>
                <w:szCs w:val="22"/>
                <w:u w:val="none"/>
              </w:rPr>
            </w:pPr>
          </w:p>
        </w:tc>
        <w:tc>
          <w:tcPr>
            <w:tcW w:w="19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2CB34B">
            <w:pPr>
              <w:jc w:val="right"/>
              <w:rPr>
                <w:rFonts w:hint="eastAsia" w:ascii="宋体" w:hAnsi="宋体" w:eastAsia="宋体" w:cs="宋体"/>
                <w:i w:val="0"/>
                <w:iCs w:val="0"/>
                <w:color w:val="000000"/>
                <w:sz w:val="22"/>
                <w:szCs w:val="22"/>
                <w:u w:val="none"/>
              </w:rPr>
            </w:pPr>
          </w:p>
        </w:tc>
        <w:tc>
          <w:tcPr>
            <w:tcW w:w="28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A9EE7C">
            <w:pPr>
              <w:jc w:val="center"/>
              <w:rPr>
                <w:rFonts w:hint="eastAsia" w:ascii="宋体" w:hAnsi="宋体" w:eastAsia="宋体" w:cs="宋体"/>
                <w:i w:val="0"/>
                <w:iCs w:val="0"/>
                <w:color w:val="000000"/>
                <w:sz w:val="22"/>
                <w:szCs w:val="22"/>
                <w:u w:val="none"/>
              </w:rPr>
            </w:pPr>
          </w:p>
        </w:tc>
        <w:tc>
          <w:tcPr>
            <w:tcW w:w="13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BD07E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工艺：￠5丝杆，T型龙骨，铝收边线条固定，主龙骨间距0.8米内                           材料：￠5丝杆，T型龙骨，600X600规格硅钙板                                           工程标准：吊顶位置应准确，所有连接件必须拧紧、夹牢，安装应牢固，表面平整、无污染、折裂、缺掉角、凹痕等缺陷，吊顶水平度≤3mm</w:t>
            </w:r>
          </w:p>
        </w:tc>
      </w:tr>
      <w:tr w14:paraId="2A7C4C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28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2B66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1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8AD3D4">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轻钢龙骨铝扣板吊顶300×300</w:t>
            </w:r>
          </w:p>
        </w:tc>
        <w:tc>
          <w:tcPr>
            <w:tcW w:w="28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6CB2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43E9C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29.70 </w:t>
            </w:r>
          </w:p>
        </w:tc>
        <w:tc>
          <w:tcPr>
            <w:tcW w:w="3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6B185F">
            <w:pPr>
              <w:rPr>
                <w:rFonts w:hint="eastAsia" w:ascii="宋体" w:hAnsi="宋体" w:eastAsia="宋体" w:cs="宋体"/>
                <w:i w:val="0"/>
                <w:iCs w:val="0"/>
                <w:color w:val="000000"/>
                <w:sz w:val="22"/>
                <w:szCs w:val="22"/>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8C75A7">
            <w:pPr>
              <w:jc w:val="center"/>
              <w:rPr>
                <w:rFonts w:hint="eastAsia" w:ascii="宋体" w:hAnsi="宋体" w:eastAsia="宋体" w:cs="宋体"/>
                <w:i w:val="0"/>
                <w:iCs w:val="0"/>
                <w:color w:val="000000"/>
                <w:sz w:val="22"/>
                <w:szCs w:val="22"/>
                <w:u w:val="none"/>
              </w:rPr>
            </w:pPr>
          </w:p>
        </w:tc>
        <w:tc>
          <w:tcPr>
            <w:tcW w:w="38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4AB1D1">
            <w:pPr>
              <w:jc w:val="center"/>
              <w:rPr>
                <w:rFonts w:hint="eastAsia" w:ascii="宋体" w:hAnsi="宋体" w:eastAsia="宋体" w:cs="宋体"/>
                <w:i w:val="0"/>
                <w:iCs w:val="0"/>
                <w:color w:val="000000"/>
                <w:sz w:val="22"/>
                <w:szCs w:val="22"/>
                <w:u w:val="none"/>
              </w:rPr>
            </w:pPr>
          </w:p>
        </w:tc>
        <w:tc>
          <w:tcPr>
            <w:tcW w:w="19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F6CA00">
            <w:pPr>
              <w:jc w:val="right"/>
              <w:rPr>
                <w:rFonts w:hint="eastAsia" w:ascii="宋体" w:hAnsi="宋体" w:eastAsia="宋体" w:cs="宋体"/>
                <w:i w:val="0"/>
                <w:iCs w:val="0"/>
                <w:color w:val="000000"/>
                <w:sz w:val="22"/>
                <w:szCs w:val="22"/>
                <w:u w:val="none"/>
              </w:rPr>
            </w:pPr>
          </w:p>
        </w:tc>
        <w:tc>
          <w:tcPr>
            <w:tcW w:w="28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BB4CCE">
            <w:pPr>
              <w:jc w:val="center"/>
              <w:rPr>
                <w:rFonts w:hint="eastAsia" w:ascii="宋体" w:hAnsi="宋体" w:eastAsia="宋体" w:cs="宋体"/>
                <w:i w:val="0"/>
                <w:iCs w:val="0"/>
                <w:color w:val="000000"/>
                <w:sz w:val="22"/>
                <w:szCs w:val="22"/>
                <w:u w:val="none"/>
              </w:rPr>
            </w:pPr>
          </w:p>
        </w:tc>
        <w:tc>
          <w:tcPr>
            <w:tcW w:w="13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1FC01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工艺：38型龙骨基架，边框固定，主龙骨间距0.6米内，横撑龙骨间距0.75米内，    材料：选用石膏板，"38型龙骨。 工程标准：吊顶位置应准确，所有连接件必须拧紧、夹牢，安装应牢固，表面平整、无污染、缺掉角、凹痕等缺陷，墙面垂直度≤3mm ，按展开面积计算</w:t>
            </w:r>
          </w:p>
        </w:tc>
      </w:tr>
      <w:tr w14:paraId="2DCC10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28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AF28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1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B05D5A">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轻钢龙骨石膏板吊顶</w:t>
            </w:r>
          </w:p>
        </w:tc>
        <w:tc>
          <w:tcPr>
            <w:tcW w:w="28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C5D5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3C40C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120.00 </w:t>
            </w:r>
          </w:p>
        </w:tc>
        <w:tc>
          <w:tcPr>
            <w:tcW w:w="3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2F6A4D">
            <w:pPr>
              <w:rPr>
                <w:rFonts w:hint="eastAsia" w:ascii="宋体" w:hAnsi="宋体" w:eastAsia="宋体" w:cs="宋体"/>
                <w:i w:val="0"/>
                <w:iCs w:val="0"/>
                <w:color w:val="000000"/>
                <w:sz w:val="22"/>
                <w:szCs w:val="22"/>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B70E68">
            <w:pPr>
              <w:jc w:val="center"/>
              <w:rPr>
                <w:rFonts w:hint="eastAsia" w:ascii="宋体" w:hAnsi="宋体" w:eastAsia="宋体" w:cs="宋体"/>
                <w:i w:val="0"/>
                <w:iCs w:val="0"/>
                <w:color w:val="000000"/>
                <w:sz w:val="22"/>
                <w:szCs w:val="22"/>
                <w:u w:val="none"/>
              </w:rPr>
            </w:pPr>
          </w:p>
        </w:tc>
        <w:tc>
          <w:tcPr>
            <w:tcW w:w="38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023072">
            <w:pPr>
              <w:jc w:val="center"/>
              <w:rPr>
                <w:rFonts w:hint="eastAsia" w:ascii="宋体" w:hAnsi="宋体" w:eastAsia="宋体" w:cs="宋体"/>
                <w:i w:val="0"/>
                <w:iCs w:val="0"/>
                <w:color w:val="000000"/>
                <w:sz w:val="22"/>
                <w:szCs w:val="22"/>
                <w:u w:val="none"/>
              </w:rPr>
            </w:pPr>
          </w:p>
        </w:tc>
        <w:tc>
          <w:tcPr>
            <w:tcW w:w="19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03D947">
            <w:pPr>
              <w:jc w:val="right"/>
              <w:rPr>
                <w:rFonts w:hint="eastAsia" w:ascii="宋体" w:hAnsi="宋体" w:eastAsia="宋体" w:cs="宋体"/>
                <w:i w:val="0"/>
                <w:iCs w:val="0"/>
                <w:color w:val="000000"/>
                <w:sz w:val="22"/>
                <w:szCs w:val="22"/>
                <w:u w:val="none"/>
              </w:rPr>
            </w:pPr>
          </w:p>
        </w:tc>
        <w:tc>
          <w:tcPr>
            <w:tcW w:w="28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F973EC">
            <w:pPr>
              <w:jc w:val="center"/>
              <w:rPr>
                <w:rFonts w:hint="eastAsia" w:ascii="宋体" w:hAnsi="宋体" w:eastAsia="宋体" w:cs="宋体"/>
                <w:i w:val="0"/>
                <w:iCs w:val="0"/>
                <w:color w:val="000000"/>
                <w:sz w:val="22"/>
                <w:szCs w:val="22"/>
                <w:u w:val="none"/>
              </w:rPr>
            </w:pPr>
          </w:p>
        </w:tc>
        <w:tc>
          <w:tcPr>
            <w:tcW w:w="13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D3566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工艺：38型龙骨基架，边框固定，主龙骨间距0.6米内，横撑龙骨间距0.75米内，    材料：选用石膏板，"38型龙骨。 工程标准：吊顶位置应准确，所有连接件必须拧紧、夹牢，安装应牢固，表面平整、无污染、缺掉角、凹痕等缺陷，墙面垂直度≤3mm </w:t>
            </w:r>
          </w:p>
        </w:tc>
      </w:tr>
      <w:tr w14:paraId="4BE9D3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62E9D2">
            <w:pPr>
              <w:jc w:val="center"/>
              <w:rPr>
                <w:rFonts w:hint="eastAsia" w:ascii="宋体" w:hAnsi="宋体" w:eastAsia="宋体" w:cs="宋体"/>
                <w:i w:val="0"/>
                <w:iCs w:val="0"/>
                <w:color w:val="000000"/>
                <w:sz w:val="22"/>
                <w:szCs w:val="22"/>
                <w:u w:val="none"/>
              </w:rPr>
            </w:pPr>
          </w:p>
        </w:tc>
        <w:tc>
          <w:tcPr>
            <w:tcW w:w="11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12EE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   计</w:t>
            </w:r>
          </w:p>
        </w:tc>
        <w:tc>
          <w:tcPr>
            <w:tcW w:w="28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FC9723">
            <w:pPr>
              <w:jc w:val="center"/>
              <w:rPr>
                <w:rFonts w:hint="eastAsia" w:ascii="宋体" w:hAnsi="宋体" w:eastAsia="宋体" w:cs="宋体"/>
                <w:i w:val="0"/>
                <w:iCs w:val="0"/>
                <w:color w:val="000000"/>
                <w:sz w:val="22"/>
                <w:szCs w:val="22"/>
                <w:u w:val="none"/>
              </w:rPr>
            </w:pPr>
          </w:p>
        </w:tc>
        <w:tc>
          <w:tcPr>
            <w:tcW w:w="4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202376">
            <w:pPr>
              <w:rPr>
                <w:rFonts w:hint="eastAsia" w:ascii="宋体" w:hAnsi="宋体" w:eastAsia="宋体" w:cs="宋体"/>
                <w:i w:val="0"/>
                <w:iCs w:val="0"/>
                <w:color w:val="000000"/>
                <w:sz w:val="22"/>
                <w:szCs w:val="22"/>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52B441">
            <w:pPr>
              <w:rPr>
                <w:rFonts w:hint="eastAsia" w:ascii="宋体" w:hAnsi="宋体" w:eastAsia="宋体" w:cs="宋体"/>
                <w:i w:val="0"/>
                <w:iCs w:val="0"/>
                <w:color w:val="000000"/>
                <w:sz w:val="22"/>
                <w:szCs w:val="22"/>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D885B9">
            <w:pPr>
              <w:jc w:val="center"/>
              <w:rPr>
                <w:rFonts w:hint="eastAsia" w:ascii="宋体" w:hAnsi="宋体" w:eastAsia="宋体" w:cs="宋体"/>
                <w:i w:val="0"/>
                <w:iCs w:val="0"/>
                <w:color w:val="000000"/>
                <w:sz w:val="22"/>
                <w:szCs w:val="22"/>
                <w:u w:val="none"/>
              </w:rPr>
            </w:pPr>
          </w:p>
        </w:tc>
        <w:tc>
          <w:tcPr>
            <w:tcW w:w="38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E3202E">
            <w:pPr>
              <w:jc w:val="center"/>
              <w:rPr>
                <w:rFonts w:hint="eastAsia" w:ascii="宋体" w:hAnsi="宋体" w:eastAsia="宋体" w:cs="宋体"/>
                <w:i w:val="0"/>
                <w:iCs w:val="0"/>
                <w:color w:val="000000"/>
                <w:sz w:val="22"/>
                <w:szCs w:val="22"/>
                <w:u w:val="none"/>
              </w:rPr>
            </w:pPr>
          </w:p>
        </w:tc>
        <w:tc>
          <w:tcPr>
            <w:tcW w:w="19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1A02C1">
            <w:pPr>
              <w:jc w:val="right"/>
              <w:rPr>
                <w:rFonts w:hint="eastAsia" w:ascii="宋体" w:hAnsi="宋体" w:eastAsia="宋体" w:cs="宋体"/>
                <w:i w:val="0"/>
                <w:iCs w:val="0"/>
                <w:color w:val="000000"/>
                <w:sz w:val="22"/>
                <w:szCs w:val="22"/>
                <w:u w:val="none"/>
              </w:rPr>
            </w:pPr>
          </w:p>
        </w:tc>
        <w:tc>
          <w:tcPr>
            <w:tcW w:w="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573D9">
            <w:pPr>
              <w:jc w:val="center"/>
              <w:rPr>
                <w:rFonts w:hint="eastAsia" w:ascii="宋体" w:hAnsi="宋体" w:eastAsia="宋体" w:cs="宋体"/>
                <w:i w:val="0"/>
                <w:iCs w:val="0"/>
                <w:color w:val="000000"/>
                <w:sz w:val="22"/>
                <w:szCs w:val="22"/>
                <w:u w:val="none"/>
              </w:rPr>
            </w:pPr>
          </w:p>
        </w:tc>
        <w:tc>
          <w:tcPr>
            <w:tcW w:w="13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B32825">
            <w:pPr>
              <w:jc w:val="left"/>
              <w:rPr>
                <w:rFonts w:hint="eastAsia" w:ascii="宋体" w:hAnsi="宋体" w:eastAsia="宋体" w:cs="宋体"/>
                <w:i w:val="0"/>
                <w:iCs w:val="0"/>
                <w:color w:val="000000"/>
                <w:sz w:val="22"/>
                <w:szCs w:val="22"/>
                <w:u w:val="none"/>
              </w:rPr>
            </w:pPr>
          </w:p>
        </w:tc>
      </w:tr>
      <w:tr w14:paraId="36C418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431" w:type="pct"/>
            <w:gridSpan w:val="2"/>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1DF673B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shd w:val="clear" w:fill="C0C0C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220345</wp:posOffset>
                  </wp:positionV>
                  <wp:extent cx="7620" cy="0"/>
                  <wp:effectExtent l="0" t="0" r="0" b="0"/>
                  <wp:wrapNone/>
                  <wp:docPr id="45" name="Line_70"/>
                  <wp:cNvGraphicFramePr/>
                  <a:graphic xmlns:a="http://schemas.openxmlformats.org/drawingml/2006/main">
                    <a:graphicData uri="http://schemas.openxmlformats.org/drawingml/2006/picture">
                      <pic:pic xmlns:pic="http://schemas.openxmlformats.org/drawingml/2006/picture">
                        <pic:nvPicPr>
                          <pic:cNvPr id="45" name="Line_70"/>
                          <pic:cNvPicPr/>
                        </pic:nvPicPr>
                        <pic:blipFill>
                          <a:blip r:embed="rId9"/>
                          <a:stretch>
                            <a:fillRect/>
                          </a:stretch>
                        </pic:blipFill>
                        <pic:spPr>
                          <a:xfrm>
                            <a:off x="0" y="0"/>
                            <a:ext cx="7620" cy="0"/>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lang w:val="en-US" w:eastAsia="zh-CN" w:bidi="ar"/>
              </w:rPr>
              <w:t>二、墙面工程</w:t>
            </w:r>
          </w:p>
        </w:tc>
        <w:tc>
          <w:tcPr>
            <w:tcW w:w="288" w:type="pct"/>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7088F4D8">
            <w:pPr>
              <w:jc w:val="center"/>
              <w:rPr>
                <w:rFonts w:hint="eastAsia" w:ascii="宋体" w:hAnsi="宋体" w:eastAsia="宋体" w:cs="宋体"/>
                <w:i w:val="0"/>
                <w:iCs w:val="0"/>
                <w:color w:val="000000"/>
                <w:sz w:val="22"/>
                <w:szCs w:val="22"/>
                <w:u w:val="none"/>
              </w:rPr>
            </w:pPr>
          </w:p>
        </w:tc>
        <w:tc>
          <w:tcPr>
            <w:tcW w:w="411" w:type="pct"/>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4C7DCF2F">
            <w:pPr>
              <w:rPr>
                <w:rFonts w:hint="eastAsia" w:ascii="宋体" w:hAnsi="宋体" w:eastAsia="宋体" w:cs="宋体"/>
                <w:i w:val="0"/>
                <w:iCs w:val="0"/>
                <w:color w:val="000000"/>
                <w:sz w:val="22"/>
                <w:szCs w:val="22"/>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7236703F">
            <w:pPr>
              <w:rPr>
                <w:rFonts w:hint="eastAsia" w:ascii="宋体" w:hAnsi="宋体" w:eastAsia="宋体" w:cs="宋体"/>
                <w:i w:val="0"/>
                <w:iCs w:val="0"/>
                <w:color w:val="000000"/>
                <w:sz w:val="22"/>
                <w:szCs w:val="22"/>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44FA3FC4">
            <w:pPr>
              <w:jc w:val="center"/>
              <w:rPr>
                <w:rFonts w:hint="eastAsia" w:ascii="宋体" w:hAnsi="宋体" w:eastAsia="宋体" w:cs="宋体"/>
                <w:i w:val="0"/>
                <w:iCs w:val="0"/>
                <w:color w:val="000000"/>
                <w:sz w:val="22"/>
                <w:szCs w:val="22"/>
                <w:u w:val="none"/>
              </w:rPr>
            </w:pPr>
          </w:p>
        </w:tc>
        <w:tc>
          <w:tcPr>
            <w:tcW w:w="384" w:type="pct"/>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28471491">
            <w:pPr>
              <w:jc w:val="center"/>
              <w:rPr>
                <w:rFonts w:hint="eastAsia" w:ascii="宋体" w:hAnsi="宋体" w:eastAsia="宋体" w:cs="宋体"/>
                <w:i w:val="0"/>
                <w:iCs w:val="0"/>
                <w:color w:val="000000"/>
                <w:sz w:val="22"/>
                <w:szCs w:val="22"/>
                <w:u w:val="none"/>
              </w:rPr>
            </w:pPr>
          </w:p>
        </w:tc>
        <w:tc>
          <w:tcPr>
            <w:tcW w:w="192" w:type="pct"/>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4C2C35C6">
            <w:pPr>
              <w:jc w:val="right"/>
              <w:rPr>
                <w:rFonts w:hint="eastAsia" w:ascii="宋体" w:hAnsi="宋体" w:eastAsia="宋体" w:cs="宋体"/>
                <w:i w:val="0"/>
                <w:iCs w:val="0"/>
                <w:color w:val="000000"/>
                <w:sz w:val="22"/>
                <w:szCs w:val="22"/>
                <w:u w:val="none"/>
              </w:rPr>
            </w:pPr>
          </w:p>
        </w:tc>
        <w:tc>
          <w:tcPr>
            <w:tcW w:w="288" w:type="pct"/>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2A64EB2D">
            <w:pPr>
              <w:jc w:val="center"/>
              <w:rPr>
                <w:rFonts w:hint="eastAsia" w:ascii="宋体" w:hAnsi="宋体" w:eastAsia="宋体" w:cs="宋体"/>
                <w:i w:val="0"/>
                <w:iCs w:val="0"/>
                <w:color w:val="000000"/>
                <w:sz w:val="22"/>
                <w:szCs w:val="22"/>
                <w:u w:val="none"/>
              </w:rPr>
            </w:pPr>
          </w:p>
        </w:tc>
        <w:tc>
          <w:tcPr>
            <w:tcW w:w="1341" w:type="pct"/>
            <w:tcBorders>
              <w:top w:val="single" w:color="000000" w:sz="4" w:space="0"/>
              <w:left w:val="single" w:color="000000" w:sz="4" w:space="0"/>
              <w:bottom w:val="single" w:color="000000" w:sz="4" w:space="0"/>
              <w:right w:val="single" w:color="000000" w:sz="4" w:space="0"/>
            </w:tcBorders>
            <w:shd w:val="clear" w:color="auto" w:fill="C0C0C0"/>
            <w:vAlign w:val="center"/>
          </w:tcPr>
          <w:p w14:paraId="44562F9F">
            <w:pPr>
              <w:jc w:val="left"/>
              <w:rPr>
                <w:rFonts w:hint="eastAsia" w:ascii="宋体" w:hAnsi="宋体" w:eastAsia="宋体" w:cs="宋体"/>
                <w:i w:val="0"/>
                <w:iCs w:val="0"/>
                <w:color w:val="000000"/>
                <w:sz w:val="22"/>
                <w:szCs w:val="22"/>
                <w:u w:val="none"/>
              </w:rPr>
            </w:pPr>
          </w:p>
        </w:tc>
      </w:tr>
      <w:tr w14:paraId="308E26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2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5337E2">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212090</wp:posOffset>
                  </wp:positionV>
                  <wp:extent cx="7620" cy="0"/>
                  <wp:effectExtent l="0" t="0" r="0" b="0"/>
                  <wp:wrapNone/>
                  <wp:docPr id="48" name="Line_70_SpCnt_1"/>
                  <wp:cNvGraphicFramePr/>
                  <a:graphic xmlns:a="http://schemas.openxmlformats.org/drawingml/2006/main">
                    <a:graphicData uri="http://schemas.openxmlformats.org/drawingml/2006/picture">
                      <pic:pic xmlns:pic="http://schemas.openxmlformats.org/drawingml/2006/picture">
                        <pic:nvPicPr>
                          <pic:cNvPr id="48" name="Line_70_SpCnt_1"/>
                          <pic:cNvPicPr/>
                        </pic:nvPicPr>
                        <pic:blipFill>
                          <a:blip r:embed="rId9"/>
                          <a:stretch>
                            <a:fillRect/>
                          </a:stretch>
                        </pic:blipFill>
                        <pic:spPr>
                          <a:xfrm>
                            <a:off x="0" y="0"/>
                            <a:ext cx="7620" cy="0"/>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lang w:val="en-US" w:eastAsia="zh-CN" w:bidi="ar"/>
              </w:rPr>
              <w:t>1</w:t>
            </w:r>
          </w:p>
        </w:tc>
        <w:tc>
          <w:tcPr>
            <w:tcW w:w="11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128AF3">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墙面乳胶漆</w:t>
            </w:r>
          </w:p>
        </w:tc>
        <w:tc>
          <w:tcPr>
            <w:tcW w:w="28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54F2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6AF58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402.00 </w:t>
            </w:r>
          </w:p>
        </w:tc>
        <w:tc>
          <w:tcPr>
            <w:tcW w:w="3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E1722A">
            <w:pPr>
              <w:rPr>
                <w:rFonts w:hint="eastAsia" w:ascii="宋体" w:hAnsi="宋体" w:eastAsia="宋体" w:cs="宋体"/>
                <w:i w:val="0"/>
                <w:iCs w:val="0"/>
                <w:color w:val="000000"/>
                <w:sz w:val="24"/>
                <w:szCs w:val="24"/>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7ACF90">
            <w:pPr>
              <w:jc w:val="center"/>
              <w:rPr>
                <w:rFonts w:hint="eastAsia" w:ascii="宋体" w:hAnsi="宋体" w:eastAsia="宋体" w:cs="宋体"/>
                <w:i w:val="0"/>
                <w:iCs w:val="0"/>
                <w:color w:val="000000"/>
                <w:sz w:val="24"/>
                <w:szCs w:val="24"/>
                <w:u w:val="none"/>
              </w:rPr>
            </w:pPr>
          </w:p>
        </w:tc>
        <w:tc>
          <w:tcPr>
            <w:tcW w:w="38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08F618">
            <w:pPr>
              <w:jc w:val="center"/>
              <w:rPr>
                <w:rFonts w:hint="eastAsia" w:ascii="宋体" w:hAnsi="宋体" w:eastAsia="宋体" w:cs="宋体"/>
                <w:i w:val="0"/>
                <w:iCs w:val="0"/>
                <w:color w:val="000000"/>
                <w:sz w:val="24"/>
                <w:szCs w:val="24"/>
                <w:u w:val="none"/>
              </w:rPr>
            </w:pPr>
          </w:p>
        </w:tc>
        <w:tc>
          <w:tcPr>
            <w:tcW w:w="19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C233C1">
            <w:pPr>
              <w:jc w:val="right"/>
              <w:rPr>
                <w:rFonts w:hint="eastAsia" w:ascii="宋体" w:hAnsi="宋体" w:eastAsia="宋体" w:cs="宋体"/>
                <w:i w:val="0"/>
                <w:iCs w:val="0"/>
                <w:color w:val="000000"/>
                <w:sz w:val="22"/>
                <w:szCs w:val="22"/>
                <w:u w:val="none"/>
              </w:rPr>
            </w:pPr>
          </w:p>
        </w:tc>
        <w:tc>
          <w:tcPr>
            <w:tcW w:w="28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0FF406">
            <w:pPr>
              <w:jc w:val="center"/>
              <w:rPr>
                <w:rFonts w:hint="eastAsia" w:ascii="宋体" w:hAnsi="宋体" w:eastAsia="宋体" w:cs="宋体"/>
                <w:i w:val="0"/>
                <w:iCs w:val="0"/>
                <w:color w:val="000000"/>
                <w:sz w:val="22"/>
                <w:szCs w:val="22"/>
                <w:u w:val="none"/>
              </w:rPr>
            </w:pPr>
          </w:p>
        </w:tc>
        <w:tc>
          <w:tcPr>
            <w:tcW w:w="13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328FC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材料：室内专用墙面腻子粉,(ICI乳胶漆                                             工艺：腻子粉找平墙面三遍,打磨平整,乳胶漆饰面(一底两面)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工程标准：表面平整,手感柔顺,乳胶漆色彩准确。</w:t>
            </w:r>
          </w:p>
        </w:tc>
      </w:tr>
      <w:tr w14:paraId="20646F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7F4A2C">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14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1C04AD">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党建展厅墙面</w:t>
            </w:r>
          </w:p>
        </w:tc>
        <w:tc>
          <w:tcPr>
            <w:tcW w:w="28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4910D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00511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154.00 </w:t>
            </w:r>
          </w:p>
        </w:tc>
        <w:tc>
          <w:tcPr>
            <w:tcW w:w="3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20DF48">
            <w:pPr>
              <w:jc w:val="center"/>
              <w:rPr>
                <w:rFonts w:hint="eastAsia" w:ascii="宋体" w:hAnsi="宋体" w:eastAsia="宋体" w:cs="宋体"/>
                <w:i w:val="0"/>
                <w:iCs w:val="0"/>
                <w:color w:val="000000"/>
                <w:sz w:val="24"/>
                <w:szCs w:val="24"/>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67B2C8">
            <w:pPr>
              <w:jc w:val="center"/>
              <w:rPr>
                <w:rFonts w:hint="eastAsia" w:ascii="宋体" w:hAnsi="宋体" w:eastAsia="宋体" w:cs="宋体"/>
                <w:i w:val="0"/>
                <w:iCs w:val="0"/>
                <w:color w:val="000000"/>
                <w:sz w:val="24"/>
                <w:szCs w:val="24"/>
                <w:u w:val="none"/>
              </w:rPr>
            </w:pPr>
          </w:p>
        </w:tc>
        <w:tc>
          <w:tcPr>
            <w:tcW w:w="38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DB49B1">
            <w:pPr>
              <w:jc w:val="center"/>
              <w:rPr>
                <w:rFonts w:hint="eastAsia" w:ascii="宋体" w:hAnsi="宋体" w:eastAsia="宋体" w:cs="宋体"/>
                <w:i w:val="0"/>
                <w:iCs w:val="0"/>
                <w:color w:val="000000"/>
                <w:sz w:val="24"/>
                <w:szCs w:val="24"/>
                <w:u w:val="none"/>
              </w:rPr>
            </w:pPr>
          </w:p>
        </w:tc>
        <w:tc>
          <w:tcPr>
            <w:tcW w:w="19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60C11F">
            <w:pPr>
              <w:jc w:val="center"/>
              <w:rPr>
                <w:rFonts w:hint="eastAsia" w:ascii="宋体" w:hAnsi="宋体" w:eastAsia="宋体" w:cs="宋体"/>
                <w:i w:val="0"/>
                <w:iCs w:val="0"/>
                <w:color w:val="000000"/>
                <w:sz w:val="24"/>
                <w:szCs w:val="24"/>
                <w:u w:val="none"/>
              </w:rPr>
            </w:pPr>
          </w:p>
        </w:tc>
        <w:tc>
          <w:tcPr>
            <w:tcW w:w="28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D9AF7C">
            <w:pPr>
              <w:jc w:val="center"/>
              <w:rPr>
                <w:rFonts w:hint="eastAsia" w:ascii="宋体" w:hAnsi="宋体" w:eastAsia="宋体" w:cs="宋体"/>
                <w:i w:val="0"/>
                <w:iCs w:val="0"/>
                <w:color w:val="000000"/>
                <w:sz w:val="22"/>
                <w:szCs w:val="22"/>
                <w:u w:val="none"/>
              </w:rPr>
            </w:pPr>
          </w:p>
        </w:tc>
        <w:tc>
          <w:tcPr>
            <w:tcW w:w="13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E7F8AB">
            <w:pPr>
              <w:jc w:val="left"/>
              <w:rPr>
                <w:rFonts w:hint="eastAsia" w:ascii="宋体" w:hAnsi="宋体" w:eastAsia="宋体" w:cs="宋体"/>
                <w:i w:val="0"/>
                <w:iCs w:val="0"/>
                <w:color w:val="000000"/>
                <w:sz w:val="22"/>
                <w:szCs w:val="22"/>
                <w:u w:val="none"/>
              </w:rPr>
            </w:pPr>
          </w:p>
        </w:tc>
      </w:tr>
      <w:tr w14:paraId="7E8DE4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8F01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212090</wp:posOffset>
                  </wp:positionV>
                  <wp:extent cx="7620" cy="0"/>
                  <wp:effectExtent l="0" t="0" r="0" b="0"/>
                  <wp:wrapNone/>
                  <wp:docPr id="47" name="Line_70_SpCnt_2"/>
                  <wp:cNvGraphicFramePr/>
                  <a:graphic xmlns:a="http://schemas.openxmlformats.org/drawingml/2006/main">
                    <a:graphicData uri="http://schemas.openxmlformats.org/drawingml/2006/picture">
                      <pic:pic xmlns:pic="http://schemas.openxmlformats.org/drawingml/2006/picture">
                        <pic:nvPicPr>
                          <pic:cNvPr id="47" name="Line_70_SpCnt_2"/>
                          <pic:cNvPicPr/>
                        </pic:nvPicPr>
                        <pic:blipFill>
                          <a:blip r:embed="rId9"/>
                          <a:stretch>
                            <a:fillRect/>
                          </a:stretch>
                        </pic:blipFill>
                        <pic:spPr>
                          <a:xfrm>
                            <a:off x="0" y="0"/>
                            <a:ext cx="7620" cy="0"/>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275590</wp:posOffset>
                  </wp:positionV>
                  <wp:extent cx="7620" cy="0"/>
                  <wp:effectExtent l="0" t="0" r="0" b="0"/>
                  <wp:wrapNone/>
                  <wp:docPr id="49" name="Line_2"/>
                  <wp:cNvGraphicFramePr/>
                  <a:graphic xmlns:a="http://schemas.openxmlformats.org/drawingml/2006/main">
                    <a:graphicData uri="http://schemas.openxmlformats.org/drawingml/2006/picture">
                      <pic:pic xmlns:pic="http://schemas.openxmlformats.org/drawingml/2006/picture">
                        <pic:nvPicPr>
                          <pic:cNvPr id="49" name="Line_2"/>
                          <pic:cNvPicPr/>
                        </pic:nvPicPr>
                        <pic:blipFill>
                          <a:blip r:embed="rId19"/>
                          <a:stretch>
                            <a:fillRect/>
                          </a:stretch>
                        </pic:blipFill>
                        <pic:spPr>
                          <a:xfrm>
                            <a:off x="0" y="0"/>
                            <a:ext cx="7620" cy="0"/>
                          </a:xfrm>
                          <a:prstGeom prst="rect">
                            <a:avLst/>
                          </a:prstGeom>
                          <a:noFill/>
                          <a:ln>
                            <a:noFill/>
                          </a:ln>
                        </pic:spPr>
                      </pic:pic>
                    </a:graphicData>
                  </a:graphic>
                </wp:anchor>
              </w:drawing>
            </w:r>
          </w:p>
        </w:tc>
        <w:tc>
          <w:tcPr>
            <w:tcW w:w="11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834A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   计</w:t>
            </w:r>
          </w:p>
        </w:tc>
        <w:tc>
          <w:tcPr>
            <w:tcW w:w="28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E2FD18">
            <w:pPr>
              <w:jc w:val="center"/>
              <w:rPr>
                <w:rFonts w:hint="eastAsia" w:ascii="宋体" w:hAnsi="宋体" w:eastAsia="宋体" w:cs="宋体"/>
                <w:i w:val="0"/>
                <w:iCs w:val="0"/>
                <w:color w:val="000000"/>
                <w:sz w:val="22"/>
                <w:szCs w:val="22"/>
                <w:u w:val="none"/>
              </w:rPr>
            </w:pPr>
          </w:p>
        </w:tc>
        <w:tc>
          <w:tcPr>
            <w:tcW w:w="4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82AF7B">
            <w:pPr>
              <w:rPr>
                <w:rFonts w:hint="eastAsia" w:ascii="宋体" w:hAnsi="宋体" w:eastAsia="宋体" w:cs="宋体"/>
                <w:i w:val="0"/>
                <w:iCs w:val="0"/>
                <w:color w:val="000000"/>
                <w:sz w:val="22"/>
                <w:szCs w:val="22"/>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86F3BC">
            <w:pPr>
              <w:rPr>
                <w:rFonts w:hint="eastAsia" w:ascii="宋体" w:hAnsi="宋体" w:eastAsia="宋体" w:cs="宋体"/>
                <w:i w:val="0"/>
                <w:iCs w:val="0"/>
                <w:color w:val="000000"/>
                <w:sz w:val="22"/>
                <w:szCs w:val="22"/>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7AB4FE">
            <w:pPr>
              <w:jc w:val="center"/>
              <w:rPr>
                <w:rFonts w:hint="eastAsia" w:ascii="宋体" w:hAnsi="宋体" w:eastAsia="宋体" w:cs="宋体"/>
                <w:i w:val="0"/>
                <w:iCs w:val="0"/>
                <w:color w:val="000000"/>
                <w:sz w:val="22"/>
                <w:szCs w:val="22"/>
                <w:u w:val="none"/>
              </w:rPr>
            </w:pPr>
          </w:p>
        </w:tc>
        <w:tc>
          <w:tcPr>
            <w:tcW w:w="38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6F1D2C">
            <w:pPr>
              <w:jc w:val="center"/>
              <w:rPr>
                <w:rFonts w:hint="eastAsia" w:ascii="宋体" w:hAnsi="宋体" w:eastAsia="宋体" w:cs="宋体"/>
                <w:i w:val="0"/>
                <w:iCs w:val="0"/>
                <w:color w:val="000000"/>
                <w:sz w:val="22"/>
                <w:szCs w:val="22"/>
                <w:u w:val="none"/>
              </w:rPr>
            </w:pPr>
          </w:p>
        </w:tc>
        <w:tc>
          <w:tcPr>
            <w:tcW w:w="19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3E319B">
            <w:pPr>
              <w:jc w:val="right"/>
              <w:rPr>
                <w:rFonts w:hint="eastAsia" w:ascii="宋体" w:hAnsi="宋体" w:eastAsia="宋体" w:cs="宋体"/>
                <w:i w:val="0"/>
                <w:iCs w:val="0"/>
                <w:color w:val="000000"/>
                <w:sz w:val="22"/>
                <w:szCs w:val="22"/>
                <w:u w:val="none"/>
              </w:rPr>
            </w:pPr>
          </w:p>
        </w:tc>
        <w:tc>
          <w:tcPr>
            <w:tcW w:w="28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26DDC4">
            <w:pPr>
              <w:jc w:val="center"/>
              <w:rPr>
                <w:rFonts w:hint="eastAsia" w:ascii="宋体" w:hAnsi="宋体" w:eastAsia="宋体" w:cs="宋体"/>
                <w:i w:val="0"/>
                <w:iCs w:val="0"/>
                <w:color w:val="000000"/>
                <w:sz w:val="22"/>
                <w:szCs w:val="22"/>
                <w:u w:val="none"/>
              </w:rPr>
            </w:pPr>
          </w:p>
        </w:tc>
        <w:tc>
          <w:tcPr>
            <w:tcW w:w="13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6C5E9F">
            <w:pPr>
              <w:jc w:val="left"/>
              <w:rPr>
                <w:rFonts w:hint="eastAsia" w:ascii="宋体" w:hAnsi="宋体" w:eastAsia="宋体" w:cs="宋体"/>
                <w:i w:val="0"/>
                <w:iCs w:val="0"/>
                <w:color w:val="000000"/>
                <w:sz w:val="22"/>
                <w:szCs w:val="22"/>
                <w:u w:val="none"/>
              </w:rPr>
            </w:pPr>
          </w:p>
        </w:tc>
      </w:tr>
      <w:tr w14:paraId="14ACA8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431" w:type="pct"/>
            <w:gridSpan w:val="2"/>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253897C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shd w:val="clear" w:fill="C0C0C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218440</wp:posOffset>
                  </wp:positionV>
                  <wp:extent cx="7620" cy="22860"/>
                  <wp:effectExtent l="0" t="0" r="0" b="0"/>
                  <wp:wrapNone/>
                  <wp:docPr id="50" name="Line_70_SpCnt_3"/>
                  <wp:cNvGraphicFramePr/>
                  <a:graphic xmlns:a="http://schemas.openxmlformats.org/drawingml/2006/main">
                    <a:graphicData uri="http://schemas.openxmlformats.org/drawingml/2006/picture">
                      <pic:pic xmlns:pic="http://schemas.openxmlformats.org/drawingml/2006/picture">
                        <pic:nvPicPr>
                          <pic:cNvPr id="50" name="Line_70_SpCnt_3"/>
                          <pic:cNvPicPr/>
                        </pic:nvPicPr>
                        <pic:blipFill>
                          <a:blip r:embed="rId24"/>
                          <a:stretch>
                            <a:fillRect/>
                          </a:stretch>
                        </pic:blipFill>
                        <pic:spPr>
                          <a:xfrm>
                            <a:off x="0" y="0"/>
                            <a:ext cx="7620" cy="22860"/>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lang w:val="en-US" w:eastAsia="zh-CN" w:bidi="ar"/>
              </w:rPr>
              <w:t>三、地面工程</w:t>
            </w:r>
          </w:p>
        </w:tc>
        <w:tc>
          <w:tcPr>
            <w:tcW w:w="288" w:type="pct"/>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776A260A">
            <w:pPr>
              <w:jc w:val="center"/>
              <w:rPr>
                <w:rFonts w:hint="eastAsia" w:ascii="宋体" w:hAnsi="宋体" w:eastAsia="宋体" w:cs="宋体"/>
                <w:i w:val="0"/>
                <w:iCs w:val="0"/>
                <w:color w:val="000000"/>
                <w:sz w:val="22"/>
                <w:szCs w:val="22"/>
                <w:u w:val="none"/>
              </w:rPr>
            </w:pPr>
          </w:p>
        </w:tc>
        <w:tc>
          <w:tcPr>
            <w:tcW w:w="411" w:type="pct"/>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4B864494">
            <w:pPr>
              <w:rPr>
                <w:rFonts w:hint="eastAsia" w:ascii="宋体" w:hAnsi="宋体" w:eastAsia="宋体" w:cs="宋体"/>
                <w:i w:val="0"/>
                <w:iCs w:val="0"/>
                <w:color w:val="000000"/>
                <w:sz w:val="22"/>
                <w:szCs w:val="22"/>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6179B4FE">
            <w:pPr>
              <w:rPr>
                <w:rFonts w:hint="eastAsia" w:ascii="宋体" w:hAnsi="宋体" w:eastAsia="宋体" w:cs="宋体"/>
                <w:i w:val="0"/>
                <w:iCs w:val="0"/>
                <w:color w:val="000000"/>
                <w:sz w:val="22"/>
                <w:szCs w:val="22"/>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6108CE3F">
            <w:pPr>
              <w:jc w:val="center"/>
              <w:rPr>
                <w:rFonts w:hint="eastAsia" w:ascii="宋体" w:hAnsi="宋体" w:eastAsia="宋体" w:cs="宋体"/>
                <w:i w:val="0"/>
                <w:iCs w:val="0"/>
                <w:color w:val="000000"/>
                <w:sz w:val="22"/>
                <w:szCs w:val="22"/>
                <w:u w:val="none"/>
              </w:rPr>
            </w:pPr>
          </w:p>
        </w:tc>
        <w:tc>
          <w:tcPr>
            <w:tcW w:w="384" w:type="pct"/>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046C0180">
            <w:pPr>
              <w:jc w:val="center"/>
              <w:rPr>
                <w:rFonts w:hint="eastAsia" w:ascii="宋体" w:hAnsi="宋体" w:eastAsia="宋体" w:cs="宋体"/>
                <w:i w:val="0"/>
                <w:iCs w:val="0"/>
                <w:color w:val="000000"/>
                <w:sz w:val="22"/>
                <w:szCs w:val="22"/>
                <w:u w:val="none"/>
              </w:rPr>
            </w:pPr>
          </w:p>
        </w:tc>
        <w:tc>
          <w:tcPr>
            <w:tcW w:w="192" w:type="pct"/>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26E924C6">
            <w:pPr>
              <w:jc w:val="right"/>
              <w:rPr>
                <w:rFonts w:hint="eastAsia" w:ascii="宋体" w:hAnsi="宋体" w:eastAsia="宋体" w:cs="宋体"/>
                <w:i w:val="0"/>
                <w:iCs w:val="0"/>
                <w:color w:val="000000"/>
                <w:sz w:val="22"/>
                <w:szCs w:val="22"/>
                <w:u w:val="none"/>
              </w:rPr>
            </w:pPr>
          </w:p>
        </w:tc>
        <w:tc>
          <w:tcPr>
            <w:tcW w:w="288" w:type="pct"/>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79CAC0FF">
            <w:pPr>
              <w:jc w:val="center"/>
              <w:rPr>
                <w:rFonts w:hint="eastAsia" w:ascii="宋体" w:hAnsi="宋体" w:eastAsia="宋体" w:cs="宋体"/>
                <w:i w:val="0"/>
                <w:iCs w:val="0"/>
                <w:color w:val="000000"/>
                <w:sz w:val="22"/>
                <w:szCs w:val="22"/>
                <w:u w:val="none"/>
              </w:rPr>
            </w:pPr>
          </w:p>
        </w:tc>
        <w:tc>
          <w:tcPr>
            <w:tcW w:w="1341" w:type="pct"/>
            <w:tcBorders>
              <w:top w:val="single" w:color="000000" w:sz="4" w:space="0"/>
              <w:left w:val="single" w:color="000000" w:sz="4" w:space="0"/>
              <w:bottom w:val="single" w:color="000000" w:sz="4" w:space="0"/>
              <w:right w:val="single" w:color="000000" w:sz="4" w:space="0"/>
            </w:tcBorders>
            <w:shd w:val="clear" w:color="auto" w:fill="C0C0C0"/>
            <w:vAlign w:val="center"/>
          </w:tcPr>
          <w:p w14:paraId="33E262A8">
            <w:pPr>
              <w:jc w:val="left"/>
              <w:rPr>
                <w:rFonts w:hint="eastAsia" w:ascii="宋体" w:hAnsi="宋体" w:eastAsia="宋体" w:cs="宋体"/>
                <w:i w:val="0"/>
                <w:iCs w:val="0"/>
                <w:color w:val="000000"/>
                <w:sz w:val="22"/>
                <w:szCs w:val="22"/>
                <w:u w:val="none"/>
              </w:rPr>
            </w:pPr>
          </w:p>
        </w:tc>
      </w:tr>
      <w:tr w14:paraId="75293B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8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C8B5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4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F3FEA2A">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天井地平漆</w:t>
            </w:r>
          </w:p>
        </w:tc>
        <w:tc>
          <w:tcPr>
            <w:tcW w:w="28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8974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69A2B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381.00 </w:t>
            </w:r>
          </w:p>
        </w:tc>
        <w:tc>
          <w:tcPr>
            <w:tcW w:w="3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E3C04B">
            <w:pPr>
              <w:rPr>
                <w:rFonts w:hint="eastAsia" w:ascii="宋体" w:hAnsi="宋体" w:eastAsia="宋体" w:cs="宋体"/>
                <w:i w:val="0"/>
                <w:iCs w:val="0"/>
                <w:color w:val="000000"/>
                <w:sz w:val="24"/>
                <w:szCs w:val="24"/>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1CE301">
            <w:pPr>
              <w:jc w:val="center"/>
              <w:rPr>
                <w:rFonts w:hint="eastAsia" w:ascii="宋体" w:hAnsi="宋体" w:eastAsia="宋体" w:cs="宋体"/>
                <w:i w:val="0"/>
                <w:iCs w:val="0"/>
                <w:color w:val="000000"/>
                <w:sz w:val="24"/>
                <w:szCs w:val="24"/>
                <w:u w:val="none"/>
              </w:rPr>
            </w:pPr>
          </w:p>
        </w:tc>
        <w:tc>
          <w:tcPr>
            <w:tcW w:w="38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7D191C">
            <w:pPr>
              <w:jc w:val="center"/>
              <w:rPr>
                <w:rFonts w:hint="eastAsia" w:ascii="宋体" w:hAnsi="宋体" w:eastAsia="宋体" w:cs="宋体"/>
                <w:i w:val="0"/>
                <w:iCs w:val="0"/>
                <w:color w:val="000000"/>
                <w:sz w:val="24"/>
                <w:szCs w:val="24"/>
                <w:u w:val="none"/>
              </w:rPr>
            </w:pPr>
          </w:p>
        </w:tc>
        <w:tc>
          <w:tcPr>
            <w:tcW w:w="19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D9AB37">
            <w:pPr>
              <w:jc w:val="right"/>
              <w:rPr>
                <w:rFonts w:hint="eastAsia" w:ascii="宋体" w:hAnsi="宋体" w:eastAsia="宋体" w:cs="宋体"/>
                <w:i w:val="0"/>
                <w:iCs w:val="0"/>
                <w:color w:val="000000"/>
                <w:sz w:val="24"/>
                <w:szCs w:val="24"/>
                <w:u w:val="none"/>
              </w:rPr>
            </w:pPr>
          </w:p>
        </w:tc>
        <w:tc>
          <w:tcPr>
            <w:tcW w:w="28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FE9214">
            <w:pPr>
              <w:jc w:val="center"/>
              <w:rPr>
                <w:rFonts w:hint="eastAsia" w:ascii="宋体" w:hAnsi="宋体" w:eastAsia="宋体" w:cs="宋体"/>
                <w:i w:val="0"/>
                <w:iCs w:val="0"/>
                <w:color w:val="000000"/>
                <w:sz w:val="24"/>
                <w:szCs w:val="24"/>
                <w:u w:val="none"/>
              </w:rPr>
            </w:pPr>
          </w:p>
        </w:tc>
        <w:tc>
          <w:tcPr>
            <w:tcW w:w="13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6AB7B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(1)含人工和材料，含基层及强化木地板</w:t>
            </w:r>
          </w:p>
        </w:tc>
      </w:tr>
      <w:tr w14:paraId="06EEE5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AB9F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220980</wp:posOffset>
                  </wp:positionV>
                  <wp:extent cx="7620" cy="33020"/>
                  <wp:effectExtent l="0" t="0" r="0" b="0"/>
                  <wp:wrapNone/>
                  <wp:docPr id="51" name="Line_70_SpCnt_4"/>
                  <wp:cNvGraphicFramePr/>
                  <a:graphic xmlns:a="http://schemas.openxmlformats.org/drawingml/2006/main">
                    <a:graphicData uri="http://schemas.openxmlformats.org/drawingml/2006/picture">
                      <pic:pic xmlns:pic="http://schemas.openxmlformats.org/drawingml/2006/picture">
                        <pic:nvPicPr>
                          <pic:cNvPr id="51" name="Line_70_SpCnt_4"/>
                          <pic:cNvPicPr/>
                        </pic:nvPicPr>
                        <pic:blipFill>
                          <a:blip r:embed="rId11"/>
                          <a:stretch>
                            <a:fillRect/>
                          </a:stretch>
                        </pic:blipFill>
                        <pic:spPr>
                          <a:xfrm>
                            <a:off x="0" y="0"/>
                            <a:ext cx="7620" cy="33020"/>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220980</wp:posOffset>
                  </wp:positionV>
                  <wp:extent cx="7620" cy="0"/>
                  <wp:effectExtent l="0" t="0" r="0" b="0"/>
                  <wp:wrapNone/>
                  <wp:docPr id="52" name="Line_70_SpCnt_5"/>
                  <wp:cNvGraphicFramePr/>
                  <a:graphic xmlns:a="http://schemas.openxmlformats.org/drawingml/2006/main">
                    <a:graphicData uri="http://schemas.openxmlformats.org/drawingml/2006/picture">
                      <pic:pic xmlns:pic="http://schemas.openxmlformats.org/drawingml/2006/picture">
                        <pic:nvPicPr>
                          <pic:cNvPr id="52" name="Line_70_SpCnt_5"/>
                          <pic:cNvPicPr/>
                        </pic:nvPicPr>
                        <pic:blipFill>
                          <a:blip r:embed="rId9"/>
                          <a:stretch>
                            <a:fillRect/>
                          </a:stretch>
                        </pic:blipFill>
                        <pic:spPr>
                          <a:xfrm>
                            <a:off x="0" y="0"/>
                            <a:ext cx="7620" cy="0"/>
                          </a:xfrm>
                          <a:prstGeom prst="rect">
                            <a:avLst/>
                          </a:prstGeom>
                          <a:noFill/>
                          <a:ln>
                            <a:noFill/>
                          </a:ln>
                        </pic:spPr>
                      </pic:pic>
                    </a:graphicData>
                  </a:graphic>
                </wp:anchor>
              </w:drawing>
            </w:r>
          </w:p>
        </w:tc>
        <w:tc>
          <w:tcPr>
            <w:tcW w:w="11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840B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   计</w:t>
            </w:r>
          </w:p>
        </w:tc>
        <w:tc>
          <w:tcPr>
            <w:tcW w:w="28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D9330A">
            <w:pPr>
              <w:jc w:val="center"/>
              <w:rPr>
                <w:rFonts w:hint="eastAsia" w:ascii="宋体" w:hAnsi="宋体" w:eastAsia="宋体" w:cs="宋体"/>
                <w:i w:val="0"/>
                <w:iCs w:val="0"/>
                <w:color w:val="000000"/>
                <w:sz w:val="22"/>
                <w:szCs w:val="22"/>
                <w:u w:val="none"/>
              </w:rPr>
            </w:pPr>
          </w:p>
        </w:tc>
        <w:tc>
          <w:tcPr>
            <w:tcW w:w="4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6D5940">
            <w:pPr>
              <w:rPr>
                <w:rFonts w:hint="eastAsia" w:ascii="宋体" w:hAnsi="宋体" w:eastAsia="宋体" w:cs="宋体"/>
                <w:i w:val="0"/>
                <w:iCs w:val="0"/>
                <w:color w:val="000000"/>
                <w:sz w:val="22"/>
                <w:szCs w:val="22"/>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4BAFFA">
            <w:pPr>
              <w:rPr>
                <w:rFonts w:hint="eastAsia" w:ascii="宋体" w:hAnsi="宋体" w:eastAsia="宋体" w:cs="宋体"/>
                <w:i w:val="0"/>
                <w:iCs w:val="0"/>
                <w:color w:val="000000"/>
                <w:sz w:val="22"/>
                <w:szCs w:val="22"/>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101470">
            <w:pPr>
              <w:jc w:val="center"/>
              <w:rPr>
                <w:rFonts w:hint="eastAsia" w:ascii="宋体" w:hAnsi="宋体" w:eastAsia="宋体" w:cs="宋体"/>
                <w:i w:val="0"/>
                <w:iCs w:val="0"/>
                <w:color w:val="000000"/>
                <w:sz w:val="22"/>
                <w:szCs w:val="22"/>
                <w:u w:val="none"/>
              </w:rPr>
            </w:pPr>
          </w:p>
        </w:tc>
        <w:tc>
          <w:tcPr>
            <w:tcW w:w="38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E16E00">
            <w:pPr>
              <w:jc w:val="center"/>
              <w:rPr>
                <w:rFonts w:hint="eastAsia" w:ascii="宋体" w:hAnsi="宋体" w:eastAsia="宋体" w:cs="宋体"/>
                <w:i w:val="0"/>
                <w:iCs w:val="0"/>
                <w:color w:val="000000"/>
                <w:sz w:val="22"/>
                <w:szCs w:val="22"/>
                <w:u w:val="none"/>
              </w:rPr>
            </w:pPr>
          </w:p>
        </w:tc>
        <w:tc>
          <w:tcPr>
            <w:tcW w:w="19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009044">
            <w:pPr>
              <w:jc w:val="right"/>
              <w:rPr>
                <w:rFonts w:hint="eastAsia" w:ascii="宋体" w:hAnsi="宋体" w:eastAsia="宋体" w:cs="宋体"/>
                <w:i w:val="0"/>
                <w:iCs w:val="0"/>
                <w:color w:val="000000"/>
                <w:sz w:val="22"/>
                <w:szCs w:val="22"/>
                <w:u w:val="none"/>
              </w:rPr>
            </w:pPr>
          </w:p>
        </w:tc>
        <w:tc>
          <w:tcPr>
            <w:tcW w:w="28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F02082">
            <w:pPr>
              <w:jc w:val="center"/>
              <w:rPr>
                <w:rFonts w:hint="eastAsia" w:ascii="宋体" w:hAnsi="宋体" w:eastAsia="宋体" w:cs="宋体"/>
                <w:i w:val="0"/>
                <w:iCs w:val="0"/>
                <w:color w:val="000000"/>
                <w:sz w:val="22"/>
                <w:szCs w:val="22"/>
                <w:u w:val="none"/>
              </w:rPr>
            </w:pPr>
          </w:p>
        </w:tc>
        <w:tc>
          <w:tcPr>
            <w:tcW w:w="13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D5F7B7">
            <w:pPr>
              <w:jc w:val="left"/>
              <w:rPr>
                <w:rFonts w:hint="eastAsia" w:ascii="宋体" w:hAnsi="宋体" w:eastAsia="宋体" w:cs="宋体"/>
                <w:i w:val="0"/>
                <w:iCs w:val="0"/>
                <w:color w:val="000000"/>
                <w:sz w:val="22"/>
                <w:szCs w:val="22"/>
                <w:u w:val="none"/>
              </w:rPr>
            </w:pPr>
          </w:p>
        </w:tc>
      </w:tr>
      <w:tr w14:paraId="7CAA94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431" w:type="pct"/>
            <w:gridSpan w:val="2"/>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13384B3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四、漆工程</w:t>
            </w:r>
          </w:p>
        </w:tc>
        <w:tc>
          <w:tcPr>
            <w:tcW w:w="288" w:type="pct"/>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46CB7260">
            <w:pPr>
              <w:jc w:val="center"/>
              <w:rPr>
                <w:rFonts w:hint="eastAsia" w:ascii="宋体" w:hAnsi="宋体" w:eastAsia="宋体" w:cs="宋体"/>
                <w:i w:val="0"/>
                <w:iCs w:val="0"/>
                <w:color w:val="000000"/>
                <w:sz w:val="22"/>
                <w:szCs w:val="22"/>
                <w:u w:val="none"/>
              </w:rPr>
            </w:pPr>
          </w:p>
        </w:tc>
        <w:tc>
          <w:tcPr>
            <w:tcW w:w="411" w:type="pct"/>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24CDFBF5">
            <w:pPr>
              <w:rPr>
                <w:rFonts w:hint="eastAsia" w:ascii="宋体" w:hAnsi="宋体" w:eastAsia="宋体" w:cs="宋体"/>
                <w:i w:val="0"/>
                <w:iCs w:val="0"/>
                <w:color w:val="000000"/>
                <w:sz w:val="22"/>
                <w:szCs w:val="22"/>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1AC3A765">
            <w:pPr>
              <w:rPr>
                <w:rFonts w:hint="eastAsia" w:ascii="宋体" w:hAnsi="宋体" w:eastAsia="宋体" w:cs="宋体"/>
                <w:i w:val="0"/>
                <w:iCs w:val="0"/>
                <w:color w:val="000000"/>
                <w:sz w:val="22"/>
                <w:szCs w:val="22"/>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132123E1">
            <w:pPr>
              <w:jc w:val="center"/>
              <w:rPr>
                <w:rFonts w:hint="eastAsia" w:ascii="宋体" w:hAnsi="宋体" w:eastAsia="宋体" w:cs="宋体"/>
                <w:i w:val="0"/>
                <w:iCs w:val="0"/>
                <w:color w:val="000000"/>
                <w:sz w:val="22"/>
                <w:szCs w:val="22"/>
                <w:u w:val="none"/>
              </w:rPr>
            </w:pPr>
          </w:p>
        </w:tc>
        <w:tc>
          <w:tcPr>
            <w:tcW w:w="384" w:type="pct"/>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1EB58E15">
            <w:pPr>
              <w:jc w:val="center"/>
              <w:rPr>
                <w:rFonts w:hint="eastAsia" w:ascii="宋体" w:hAnsi="宋体" w:eastAsia="宋体" w:cs="宋体"/>
                <w:i w:val="0"/>
                <w:iCs w:val="0"/>
                <w:color w:val="000000"/>
                <w:sz w:val="22"/>
                <w:szCs w:val="22"/>
                <w:u w:val="none"/>
              </w:rPr>
            </w:pPr>
          </w:p>
        </w:tc>
        <w:tc>
          <w:tcPr>
            <w:tcW w:w="192" w:type="pct"/>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689C78BD">
            <w:pPr>
              <w:jc w:val="right"/>
              <w:rPr>
                <w:rFonts w:hint="eastAsia" w:ascii="宋体" w:hAnsi="宋体" w:eastAsia="宋体" w:cs="宋体"/>
                <w:i w:val="0"/>
                <w:iCs w:val="0"/>
                <w:color w:val="000000"/>
                <w:sz w:val="22"/>
                <w:szCs w:val="22"/>
                <w:u w:val="none"/>
              </w:rPr>
            </w:pPr>
          </w:p>
        </w:tc>
        <w:tc>
          <w:tcPr>
            <w:tcW w:w="288" w:type="pct"/>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2842586A">
            <w:pPr>
              <w:jc w:val="center"/>
              <w:rPr>
                <w:rFonts w:hint="eastAsia" w:ascii="宋体" w:hAnsi="宋体" w:eastAsia="宋体" w:cs="宋体"/>
                <w:i w:val="0"/>
                <w:iCs w:val="0"/>
                <w:color w:val="000000"/>
                <w:sz w:val="22"/>
                <w:szCs w:val="22"/>
                <w:u w:val="none"/>
              </w:rPr>
            </w:pPr>
          </w:p>
        </w:tc>
        <w:tc>
          <w:tcPr>
            <w:tcW w:w="1341" w:type="pct"/>
            <w:tcBorders>
              <w:top w:val="single" w:color="000000" w:sz="4" w:space="0"/>
              <w:left w:val="single" w:color="000000" w:sz="4" w:space="0"/>
              <w:bottom w:val="single" w:color="000000" w:sz="4" w:space="0"/>
              <w:right w:val="single" w:color="000000" w:sz="4" w:space="0"/>
            </w:tcBorders>
            <w:shd w:val="clear" w:color="auto" w:fill="C0C0C0"/>
            <w:vAlign w:val="center"/>
          </w:tcPr>
          <w:p w14:paraId="1963A53A">
            <w:pPr>
              <w:jc w:val="left"/>
              <w:rPr>
                <w:rFonts w:hint="eastAsia" w:ascii="宋体" w:hAnsi="宋体" w:eastAsia="宋体" w:cs="宋体"/>
                <w:i w:val="0"/>
                <w:iCs w:val="0"/>
                <w:color w:val="000000"/>
                <w:sz w:val="22"/>
                <w:szCs w:val="22"/>
                <w:u w:val="none"/>
              </w:rPr>
            </w:pPr>
          </w:p>
        </w:tc>
      </w:tr>
      <w:tr w14:paraId="7B0B61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0" w:hRule="atLeast"/>
        </w:trPr>
        <w:tc>
          <w:tcPr>
            <w:tcW w:w="28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778D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213995</wp:posOffset>
                  </wp:positionV>
                  <wp:extent cx="7620" cy="0"/>
                  <wp:effectExtent l="0" t="0" r="0" b="0"/>
                  <wp:wrapNone/>
                  <wp:docPr id="53" name="Line_3"/>
                  <wp:cNvGraphicFramePr/>
                  <a:graphic xmlns:a="http://schemas.openxmlformats.org/drawingml/2006/main">
                    <a:graphicData uri="http://schemas.openxmlformats.org/drawingml/2006/picture">
                      <pic:pic xmlns:pic="http://schemas.openxmlformats.org/drawingml/2006/picture">
                        <pic:nvPicPr>
                          <pic:cNvPr id="53" name="Line_3"/>
                          <pic:cNvPicPr/>
                        </pic:nvPicPr>
                        <pic:blipFill>
                          <a:blip r:embed="rId14"/>
                          <a:stretch>
                            <a:fillRect/>
                          </a:stretch>
                        </pic:blipFill>
                        <pic:spPr>
                          <a:xfrm>
                            <a:off x="0" y="0"/>
                            <a:ext cx="7620" cy="0"/>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lang w:val="en-US" w:eastAsia="zh-CN" w:bidi="ar"/>
              </w:rPr>
              <w:t>1</w:t>
            </w:r>
          </w:p>
        </w:tc>
        <w:tc>
          <w:tcPr>
            <w:tcW w:w="11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50A71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天棚乳胶漆</w:t>
            </w:r>
          </w:p>
        </w:tc>
        <w:tc>
          <w:tcPr>
            <w:tcW w:w="28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A1E3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DC0AE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180.00 </w:t>
            </w:r>
          </w:p>
        </w:tc>
        <w:tc>
          <w:tcPr>
            <w:tcW w:w="3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5C2551">
            <w:pPr>
              <w:rPr>
                <w:rFonts w:hint="eastAsia" w:ascii="宋体" w:hAnsi="宋体" w:eastAsia="宋体" w:cs="宋体"/>
                <w:i w:val="0"/>
                <w:iCs w:val="0"/>
                <w:color w:val="000000"/>
                <w:sz w:val="22"/>
                <w:szCs w:val="22"/>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EEE958">
            <w:pPr>
              <w:jc w:val="center"/>
              <w:rPr>
                <w:rFonts w:hint="eastAsia" w:ascii="宋体" w:hAnsi="宋体" w:eastAsia="宋体" w:cs="宋体"/>
                <w:i w:val="0"/>
                <w:iCs w:val="0"/>
                <w:color w:val="000000"/>
                <w:sz w:val="22"/>
                <w:szCs w:val="22"/>
                <w:u w:val="none"/>
              </w:rPr>
            </w:pPr>
          </w:p>
        </w:tc>
        <w:tc>
          <w:tcPr>
            <w:tcW w:w="38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E1B41A">
            <w:pPr>
              <w:jc w:val="center"/>
              <w:rPr>
                <w:rFonts w:hint="eastAsia" w:ascii="宋体" w:hAnsi="宋体" w:eastAsia="宋体" w:cs="宋体"/>
                <w:i w:val="0"/>
                <w:iCs w:val="0"/>
                <w:color w:val="000000"/>
                <w:sz w:val="22"/>
                <w:szCs w:val="22"/>
                <w:u w:val="none"/>
              </w:rPr>
            </w:pPr>
          </w:p>
        </w:tc>
        <w:tc>
          <w:tcPr>
            <w:tcW w:w="19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61257C">
            <w:pPr>
              <w:jc w:val="right"/>
              <w:rPr>
                <w:rFonts w:hint="eastAsia" w:ascii="宋体" w:hAnsi="宋体" w:eastAsia="宋体" w:cs="宋体"/>
                <w:i w:val="0"/>
                <w:iCs w:val="0"/>
                <w:color w:val="000000"/>
                <w:sz w:val="22"/>
                <w:szCs w:val="22"/>
                <w:u w:val="none"/>
              </w:rPr>
            </w:pPr>
          </w:p>
        </w:tc>
        <w:tc>
          <w:tcPr>
            <w:tcW w:w="28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F94B2F">
            <w:pPr>
              <w:jc w:val="center"/>
              <w:rPr>
                <w:rFonts w:hint="eastAsia" w:ascii="宋体" w:hAnsi="宋体" w:eastAsia="宋体" w:cs="宋体"/>
                <w:i w:val="0"/>
                <w:iCs w:val="0"/>
                <w:color w:val="000000"/>
                <w:sz w:val="22"/>
                <w:szCs w:val="22"/>
                <w:u w:val="none"/>
              </w:rPr>
            </w:pPr>
          </w:p>
        </w:tc>
        <w:tc>
          <w:tcPr>
            <w:tcW w:w="13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931F0D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材料：室内专用墙面腻子粉,(ICI乳胶漆                                             工艺：腻子粉找平墙面三遍,打磨平整,乳胶漆饰面(一底两面)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工程标准：表面平整,手感柔顺,乳胶漆色彩准确。</w:t>
            </w:r>
          </w:p>
        </w:tc>
      </w:tr>
      <w:tr w14:paraId="64D4E0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EFDFDD">
            <w:pPr>
              <w:jc w:val="center"/>
              <w:rPr>
                <w:rFonts w:hint="eastAsia" w:ascii="宋体" w:hAnsi="宋体" w:eastAsia="宋体" w:cs="宋体"/>
                <w:i w:val="0"/>
                <w:iCs w:val="0"/>
                <w:color w:val="000000"/>
                <w:sz w:val="22"/>
                <w:szCs w:val="22"/>
                <w:u w:val="none"/>
              </w:rPr>
            </w:pPr>
          </w:p>
        </w:tc>
        <w:tc>
          <w:tcPr>
            <w:tcW w:w="11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F7A0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   计</w:t>
            </w:r>
          </w:p>
        </w:tc>
        <w:tc>
          <w:tcPr>
            <w:tcW w:w="28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5B0E77">
            <w:pPr>
              <w:jc w:val="center"/>
              <w:rPr>
                <w:rFonts w:hint="eastAsia" w:ascii="宋体" w:hAnsi="宋体" w:eastAsia="宋体" w:cs="宋体"/>
                <w:i w:val="0"/>
                <w:iCs w:val="0"/>
                <w:color w:val="000000"/>
                <w:sz w:val="22"/>
                <w:szCs w:val="22"/>
                <w:u w:val="none"/>
              </w:rPr>
            </w:pPr>
          </w:p>
        </w:tc>
        <w:tc>
          <w:tcPr>
            <w:tcW w:w="4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0B6195">
            <w:pPr>
              <w:rPr>
                <w:rFonts w:hint="eastAsia" w:ascii="宋体" w:hAnsi="宋体" w:eastAsia="宋体" w:cs="宋体"/>
                <w:i w:val="0"/>
                <w:iCs w:val="0"/>
                <w:color w:val="000000"/>
                <w:sz w:val="22"/>
                <w:szCs w:val="22"/>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250B52">
            <w:pPr>
              <w:rPr>
                <w:rFonts w:hint="eastAsia" w:ascii="宋体" w:hAnsi="宋体" w:eastAsia="宋体" w:cs="宋体"/>
                <w:i w:val="0"/>
                <w:iCs w:val="0"/>
                <w:color w:val="000000"/>
                <w:sz w:val="22"/>
                <w:szCs w:val="22"/>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6EFAB0">
            <w:pPr>
              <w:jc w:val="center"/>
              <w:rPr>
                <w:rFonts w:hint="eastAsia" w:ascii="宋体" w:hAnsi="宋体" w:eastAsia="宋体" w:cs="宋体"/>
                <w:i w:val="0"/>
                <w:iCs w:val="0"/>
                <w:color w:val="000000"/>
                <w:sz w:val="22"/>
                <w:szCs w:val="22"/>
                <w:u w:val="none"/>
              </w:rPr>
            </w:pPr>
          </w:p>
        </w:tc>
        <w:tc>
          <w:tcPr>
            <w:tcW w:w="38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8395BD">
            <w:pPr>
              <w:jc w:val="center"/>
              <w:rPr>
                <w:rFonts w:hint="eastAsia" w:ascii="宋体" w:hAnsi="宋体" w:eastAsia="宋体" w:cs="宋体"/>
                <w:i w:val="0"/>
                <w:iCs w:val="0"/>
                <w:color w:val="000000"/>
                <w:sz w:val="22"/>
                <w:szCs w:val="22"/>
                <w:u w:val="none"/>
              </w:rPr>
            </w:pPr>
          </w:p>
        </w:tc>
        <w:tc>
          <w:tcPr>
            <w:tcW w:w="19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B5A2AF">
            <w:pPr>
              <w:jc w:val="right"/>
              <w:rPr>
                <w:rFonts w:hint="eastAsia" w:ascii="宋体" w:hAnsi="宋体" w:eastAsia="宋体" w:cs="宋体"/>
                <w:i w:val="0"/>
                <w:iCs w:val="0"/>
                <w:color w:val="000000"/>
                <w:sz w:val="22"/>
                <w:szCs w:val="22"/>
                <w:u w:val="none"/>
              </w:rPr>
            </w:pPr>
          </w:p>
        </w:tc>
        <w:tc>
          <w:tcPr>
            <w:tcW w:w="28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04502E">
            <w:pPr>
              <w:jc w:val="center"/>
              <w:rPr>
                <w:rFonts w:hint="eastAsia" w:ascii="宋体" w:hAnsi="宋体" w:eastAsia="宋体" w:cs="宋体"/>
                <w:i w:val="0"/>
                <w:iCs w:val="0"/>
                <w:color w:val="000000"/>
                <w:sz w:val="22"/>
                <w:szCs w:val="22"/>
                <w:u w:val="none"/>
              </w:rPr>
            </w:pPr>
          </w:p>
        </w:tc>
        <w:tc>
          <w:tcPr>
            <w:tcW w:w="13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23693D">
            <w:pPr>
              <w:jc w:val="left"/>
              <w:rPr>
                <w:rFonts w:hint="eastAsia" w:ascii="宋体" w:hAnsi="宋体" w:eastAsia="宋体" w:cs="宋体"/>
                <w:i w:val="0"/>
                <w:iCs w:val="0"/>
                <w:color w:val="000000"/>
                <w:sz w:val="22"/>
                <w:szCs w:val="22"/>
                <w:u w:val="none"/>
              </w:rPr>
            </w:pPr>
          </w:p>
        </w:tc>
      </w:tr>
      <w:tr w14:paraId="227471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8" w:hRule="atLeast"/>
        </w:trPr>
        <w:tc>
          <w:tcPr>
            <w:tcW w:w="1431" w:type="pct"/>
            <w:gridSpan w:val="2"/>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06C0A5D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shd w:val="clear" w:fill="C0C0C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213995</wp:posOffset>
                  </wp:positionV>
                  <wp:extent cx="7620" cy="0"/>
                  <wp:effectExtent l="0" t="0" r="0" b="0"/>
                  <wp:wrapNone/>
                  <wp:docPr id="54" name="Line_120"/>
                  <wp:cNvGraphicFramePr/>
                  <a:graphic xmlns:a="http://schemas.openxmlformats.org/drawingml/2006/main">
                    <a:graphicData uri="http://schemas.openxmlformats.org/drawingml/2006/picture">
                      <pic:pic xmlns:pic="http://schemas.openxmlformats.org/drawingml/2006/picture">
                        <pic:nvPicPr>
                          <pic:cNvPr id="54" name="Line_120"/>
                          <pic:cNvPicPr/>
                        </pic:nvPicPr>
                        <pic:blipFill>
                          <a:blip r:embed="rId20"/>
                          <a:stretch>
                            <a:fillRect/>
                          </a:stretch>
                        </pic:blipFill>
                        <pic:spPr>
                          <a:xfrm>
                            <a:off x="0" y="0"/>
                            <a:ext cx="7620" cy="0"/>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lang w:val="en-US" w:eastAsia="zh-CN" w:bidi="ar"/>
              </w:rPr>
              <w:t>五、其它工程</w:t>
            </w:r>
          </w:p>
        </w:tc>
        <w:tc>
          <w:tcPr>
            <w:tcW w:w="288" w:type="pct"/>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20C7A452">
            <w:pPr>
              <w:jc w:val="center"/>
              <w:rPr>
                <w:rFonts w:hint="eastAsia" w:ascii="宋体" w:hAnsi="宋体" w:eastAsia="宋体" w:cs="宋体"/>
                <w:i w:val="0"/>
                <w:iCs w:val="0"/>
                <w:color w:val="000000"/>
                <w:sz w:val="22"/>
                <w:szCs w:val="22"/>
                <w:u w:val="none"/>
              </w:rPr>
            </w:pPr>
          </w:p>
        </w:tc>
        <w:tc>
          <w:tcPr>
            <w:tcW w:w="411" w:type="pct"/>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42641013">
            <w:pPr>
              <w:rPr>
                <w:rFonts w:hint="eastAsia" w:ascii="宋体" w:hAnsi="宋体" w:eastAsia="宋体" w:cs="宋体"/>
                <w:i w:val="0"/>
                <w:iCs w:val="0"/>
                <w:color w:val="000000"/>
                <w:sz w:val="22"/>
                <w:szCs w:val="22"/>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4D39C2FB">
            <w:pPr>
              <w:rPr>
                <w:rFonts w:hint="eastAsia" w:ascii="宋体" w:hAnsi="宋体" w:eastAsia="宋体" w:cs="宋体"/>
                <w:i w:val="0"/>
                <w:iCs w:val="0"/>
                <w:color w:val="000000"/>
                <w:sz w:val="22"/>
                <w:szCs w:val="22"/>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41859FBA">
            <w:pPr>
              <w:jc w:val="center"/>
              <w:rPr>
                <w:rFonts w:hint="eastAsia" w:ascii="宋体" w:hAnsi="宋体" w:eastAsia="宋体" w:cs="宋体"/>
                <w:i w:val="0"/>
                <w:iCs w:val="0"/>
                <w:color w:val="000000"/>
                <w:sz w:val="22"/>
                <w:szCs w:val="22"/>
                <w:u w:val="none"/>
              </w:rPr>
            </w:pPr>
          </w:p>
        </w:tc>
        <w:tc>
          <w:tcPr>
            <w:tcW w:w="384" w:type="pct"/>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574837A8">
            <w:pPr>
              <w:jc w:val="center"/>
              <w:rPr>
                <w:rFonts w:hint="eastAsia" w:ascii="宋体" w:hAnsi="宋体" w:eastAsia="宋体" w:cs="宋体"/>
                <w:i w:val="0"/>
                <w:iCs w:val="0"/>
                <w:color w:val="000000"/>
                <w:sz w:val="22"/>
                <w:szCs w:val="22"/>
                <w:u w:val="none"/>
              </w:rPr>
            </w:pPr>
          </w:p>
        </w:tc>
        <w:tc>
          <w:tcPr>
            <w:tcW w:w="192" w:type="pct"/>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6CE4C129">
            <w:pPr>
              <w:jc w:val="right"/>
              <w:rPr>
                <w:rFonts w:hint="eastAsia" w:ascii="宋体" w:hAnsi="宋体" w:eastAsia="宋体" w:cs="宋体"/>
                <w:i w:val="0"/>
                <w:iCs w:val="0"/>
                <w:color w:val="000000"/>
                <w:sz w:val="22"/>
                <w:szCs w:val="22"/>
                <w:u w:val="none"/>
              </w:rPr>
            </w:pPr>
          </w:p>
        </w:tc>
        <w:tc>
          <w:tcPr>
            <w:tcW w:w="288" w:type="pct"/>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4AB510D6">
            <w:pPr>
              <w:jc w:val="center"/>
              <w:rPr>
                <w:rFonts w:hint="eastAsia" w:ascii="宋体" w:hAnsi="宋体" w:eastAsia="宋体" w:cs="宋体"/>
                <w:i w:val="0"/>
                <w:iCs w:val="0"/>
                <w:color w:val="000000"/>
                <w:sz w:val="22"/>
                <w:szCs w:val="22"/>
                <w:u w:val="none"/>
              </w:rPr>
            </w:pPr>
          </w:p>
        </w:tc>
        <w:tc>
          <w:tcPr>
            <w:tcW w:w="1341" w:type="pct"/>
            <w:tcBorders>
              <w:top w:val="single" w:color="000000" w:sz="4" w:space="0"/>
              <w:left w:val="single" w:color="000000" w:sz="4" w:space="0"/>
              <w:bottom w:val="single" w:color="000000" w:sz="4" w:space="0"/>
              <w:right w:val="single" w:color="000000" w:sz="4" w:space="0"/>
            </w:tcBorders>
            <w:shd w:val="clear" w:color="auto" w:fill="C0C0C0"/>
            <w:vAlign w:val="center"/>
          </w:tcPr>
          <w:p w14:paraId="75D49702">
            <w:pPr>
              <w:jc w:val="left"/>
              <w:rPr>
                <w:rFonts w:hint="eastAsia" w:ascii="宋体" w:hAnsi="宋体" w:eastAsia="宋体" w:cs="宋体"/>
                <w:i w:val="0"/>
                <w:iCs w:val="0"/>
                <w:color w:val="000000"/>
                <w:sz w:val="22"/>
                <w:szCs w:val="22"/>
                <w:u w:val="none"/>
              </w:rPr>
            </w:pPr>
          </w:p>
        </w:tc>
      </w:tr>
      <w:tr w14:paraId="06770A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8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656F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4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5ED5A2">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窗帘</w:t>
            </w:r>
          </w:p>
        </w:tc>
        <w:tc>
          <w:tcPr>
            <w:tcW w:w="28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E37A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p>
        </w:tc>
        <w:tc>
          <w:tcPr>
            <w:tcW w:w="4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ED455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35.00 </w:t>
            </w:r>
          </w:p>
        </w:tc>
        <w:tc>
          <w:tcPr>
            <w:tcW w:w="3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4D5D9F">
            <w:pPr>
              <w:rPr>
                <w:rFonts w:hint="eastAsia" w:ascii="宋体" w:hAnsi="宋体" w:eastAsia="宋体" w:cs="宋体"/>
                <w:i w:val="0"/>
                <w:iCs w:val="0"/>
                <w:color w:val="000000"/>
                <w:sz w:val="22"/>
                <w:szCs w:val="22"/>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0EBA94">
            <w:pPr>
              <w:jc w:val="center"/>
              <w:rPr>
                <w:rFonts w:hint="eastAsia" w:ascii="宋体" w:hAnsi="宋体" w:eastAsia="宋体" w:cs="宋体"/>
                <w:i w:val="0"/>
                <w:iCs w:val="0"/>
                <w:color w:val="000000"/>
                <w:sz w:val="22"/>
                <w:szCs w:val="22"/>
                <w:u w:val="none"/>
              </w:rPr>
            </w:pPr>
          </w:p>
        </w:tc>
        <w:tc>
          <w:tcPr>
            <w:tcW w:w="38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742056">
            <w:pPr>
              <w:jc w:val="center"/>
              <w:rPr>
                <w:rFonts w:hint="eastAsia" w:ascii="宋体" w:hAnsi="宋体" w:eastAsia="宋体" w:cs="宋体"/>
                <w:i w:val="0"/>
                <w:iCs w:val="0"/>
                <w:color w:val="000000"/>
                <w:sz w:val="22"/>
                <w:szCs w:val="22"/>
                <w:u w:val="none"/>
              </w:rPr>
            </w:pPr>
          </w:p>
        </w:tc>
        <w:tc>
          <w:tcPr>
            <w:tcW w:w="19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7189D4">
            <w:pPr>
              <w:jc w:val="right"/>
              <w:rPr>
                <w:rFonts w:hint="eastAsia" w:ascii="宋体" w:hAnsi="宋体" w:eastAsia="宋体" w:cs="宋体"/>
                <w:i w:val="0"/>
                <w:iCs w:val="0"/>
                <w:color w:val="000000"/>
                <w:sz w:val="22"/>
                <w:szCs w:val="22"/>
                <w:u w:val="none"/>
              </w:rPr>
            </w:pPr>
          </w:p>
        </w:tc>
        <w:tc>
          <w:tcPr>
            <w:tcW w:w="28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1AB388">
            <w:pPr>
              <w:jc w:val="center"/>
              <w:rPr>
                <w:rFonts w:hint="eastAsia" w:ascii="宋体" w:hAnsi="宋体" w:eastAsia="宋体" w:cs="宋体"/>
                <w:i w:val="0"/>
                <w:iCs w:val="0"/>
                <w:color w:val="000000"/>
                <w:sz w:val="22"/>
                <w:szCs w:val="22"/>
                <w:u w:val="none"/>
              </w:rPr>
            </w:pPr>
          </w:p>
        </w:tc>
        <w:tc>
          <w:tcPr>
            <w:tcW w:w="13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5DC2C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双层遮光窗帘；含材料及安装；</w:t>
            </w:r>
          </w:p>
        </w:tc>
      </w:tr>
      <w:tr w14:paraId="157F1D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8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E9FA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14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E09689">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卫生间隔断</w:t>
            </w:r>
          </w:p>
        </w:tc>
        <w:tc>
          <w:tcPr>
            <w:tcW w:w="28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101E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p>
        </w:tc>
        <w:tc>
          <w:tcPr>
            <w:tcW w:w="4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4F281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12.34 </w:t>
            </w:r>
          </w:p>
        </w:tc>
        <w:tc>
          <w:tcPr>
            <w:tcW w:w="3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C08628">
            <w:pPr>
              <w:rPr>
                <w:rFonts w:hint="eastAsia" w:ascii="宋体" w:hAnsi="宋体" w:eastAsia="宋体" w:cs="宋体"/>
                <w:i w:val="0"/>
                <w:iCs w:val="0"/>
                <w:color w:val="000000"/>
                <w:sz w:val="22"/>
                <w:szCs w:val="22"/>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FCD7B0">
            <w:pPr>
              <w:jc w:val="center"/>
              <w:rPr>
                <w:rFonts w:hint="eastAsia" w:ascii="宋体" w:hAnsi="宋体" w:eastAsia="宋体" w:cs="宋体"/>
                <w:i w:val="0"/>
                <w:iCs w:val="0"/>
                <w:color w:val="000000"/>
                <w:sz w:val="22"/>
                <w:szCs w:val="22"/>
                <w:u w:val="none"/>
              </w:rPr>
            </w:pPr>
          </w:p>
        </w:tc>
        <w:tc>
          <w:tcPr>
            <w:tcW w:w="38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70C356">
            <w:pPr>
              <w:jc w:val="center"/>
              <w:rPr>
                <w:rFonts w:hint="eastAsia" w:ascii="宋体" w:hAnsi="宋体" w:eastAsia="宋体" w:cs="宋体"/>
                <w:i w:val="0"/>
                <w:iCs w:val="0"/>
                <w:color w:val="000000"/>
                <w:sz w:val="22"/>
                <w:szCs w:val="22"/>
                <w:u w:val="none"/>
              </w:rPr>
            </w:pPr>
          </w:p>
        </w:tc>
        <w:tc>
          <w:tcPr>
            <w:tcW w:w="19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078219">
            <w:pPr>
              <w:jc w:val="right"/>
              <w:rPr>
                <w:rFonts w:hint="eastAsia" w:ascii="宋体" w:hAnsi="宋体" w:eastAsia="宋体" w:cs="宋体"/>
                <w:i w:val="0"/>
                <w:iCs w:val="0"/>
                <w:color w:val="000000"/>
                <w:sz w:val="22"/>
                <w:szCs w:val="22"/>
                <w:u w:val="none"/>
              </w:rPr>
            </w:pPr>
          </w:p>
        </w:tc>
        <w:tc>
          <w:tcPr>
            <w:tcW w:w="28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99B449">
            <w:pPr>
              <w:jc w:val="center"/>
              <w:rPr>
                <w:rFonts w:hint="eastAsia" w:ascii="宋体" w:hAnsi="宋体" w:eastAsia="宋体" w:cs="宋体"/>
                <w:i w:val="0"/>
                <w:iCs w:val="0"/>
                <w:color w:val="000000"/>
                <w:sz w:val="22"/>
                <w:szCs w:val="22"/>
                <w:u w:val="none"/>
              </w:rPr>
            </w:pPr>
          </w:p>
        </w:tc>
        <w:tc>
          <w:tcPr>
            <w:tcW w:w="13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357A5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定制安装；含材料及安装；</w:t>
            </w:r>
          </w:p>
        </w:tc>
      </w:tr>
      <w:tr w14:paraId="71635E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732EAC">
            <w:pPr>
              <w:jc w:val="center"/>
              <w:rPr>
                <w:rFonts w:hint="eastAsia" w:ascii="宋体" w:hAnsi="宋体" w:eastAsia="宋体" w:cs="宋体"/>
                <w:i w:val="0"/>
                <w:iCs w:val="0"/>
                <w:color w:val="000000"/>
                <w:sz w:val="22"/>
                <w:szCs w:val="22"/>
                <w:u w:val="none"/>
              </w:rPr>
            </w:pPr>
          </w:p>
        </w:tc>
        <w:tc>
          <w:tcPr>
            <w:tcW w:w="11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B810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   计</w:t>
            </w:r>
          </w:p>
        </w:tc>
        <w:tc>
          <w:tcPr>
            <w:tcW w:w="28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0C2701">
            <w:pPr>
              <w:jc w:val="center"/>
              <w:rPr>
                <w:rFonts w:hint="eastAsia" w:ascii="宋体" w:hAnsi="宋体" w:eastAsia="宋体" w:cs="宋体"/>
                <w:i w:val="0"/>
                <w:iCs w:val="0"/>
                <w:color w:val="000000"/>
                <w:sz w:val="22"/>
                <w:szCs w:val="22"/>
                <w:u w:val="none"/>
              </w:rPr>
            </w:pPr>
          </w:p>
        </w:tc>
        <w:tc>
          <w:tcPr>
            <w:tcW w:w="4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63B1FF">
            <w:pPr>
              <w:rPr>
                <w:rFonts w:hint="eastAsia" w:ascii="宋体" w:hAnsi="宋体" w:eastAsia="宋体" w:cs="宋体"/>
                <w:i w:val="0"/>
                <w:iCs w:val="0"/>
                <w:color w:val="000000"/>
                <w:sz w:val="22"/>
                <w:szCs w:val="22"/>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31C5DD">
            <w:pPr>
              <w:rPr>
                <w:rFonts w:hint="eastAsia" w:ascii="宋体" w:hAnsi="宋体" w:eastAsia="宋体" w:cs="宋体"/>
                <w:i w:val="0"/>
                <w:iCs w:val="0"/>
                <w:color w:val="000000"/>
                <w:sz w:val="22"/>
                <w:szCs w:val="22"/>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8D6DE8">
            <w:pPr>
              <w:jc w:val="center"/>
              <w:rPr>
                <w:rFonts w:hint="eastAsia" w:ascii="宋体" w:hAnsi="宋体" w:eastAsia="宋体" w:cs="宋体"/>
                <w:i w:val="0"/>
                <w:iCs w:val="0"/>
                <w:color w:val="000000"/>
                <w:sz w:val="22"/>
                <w:szCs w:val="22"/>
                <w:u w:val="none"/>
              </w:rPr>
            </w:pPr>
          </w:p>
        </w:tc>
        <w:tc>
          <w:tcPr>
            <w:tcW w:w="38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CA22AA">
            <w:pPr>
              <w:jc w:val="center"/>
              <w:rPr>
                <w:rFonts w:hint="eastAsia" w:ascii="宋体" w:hAnsi="宋体" w:eastAsia="宋体" w:cs="宋体"/>
                <w:i w:val="0"/>
                <w:iCs w:val="0"/>
                <w:color w:val="000000"/>
                <w:sz w:val="22"/>
                <w:szCs w:val="22"/>
                <w:u w:val="none"/>
              </w:rPr>
            </w:pPr>
          </w:p>
        </w:tc>
        <w:tc>
          <w:tcPr>
            <w:tcW w:w="19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D44B16">
            <w:pPr>
              <w:jc w:val="right"/>
              <w:rPr>
                <w:rFonts w:hint="eastAsia" w:ascii="宋体" w:hAnsi="宋体" w:eastAsia="宋体" w:cs="宋体"/>
                <w:i w:val="0"/>
                <w:iCs w:val="0"/>
                <w:color w:val="000000"/>
                <w:sz w:val="22"/>
                <w:szCs w:val="22"/>
                <w:u w:val="none"/>
              </w:rPr>
            </w:pPr>
          </w:p>
        </w:tc>
        <w:tc>
          <w:tcPr>
            <w:tcW w:w="28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AE315A">
            <w:pPr>
              <w:jc w:val="center"/>
              <w:rPr>
                <w:rFonts w:hint="eastAsia" w:ascii="宋体" w:hAnsi="宋体" w:eastAsia="宋体" w:cs="宋体"/>
                <w:i w:val="0"/>
                <w:iCs w:val="0"/>
                <w:color w:val="000000"/>
                <w:sz w:val="22"/>
                <w:szCs w:val="22"/>
                <w:u w:val="none"/>
              </w:rPr>
            </w:pPr>
          </w:p>
        </w:tc>
        <w:tc>
          <w:tcPr>
            <w:tcW w:w="13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39EA86">
            <w:pPr>
              <w:jc w:val="left"/>
              <w:rPr>
                <w:rFonts w:hint="eastAsia" w:ascii="宋体" w:hAnsi="宋体" w:eastAsia="宋体" w:cs="宋体"/>
                <w:i w:val="0"/>
                <w:iCs w:val="0"/>
                <w:color w:val="000000"/>
                <w:sz w:val="22"/>
                <w:szCs w:val="22"/>
                <w:u w:val="none"/>
              </w:rPr>
            </w:pPr>
          </w:p>
        </w:tc>
      </w:tr>
      <w:tr w14:paraId="505D75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431" w:type="pct"/>
            <w:gridSpan w:val="2"/>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231A993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shd w:val="clear" w:fill="C0C0C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213995</wp:posOffset>
                  </wp:positionV>
                  <wp:extent cx="7620" cy="0"/>
                  <wp:effectExtent l="0" t="0" r="0" b="0"/>
                  <wp:wrapNone/>
                  <wp:docPr id="55" name="Line_120_SpCnt_1"/>
                  <wp:cNvGraphicFramePr/>
                  <a:graphic xmlns:a="http://schemas.openxmlformats.org/drawingml/2006/main">
                    <a:graphicData uri="http://schemas.openxmlformats.org/drawingml/2006/picture">
                      <pic:pic xmlns:pic="http://schemas.openxmlformats.org/drawingml/2006/picture">
                        <pic:nvPicPr>
                          <pic:cNvPr id="55" name="Line_120_SpCnt_1"/>
                          <pic:cNvPicPr/>
                        </pic:nvPicPr>
                        <pic:blipFill>
                          <a:blip r:embed="rId9"/>
                          <a:stretch>
                            <a:fillRect/>
                          </a:stretch>
                        </pic:blipFill>
                        <pic:spPr>
                          <a:xfrm>
                            <a:off x="0" y="0"/>
                            <a:ext cx="7620" cy="0"/>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lang w:val="en-US" w:eastAsia="zh-CN" w:bidi="ar"/>
              </w:rPr>
              <w:t>六、其它费用</w:t>
            </w:r>
          </w:p>
        </w:tc>
        <w:tc>
          <w:tcPr>
            <w:tcW w:w="288" w:type="pct"/>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7F4781C6">
            <w:pPr>
              <w:jc w:val="center"/>
              <w:rPr>
                <w:rFonts w:hint="eastAsia" w:ascii="宋体" w:hAnsi="宋体" w:eastAsia="宋体" w:cs="宋体"/>
                <w:i w:val="0"/>
                <w:iCs w:val="0"/>
                <w:color w:val="000000"/>
                <w:sz w:val="22"/>
                <w:szCs w:val="22"/>
                <w:u w:val="none"/>
              </w:rPr>
            </w:pPr>
          </w:p>
        </w:tc>
        <w:tc>
          <w:tcPr>
            <w:tcW w:w="411" w:type="pct"/>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51402469">
            <w:pPr>
              <w:rPr>
                <w:rFonts w:hint="eastAsia" w:ascii="宋体" w:hAnsi="宋体" w:eastAsia="宋体" w:cs="宋体"/>
                <w:i w:val="0"/>
                <w:iCs w:val="0"/>
                <w:color w:val="000000"/>
                <w:sz w:val="22"/>
                <w:szCs w:val="22"/>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5C735453">
            <w:pPr>
              <w:rPr>
                <w:rFonts w:hint="eastAsia" w:ascii="宋体" w:hAnsi="宋体" w:eastAsia="宋体" w:cs="宋体"/>
                <w:i w:val="0"/>
                <w:iCs w:val="0"/>
                <w:color w:val="000000"/>
                <w:sz w:val="22"/>
                <w:szCs w:val="22"/>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2B9CD5CB">
            <w:pPr>
              <w:jc w:val="center"/>
              <w:rPr>
                <w:rFonts w:hint="eastAsia" w:ascii="宋体" w:hAnsi="宋体" w:eastAsia="宋体" w:cs="宋体"/>
                <w:i w:val="0"/>
                <w:iCs w:val="0"/>
                <w:color w:val="000000"/>
                <w:sz w:val="22"/>
                <w:szCs w:val="22"/>
                <w:u w:val="none"/>
              </w:rPr>
            </w:pPr>
          </w:p>
        </w:tc>
        <w:tc>
          <w:tcPr>
            <w:tcW w:w="384" w:type="pct"/>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3F5BFF03">
            <w:pPr>
              <w:jc w:val="center"/>
              <w:rPr>
                <w:rFonts w:hint="eastAsia" w:ascii="宋体" w:hAnsi="宋体" w:eastAsia="宋体" w:cs="宋体"/>
                <w:i w:val="0"/>
                <w:iCs w:val="0"/>
                <w:color w:val="000000"/>
                <w:sz w:val="22"/>
                <w:szCs w:val="22"/>
                <w:u w:val="none"/>
              </w:rPr>
            </w:pPr>
          </w:p>
        </w:tc>
        <w:tc>
          <w:tcPr>
            <w:tcW w:w="192" w:type="pct"/>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10A936B0">
            <w:pPr>
              <w:jc w:val="right"/>
              <w:rPr>
                <w:rFonts w:hint="eastAsia" w:ascii="宋体" w:hAnsi="宋体" w:eastAsia="宋体" w:cs="宋体"/>
                <w:i w:val="0"/>
                <w:iCs w:val="0"/>
                <w:color w:val="000000"/>
                <w:sz w:val="22"/>
                <w:szCs w:val="22"/>
                <w:u w:val="none"/>
              </w:rPr>
            </w:pPr>
          </w:p>
        </w:tc>
        <w:tc>
          <w:tcPr>
            <w:tcW w:w="288" w:type="pct"/>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071929D8">
            <w:pPr>
              <w:jc w:val="center"/>
              <w:rPr>
                <w:rFonts w:hint="eastAsia" w:ascii="宋体" w:hAnsi="宋体" w:eastAsia="宋体" w:cs="宋体"/>
                <w:i w:val="0"/>
                <w:iCs w:val="0"/>
                <w:color w:val="000000"/>
                <w:sz w:val="22"/>
                <w:szCs w:val="22"/>
                <w:u w:val="none"/>
              </w:rPr>
            </w:pPr>
          </w:p>
        </w:tc>
        <w:tc>
          <w:tcPr>
            <w:tcW w:w="1341" w:type="pct"/>
            <w:tcBorders>
              <w:top w:val="single" w:color="000000" w:sz="4" w:space="0"/>
              <w:left w:val="single" w:color="000000" w:sz="4" w:space="0"/>
              <w:bottom w:val="single" w:color="000000" w:sz="4" w:space="0"/>
              <w:right w:val="single" w:color="000000" w:sz="4" w:space="0"/>
            </w:tcBorders>
            <w:shd w:val="clear" w:color="auto" w:fill="C0C0C0"/>
            <w:vAlign w:val="center"/>
          </w:tcPr>
          <w:p w14:paraId="47563B52">
            <w:pPr>
              <w:jc w:val="left"/>
              <w:rPr>
                <w:rFonts w:hint="eastAsia" w:ascii="宋体" w:hAnsi="宋体" w:eastAsia="宋体" w:cs="宋体"/>
                <w:i w:val="0"/>
                <w:iCs w:val="0"/>
                <w:color w:val="000000"/>
                <w:sz w:val="22"/>
                <w:szCs w:val="22"/>
                <w:u w:val="none"/>
              </w:rPr>
            </w:pPr>
          </w:p>
        </w:tc>
      </w:tr>
      <w:tr w14:paraId="022227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8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E463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4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07E3A8">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装饰垃圾出渣,清洁费</w:t>
            </w:r>
          </w:p>
        </w:tc>
        <w:tc>
          <w:tcPr>
            <w:tcW w:w="28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9BED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9CD9D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681.74 </w:t>
            </w:r>
          </w:p>
        </w:tc>
        <w:tc>
          <w:tcPr>
            <w:tcW w:w="3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F235F7">
            <w:pPr>
              <w:rPr>
                <w:rFonts w:hint="eastAsia" w:ascii="宋体" w:hAnsi="宋体" w:eastAsia="宋体" w:cs="宋体"/>
                <w:i w:val="0"/>
                <w:iCs w:val="0"/>
                <w:color w:val="000000"/>
                <w:sz w:val="22"/>
                <w:szCs w:val="22"/>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836678">
            <w:pPr>
              <w:jc w:val="center"/>
              <w:rPr>
                <w:rFonts w:hint="eastAsia" w:ascii="宋体" w:hAnsi="宋体" w:eastAsia="宋体" w:cs="宋体"/>
                <w:i w:val="0"/>
                <w:iCs w:val="0"/>
                <w:color w:val="000000"/>
                <w:sz w:val="22"/>
                <w:szCs w:val="22"/>
                <w:u w:val="none"/>
              </w:rPr>
            </w:pPr>
          </w:p>
        </w:tc>
        <w:tc>
          <w:tcPr>
            <w:tcW w:w="38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44DD78">
            <w:pPr>
              <w:jc w:val="center"/>
              <w:rPr>
                <w:rFonts w:hint="eastAsia" w:ascii="宋体" w:hAnsi="宋体" w:eastAsia="宋体" w:cs="宋体"/>
                <w:i w:val="0"/>
                <w:iCs w:val="0"/>
                <w:color w:val="000000"/>
                <w:sz w:val="22"/>
                <w:szCs w:val="22"/>
                <w:u w:val="none"/>
              </w:rPr>
            </w:pPr>
          </w:p>
        </w:tc>
        <w:tc>
          <w:tcPr>
            <w:tcW w:w="19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8184C6">
            <w:pPr>
              <w:jc w:val="right"/>
              <w:rPr>
                <w:rFonts w:hint="eastAsia" w:ascii="宋体" w:hAnsi="宋体" w:eastAsia="宋体" w:cs="宋体"/>
                <w:i w:val="0"/>
                <w:iCs w:val="0"/>
                <w:color w:val="000000"/>
                <w:sz w:val="22"/>
                <w:szCs w:val="22"/>
                <w:u w:val="none"/>
              </w:rPr>
            </w:pPr>
          </w:p>
        </w:tc>
        <w:tc>
          <w:tcPr>
            <w:tcW w:w="28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790D93">
            <w:pPr>
              <w:jc w:val="center"/>
              <w:rPr>
                <w:rFonts w:hint="eastAsia" w:ascii="宋体" w:hAnsi="宋体" w:eastAsia="宋体" w:cs="宋体"/>
                <w:i w:val="0"/>
                <w:iCs w:val="0"/>
                <w:color w:val="000000"/>
                <w:sz w:val="22"/>
                <w:szCs w:val="22"/>
                <w:u w:val="none"/>
              </w:rPr>
            </w:pPr>
          </w:p>
        </w:tc>
        <w:tc>
          <w:tcPr>
            <w:tcW w:w="13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B93C8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施工过程所产生垃圾清扫，按套内面积计算</w:t>
            </w:r>
          </w:p>
        </w:tc>
      </w:tr>
      <w:tr w14:paraId="4DAE9F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8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A84F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14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CD5ED5">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材料转运费</w:t>
            </w:r>
          </w:p>
        </w:tc>
        <w:tc>
          <w:tcPr>
            <w:tcW w:w="28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184C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7D9F7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681.74 </w:t>
            </w:r>
          </w:p>
        </w:tc>
        <w:tc>
          <w:tcPr>
            <w:tcW w:w="3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1A9101">
            <w:pPr>
              <w:rPr>
                <w:rFonts w:hint="eastAsia" w:ascii="宋体" w:hAnsi="宋体" w:eastAsia="宋体" w:cs="宋体"/>
                <w:i w:val="0"/>
                <w:iCs w:val="0"/>
                <w:color w:val="000000"/>
                <w:sz w:val="22"/>
                <w:szCs w:val="22"/>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BFD15A">
            <w:pPr>
              <w:jc w:val="center"/>
              <w:rPr>
                <w:rFonts w:hint="eastAsia" w:ascii="宋体" w:hAnsi="宋体" w:eastAsia="宋体" w:cs="宋体"/>
                <w:i w:val="0"/>
                <w:iCs w:val="0"/>
                <w:color w:val="000000"/>
                <w:sz w:val="22"/>
                <w:szCs w:val="22"/>
                <w:u w:val="none"/>
              </w:rPr>
            </w:pPr>
          </w:p>
        </w:tc>
        <w:tc>
          <w:tcPr>
            <w:tcW w:w="38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9A220F">
            <w:pPr>
              <w:jc w:val="center"/>
              <w:rPr>
                <w:rFonts w:hint="eastAsia" w:ascii="宋体" w:hAnsi="宋体" w:eastAsia="宋体" w:cs="宋体"/>
                <w:i w:val="0"/>
                <w:iCs w:val="0"/>
                <w:color w:val="000000"/>
                <w:sz w:val="22"/>
                <w:szCs w:val="22"/>
                <w:u w:val="none"/>
              </w:rPr>
            </w:pPr>
          </w:p>
        </w:tc>
        <w:tc>
          <w:tcPr>
            <w:tcW w:w="19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340D04">
            <w:pPr>
              <w:jc w:val="right"/>
              <w:rPr>
                <w:rFonts w:hint="eastAsia" w:ascii="宋体" w:hAnsi="宋体" w:eastAsia="宋体" w:cs="宋体"/>
                <w:i w:val="0"/>
                <w:iCs w:val="0"/>
                <w:color w:val="000000"/>
                <w:sz w:val="22"/>
                <w:szCs w:val="22"/>
                <w:u w:val="none"/>
              </w:rPr>
            </w:pPr>
          </w:p>
        </w:tc>
        <w:tc>
          <w:tcPr>
            <w:tcW w:w="28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9428CB">
            <w:pPr>
              <w:jc w:val="center"/>
              <w:rPr>
                <w:rFonts w:hint="eastAsia" w:ascii="宋体" w:hAnsi="宋体" w:eastAsia="宋体" w:cs="宋体"/>
                <w:i w:val="0"/>
                <w:iCs w:val="0"/>
                <w:color w:val="000000"/>
                <w:sz w:val="22"/>
                <w:szCs w:val="22"/>
                <w:u w:val="none"/>
              </w:rPr>
            </w:pPr>
          </w:p>
        </w:tc>
        <w:tc>
          <w:tcPr>
            <w:tcW w:w="13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ADE48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施工过程所使用材料搬运费，按套内面积计算</w:t>
            </w:r>
          </w:p>
        </w:tc>
      </w:tr>
      <w:tr w14:paraId="293224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8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C5DD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14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1AF9A8">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临时设施和成品保护材料费</w:t>
            </w:r>
          </w:p>
        </w:tc>
        <w:tc>
          <w:tcPr>
            <w:tcW w:w="28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C96E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CF58C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681.74 </w:t>
            </w:r>
          </w:p>
        </w:tc>
        <w:tc>
          <w:tcPr>
            <w:tcW w:w="3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3CBF0B">
            <w:pPr>
              <w:rPr>
                <w:rFonts w:hint="eastAsia" w:ascii="宋体" w:hAnsi="宋体" w:eastAsia="宋体" w:cs="宋体"/>
                <w:i w:val="0"/>
                <w:iCs w:val="0"/>
                <w:color w:val="000000"/>
                <w:sz w:val="22"/>
                <w:szCs w:val="22"/>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B9E630">
            <w:pPr>
              <w:jc w:val="center"/>
              <w:rPr>
                <w:rFonts w:hint="eastAsia" w:ascii="宋体" w:hAnsi="宋体" w:eastAsia="宋体" w:cs="宋体"/>
                <w:i w:val="0"/>
                <w:iCs w:val="0"/>
                <w:color w:val="000000"/>
                <w:sz w:val="22"/>
                <w:szCs w:val="22"/>
                <w:u w:val="none"/>
              </w:rPr>
            </w:pPr>
          </w:p>
        </w:tc>
        <w:tc>
          <w:tcPr>
            <w:tcW w:w="38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BBD880">
            <w:pPr>
              <w:jc w:val="center"/>
              <w:rPr>
                <w:rFonts w:hint="eastAsia" w:ascii="宋体" w:hAnsi="宋体" w:eastAsia="宋体" w:cs="宋体"/>
                <w:i w:val="0"/>
                <w:iCs w:val="0"/>
                <w:color w:val="000000"/>
                <w:sz w:val="22"/>
                <w:szCs w:val="22"/>
                <w:u w:val="none"/>
              </w:rPr>
            </w:pPr>
          </w:p>
        </w:tc>
        <w:tc>
          <w:tcPr>
            <w:tcW w:w="19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B13F21">
            <w:pPr>
              <w:jc w:val="right"/>
              <w:rPr>
                <w:rFonts w:hint="eastAsia" w:ascii="宋体" w:hAnsi="宋体" w:eastAsia="宋体" w:cs="宋体"/>
                <w:i w:val="0"/>
                <w:iCs w:val="0"/>
                <w:color w:val="000000"/>
                <w:sz w:val="22"/>
                <w:szCs w:val="22"/>
                <w:u w:val="none"/>
              </w:rPr>
            </w:pPr>
          </w:p>
        </w:tc>
        <w:tc>
          <w:tcPr>
            <w:tcW w:w="28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4BAA31">
            <w:pPr>
              <w:jc w:val="center"/>
              <w:rPr>
                <w:rFonts w:hint="eastAsia" w:ascii="宋体" w:hAnsi="宋体" w:eastAsia="宋体" w:cs="宋体"/>
                <w:i w:val="0"/>
                <w:iCs w:val="0"/>
                <w:color w:val="000000"/>
                <w:sz w:val="22"/>
                <w:szCs w:val="22"/>
                <w:u w:val="none"/>
              </w:rPr>
            </w:pPr>
          </w:p>
        </w:tc>
        <w:tc>
          <w:tcPr>
            <w:tcW w:w="13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91A26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以套内面积计算</w:t>
            </w:r>
          </w:p>
        </w:tc>
      </w:tr>
      <w:tr w14:paraId="1B4A51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8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C0D7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14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42EFFC">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清洁公司清洁费</w:t>
            </w:r>
          </w:p>
        </w:tc>
        <w:tc>
          <w:tcPr>
            <w:tcW w:w="28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9022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99EF8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681.74 </w:t>
            </w:r>
          </w:p>
        </w:tc>
        <w:tc>
          <w:tcPr>
            <w:tcW w:w="3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45F4F6">
            <w:pPr>
              <w:rPr>
                <w:rFonts w:hint="eastAsia" w:ascii="宋体" w:hAnsi="宋体" w:eastAsia="宋体" w:cs="宋体"/>
                <w:i w:val="0"/>
                <w:iCs w:val="0"/>
                <w:color w:val="000000"/>
                <w:sz w:val="22"/>
                <w:szCs w:val="22"/>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AD032D">
            <w:pPr>
              <w:jc w:val="center"/>
              <w:rPr>
                <w:rFonts w:hint="eastAsia" w:ascii="宋体" w:hAnsi="宋体" w:eastAsia="宋体" w:cs="宋体"/>
                <w:i w:val="0"/>
                <w:iCs w:val="0"/>
                <w:color w:val="000000"/>
                <w:sz w:val="22"/>
                <w:szCs w:val="22"/>
                <w:u w:val="none"/>
              </w:rPr>
            </w:pPr>
          </w:p>
        </w:tc>
        <w:tc>
          <w:tcPr>
            <w:tcW w:w="38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9F9E03">
            <w:pPr>
              <w:jc w:val="center"/>
              <w:rPr>
                <w:rFonts w:hint="eastAsia" w:ascii="宋体" w:hAnsi="宋体" w:eastAsia="宋体" w:cs="宋体"/>
                <w:i w:val="0"/>
                <w:iCs w:val="0"/>
                <w:color w:val="000000"/>
                <w:sz w:val="22"/>
                <w:szCs w:val="22"/>
                <w:u w:val="none"/>
              </w:rPr>
            </w:pPr>
          </w:p>
        </w:tc>
        <w:tc>
          <w:tcPr>
            <w:tcW w:w="19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CF4197">
            <w:pPr>
              <w:jc w:val="right"/>
              <w:rPr>
                <w:rFonts w:hint="eastAsia" w:ascii="宋体" w:hAnsi="宋体" w:eastAsia="宋体" w:cs="宋体"/>
                <w:i w:val="0"/>
                <w:iCs w:val="0"/>
                <w:color w:val="000000"/>
                <w:sz w:val="22"/>
                <w:szCs w:val="22"/>
                <w:u w:val="none"/>
              </w:rPr>
            </w:pPr>
          </w:p>
        </w:tc>
        <w:tc>
          <w:tcPr>
            <w:tcW w:w="28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B42BD4">
            <w:pPr>
              <w:jc w:val="center"/>
              <w:rPr>
                <w:rFonts w:hint="eastAsia" w:ascii="宋体" w:hAnsi="宋体" w:eastAsia="宋体" w:cs="宋体"/>
                <w:i w:val="0"/>
                <w:iCs w:val="0"/>
                <w:color w:val="000000"/>
                <w:sz w:val="22"/>
                <w:szCs w:val="22"/>
                <w:u w:val="none"/>
              </w:rPr>
            </w:pPr>
          </w:p>
        </w:tc>
        <w:tc>
          <w:tcPr>
            <w:tcW w:w="13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99A55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专业清洁公司,以套内面积收取</w:t>
            </w:r>
          </w:p>
        </w:tc>
      </w:tr>
      <w:tr w14:paraId="1202E0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3478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220980</wp:posOffset>
                  </wp:positionV>
                  <wp:extent cx="7620" cy="33020"/>
                  <wp:effectExtent l="0" t="0" r="0" b="0"/>
                  <wp:wrapNone/>
                  <wp:docPr id="56" name="Line_120_SpCnt_2"/>
                  <wp:cNvGraphicFramePr/>
                  <a:graphic xmlns:a="http://schemas.openxmlformats.org/drawingml/2006/main">
                    <a:graphicData uri="http://schemas.openxmlformats.org/drawingml/2006/picture">
                      <pic:pic xmlns:pic="http://schemas.openxmlformats.org/drawingml/2006/picture">
                        <pic:nvPicPr>
                          <pic:cNvPr id="56" name="Line_120_SpCnt_2"/>
                          <pic:cNvPicPr/>
                        </pic:nvPicPr>
                        <pic:blipFill>
                          <a:blip r:embed="rId11"/>
                          <a:stretch>
                            <a:fillRect/>
                          </a:stretch>
                        </pic:blipFill>
                        <pic:spPr>
                          <a:xfrm>
                            <a:off x="0" y="0"/>
                            <a:ext cx="7620" cy="33020"/>
                          </a:xfrm>
                          <a:prstGeom prst="rect">
                            <a:avLst/>
                          </a:prstGeom>
                          <a:noFill/>
                          <a:ln>
                            <a:noFill/>
                          </a:ln>
                        </pic:spPr>
                      </pic:pic>
                    </a:graphicData>
                  </a:graphic>
                </wp:anchor>
              </w:drawing>
            </w:r>
          </w:p>
        </w:tc>
        <w:tc>
          <w:tcPr>
            <w:tcW w:w="11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6B60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   计</w:t>
            </w:r>
          </w:p>
        </w:tc>
        <w:tc>
          <w:tcPr>
            <w:tcW w:w="28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3F2E53">
            <w:pPr>
              <w:jc w:val="center"/>
              <w:rPr>
                <w:rFonts w:hint="eastAsia" w:ascii="宋体" w:hAnsi="宋体" w:eastAsia="宋体" w:cs="宋体"/>
                <w:i w:val="0"/>
                <w:iCs w:val="0"/>
                <w:color w:val="000000"/>
                <w:sz w:val="22"/>
                <w:szCs w:val="22"/>
                <w:u w:val="none"/>
              </w:rPr>
            </w:pPr>
          </w:p>
        </w:tc>
        <w:tc>
          <w:tcPr>
            <w:tcW w:w="4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ABEFF2">
            <w:pPr>
              <w:rPr>
                <w:rFonts w:hint="eastAsia" w:ascii="宋体" w:hAnsi="宋体" w:eastAsia="宋体" w:cs="宋体"/>
                <w:i w:val="0"/>
                <w:iCs w:val="0"/>
                <w:color w:val="000000"/>
                <w:sz w:val="22"/>
                <w:szCs w:val="22"/>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B1CDB4">
            <w:pPr>
              <w:rPr>
                <w:rFonts w:hint="eastAsia" w:ascii="宋体" w:hAnsi="宋体" w:eastAsia="宋体" w:cs="宋体"/>
                <w:i w:val="0"/>
                <w:iCs w:val="0"/>
                <w:color w:val="000000"/>
                <w:sz w:val="22"/>
                <w:szCs w:val="22"/>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E894CE">
            <w:pPr>
              <w:jc w:val="center"/>
              <w:rPr>
                <w:rFonts w:hint="eastAsia" w:ascii="宋体" w:hAnsi="宋体" w:eastAsia="宋体" w:cs="宋体"/>
                <w:i w:val="0"/>
                <w:iCs w:val="0"/>
                <w:color w:val="000000"/>
                <w:sz w:val="22"/>
                <w:szCs w:val="22"/>
                <w:u w:val="none"/>
              </w:rPr>
            </w:pPr>
          </w:p>
        </w:tc>
        <w:tc>
          <w:tcPr>
            <w:tcW w:w="38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0BF62C">
            <w:pPr>
              <w:jc w:val="center"/>
              <w:rPr>
                <w:rFonts w:hint="eastAsia" w:ascii="宋体" w:hAnsi="宋体" w:eastAsia="宋体" w:cs="宋体"/>
                <w:i w:val="0"/>
                <w:iCs w:val="0"/>
                <w:color w:val="000000"/>
                <w:sz w:val="22"/>
                <w:szCs w:val="22"/>
                <w:u w:val="none"/>
              </w:rPr>
            </w:pPr>
          </w:p>
        </w:tc>
        <w:tc>
          <w:tcPr>
            <w:tcW w:w="19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8AC8B6">
            <w:pPr>
              <w:jc w:val="right"/>
              <w:rPr>
                <w:rFonts w:hint="eastAsia" w:ascii="宋体" w:hAnsi="宋体" w:eastAsia="宋体" w:cs="宋体"/>
                <w:i w:val="0"/>
                <w:iCs w:val="0"/>
                <w:color w:val="000000"/>
                <w:sz w:val="22"/>
                <w:szCs w:val="22"/>
                <w:u w:val="none"/>
              </w:rPr>
            </w:pPr>
          </w:p>
        </w:tc>
        <w:tc>
          <w:tcPr>
            <w:tcW w:w="28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773232">
            <w:pPr>
              <w:jc w:val="center"/>
              <w:rPr>
                <w:rFonts w:hint="eastAsia" w:ascii="宋体" w:hAnsi="宋体" w:eastAsia="宋体" w:cs="宋体"/>
                <w:i w:val="0"/>
                <w:iCs w:val="0"/>
                <w:color w:val="000000"/>
                <w:sz w:val="22"/>
                <w:szCs w:val="22"/>
                <w:u w:val="none"/>
              </w:rPr>
            </w:pPr>
          </w:p>
        </w:tc>
        <w:tc>
          <w:tcPr>
            <w:tcW w:w="13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3EF08A">
            <w:pPr>
              <w:jc w:val="left"/>
              <w:rPr>
                <w:rFonts w:hint="eastAsia" w:ascii="宋体" w:hAnsi="宋体" w:eastAsia="宋体" w:cs="宋体"/>
                <w:i w:val="0"/>
                <w:iCs w:val="0"/>
                <w:color w:val="000000"/>
                <w:sz w:val="22"/>
                <w:szCs w:val="22"/>
                <w:u w:val="none"/>
              </w:rPr>
            </w:pPr>
          </w:p>
        </w:tc>
      </w:tr>
      <w:tr w14:paraId="6C605C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8" w:type="pct"/>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38594D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shd w:val="clear" w:fill="D9D9D9"/>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7620" cy="0"/>
                  <wp:effectExtent l="0" t="0" r="0" b="0"/>
                  <wp:wrapNone/>
                  <wp:docPr id="57" name="Line_1010"/>
                  <wp:cNvGraphicFramePr/>
                  <a:graphic xmlns:a="http://schemas.openxmlformats.org/drawingml/2006/main">
                    <a:graphicData uri="http://schemas.openxmlformats.org/drawingml/2006/picture">
                      <pic:pic xmlns:pic="http://schemas.openxmlformats.org/drawingml/2006/picture">
                        <pic:nvPicPr>
                          <pic:cNvPr id="57" name="Line_1010"/>
                          <pic:cNvPicPr/>
                        </pic:nvPicPr>
                        <pic:blipFill>
                          <a:blip r:embed="rId9"/>
                          <a:stretch>
                            <a:fillRect/>
                          </a:stretch>
                        </pic:blipFill>
                        <pic:spPr>
                          <a:xfrm>
                            <a:off x="0" y="0"/>
                            <a:ext cx="7620" cy="0"/>
                          </a:xfrm>
                          <a:prstGeom prst="rect">
                            <a:avLst/>
                          </a:prstGeom>
                          <a:noFill/>
                          <a:ln>
                            <a:noFill/>
                          </a:ln>
                        </pic:spPr>
                      </pic:pic>
                    </a:graphicData>
                  </a:graphic>
                </wp:anchor>
              </w:drawing>
            </w:r>
          </w:p>
        </w:tc>
        <w:tc>
          <w:tcPr>
            <w:tcW w:w="1143" w:type="pct"/>
            <w:tcBorders>
              <w:top w:val="single" w:color="000000" w:sz="4" w:space="0"/>
              <w:left w:val="single" w:color="000000" w:sz="4" w:space="0"/>
              <w:bottom w:val="single" w:color="000000" w:sz="4" w:space="0"/>
              <w:right w:val="single" w:color="000000" w:sz="4" w:space="0"/>
            </w:tcBorders>
            <w:shd w:val="clear" w:color="auto" w:fill="D9D9D9"/>
            <w:vAlign w:val="center"/>
          </w:tcPr>
          <w:p w14:paraId="71D322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总计</w:t>
            </w:r>
          </w:p>
        </w:tc>
        <w:tc>
          <w:tcPr>
            <w:tcW w:w="288" w:type="pct"/>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7B728BE2">
            <w:pPr>
              <w:jc w:val="center"/>
              <w:rPr>
                <w:rFonts w:hint="eastAsia" w:ascii="宋体" w:hAnsi="宋体" w:eastAsia="宋体" w:cs="宋体"/>
                <w:i w:val="0"/>
                <w:iCs w:val="0"/>
                <w:color w:val="000000"/>
                <w:sz w:val="22"/>
                <w:szCs w:val="22"/>
                <w:u w:val="none"/>
              </w:rPr>
            </w:pPr>
          </w:p>
        </w:tc>
        <w:tc>
          <w:tcPr>
            <w:tcW w:w="411" w:type="pct"/>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1A71D66B">
            <w:pPr>
              <w:rPr>
                <w:rFonts w:hint="eastAsia" w:ascii="宋体" w:hAnsi="宋体" w:eastAsia="宋体" w:cs="宋体"/>
                <w:i w:val="0"/>
                <w:iCs w:val="0"/>
                <w:color w:val="000000"/>
                <w:sz w:val="22"/>
                <w:szCs w:val="22"/>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35D94EF2">
            <w:pPr>
              <w:rPr>
                <w:rFonts w:hint="eastAsia" w:ascii="宋体" w:hAnsi="宋体" w:eastAsia="宋体" w:cs="宋体"/>
                <w:i w:val="0"/>
                <w:iCs w:val="0"/>
                <w:color w:val="000000"/>
                <w:sz w:val="22"/>
                <w:szCs w:val="22"/>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0DE42277">
            <w:pPr>
              <w:jc w:val="center"/>
              <w:rPr>
                <w:rFonts w:hint="eastAsia" w:ascii="宋体" w:hAnsi="宋体" w:eastAsia="宋体" w:cs="宋体"/>
                <w:i w:val="0"/>
                <w:iCs w:val="0"/>
                <w:color w:val="000000"/>
                <w:sz w:val="22"/>
                <w:szCs w:val="22"/>
                <w:u w:val="none"/>
              </w:rPr>
            </w:pPr>
          </w:p>
        </w:tc>
        <w:tc>
          <w:tcPr>
            <w:tcW w:w="384" w:type="pct"/>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1DCFFD3D">
            <w:pPr>
              <w:jc w:val="center"/>
              <w:rPr>
                <w:rFonts w:hint="eastAsia" w:ascii="宋体" w:hAnsi="宋体" w:eastAsia="宋体" w:cs="宋体"/>
                <w:i w:val="0"/>
                <w:iCs w:val="0"/>
                <w:color w:val="000000"/>
                <w:sz w:val="22"/>
                <w:szCs w:val="22"/>
                <w:u w:val="none"/>
              </w:rPr>
            </w:pPr>
          </w:p>
        </w:tc>
        <w:tc>
          <w:tcPr>
            <w:tcW w:w="192" w:type="pct"/>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05A6F2EB">
            <w:pPr>
              <w:jc w:val="right"/>
              <w:rPr>
                <w:rFonts w:hint="eastAsia" w:ascii="宋体" w:hAnsi="宋体" w:eastAsia="宋体" w:cs="宋体"/>
                <w:i w:val="0"/>
                <w:iCs w:val="0"/>
                <w:color w:val="000000"/>
                <w:sz w:val="22"/>
                <w:szCs w:val="22"/>
                <w:u w:val="none"/>
              </w:rPr>
            </w:pPr>
          </w:p>
        </w:tc>
        <w:tc>
          <w:tcPr>
            <w:tcW w:w="288" w:type="pct"/>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2BAAC3F0">
            <w:pPr>
              <w:jc w:val="center"/>
              <w:rPr>
                <w:rFonts w:hint="eastAsia" w:ascii="宋体" w:hAnsi="宋体" w:eastAsia="宋体" w:cs="宋体"/>
                <w:i w:val="0"/>
                <w:iCs w:val="0"/>
                <w:color w:val="000000"/>
                <w:sz w:val="22"/>
                <w:szCs w:val="22"/>
                <w:u w:val="none"/>
              </w:rPr>
            </w:pPr>
          </w:p>
        </w:tc>
        <w:tc>
          <w:tcPr>
            <w:tcW w:w="1341" w:type="pct"/>
            <w:tcBorders>
              <w:top w:val="single" w:color="000000" w:sz="4" w:space="0"/>
              <w:left w:val="single" w:color="000000" w:sz="4" w:space="0"/>
              <w:bottom w:val="single" w:color="000000" w:sz="4" w:space="0"/>
              <w:right w:val="single" w:color="000000" w:sz="4" w:space="0"/>
            </w:tcBorders>
            <w:shd w:val="clear" w:color="auto" w:fill="D9D9D9"/>
            <w:vAlign w:val="center"/>
          </w:tcPr>
          <w:p w14:paraId="15E9392A">
            <w:pPr>
              <w:jc w:val="left"/>
              <w:rPr>
                <w:rFonts w:hint="eastAsia" w:ascii="宋体" w:hAnsi="宋体" w:eastAsia="宋体" w:cs="宋体"/>
                <w:i w:val="0"/>
                <w:iCs w:val="0"/>
                <w:color w:val="000000"/>
                <w:sz w:val="22"/>
                <w:szCs w:val="22"/>
                <w:u w:val="none"/>
              </w:rPr>
            </w:pPr>
          </w:p>
        </w:tc>
      </w:tr>
    </w:tbl>
    <w:p w14:paraId="7A244446">
      <w:pPr>
        <w:numPr>
          <w:ilvl w:val="0"/>
          <w:numId w:val="0"/>
        </w:numPr>
        <w:adjustRightInd w:val="0"/>
        <w:snapToGrid w:val="0"/>
        <w:spacing w:line="400" w:lineRule="exact"/>
        <w:jc w:val="both"/>
        <w:rPr>
          <w:rFonts w:hint="eastAsia" w:ascii="宋体" w:hAnsi="宋体" w:eastAsia="宋体" w:cs="宋体"/>
          <w:b/>
          <w:bCs w:val="0"/>
          <w:color w:val="auto"/>
          <w:kern w:val="2"/>
          <w:sz w:val="36"/>
          <w:szCs w:val="36"/>
          <w:highlight w:val="none"/>
          <w:lang w:val="en-US" w:eastAsia="zh-CN" w:bidi="ar-SA"/>
        </w:rPr>
        <w:sectPr>
          <w:pgSz w:w="11906" w:h="16838"/>
          <w:pgMar w:top="1440" w:right="1080" w:bottom="1440" w:left="1080" w:header="851" w:footer="992" w:gutter="0"/>
          <w:cols w:space="425" w:num="1"/>
          <w:docGrid w:type="lines" w:linePitch="312" w:charSpace="0"/>
        </w:sectPr>
      </w:pPr>
    </w:p>
    <w:p w14:paraId="2397449A">
      <w:pPr>
        <w:numPr>
          <w:ilvl w:val="0"/>
          <w:numId w:val="0"/>
        </w:numPr>
        <w:adjustRightInd w:val="0"/>
        <w:snapToGrid w:val="0"/>
        <w:spacing w:line="400" w:lineRule="exact"/>
        <w:rPr>
          <w:rFonts w:hint="eastAsia" w:ascii="宋体" w:hAnsi="宋体" w:eastAsia="宋体" w:cs="宋体"/>
          <w:b/>
          <w:bCs w:val="0"/>
          <w:color w:val="auto"/>
          <w:kern w:val="2"/>
          <w:sz w:val="36"/>
          <w:szCs w:val="36"/>
          <w:highlight w:val="none"/>
          <w:lang w:val="en-US" w:eastAsia="zh-CN" w:bidi="ar-SA"/>
        </w:rPr>
      </w:pPr>
      <w:bookmarkStart w:id="5" w:name="_Toc376421081"/>
      <w:r>
        <w:rPr>
          <w:rFonts w:hint="eastAsia" w:ascii="宋体" w:hAnsi="宋体" w:cs="宋体"/>
          <w:b/>
          <w:bCs w:val="0"/>
          <w:color w:val="auto"/>
          <w:kern w:val="2"/>
          <w:sz w:val="36"/>
          <w:szCs w:val="36"/>
          <w:highlight w:val="none"/>
          <w:lang w:val="en-US" w:eastAsia="zh-CN" w:bidi="ar-SA"/>
        </w:rPr>
        <w:t>三</w:t>
      </w:r>
      <w:r>
        <w:rPr>
          <w:rFonts w:hint="eastAsia" w:ascii="宋体" w:hAnsi="宋体" w:eastAsia="宋体" w:cs="宋体"/>
          <w:b/>
          <w:bCs w:val="0"/>
          <w:color w:val="auto"/>
          <w:kern w:val="2"/>
          <w:sz w:val="36"/>
          <w:szCs w:val="36"/>
          <w:highlight w:val="none"/>
          <w:lang w:val="en-US" w:eastAsia="zh-CN" w:bidi="ar-SA"/>
        </w:rPr>
        <w:t>、商务要求</w:t>
      </w:r>
      <w:bookmarkEnd w:id="5"/>
    </w:p>
    <w:p w14:paraId="0BCCADE9">
      <w:pPr>
        <w:adjustRightInd w:val="0"/>
        <w:snapToGrid w:val="0"/>
        <w:spacing w:line="400" w:lineRule="exact"/>
        <w:rPr>
          <w:rFonts w:hint="eastAsia" w:ascii="宋体" w:hAnsi="宋体" w:eastAsia="宋体" w:cs="宋体"/>
          <w:b/>
          <w:bCs/>
          <w:color w:val="auto"/>
          <w:sz w:val="24"/>
          <w:highlight w:val="none"/>
        </w:rPr>
      </w:pPr>
    </w:p>
    <w:tbl>
      <w:tblPr>
        <w:tblStyle w:val="6"/>
        <w:tblW w:w="97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559"/>
        <w:gridCol w:w="6788"/>
        <w:gridCol w:w="836"/>
      </w:tblGrid>
      <w:tr w14:paraId="03A41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14:paraId="094C371E">
            <w:pPr>
              <w:keepNext w:val="0"/>
              <w:keepLines w:val="0"/>
              <w:pageBreakBefore w:val="0"/>
              <w:suppressLineNumbers w:val="0"/>
              <w:kinsoku/>
              <w:wordWrap/>
              <w:overflowPunct/>
              <w:topLinePunct w:val="0"/>
              <w:bidi w:val="0"/>
              <w:adjustRightInd/>
              <w:snapToGrid/>
              <w:spacing w:before="0" w:beforeAutospacing="0" w:after="0" w:afterAutospacing="0" w:line="420" w:lineRule="auto"/>
              <w:ind w:left="0" w:right="0"/>
              <w:jc w:val="center"/>
              <w:textAlignment w:val="auto"/>
              <w:rPr>
                <w:rFonts w:hint="eastAsia" w:ascii="宋体" w:hAnsi="宋体" w:eastAsia="宋体" w:cs="宋体"/>
                <w:b/>
                <w:bCs/>
                <w:color w:val="000000" w:themeColor="text1"/>
                <w14:textFill>
                  <w14:solidFill>
                    <w14:schemeClr w14:val="tx1"/>
                  </w14:solidFill>
                </w14:textFill>
              </w:rPr>
            </w:pPr>
            <w:bookmarkStart w:id="6" w:name="OLE_LINK60"/>
            <w:bookmarkStart w:id="7" w:name="OLE_LINK78"/>
            <w:r>
              <w:rPr>
                <w:rFonts w:hint="eastAsia" w:ascii="宋体" w:hAnsi="宋体" w:eastAsia="宋体" w:cs="宋体"/>
                <w:b/>
                <w:bCs/>
                <w:color w:val="000000" w:themeColor="text1"/>
                <w14:textFill>
                  <w14:solidFill>
                    <w14:schemeClr w14:val="tx1"/>
                  </w14:solidFill>
                </w14:textFill>
              </w:rPr>
              <w:t>序号</w:t>
            </w:r>
          </w:p>
        </w:tc>
        <w:tc>
          <w:tcPr>
            <w:tcW w:w="1559" w:type="dxa"/>
            <w:vAlign w:val="center"/>
          </w:tcPr>
          <w:p w14:paraId="1D86E36A">
            <w:pPr>
              <w:keepNext w:val="0"/>
              <w:keepLines w:val="0"/>
              <w:pageBreakBefore w:val="0"/>
              <w:suppressLineNumbers w:val="0"/>
              <w:kinsoku/>
              <w:wordWrap/>
              <w:overflowPunct/>
              <w:topLinePunct w:val="0"/>
              <w:bidi w:val="0"/>
              <w:adjustRightInd/>
              <w:snapToGrid/>
              <w:spacing w:before="0" w:beforeAutospacing="0" w:after="0" w:afterAutospacing="0" w:line="420" w:lineRule="auto"/>
              <w:ind w:left="0" w:right="0"/>
              <w:jc w:val="center"/>
              <w:textAlignment w:val="auto"/>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商务条款</w:t>
            </w:r>
          </w:p>
        </w:tc>
        <w:tc>
          <w:tcPr>
            <w:tcW w:w="6788" w:type="dxa"/>
            <w:vAlign w:val="center"/>
          </w:tcPr>
          <w:p w14:paraId="4FA2F01A">
            <w:pPr>
              <w:keepNext w:val="0"/>
              <w:keepLines w:val="0"/>
              <w:pageBreakBefore w:val="0"/>
              <w:suppressLineNumbers w:val="0"/>
              <w:kinsoku/>
              <w:wordWrap/>
              <w:overflowPunct/>
              <w:topLinePunct w:val="0"/>
              <w:bidi w:val="0"/>
              <w:adjustRightInd/>
              <w:snapToGrid/>
              <w:spacing w:before="0" w:beforeAutospacing="0" w:after="0" w:afterAutospacing="0" w:line="420" w:lineRule="auto"/>
              <w:ind w:left="0" w:right="0" w:firstLine="422" w:firstLineChars="200"/>
              <w:jc w:val="center"/>
              <w:textAlignment w:val="auto"/>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商务实质性要求</w:t>
            </w:r>
          </w:p>
        </w:tc>
        <w:tc>
          <w:tcPr>
            <w:tcW w:w="836" w:type="dxa"/>
            <w:vAlign w:val="center"/>
          </w:tcPr>
          <w:p w14:paraId="0005F0B1">
            <w:pPr>
              <w:keepNext w:val="0"/>
              <w:keepLines w:val="0"/>
              <w:pageBreakBefore w:val="0"/>
              <w:suppressLineNumbers w:val="0"/>
              <w:kinsoku/>
              <w:wordWrap/>
              <w:overflowPunct/>
              <w:topLinePunct w:val="0"/>
              <w:bidi w:val="0"/>
              <w:adjustRightInd/>
              <w:snapToGrid/>
              <w:spacing w:before="0" w:beforeAutospacing="0" w:after="0" w:afterAutospacing="0" w:line="420" w:lineRule="auto"/>
              <w:ind w:left="0" w:right="0"/>
              <w:jc w:val="center"/>
              <w:textAlignment w:val="auto"/>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备注</w:t>
            </w:r>
          </w:p>
        </w:tc>
      </w:tr>
      <w:tr w14:paraId="4691A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14:paraId="47A8E409">
            <w:pPr>
              <w:keepNext w:val="0"/>
              <w:keepLines w:val="0"/>
              <w:pageBreakBefore w:val="0"/>
              <w:suppressLineNumbers w:val="0"/>
              <w:kinsoku/>
              <w:wordWrap/>
              <w:overflowPunct/>
              <w:topLinePunct w:val="0"/>
              <w:bidi w:val="0"/>
              <w:adjustRightInd/>
              <w:snapToGrid/>
              <w:spacing w:before="0" w:beforeAutospacing="0" w:after="0" w:afterAutospacing="0" w:line="420" w:lineRule="auto"/>
              <w:ind w:left="0" w:right="0"/>
              <w:jc w:val="center"/>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w:t>
            </w:r>
          </w:p>
        </w:tc>
        <w:tc>
          <w:tcPr>
            <w:tcW w:w="1559" w:type="dxa"/>
            <w:vAlign w:val="center"/>
          </w:tcPr>
          <w:p w14:paraId="0B00825B">
            <w:pPr>
              <w:keepNext w:val="0"/>
              <w:keepLines w:val="0"/>
              <w:pageBreakBefore w:val="0"/>
              <w:suppressLineNumbers w:val="0"/>
              <w:kinsoku/>
              <w:wordWrap/>
              <w:overflowPunct/>
              <w:topLinePunct w:val="0"/>
              <w:bidi w:val="0"/>
              <w:adjustRightInd/>
              <w:snapToGrid/>
              <w:spacing w:before="0" w:beforeAutospacing="0" w:after="0" w:afterAutospacing="0" w:line="420" w:lineRule="auto"/>
              <w:ind w:left="0" w:right="0"/>
              <w:jc w:val="center"/>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工期及工程地点</w:t>
            </w:r>
          </w:p>
        </w:tc>
        <w:tc>
          <w:tcPr>
            <w:tcW w:w="6788" w:type="dxa"/>
            <w:vAlign w:val="center"/>
          </w:tcPr>
          <w:p w14:paraId="1C7CAFD4">
            <w:pPr>
              <w:keepNext w:val="0"/>
              <w:keepLines w:val="0"/>
              <w:pageBreakBefore w:val="0"/>
              <w:suppressLineNumbers w:val="0"/>
              <w:kinsoku/>
              <w:wordWrap/>
              <w:overflowPunct/>
              <w:topLinePunct w:val="0"/>
              <w:bidi w:val="0"/>
              <w:adjustRightInd/>
              <w:snapToGrid/>
              <w:spacing w:before="0" w:beforeAutospacing="0" w:after="0" w:afterAutospacing="0" w:line="420" w:lineRule="auto"/>
              <w:ind w:left="0" w:right="0"/>
              <w:jc w:val="left"/>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（1）工期：</w:t>
            </w:r>
            <w:r>
              <w:rPr>
                <w:rFonts w:hint="eastAsia" w:ascii="宋体" w:hAnsi="宋体" w:eastAsia="宋体" w:cs="宋体"/>
                <w:color w:val="000000" w:themeColor="text1"/>
                <w:sz w:val="24"/>
                <w:lang w:val="en-US" w:eastAsia="zh-CN"/>
                <w14:textFill>
                  <w14:solidFill>
                    <w14:schemeClr w14:val="tx1"/>
                  </w14:solidFill>
                </w14:textFill>
              </w:rPr>
              <w:t>90</w:t>
            </w:r>
            <w:r>
              <w:rPr>
                <w:rFonts w:hint="eastAsia" w:ascii="宋体" w:hAnsi="宋体" w:eastAsia="宋体" w:cs="宋体"/>
                <w:color w:val="000000" w:themeColor="text1"/>
                <w:sz w:val="24"/>
                <w14:textFill>
                  <w14:solidFill>
                    <w14:schemeClr w14:val="tx1"/>
                  </w14:solidFill>
                </w14:textFill>
              </w:rPr>
              <w:t xml:space="preserve"> 日历天</w:t>
            </w:r>
          </w:p>
          <w:p w14:paraId="44BD8C12">
            <w:pPr>
              <w:keepNext w:val="0"/>
              <w:keepLines w:val="0"/>
              <w:pageBreakBefore w:val="0"/>
              <w:suppressLineNumbers w:val="0"/>
              <w:kinsoku/>
              <w:wordWrap/>
              <w:overflowPunct/>
              <w:topLinePunct w:val="0"/>
              <w:bidi w:val="0"/>
              <w:adjustRightInd/>
              <w:snapToGrid/>
              <w:spacing w:before="0" w:beforeAutospacing="0" w:after="0" w:afterAutospacing="0" w:line="420" w:lineRule="auto"/>
              <w:ind w:left="0" w:right="0"/>
              <w:jc w:val="left"/>
              <w:textAlignment w:val="auto"/>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（2）工程地点：</w:t>
            </w:r>
            <w:r>
              <w:rPr>
                <w:rFonts w:hint="eastAsia" w:ascii="宋体" w:hAnsi="宋体" w:eastAsia="宋体" w:cs="宋体"/>
                <w:color w:val="000000" w:themeColor="text1"/>
                <w:sz w:val="24"/>
                <w:lang w:eastAsia="zh-CN"/>
                <w14:textFill>
                  <w14:solidFill>
                    <w14:schemeClr w14:val="tx1"/>
                  </w14:solidFill>
                </w14:textFill>
              </w:rPr>
              <w:t>普安县人民法院</w:t>
            </w:r>
            <w:r>
              <w:rPr>
                <w:rFonts w:hint="eastAsia" w:ascii="宋体" w:hAnsi="宋体" w:cs="宋体"/>
                <w:color w:val="000000" w:themeColor="text1"/>
                <w:sz w:val="24"/>
                <w:lang w:eastAsia="zh-CN"/>
                <w14:textFill>
                  <w14:solidFill>
                    <w14:schemeClr w14:val="tx1"/>
                  </w14:solidFill>
                </w14:textFill>
              </w:rPr>
              <w:t>（采购人指定地点）</w:t>
            </w:r>
          </w:p>
        </w:tc>
        <w:tc>
          <w:tcPr>
            <w:tcW w:w="836" w:type="dxa"/>
            <w:vAlign w:val="center"/>
          </w:tcPr>
          <w:p w14:paraId="0A3D0E43">
            <w:pPr>
              <w:keepNext w:val="0"/>
              <w:keepLines w:val="0"/>
              <w:pageBreakBefore w:val="0"/>
              <w:suppressLineNumbers w:val="0"/>
              <w:kinsoku/>
              <w:wordWrap/>
              <w:overflowPunct/>
              <w:topLinePunct w:val="0"/>
              <w:bidi w:val="0"/>
              <w:adjustRightInd/>
              <w:snapToGrid/>
              <w:spacing w:before="0" w:beforeAutospacing="0" w:after="0" w:afterAutospacing="0" w:line="420" w:lineRule="auto"/>
              <w:ind w:left="0" w:right="0" w:firstLine="422" w:firstLineChars="200"/>
              <w:jc w:val="left"/>
              <w:textAlignment w:val="auto"/>
              <w:rPr>
                <w:rFonts w:hint="eastAsia" w:ascii="宋体" w:hAnsi="宋体" w:eastAsia="宋体" w:cs="宋体"/>
                <w:b/>
                <w:bCs/>
                <w:color w:val="000000" w:themeColor="text1"/>
                <w:szCs w:val="21"/>
                <w14:textFill>
                  <w14:solidFill>
                    <w14:schemeClr w14:val="tx1"/>
                  </w14:solidFill>
                </w14:textFill>
              </w:rPr>
            </w:pPr>
          </w:p>
        </w:tc>
      </w:tr>
      <w:tr w14:paraId="2090F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14:paraId="78F21536">
            <w:pPr>
              <w:keepNext w:val="0"/>
              <w:keepLines w:val="0"/>
              <w:pageBreakBefore w:val="0"/>
              <w:suppressLineNumbers w:val="0"/>
              <w:kinsoku/>
              <w:wordWrap/>
              <w:overflowPunct/>
              <w:topLinePunct w:val="0"/>
              <w:bidi w:val="0"/>
              <w:adjustRightInd/>
              <w:snapToGrid/>
              <w:spacing w:before="0" w:beforeAutospacing="0" w:after="0" w:afterAutospacing="0" w:line="420" w:lineRule="auto"/>
              <w:ind w:left="0" w:right="0"/>
              <w:jc w:val="center"/>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w:t>
            </w:r>
          </w:p>
        </w:tc>
        <w:tc>
          <w:tcPr>
            <w:tcW w:w="1559" w:type="dxa"/>
            <w:vAlign w:val="center"/>
          </w:tcPr>
          <w:p w14:paraId="2C01468F">
            <w:pPr>
              <w:keepNext w:val="0"/>
              <w:keepLines w:val="0"/>
              <w:pageBreakBefore w:val="0"/>
              <w:suppressLineNumbers w:val="0"/>
              <w:kinsoku/>
              <w:wordWrap/>
              <w:overflowPunct/>
              <w:topLinePunct w:val="0"/>
              <w:bidi w:val="0"/>
              <w:adjustRightInd/>
              <w:snapToGrid/>
              <w:spacing w:before="0" w:beforeAutospacing="0" w:after="0" w:afterAutospacing="0" w:line="420" w:lineRule="auto"/>
              <w:ind w:left="0" w:right="0"/>
              <w:jc w:val="center"/>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验收标准、规范</w:t>
            </w:r>
          </w:p>
        </w:tc>
        <w:tc>
          <w:tcPr>
            <w:tcW w:w="6788" w:type="dxa"/>
            <w:vAlign w:val="center"/>
          </w:tcPr>
          <w:p w14:paraId="58EEA083">
            <w:pPr>
              <w:keepNext w:val="0"/>
              <w:keepLines w:val="0"/>
              <w:pageBreakBefore w:val="0"/>
              <w:suppressLineNumbers w:val="0"/>
              <w:kinsoku/>
              <w:wordWrap/>
              <w:overflowPunct/>
              <w:topLinePunct w:val="0"/>
              <w:bidi w:val="0"/>
              <w:adjustRightInd/>
              <w:snapToGrid/>
              <w:spacing w:before="0" w:beforeAutospacing="0" w:after="0" w:afterAutospacing="0" w:line="420" w:lineRule="auto"/>
              <w:ind w:left="0" w:right="0"/>
              <w:jc w:val="left"/>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由成交供应商向采购人提出验收申请，由采购人按有关规定组织验收</w:t>
            </w:r>
            <w:r>
              <w:rPr>
                <w:rFonts w:hint="eastAsia" w:ascii="宋体" w:hAnsi="宋体" w:cs="宋体"/>
                <w:color w:val="000000" w:themeColor="text1"/>
                <w:sz w:val="24"/>
                <w:lang w:val="en-US" w:eastAsia="zh-CN"/>
                <w14:textFill>
                  <w14:solidFill>
                    <w14:schemeClr w14:val="tx1"/>
                  </w14:solidFill>
                </w14:textFill>
              </w:rPr>
              <w:t>，需</w:t>
            </w:r>
            <w:r>
              <w:rPr>
                <w:rFonts w:hint="eastAsia" w:ascii="宋体" w:hAnsi="宋体" w:eastAsia="宋体" w:cs="宋体"/>
                <w:color w:val="000000" w:themeColor="text1"/>
                <w:sz w:val="24"/>
                <w14:textFill>
                  <w14:solidFill>
                    <w14:schemeClr w14:val="tx1"/>
                  </w14:solidFill>
                </w14:textFill>
              </w:rPr>
              <w:t>符合国家现行有关施工质量验收规范标准；验收标准按照招标文件规定及现行相关法律法规相关标准执行。</w:t>
            </w:r>
          </w:p>
        </w:tc>
        <w:tc>
          <w:tcPr>
            <w:tcW w:w="836" w:type="dxa"/>
            <w:vAlign w:val="center"/>
          </w:tcPr>
          <w:p w14:paraId="49CA232C">
            <w:pPr>
              <w:keepNext w:val="0"/>
              <w:keepLines w:val="0"/>
              <w:pageBreakBefore w:val="0"/>
              <w:suppressLineNumbers w:val="0"/>
              <w:kinsoku/>
              <w:wordWrap/>
              <w:overflowPunct/>
              <w:topLinePunct w:val="0"/>
              <w:bidi w:val="0"/>
              <w:adjustRightInd/>
              <w:snapToGrid/>
              <w:spacing w:before="0" w:beforeAutospacing="0" w:after="0" w:afterAutospacing="0" w:line="420" w:lineRule="auto"/>
              <w:ind w:left="0" w:right="0" w:firstLine="422" w:firstLineChars="200"/>
              <w:jc w:val="left"/>
              <w:textAlignment w:val="auto"/>
              <w:rPr>
                <w:rFonts w:hint="eastAsia" w:ascii="宋体" w:hAnsi="宋体" w:eastAsia="宋体" w:cs="宋体"/>
                <w:b/>
                <w:bCs/>
                <w:color w:val="000000" w:themeColor="text1"/>
                <w:szCs w:val="21"/>
                <w14:textFill>
                  <w14:solidFill>
                    <w14:schemeClr w14:val="tx1"/>
                  </w14:solidFill>
                </w14:textFill>
              </w:rPr>
            </w:pPr>
          </w:p>
        </w:tc>
      </w:tr>
      <w:tr w14:paraId="6323E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14:paraId="79A64E14">
            <w:pPr>
              <w:keepNext w:val="0"/>
              <w:keepLines w:val="0"/>
              <w:pageBreakBefore w:val="0"/>
              <w:suppressLineNumbers w:val="0"/>
              <w:kinsoku/>
              <w:wordWrap/>
              <w:overflowPunct/>
              <w:topLinePunct w:val="0"/>
              <w:bidi w:val="0"/>
              <w:adjustRightInd/>
              <w:snapToGrid/>
              <w:spacing w:before="0" w:beforeAutospacing="0" w:after="0" w:afterAutospacing="0" w:line="420" w:lineRule="auto"/>
              <w:ind w:left="0" w:right="0"/>
              <w:jc w:val="center"/>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w:t>
            </w:r>
          </w:p>
        </w:tc>
        <w:tc>
          <w:tcPr>
            <w:tcW w:w="1559" w:type="dxa"/>
            <w:vAlign w:val="center"/>
          </w:tcPr>
          <w:p w14:paraId="10FE4A91">
            <w:pPr>
              <w:keepNext w:val="0"/>
              <w:keepLines w:val="0"/>
              <w:pageBreakBefore w:val="0"/>
              <w:suppressLineNumbers w:val="0"/>
              <w:kinsoku/>
              <w:wordWrap/>
              <w:overflowPunct/>
              <w:topLinePunct w:val="0"/>
              <w:bidi w:val="0"/>
              <w:adjustRightInd/>
              <w:snapToGrid/>
              <w:spacing w:before="0" w:beforeAutospacing="0" w:after="0" w:afterAutospacing="0" w:line="420" w:lineRule="auto"/>
              <w:ind w:right="0"/>
              <w:jc w:val="center"/>
              <w:textAlignment w:val="auto"/>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cs="宋体"/>
                <w:color w:val="000000" w:themeColor="text1"/>
                <w:sz w:val="24"/>
                <w:lang w:eastAsia="zh-CN"/>
                <w14:textFill>
                  <w14:solidFill>
                    <w14:schemeClr w14:val="tx1"/>
                  </w14:solidFill>
                </w14:textFill>
              </w:rPr>
              <w:t>质量标准</w:t>
            </w:r>
          </w:p>
        </w:tc>
        <w:tc>
          <w:tcPr>
            <w:tcW w:w="6788" w:type="dxa"/>
            <w:vAlign w:val="center"/>
          </w:tcPr>
          <w:p w14:paraId="3BD91C57">
            <w:pPr>
              <w:keepNext w:val="0"/>
              <w:keepLines w:val="0"/>
              <w:pageBreakBefore w:val="0"/>
              <w:suppressLineNumbers w:val="0"/>
              <w:kinsoku/>
              <w:wordWrap/>
              <w:overflowPunct/>
              <w:topLinePunct w:val="0"/>
              <w:bidi w:val="0"/>
              <w:adjustRightInd/>
              <w:snapToGrid/>
              <w:spacing w:before="0" w:beforeAutospacing="0" w:after="0" w:afterAutospacing="0" w:line="420" w:lineRule="auto"/>
              <w:ind w:left="0" w:right="0"/>
              <w:jc w:val="left"/>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符合国家现行有关施工质量验收规范标准</w:t>
            </w:r>
            <w:r>
              <w:rPr>
                <w:rFonts w:hint="eastAsia" w:ascii="宋体" w:hAnsi="宋体" w:cs="宋体"/>
                <w:color w:val="000000" w:themeColor="text1"/>
                <w:sz w:val="24"/>
                <w:lang w:val="en-US" w:eastAsia="zh-CN"/>
                <w14:textFill>
                  <w14:solidFill>
                    <w14:schemeClr w14:val="tx1"/>
                  </w14:solidFill>
                </w14:textFill>
              </w:rPr>
              <w:t>。</w:t>
            </w:r>
          </w:p>
        </w:tc>
        <w:tc>
          <w:tcPr>
            <w:tcW w:w="836" w:type="dxa"/>
            <w:vAlign w:val="center"/>
          </w:tcPr>
          <w:p w14:paraId="1CC55879">
            <w:pPr>
              <w:keepNext w:val="0"/>
              <w:keepLines w:val="0"/>
              <w:pageBreakBefore w:val="0"/>
              <w:suppressLineNumbers w:val="0"/>
              <w:kinsoku/>
              <w:wordWrap/>
              <w:overflowPunct/>
              <w:topLinePunct w:val="0"/>
              <w:bidi w:val="0"/>
              <w:adjustRightInd/>
              <w:snapToGrid/>
              <w:spacing w:before="0" w:beforeAutospacing="0" w:after="0" w:afterAutospacing="0" w:line="420" w:lineRule="auto"/>
              <w:ind w:left="0" w:right="0" w:firstLine="422" w:firstLineChars="200"/>
              <w:jc w:val="left"/>
              <w:textAlignment w:val="auto"/>
              <w:rPr>
                <w:rFonts w:hint="eastAsia" w:ascii="宋体" w:hAnsi="宋体" w:eastAsia="宋体" w:cs="宋体"/>
                <w:b/>
                <w:bCs/>
                <w:color w:val="000000" w:themeColor="text1"/>
                <w:szCs w:val="21"/>
                <w14:textFill>
                  <w14:solidFill>
                    <w14:schemeClr w14:val="tx1"/>
                  </w14:solidFill>
                </w14:textFill>
              </w:rPr>
            </w:pPr>
          </w:p>
        </w:tc>
      </w:tr>
      <w:tr w14:paraId="1D73E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14:paraId="76DAE9E1">
            <w:pPr>
              <w:keepNext w:val="0"/>
              <w:keepLines w:val="0"/>
              <w:pageBreakBefore w:val="0"/>
              <w:suppressLineNumbers w:val="0"/>
              <w:kinsoku/>
              <w:wordWrap/>
              <w:overflowPunct/>
              <w:topLinePunct w:val="0"/>
              <w:bidi w:val="0"/>
              <w:adjustRightInd/>
              <w:snapToGrid/>
              <w:spacing w:before="0" w:beforeAutospacing="0" w:after="0" w:afterAutospacing="0" w:line="420" w:lineRule="auto"/>
              <w:ind w:left="0" w:right="0"/>
              <w:jc w:val="center"/>
              <w:textAlignment w:val="auto"/>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4</w:t>
            </w:r>
          </w:p>
        </w:tc>
        <w:tc>
          <w:tcPr>
            <w:tcW w:w="1559" w:type="dxa"/>
            <w:vAlign w:val="center"/>
          </w:tcPr>
          <w:p w14:paraId="0A0F66D0">
            <w:pPr>
              <w:keepNext w:val="0"/>
              <w:keepLines w:val="0"/>
              <w:pageBreakBefore w:val="0"/>
              <w:widowControl/>
              <w:suppressLineNumbers w:val="0"/>
              <w:kinsoku/>
              <w:wordWrap/>
              <w:overflowPunct/>
              <w:topLinePunct w:val="0"/>
              <w:bidi w:val="0"/>
              <w:adjustRightInd/>
              <w:snapToGrid/>
              <w:jc w:val="left"/>
              <w:textAlignment w:val="auto"/>
            </w:pPr>
            <w:r>
              <w:rPr>
                <w:rFonts w:hint="eastAsia" w:ascii="宋体" w:hAnsi="宋体" w:eastAsia="宋体" w:cs="宋体"/>
                <w:color w:val="000000"/>
                <w:kern w:val="0"/>
                <w:sz w:val="24"/>
                <w:szCs w:val="24"/>
                <w:lang w:val="en-US" w:eastAsia="zh-CN" w:bidi="ar"/>
              </w:rPr>
              <w:t xml:space="preserve">施工安全文 </w:t>
            </w:r>
          </w:p>
          <w:p w14:paraId="5C6CE736">
            <w:pPr>
              <w:keepNext w:val="0"/>
              <w:keepLines w:val="0"/>
              <w:pageBreakBefore w:val="0"/>
              <w:widowControl/>
              <w:suppressLineNumbers w:val="0"/>
              <w:kinsoku/>
              <w:wordWrap/>
              <w:overflowPunct/>
              <w:topLinePunct w:val="0"/>
              <w:bidi w:val="0"/>
              <w:adjustRightInd/>
              <w:snapToGrid/>
              <w:jc w:val="left"/>
              <w:textAlignment w:val="auto"/>
              <w:rPr>
                <w:rFonts w:hint="eastAsia" w:ascii="宋体" w:hAnsi="宋体" w:cs="宋体"/>
                <w:color w:val="000000" w:themeColor="text1"/>
                <w:sz w:val="24"/>
                <w:lang w:eastAsia="zh-CN"/>
                <w14:textFill>
                  <w14:solidFill>
                    <w14:schemeClr w14:val="tx1"/>
                  </w14:solidFill>
                </w14:textFill>
              </w:rPr>
            </w:pPr>
            <w:r>
              <w:rPr>
                <w:rFonts w:hint="eastAsia" w:ascii="宋体" w:hAnsi="宋体" w:eastAsia="宋体" w:cs="宋体"/>
                <w:color w:val="000000"/>
                <w:kern w:val="0"/>
                <w:sz w:val="24"/>
                <w:szCs w:val="24"/>
                <w:lang w:val="en-US" w:eastAsia="zh-CN" w:bidi="ar"/>
              </w:rPr>
              <w:t>明要求</w:t>
            </w:r>
          </w:p>
        </w:tc>
        <w:tc>
          <w:tcPr>
            <w:tcW w:w="6788" w:type="dxa"/>
            <w:vAlign w:val="center"/>
          </w:tcPr>
          <w:p w14:paraId="7BC54682">
            <w:pPr>
              <w:keepNext w:val="0"/>
              <w:keepLines w:val="0"/>
              <w:pageBreakBefore w:val="0"/>
              <w:widowControl/>
              <w:suppressLineNumbers w:val="0"/>
              <w:kinsoku/>
              <w:wordWrap/>
              <w:overflowPunct/>
              <w:topLinePunct w:val="0"/>
              <w:bidi w:val="0"/>
              <w:adjustRightInd/>
              <w:snapToGrid/>
              <w:jc w:val="left"/>
              <w:textAlignment w:val="auto"/>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kern w:val="0"/>
                <w:sz w:val="24"/>
                <w:szCs w:val="24"/>
                <w:lang w:val="en-US" w:eastAsia="zh-CN" w:bidi="ar"/>
              </w:rPr>
              <w:t>满足有关规范标准要求。</w:t>
            </w:r>
          </w:p>
        </w:tc>
        <w:tc>
          <w:tcPr>
            <w:tcW w:w="836" w:type="dxa"/>
            <w:vAlign w:val="center"/>
          </w:tcPr>
          <w:p w14:paraId="232A4552">
            <w:pPr>
              <w:keepNext w:val="0"/>
              <w:keepLines w:val="0"/>
              <w:pageBreakBefore w:val="0"/>
              <w:suppressLineNumbers w:val="0"/>
              <w:kinsoku/>
              <w:wordWrap/>
              <w:overflowPunct/>
              <w:topLinePunct w:val="0"/>
              <w:bidi w:val="0"/>
              <w:adjustRightInd/>
              <w:snapToGrid/>
              <w:spacing w:before="0" w:beforeAutospacing="0" w:after="0" w:afterAutospacing="0" w:line="420" w:lineRule="auto"/>
              <w:ind w:left="0" w:right="0" w:firstLine="422" w:firstLineChars="200"/>
              <w:jc w:val="left"/>
              <w:textAlignment w:val="auto"/>
              <w:rPr>
                <w:rFonts w:hint="eastAsia" w:ascii="宋体" w:hAnsi="宋体" w:eastAsia="宋体" w:cs="宋体"/>
                <w:b/>
                <w:bCs/>
                <w:color w:val="000000" w:themeColor="text1"/>
                <w:szCs w:val="21"/>
                <w14:textFill>
                  <w14:solidFill>
                    <w14:schemeClr w14:val="tx1"/>
                  </w14:solidFill>
                </w14:textFill>
              </w:rPr>
            </w:pPr>
          </w:p>
        </w:tc>
      </w:tr>
      <w:tr w14:paraId="5A358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14:paraId="1F97A496">
            <w:pPr>
              <w:keepNext w:val="0"/>
              <w:keepLines w:val="0"/>
              <w:pageBreakBefore w:val="0"/>
              <w:suppressLineNumbers w:val="0"/>
              <w:kinsoku/>
              <w:wordWrap/>
              <w:overflowPunct/>
              <w:topLinePunct w:val="0"/>
              <w:bidi w:val="0"/>
              <w:adjustRightInd/>
              <w:snapToGrid/>
              <w:spacing w:before="0" w:beforeAutospacing="0" w:after="0" w:afterAutospacing="0" w:line="420" w:lineRule="auto"/>
              <w:ind w:left="0" w:right="0"/>
              <w:jc w:val="center"/>
              <w:textAlignment w:val="auto"/>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5</w:t>
            </w:r>
          </w:p>
        </w:tc>
        <w:tc>
          <w:tcPr>
            <w:tcW w:w="1559" w:type="dxa"/>
            <w:vAlign w:val="center"/>
          </w:tcPr>
          <w:p w14:paraId="0FF5BC1D">
            <w:pPr>
              <w:keepNext w:val="0"/>
              <w:keepLines w:val="0"/>
              <w:pageBreakBefore w:val="0"/>
              <w:suppressLineNumbers w:val="0"/>
              <w:kinsoku/>
              <w:wordWrap/>
              <w:overflowPunct/>
              <w:topLinePunct w:val="0"/>
              <w:bidi w:val="0"/>
              <w:adjustRightInd/>
              <w:snapToGrid/>
              <w:spacing w:before="0" w:beforeAutospacing="0" w:after="0" w:afterAutospacing="0" w:line="420" w:lineRule="auto"/>
              <w:ind w:left="0" w:right="0"/>
              <w:jc w:val="center"/>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付款方式</w:t>
            </w:r>
          </w:p>
        </w:tc>
        <w:tc>
          <w:tcPr>
            <w:tcW w:w="6788" w:type="dxa"/>
            <w:vAlign w:val="center"/>
          </w:tcPr>
          <w:p w14:paraId="335DB556">
            <w:pPr>
              <w:keepNext w:val="0"/>
              <w:keepLines w:val="0"/>
              <w:pageBreakBefore w:val="0"/>
              <w:suppressLineNumbers w:val="0"/>
              <w:kinsoku/>
              <w:wordWrap/>
              <w:overflowPunct/>
              <w:topLinePunct w:val="0"/>
              <w:bidi w:val="0"/>
              <w:adjustRightInd/>
              <w:snapToGrid/>
              <w:spacing w:before="0" w:beforeAutospacing="0" w:after="0" w:afterAutospacing="0" w:line="420" w:lineRule="auto"/>
              <w:ind w:left="0" w:right="0"/>
              <w:jc w:val="left"/>
              <w:textAlignment w:val="auto"/>
              <w:rPr>
                <w:rFonts w:hint="eastAsia" w:ascii="宋体" w:hAnsi="宋体" w:eastAsia="宋体" w:cs="宋体"/>
                <w:color w:val="000000" w:themeColor="text1"/>
                <w:lang w:eastAsia="zh-CN"/>
                <w14:textFill>
                  <w14:solidFill>
                    <w14:schemeClr w14:val="tx1"/>
                  </w14:solidFill>
                </w14:textFill>
              </w:rPr>
            </w:pPr>
            <w:r>
              <w:rPr>
                <w:rFonts w:hint="eastAsia" w:ascii="宋体" w:hAnsi="宋体" w:cs="宋体"/>
                <w:bCs/>
                <w:color w:val="000000" w:themeColor="text1"/>
                <w:sz w:val="24"/>
                <w:lang w:eastAsia="zh-CN"/>
                <w14:textFill>
                  <w14:solidFill>
                    <w14:schemeClr w14:val="tx1"/>
                  </w14:solidFill>
                </w14:textFill>
              </w:rPr>
              <w:t>验收合格后一次性付款，中标单位为中小企业则按照《保障中小企业款项支付条例》执行。资金支付方式：按照财政支付要求支付到成交供应商指定账户。</w:t>
            </w:r>
          </w:p>
        </w:tc>
        <w:tc>
          <w:tcPr>
            <w:tcW w:w="836" w:type="dxa"/>
            <w:vAlign w:val="center"/>
          </w:tcPr>
          <w:p w14:paraId="590A6C46">
            <w:pPr>
              <w:keepNext w:val="0"/>
              <w:keepLines w:val="0"/>
              <w:pageBreakBefore w:val="0"/>
              <w:suppressLineNumbers w:val="0"/>
              <w:kinsoku/>
              <w:wordWrap/>
              <w:overflowPunct/>
              <w:topLinePunct w:val="0"/>
              <w:bidi w:val="0"/>
              <w:adjustRightInd/>
              <w:snapToGrid/>
              <w:spacing w:before="0" w:beforeAutospacing="0" w:after="0" w:afterAutospacing="0" w:line="420" w:lineRule="auto"/>
              <w:ind w:left="0" w:right="0" w:firstLine="422" w:firstLineChars="200"/>
              <w:jc w:val="left"/>
              <w:textAlignment w:val="auto"/>
              <w:rPr>
                <w:rFonts w:hint="eastAsia" w:ascii="宋体" w:hAnsi="宋体" w:eastAsia="宋体" w:cs="宋体"/>
                <w:b/>
                <w:bCs/>
                <w:color w:val="000000" w:themeColor="text1"/>
                <w:szCs w:val="21"/>
                <w14:textFill>
                  <w14:solidFill>
                    <w14:schemeClr w14:val="tx1"/>
                  </w14:solidFill>
                </w14:textFill>
              </w:rPr>
            </w:pPr>
          </w:p>
        </w:tc>
      </w:tr>
      <w:tr w14:paraId="7D703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14:paraId="69F23528">
            <w:pPr>
              <w:keepNext w:val="0"/>
              <w:keepLines w:val="0"/>
              <w:pageBreakBefore w:val="0"/>
              <w:suppressLineNumbers w:val="0"/>
              <w:kinsoku/>
              <w:wordWrap/>
              <w:overflowPunct/>
              <w:topLinePunct w:val="0"/>
              <w:bidi w:val="0"/>
              <w:adjustRightInd/>
              <w:snapToGrid/>
              <w:spacing w:before="0" w:beforeAutospacing="0" w:after="0" w:afterAutospacing="0" w:line="420" w:lineRule="auto"/>
              <w:ind w:left="0" w:right="0"/>
              <w:jc w:val="center"/>
              <w:textAlignment w:val="auto"/>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6</w:t>
            </w:r>
          </w:p>
        </w:tc>
        <w:tc>
          <w:tcPr>
            <w:tcW w:w="1559" w:type="dxa"/>
            <w:vAlign w:val="center"/>
          </w:tcPr>
          <w:p w14:paraId="442AEE56">
            <w:pPr>
              <w:keepNext w:val="0"/>
              <w:keepLines w:val="0"/>
              <w:pageBreakBefore w:val="0"/>
              <w:suppressLineNumbers w:val="0"/>
              <w:kinsoku/>
              <w:wordWrap/>
              <w:overflowPunct/>
              <w:topLinePunct w:val="0"/>
              <w:bidi w:val="0"/>
              <w:adjustRightInd/>
              <w:snapToGrid/>
              <w:spacing w:before="0" w:beforeAutospacing="0" w:after="0" w:afterAutospacing="0" w:line="420" w:lineRule="auto"/>
              <w:ind w:left="0" w:right="0"/>
              <w:jc w:val="center"/>
              <w:textAlignment w:val="auto"/>
              <w:rPr>
                <w:rFonts w:hint="eastAsia" w:ascii="宋体" w:hAnsi="宋体" w:eastAsia="宋体" w:cs="宋体"/>
                <w:strike w:val="0"/>
                <w:dstrike w:val="0"/>
                <w:color w:val="000000" w:themeColor="text1"/>
                <w:sz w:val="24"/>
                <w14:textFill>
                  <w14:solidFill>
                    <w14:schemeClr w14:val="tx1"/>
                  </w14:solidFill>
                </w14:textFill>
              </w:rPr>
            </w:pPr>
            <w:r>
              <w:rPr>
                <w:rFonts w:hint="eastAsia" w:ascii="宋体" w:hAnsi="宋体" w:eastAsia="宋体" w:cs="宋体"/>
                <w:strike w:val="0"/>
                <w:dstrike w:val="0"/>
                <w:color w:val="000000" w:themeColor="text1"/>
                <w:sz w:val="24"/>
                <w14:textFill>
                  <w14:solidFill>
                    <w14:schemeClr w14:val="tx1"/>
                  </w14:solidFill>
                </w14:textFill>
              </w:rPr>
              <w:t>履约保证金</w:t>
            </w:r>
          </w:p>
        </w:tc>
        <w:tc>
          <w:tcPr>
            <w:tcW w:w="6788" w:type="dxa"/>
            <w:vAlign w:val="center"/>
          </w:tcPr>
          <w:p w14:paraId="55E71372">
            <w:pPr>
              <w:keepNext w:val="0"/>
              <w:keepLines w:val="0"/>
              <w:pageBreakBefore w:val="0"/>
              <w:suppressLineNumbers w:val="0"/>
              <w:kinsoku/>
              <w:wordWrap/>
              <w:overflowPunct/>
              <w:topLinePunct w:val="0"/>
              <w:bidi w:val="0"/>
              <w:adjustRightInd/>
              <w:snapToGrid/>
              <w:spacing w:before="0" w:beforeAutospacing="0" w:after="0" w:afterAutospacing="0" w:line="420" w:lineRule="auto"/>
              <w:ind w:left="0" w:right="0"/>
              <w:jc w:val="left"/>
              <w:textAlignment w:val="auto"/>
              <w:rPr>
                <w:rFonts w:hint="eastAsia" w:ascii="宋体" w:hAnsi="宋体" w:eastAsia="宋体" w:cs="宋体"/>
                <w:strike w:val="0"/>
                <w:dstrike w:val="0"/>
                <w:color w:val="000000" w:themeColor="text1"/>
                <w:sz w:val="24"/>
                <w14:textFill>
                  <w14:solidFill>
                    <w14:schemeClr w14:val="tx1"/>
                  </w14:solidFill>
                </w14:textFill>
              </w:rPr>
            </w:pPr>
            <w:r>
              <w:rPr>
                <w:rFonts w:hint="eastAsia" w:ascii="宋体" w:hAnsi="宋体" w:eastAsia="宋体" w:cs="宋体"/>
                <w:color w:val="auto"/>
                <w:spacing w:val="-3"/>
                <w:kern w:val="2"/>
                <w:sz w:val="24"/>
                <w:szCs w:val="24"/>
                <w:highlight w:val="none"/>
                <w:lang w:val="en-US" w:eastAsia="zh-CN" w:bidi="ar-SA"/>
              </w:rPr>
              <w:t>本项目履约保证金按成交金额的10%缴纳，待成交供应商如期履行合同中所有条款内容及磋商文件要求，采购人一次性无息退回给成交供应商。</w:t>
            </w:r>
          </w:p>
        </w:tc>
        <w:tc>
          <w:tcPr>
            <w:tcW w:w="836" w:type="dxa"/>
            <w:vAlign w:val="center"/>
          </w:tcPr>
          <w:p w14:paraId="2E1EC7D7">
            <w:pPr>
              <w:keepNext w:val="0"/>
              <w:keepLines w:val="0"/>
              <w:pageBreakBefore w:val="0"/>
              <w:suppressLineNumbers w:val="0"/>
              <w:kinsoku/>
              <w:wordWrap/>
              <w:overflowPunct/>
              <w:topLinePunct w:val="0"/>
              <w:bidi w:val="0"/>
              <w:adjustRightInd/>
              <w:snapToGrid/>
              <w:spacing w:before="0" w:beforeAutospacing="0" w:after="0" w:afterAutospacing="0" w:line="420" w:lineRule="auto"/>
              <w:ind w:left="0" w:right="0" w:firstLine="422" w:firstLineChars="200"/>
              <w:jc w:val="left"/>
              <w:textAlignment w:val="auto"/>
              <w:rPr>
                <w:rFonts w:hint="eastAsia" w:ascii="宋体" w:hAnsi="宋体" w:eastAsia="宋体" w:cs="宋体"/>
                <w:b/>
                <w:bCs/>
                <w:color w:val="000000" w:themeColor="text1"/>
                <w:szCs w:val="21"/>
                <w14:textFill>
                  <w14:solidFill>
                    <w14:schemeClr w14:val="tx1"/>
                  </w14:solidFill>
                </w14:textFill>
              </w:rPr>
            </w:pPr>
          </w:p>
        </w:tc>
      </w:tr>
      <w:tr w14:paraId="3DEA5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14:paraId="226396A8">
            <w:pPr>
              <w:keepNext w:val="0"/>
              <w:keepLines w:val="0"/>
              <w:pageBreakBefore w:val="0"/>
              <w:suppressLineNumbers w:val="0"/>
              <w:kinsoku/>
              <w:wordWrap/>
              <w:overflowPunct/>
              <w:topLinePunct w:val="0"/>
              <w:bidi w:val="0"/>
              <w:adjustRightInd/>
              <w:snapToGrid/>
              <w:spacing w:before="0" w:beforeAutospacing="0" w:after="0" w:afterAutospacing="0" w:line="420" w:lineRule="auto"/>
              <w:ind w:left="0" w:right="0"/>
              <w:jc w:val="center"/>
              <w:textAlignment w:val="auto"/>
              <w:rPr>
                <w:rFonts w:hint="default"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7</w:t>
            </w:r>
          </w:p>
        </w:tc>
        <w:tc>
          <w:tcPr>
            <w:tcW w:w="1559" w:type="dxa"/>
            <w:vAlign w:val="center"/>
          </w:tcPr>
          <w:p w14:paraId="4B92E13A">
            <w:pPr>
              <w:keepNext w:val="0"/>
              <w:keepLines w:val="0"/>
              <w:pageBreakBefore w:val="0"/>
              <w:suppressLineNumbers w:val="0"/>
              <w:kinsoku/>
              <w:wordWrap/>
              <w:overflowPunct/>
              <w:topLinePunct w:val="0"/>
              <w:bidi w:val="0"/>
              <w:adjustRightInd/>
              <w:snapToGrid/>
              <w:spacing w:before="0" w:beforeAutospacing="0" w:after="0" w:afterAutospacing="0" w:line="420" w:lineRule="auto"/>
              <w:ind w:left="0" w:right="0"/>
              <w:jc w:val="center"/>
              <w:textAlignment w:val="auto"/>
              <w:rPr>
                <w:rFonts w:hint="eastAsia" w:ascii="宋体" w:hAnsi="宋体" w:eastAsia="宋体" w:cs="宋体"/>
                <w:strike w:val="0"/>
                <w:dstrike w:val="0"/>
                <w:color w:val="000000" w:themeColor="text1"/>
                <w:sz w:val="24"/>
                <w:lang w:eastAsia="zh-CN"/>
                <w14:textFill>
                  <w14:solidFill>
                    <w14:schemeClr w14:val="tx1"/>
                  </w14:solidFill>
                </w14:textFill>
              </w:rPr>
            </w:pPr>
            <w:r>
              <w:rPr>
                <w:rFonts w:hint="eastAsia" w:ascii="宋体" w:hAnsi="宋体" w:cs="宋体"/>
                <w:strike w:val="0"/>
                <w:dstrike w:val="0"/>
                <w:color w:val="000000" w:themeColor="text1"/>
                <w:sz w:val="24"/>
                <w:lang w:eastAsia="zh-CN"/>
                <w14:textFill>
                  <w14:solidFill>
                    <w14:schemeClr w14:val="tx1"/>
                  </w14:solidFill>
                </w14:textFill>
              </w:rPr>
              <w:t>质保期</w:t>
            </w:r>
          </w:p>
        </w:tc>
        <w:tc>
          <w:tcPr>
            <w:tcW w:w="6788" w:type="dxa"/>
            <w:vAlign w:val="center"/>
          </w:tcPr>
          <w:p w14:paraId="3A298C18">
            <w:pPr>
              <w:keepNext w:val="0"/>
              <w:keepLines w:val="0"/>
              <w:widowControl/>
              <w:suppressLineNumbers w:val="0"/>
              <w:jc w:val="left"/>
              <w:rPr>
                <w:rFonts w:hint="default" w:ascii="宋体" w:hAnsi="宋体" w:eastAsia="宋体" w:cs="宋体"/>
                <w:color w:val="auto"/>
                <w:spacing w:val="-3"/>
                <w:kern w:val="2"/>
                <w:sz w:val="24"/>
                <w:szCs w:val="24"/>
                <w:highlight w:val="none"/>
                <w:lang w:val="en-US" w:eastAsia="zh-CN" w:bidi="ar-SA"/>
              </w:rPr>
            </w:pPr>
            <w:r>
              <w:rPr>
                <w:rFonts w:hint="eastAsia" w:ascii="宋体" w:hAnsi="宋体" w:eastAsia="宋体" w:cs="宋体"/>
                <w:color w:val="auto"/>
                <w:spacing w:val="-3"/>
                <w:kern w:val="2"/>
                <w:sz w:val="24"/>
                <w:szCs w:val="24"/>
                <w:highlight w:val="none"/>
                <w:lang w:val="en-US" w:eastAsia="zh-CN" w:bidi="ar-SA"/>
              </w:rPr>
              <w:t>2年</w:t>
            </w:r>
            <w:r>
              <w:rPr>
                <w:rFonts w:hint="eastAsia" w:ascii="宋体" w:hAnsi="宋体" w:eastAsia="宋体" w:cs="宋体"/>
                <w:color w:val="000000"/>
                <w:kern w:val="0"/>
                <w:sz w:val="24"/>
                <w:szCs w:val="24"/>
                <w:lang w:val="en-US" w:eastAsia="zh-CN" w:bidi="ar"/>
              </w:rPr>
              <w:t>（验收合格之日起算）。</w:t>
            </w:r>
          </w:p>
        </w:tc>
        <w:tc>
          <w:tcPr>
            <w:tcW w:w="836" w:type="dxa"/>
            <w:vAlign w:val="center"/>
          </w:tcPr>
          <w:p w14:paraId="69E5003B">
            <w:pPr>
              <w:keepNext w:val="0"/>
              <w:keepLines w:val="0"/>
              <w:pageBreakBefore w:val="0"/>
              <w:suppressLineNumbers w:val="0"/>
              <w:kinsoku/>
              <w:wordWrap/>
              <w:overflowPunct/>
              <w:topLinePunct w:val="0"/>
              <w:bidi w:val="0"/>
              <w:adjustRightInd/>
              <w:snapToGrid/>
              <w:spacing w:before="0" w:beforeAutospacing="0" w:after="0" w:afterAutospacing="0" w:line="420" w:lineRule="auto"/>
              <w:ind w:left="0" w:right="0" w:firstLine="422" w:firstLineChars="200"/>
              <w:jc w:val="left"/>
              <w:textAlignment w:val="auto"/>
              <w:rPr>
                <w:rFonts w:hint="eastAsia" w:ascii="宋体" w:hAnsi="宋体" w:eastAsia="宋体" w:cs="宋体"/>
                <w:b/>
                <w:bCs/>
                <w:color w:val="000000" w:themeColor="text1"/>
                <w:szCs w:val="21"/>
                <w14:textFill>
                  <w14:solidFill>
                    <w14:schemeClr w14:val="tx1"/>
                  </w14:solidFill>
                </w14:textFill>
              </w:rPr>
            </w:pPr>
          </w:p>
        </w:tc>
      </w:tr>
      <w:tr w14:paraId="26B05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534" w:type="dxa"/>
            <w:vAlign w:val="center"/>
          </w:tcPr>
          <w:p w14:paraId="28BDBDB2">
            <w:pPr>
              <w:keepNext w:val="0"/>
              <w:keepLines w:val="0"/>
              <w:pageBreakBefore w:val="0"/>
              <w:suppressLineNumbers w:val="0"/>
              <w:kinsoku/>
              <w:wordWrap/>
              <w:overflowPunct/>
              <w:topLinePunct w:val="0"/>
              <w:bidi w:val="0"/>
              <w:adjustRightInd/>
              <w:snapToGrid/>
              <w:spacing w:before="0" w:beforeAutospacing="0" w:after="0" w:afterAutospacing="0" w:line="420" w:lineRule="auto"/>
              <w:ind w:left="0" w:right="0"/>
              <w:jc w:val="center"/>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6</w:t>
            </w:r>
          </w:p>
        </w:tc>
        <w:tc>
          <w:tcPr>
            <w:tcW w:w="1559" w:type="dxa"/>
            <w:vAlign w:val="center"/>
          </w:tcPr>
          <w:p w14:paraId="29A0AF82">
            <w:pPr>
              <w:keepNext w:val="0"/>
              <w:keepLines w:val="0"/>
              <w:pageBreakBefore w:val="0"/>
              <w:suppressLineNumbers w:val="0"/>
              <w:kinsoku/>
              <w:wordWrap/>
              <w:overflowPunct/>
              <w:topLinePunct w:val="0"/>
              <w:bidi w:val="0"/>
              <w:adjustRightInd/>
              <w:snapToGrid/>
              <w:spacing w:before="0" w:beforeAutospacing="0" w:after="0" w:afterAutospacing="0" w:line="420" w:lineRule="auto"/>
              <w:ind w:left="0" w:right="0"/>
              <w:jc w:val="center"/>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投标有效期</w:t>
            </w:r>
          </w:p>
        </w:tc>
        <w:tc>
          <w:tcPr>
            <w:tcW w:w="6788" w:type="dxa"/>
            <w:vAlign w:val="center"/>
          </w:tcPr>
          <w:p w14:paraId="1868671C">
            <w:pPr>
              <w:keepNext w:val="0"/>
              <w:keepLines w:val="0"/>
              <w:pageBreakBefore w:val="0"/>
              <w:suppressLineNumbers w:val="0"/>
              <w:kinsoku/>
              <w:wordWrap/>
              <w:overflowPunct/>
              <w:topLinePunct w:val="0"/>
              <w:bidi w:val="0"/>
              <w:adjustRightInd/>
              <w:snapToGrid/>
              <w:spacing w:before="0" w:beforeAutospacing="0" w:after="0" w:afterAutospacing="0" w:line="420" w:lineRule="auto"/>
              <w:ind w:right="0"/>
              <w:jc w:val="left"/>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自投标文件递交截止时间起90日历天。</w:t>
            </w:r>
          </w:p>
        </w:tc>
        <w:tc>
          <w:tcPr>
            <w:tcW w:w="836" w:type="dxa"/>
            <w:vAlign w:val="center"/>
          </w:tcPr>
          <w:p w14:paraId="617F33E4">
            <w:pPr>
              <w:keepNext w:val="0"/>
              <w:keepLines w:val="0"/>
              <w:pageBreakBefore w:val="0"/>
              <w:suppressLineNumbers w:val="0"/>
              <w:kinsoku/>
              <w:wordWrap/>
              <w:overflowPunct/>
              <w:topLinePunct w:val="0"/>
              <w:bidi w:val="0"/>
              <w:adjustRightInd/>
              <w:snapToGrid/>
              <w:spacing w:before="0" w:beforeAutospacing="0" w:after="0" w:afterAutospacing="0" w:line="420" w:lineRule="auto"/>
              <w:ind w:left="0" w:right="0" w:firstLine="422" w:firstLineChars="200"/>
              <w:jc w:val="left"/>
              <w:textAlignment w:val="auto"/>
              <w:rPr>
                <w:rFonts w:hint="eastAsia" w:ascii="宋体" w:hAnsi="宋体" w:eastAsia="宋体" w:cs="宋体"/>
                <w:b/>
                <w:bCs/>
                <w:color w:val="000000" w:themeColor="text1"/>
                <w:szCs w:val="21"/>
                <w14:textFill>
                  <w14:solidFill>
                    <w14:schemeClr w14:val="tx1"/>
                  </w14:solidFill>
                </w14:textFill>
              </w:rPr>
            </w:pPr>
          </w:p>
        </w:tc>
      </w:tr>
      <w:tr w14:paraId="1337D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534" w:type="dxa"/>
            <w:vAlign w:val="center"/>
          </w:tcPr>
          <w:p w14:paraId="523E2579">
            <w:pPr>
              <w:keepNext w:val="0"/>
              <w:keepLines w:val="0"/>
              <w:pageBreakBefore w:val="0"/>
              <w:suppressLineNumbers w:val="0"/>
              <w:kinsoku/>
              <w:wordWrap/>
              <w:overflowPunct/>
              <w:topLinePunct w:val="0"/>
              <w:bidi w:val="0"/>
              <w:adjustRightInd/>
              <w:snapToGrid/>
              <w:spacing w:before="0" w:beforeAutospacing="0" w:after="0" w:afterAutospacing="0" w:line="420" w:lineRule="auto"/>
              <w:ind w:left="0" w:right="0"/>
              <w:jc w:val="center"/>
              <w:textAlignment w:val="auto"/>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7</w:t>
            </w:r>
          </w:p>
        </w:tc>
        <w:tc>
          <w:tcPr>
            <w:tcW w:w="1559" w:type="dxa"/>
            <w:vAlign w:val="center"/>
          </w:tcPr>
          <w:p w14:paraId="18C43991">
            <w:pPr>
              <w:keepNext w:val="0"/>
              <w:keepLines w:val="0"/>
              <w:pageBreakBefore w:val="0"/>
              <w:suppressLineNumbers w:val="0"/>
              <w:kinsoku/>
              <w:wordWrap/>
              <w:overflowPunct/>
              <w:topLinePunct w:val="0"/>
              <w:bidi w:val="0"/>
              <w:adjustRightInd/>
              <w:snapToGrid/>
              <w:spacing w:before="0" w:beforeAutospacing="0" w:after="0" w:afterAutospacing="0" w:line="420" w:lineRule="auto"/>
              <w:ind w:left="0" w:right="0"/>
              <w:jc w:val="center"/>
              <w:textAlignment w:val="auto"/>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cs="宋体"/>
                <w:color w:val="000000" w:themeColor="text1"/>
                <w:sz w:val="24"/>
                <w:lang w:eastAsia="zh-CN"/>
                <w14:textFill>
                  <w14:solidFill>
                    <w14:schemeClr w14:val="tx1"/>
                  </w14:solidFill>
                </w14:textFill>
              </w:rPr>
              <w:t>驻场承诺</w:t>
            </w:r>
          </w:p>
        </w:tc>
        <w:tc>
          <w:tcPr>
            <w:tcW w:w="6788" w:type="dxa"/>
            <w:vAlign w:val="center"/>
          </w:tcPr>
          <w:p w14:paraId="2A2CB80C">
            <w:pPr>
              <w:keepNext w:val="0"/>
              <w:keepLines w:val="0"/>
              <w:pageBreakBefore w:val="0"/>
              <w:suppressLineNumbers w:val="0"/>
              <w:kinsoku/>
              <w:wordWrap/>
              <w:overflowPunct/>
              <w:topLinePunct w:val="0"/>
              <w:bidi w:val="0"/>
              <w:adjustRightInd/>
              <w:snapToGrid/>
              <w:spacing w:before="0" w:beforeAutospacing="0" w:after="0" w:afterAutospacing="0" w:line="420" w:lineRule="auto"/>
              <w:ind w:right="0"/>
              <w:jc w:val="left"/>
              <w:textAlignment w:val="auto"/>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投标人须提供承诺:</w:t>
            </w:r>
            <w:bookmarkStart w:id="8" w:name="_GoBack"/>
            <w:bookmarkEnd w:id="8"/>
          </w:p>
          <w:p w14:paraId="2E323C98">
            <w:pPr>
              <w:keepNext w:val="0"/>
              <w:keepLines w:val="0"/>
              <w:pageBreakBefore w:val="0"/>
              <w:suppressLineNumbers w:val="0"/>
              <w:kinsoku/>
              <w:wordWrap/>
              <w:overflowPunct/>
              <w:topLinePunct w:val="0"/>
              <w:bidi w:val="0"/>
              <w:adjustRightInd/>
              <w:snapToGrid/>
              <w:spacing w:before="0" w:beforeAutospacing="0" w:after="0" w:afterAutospacing="0" w:line="420" w:lineRule="auto"/>
              <w:ind w:right="0"/>
              <w:jc w:val="left"/>
              <w:textAlignment w:val="auto"/>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1、</w:t>
            </w:r>
            <w:r>
              <w:rPr>
                <w:rFonts w:hint="eastAsia" w:ascii="宋体" w:hAnsi="宋体" w:eastAsia="宋体" w:cs="宋体"/>
                <w:color w:val="000000" w:themeColor="text1"/>
                <w:sz w:val="24"/>
                <w:lang w:val="en-US" w:eastAsia="zh-CN"/>
                <w14:textFill>
                  <w14:solidFill>
                    <w14:schemeClr w14:val="tx1"/>
                  </w14:solidFill>
                </w14:textFill>
              </w:rPr>
              <w:t>中标人必须按照投标文件中的人员配备至现场，其中项目负责人（项目经理）、技术负责人及项目管理人员每月在现场出勤时间不得少于本月施工时间的80%，</w:t>
            </w:r>
            <w:r>
              <w:rPr>
                <w:rFonts w:hint="eastAsia" w:ascii="宋体" w:hAnsi="宋体" w:cs="宋体"/>
                <w:color w:val="000000" w:themeColor="text1"/>
                <w:sz w:val="24"/>
                <w:lang w:val="en-US" w:eastAsia="zh-CN"/>
                <w14:textFill>
                  <w14:solidFill>
                    <w14:schemeClr w14:val="tx1"/>
                  </w14:solidFill>
                </w14:textFill>
              </w:rPr>
              <w:t>采购</w:t>
            </w:r>
            <w:r>
              <w:rPr>
                <w:rFonts w:hint="eastAsia" w:ascii="宋体" w:hAnsi="宋体" w:eastAsia="宋体" w:cs="宋体"/>
                <w:color w:val="000000" w:themeColor="text1"/>
                <w:sz w:val="24"/>
                <w:lang w:val="en-US" w:eastAsia="zh-CN"/>
                <w14:textFill>
                  <w14:solidFill>
                    <w14:schemeClr w14:val="tx1"/>
                  </w14:solidFill>
                </w14:textFill>
              </w:rPr>
              <w:t xml:space="preserve">人据实考勤。 </w:t>
            </w:r>
          </w:p>
          <w:p w14:paraId="2F307093">
            <w:pPr>
              <w:keepNext w:val="0"/>
              <w:keepLines w:val="0"/>
              <w:pageBreakBefore w:val="0"/>
              <w:suppressLineNumbers w:val="0"/>
              <w:kinsoku/>
              <w:wordWrap/>
              <w:overflowPunct/>
              <w:topLinePunct w:val="0"/>
              <w:bidi w:val="0"/>
              <w:adjustRightInd/>
              <w:snapToGrid/>
              <w:spacing w:before="0" w:beforeAutospacing="0" w:after="0" w:afterAutospacing="0" w:line="420" w:lineRule="auto"/>
              <w:ind w:right="0"/>
              <w:jc w:val="left"/>
              <w:textAlignment w:val="auto"/>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2、中标人</w:t>
            </w:r>
            <w:r>
              <w:rPr>
                <w:rFonts w:hint="eastAsia" w:ascii="宋体" w:hAnsi="宋体" w:eastAsia="宋体" w:cs="宋体"/>
                <w:color w:val="000000" w:themeColor="text1"/>
                <w:sz w:val="24"/>
                <w:lang w:val="en-US" w:eastAsia="zh-CN"/>
                <w14:textFill>
                  <w14:solidFill>
                    <w14:schemeClr w14:val="tx1"/>
                  </w14:solidFill>
                </w14:textFill>
              </w:rPr>
              <w:t>保证正常施工,决不影响工程质量和工期；若本单位中标,不得私自更换项目管理人员的(不可抗力因素除外),如遇特殊情况确需更换的,必须经</w:t>
            </w:r>
            <w:r>
              <w:rPr>
                <w:rFonts w:hint="eastAsia" w:ascii="宋体" w:hAnsi="宋体" w:cs="宋体"/>
                <w:color w:val="000000" w:themeColor="text1"/>
                <w:sz w:val="24"/>
                <w:lang w:val="en-US" w:eastAsia="zh-CN"/>
                <w14:textFill>
                  <w14:solidFill>
                    <w14:schemeClr w14:val="tx1"/>
                  </w14:solidFill>
                </w14:textFill>
              </w:rPr>
              <w:t>采购</w:t>
            </w:r>
            <w:r>
              <w:rPr>
                <w:rFonts w:hint="eastAsia" w:ascii="宋体" w:hAnsi="宋体" w:eastAsia="宋体" w:cs="宋体"/>
                <w:color w:val="000000" w:themeColor="text1"/>
                <w:sz w:val="24"/>
                <w:lang w:val="en-US" w:eastAsia="zh-CN"/>
                <w14:textFill>
                  <w14:solidFill>
                    <w14:schemeClr w14:val="tx1"/>
                  </w14:solidFill>
                </w14:textFill>
              </w:rPr>
              <w:t xml:space="preserve">人批准,并且要求接替人员的资格等级和能力不得低于相关要求。 </w:t>
            </w:r>
          </w:p>
          <w:p w14:paraId="148C10E5">
            <w:pPr>
              <w:keepNext w:val="0"/>
              <w:keepLines w:val="0"/>
              <w:pageBreakBefore w:val="0"/>
              <w:suppressLineNumbers w:val="0"/>
              <w:kinsoku/>
              <w:wordWrap/>
              <w:overflowPunct/>
              <w:topLinePunct w:val="0"/>
              <w:bidi w:val="0"/>
              <w:adjustRightInd/>
              <w:snapToGrid/>
              <w:spacing w:before="0" w:beforeAutospacing="0" w:after="0" w:afterAutospacing="0" w:line="420" w:lineRule="auto"/>
              <w:ind w:right="0"/>
              <w:jc w:val="left"/>
              <w:textAlignment w:val="auto"/>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注：未提供承诺或承诺缺项视为无效标。</w:t>
            </w:r>
          </w:p>
        </w:tc>
        <w:tc>
          <w:tcPr>
            <w:tcW w:w="836" w:type="dxa"/>
            <w:vAlign w:val="center"/>
          </w:tcPr>
          <w:p w14:paraId="6393CEB0">
            <w:pPr>
              <w:keepNext w:val="0"/>
              <w:keepLines w:val="0"/>
              <w:pageBreakBefore w:val="0"/>
              <w:suppressLineNumbers w:val="0"/>
              <w:kinsoku/>
              <w:wordWrap/>
              <w:overflowPunct/>
              <w:topLinePunct w:val="0"/>
              <w:bidi w:val="0"/>
              <w:adjustRightInd/>
              <w:snapToGrid/>
              <w:spacing w:before="0" w:beforeAutospacing="0" w:after="0" w:afterAutospacing="0" w:line="420" w:lineRule="auto"/>
              <w:ind w:left="0" w:right="0" w:firstLine="422" w:firstLineChars="200"/>
              <w:jc w:val="left"/>
              <w:textAlignment w:val="auto"/>
              <w:rPr>
                <w:rFonts w:hint="eastAsia" w:ascii="宋体" w:hAnsi="宋体" w:eastAsia="宋体" w:cs="宋体"/>
                <w:b/>
                <w:bCs/>
                <w:color w:val="000000" w:themeColor="text1"/>
                <w:szCs w:val="21"/>
                <w14:textFill>
                  <w14:solidFill>
                    <w14:schemeClr w14:val="tx1"/>
                  </w14:solidFill>
                </w14:textFill>
              </w:rPr>
            </w:pPr>
          </w:p>
        </w:tc>
      </w:tr>
      <w:tr w14:paraId="65D13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14:paraId="5F397A64">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560" w:lineRule="exact"/>
              <w:ind w:left="0" w:right="0"/>
              <w:jc w:val="center"/>
              <w:textAlignment w:val="auto"/>
              <w:rPr>
                <w:rFonts w:hint="eastAsia" w:ascii="宋体" w:hAnsi="宋体" w:eastAsia="宋体" w:cs="宋体"/>
                <w:color w:val="000000" w:themeColor="text1"/>
                <w:sz w:val="24"/>
                <w14:textFill>
                  <w14:solidFill>
                    <w14:schemeClr w14:val="tx1"/>
                  </w14:solidFill>
                </w14:textFill>
              </w:rPr>
            </w:pPr>
          </w:p>
          <w:p w14:paraId="7D74745D">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560" w:lineRule="exact"/>
              <w:ind w:left="0" w:right="0"/>
              <w:jc w:val="center"/>
              <w:textAlignment w:val="auto"/>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7</w:t>
            </w:r>
          </w:p>
        </w:tc>
        <w:tc>
          <w:tcPr>
            <w:tcW w:w="1559" w:type="dxa"/>
            <w:vAlign w:val="center"/>
          </w:tcPr>
          <w:p w14:paraId="7C194EDC">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51" w:lineRule="auto"/>
              <w:ind w:left="0" w:right="0"/>
              <w:jc w:val="center"/>
              <w:textAlignment w:val="auto"/>
              <w:rPr>
                <w:rFonts w:hint="eastAsia" w:ascii="宋体" w:hAnsi="宋体" w:eastAsia="宋体" w:cs="宋体"/>
                <w:color w:val="000000" w:themeColor="text1"/>
                <w:sz w:val="24"/>
                <w14:textFill>
                  <w14:solidFill>
                    <w14:schemeClr w14:val="tx1"/>
                  </w14:solidFill>
                </w14:textFill>
              </w:rPr>
            </w:pPr>
          </w:p>
          <w:p w14:paraId="756E2115">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52" w:lineRule="auto"/>
              <w:ind w:left="0" w:right="0"/>
              <w:jc w:val="center"/>
              <w:textAlignment w:val="auto"/>
              <w:rPr>
                <w:rFonts w:hint="eastAsia" w:ascii="宋体" w:hAnsi="宋体" w:eastAsia="宋体" w:cs="宋体"/>
                <w:color w:val="000000" w:themeColor="text1"/>
                <w:sz w:val="24"/>
                <w14:textFill>
                  <w14:solidFill>
                    <w14:schemeClr w14:val="tx1"/>
                  </w14:solidFill>
                </w14:textFill>
              </w:rPr>
            </w:pPr>
          </w:p>
          <w:p w14:paraId="43F4F4C9">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52" w:lineRule="auto"/>
              <w:ind w:left="0" w:right="0"/>
              <w:jc w:val="center"/>
              <w:textAlignment w:val="auto"/>
              <w:rPr>
                <w:rFonts w:hint="eastAsia" w:ascii="宋体" w:hAnsi="宋体" w:eastAsia="宋体" w:cs="宋体"/>
                <w:color w:val="000000" w:themeColor="text1"/>
                <w:sz w:val="24"/>
                <w14:textFill>
                  <w14:solidFill>
                    <w14:schemeClr w14:val="tx1"/>
                  </w14:solidFill>
                </w14:textFill>
              </w:rPr>
            </w:pPr>
          </w:p>
          <w:p w14:paraId="5C95F76C">
            <w:pPr>
              <w:pStyle w:val="8"/>
              <w:keepNext w:val="0"/>
              <w:keepLines w:val="0"/>
              <w:pageBreakBefore w:val="0"/>
              <w:suppressLineNumbers w:val="0"/>
              <w:kinsoku/>
              <w:wordWrap/>
              <w:overflowPunct/>
              <w:topLinePunct w:val="0"/>
              <w:autoSpaceDE w:val="0"/>
              <w:autoSpaceDN w:val="0"/>
              <w:bidi w:val="0"/>
              <w:adjustRightInd/>
              <w:snapToGrid/>
              <w:spacing w:before="65" w:beforeAutospacing="0" w:after="0" w:afterAutospacing="0" w:line="229" w:lineRule="auto"/>
              <w:ind w:left="0" w:right="0"/>
              <w:jc w:val="center"/>
              <w:textAlignment w:val="auto"/>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其他要求</w:t>
            </w:r>
          </w:p>
        </w:tc>
        <w:tc>
          <w:tcPr>
            <w:tcW w:w="6788" w:type="dxa"/>
          </w:tcPr>
          <w:p w14:paraId="3C69647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（1）投标供应商需承诺在施工期间无论因任何原因对采购人造成损失，或给采购人带来的任何不良影响的（包含可能出现的安全事故），一切后果由成交供应商自行承担，并对采购人进行赔偿。</w:t>
            </w:r>
          </w:p>
          <w:p w14:paraId="76439E8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（2）投标供应商需承诺在施工过程中由于相关施工人员造成的重大社会不良影响事故，采购方有权立即取消合同，将不再支付剩余费用。</w:t>
            </w:r>
          </w:p>
          <w:p w14:paraId="1410D57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）中标人若不能按时完成采购人交付的工作任务或为采购人提供的服务不按时、不规范、质量达不到要求时，视为一方违约，应承担因其工作失误（或其他原因）给采购人造成的一切损失责任。</w:t>
            </w:r>
          </w:p>
          <w:p w14:paraId="148CC9E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4</w:t>
            </w:r>
            <w:r>
              <w:rPr>
                <w:rFonts w:hint="eastAsia" w:ascii="宋体" w:hAnsi="宋体" w:eastAsia="宋体" w:cs="宋体"/>
                <w:sz w:val="24"/>
                <w:szCs w:val="24"/>
                <w:lang w:eastAsia="zh-CN"/>
              </w:rPr>
              <w:t>）中标人无正当理由放弃中标项目的，或未按约定期限签订合同的，除了要赔偿采购人和本代理机构在本次招标活动中产生的一切费用外，还将报请监督管理部门按相关法律法规规定对中标人追究相应的经济和法律责任。</w:t>
            </w:r>
          </w:p>
          <w:p w14:paraId="0B5F5A57">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sz w:val="24"/>
                <w:szCs w:val="24"/>
                <w:lang w:val="en-US" w:eastAsia="zh-CN"/>
              </w:rPr>
              <w:t>（5）投标报价应包括：投标报价应包括但不限于：材料、人工费用、措施费、规费、设备、运输、安装、调试及税金等全部费用，即固定总价包干。因成交供应商自身原因造成漏报、少报皆由其自行承担责任，采购人不再补偿。</w:t>
            </w:r>
          </w:p>
        </w:tc>
        <w:tc>
          <w:tcPr>
            <w:tcW w:w="836" w:type="dxa"/>
            <w:vAlign w:val="center"/>
          </w:tcPr>
          <w:p w14:paraId="3453C613">
            <w:pPr>
              <w:keepNext w:val="0"/>
              <w:keepLines w:val="0"/>
              <w:pageBreakBefore w:val="0"/>
              <w:suppressLineNumbers w:val="0"/>
              <w:kinsoku/>
              <w:wordWrap/>
              <w:overflowPunct/>
              <w:topLinePunct w:val="0"/>
              <w:bidi w:val="0"/>
              <w:adjustRightInd/>
              <w:snapToGrid/>
              <w:spacing w:before="0" w:beforeAutospacing="0" w:after="0" w:afterAutospacing="0" w:line="420" w:lineRule="auto"/>
              <w:ind w:left="0" w:right="0" w:firstLine="422" w:firstLineChars="200"/>
              <w:jc w:val="left"/>
              <w:textAlignment w:val="auto"/>
              <w:rPr>
                <w:rFonts w:hint="eastAsia" w:ascii="宋体" w:hAnsi="宋体" w:eastAsia="宋体" w:cs="宋体"/>
                <w:b/>
                <w:bCs/>
                <w:color w:val="000000" w:themeColor="text1"/>
                <w:szCs w:val="21"/>
                <w14:textFill>
                  <w14:solidFill>
                    <w14:schemeClr w14:val="tx1"/>
                  </w14:solidFill>
                </w14:textFill>
              </w:rPr>
            </w:pPr>
          </w:p>
        </w:tc>
      </w:tr>
      <w:tr w14:paraId="3C927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14:paraId="3226305E">
            <w:pPr>
              <w:keepNext w:val="0"/>
              <w:keepLines w:val="0"/>
              <w:pageBreakBefore w:val="0"/>
              <w:suppressLineNumbers w:val="0"/>
              <w:kinsoku/>
              <w:wordWrap/>
              <w:overflowPunct/>
              <w:topLinePunct w:val="0"/>
              <w:bidi w:val="0"/>
              <w:adjustRightInd/>
              <w:snapToGrid/>
              <w:spacing w:before="0" w:beforeAutospacing="0" w:after="0" w:afterAutospacing="0" w:line="420" w:lineRule="auto"/>
              <w:ind w:left="0" w:right="0"/>
              <w:jc w:val="center"/>
              <w:textAlignment w:val="auto"/>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8</w:t>
            </w:r>
          </w:p>
        </w:tc>
        <w:tc>
          <w:tcPr>
            <w:tcW w:w="1559" w:type="dxa"/>
            <w:vAlign w:val="center"/>
          </w:tcPr>
          <w:p w14:paraId="3512A5A5">
            <w:pPr>
              <w:keepNext w:val="0"/>
              <w:keepLines w:val="0"/>
              <w:pageBreakBefore w:val="0"/>
              <w:suppressLineNumbers w:val="0"/>
              <w:kinsoku/>
              <w:wordWrap/>
              <w:overflowPunct/>
              <w:topLinePunct w:val="0"/>
              <w:bidi w:val="0"/>
              <w:adjustRightInd/>
              <w:snapToGrid/>
              <w:spacing w:before="0" w:beforeAutospacing="0" w:after="0" w:afterAutospacing="0" w:line="420" w:lineRule="auto"/>
              <w:ind w:left="0" w:right="0"/>
              <w:jc w:val="center"/>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其他要求</w:t>
            </w:r>
          </w:p>
        </w:tc>
        <w:tc>
          <w:tcPr>
            <w:tcW w:w="6788" w:type="dxa"/>
            <w:vAlign w:val="center"/>
          </w:tcPr>
          <w:p w14:paraId="6AFA88E8">
            <w:pPr>
              <w:keepNext w:val="0"/>
              <w:keepLines w:val="0"/>
              <w:pageBreakBefore w:val="0"/>
              <w:suppressLineNumbers w:val="0"/>
              <w:kinsoku/>
              <w:wordWrap/>
              <w:overflowPunct/>
              <w:topLinePunct w:val="0"/>
              <w:bidi w:val="0"/>
              <w:adjustRightInd/>
              <w:snapToGrid/>
              <w:spacing w:before="0" w:beforeAutospacing="0" w:after="0" w:afterAutospacing="0" w:line="420" w:lineRule="auto"/>
              <w:ind w:right="0"/>
              <w:jc w:val="left"/>
              <w:textAlignment w:val="auto"/>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其他未尽事宜由供需双方在采购合同中详细约定</w:t>
            </w:r>
            <w:r>
              <w:rPr>
                <w:rFonts w:hint="eastAsia" w:ascii="宋体" w:hAnsi="宋体" w:eastAsia="宋体" w:cs="宋体"/>
                <w:color w:val="000000" w:themeColor="text1"/>
                <w:sz w:val="24"/>
                <w:lang w:eastAsia="zh-CN"/>
                <w14:textFill>
                  <w14:solidFill>
                    <w14:schemeClr w14:val="tx1"/>
                  </w14:solidFill>
                </w14:textFill>
              </w:rPr>
              <w:t>。</w:t>
            </w:r>
          </w:p>
        </w:tc>
        <w:tc>
          <w:tcPr>
            <w:tcW w:w="836" w:type="dxa"/>
            <w:vAlign w:val="center"/>
          </w:tcPr>
          <w:p w14:paraId="7AF27D81">
            <w:pPr>
              <w:keepNext w:val="0"/>
              <w:keepLines w:val="0"/>
              <w:pageBreakBefore w:val="0"/>
              <w:suppressLineNumbers w:val="0"/>
              <w:kinsoku/>
              <w:wordWrap/>
              <w:overflowPunct/>
              <w:topLinePunct w:val="0"/>
              <w:bidi w:val="0"/>
              <w:adjustRightInd/>
              <w:snapToGrid/>
              <w:spacing w:before="0" w:beforeAutospacing="0" w:after="0" w:afterAutospacing="0" w:line="420" w:lineRule="auto"/>
              <w:ind w:left="0" w:right="0" w:firstLine="422" w:firstLineChars="200"/>
              <w:jc w:val="left"/>
              <w:textAlignment w:val="auto"/>
              <w:rPr>
                <w:rFonts w:hint="eastAsia" w:ascii="宋体" w:hAnsi="宋体" w:eastAsia="宋体" w:cs="宋体"/>
                <w:b/>
                <w:bCs/>
                <w:color w:val="000000" w:themeColor="text1"/>
                <w:szCs w:val="21"/>
                <w14:textFill>
                  <w14:solidFill>
                    <w14:schemeClr w14:val="tx1"/>
                  </w14:solidFill>
                </w14:textFill>
              </w:rPr>
            </w:pPr>
          </w:p>
        </w:tc>
      </w:tr>
      <w:bookmarkEnd w:id="6"/>
      <w:bookmarkEnd w:id="7"/>
    </w:tbl>
    <w:p w14:paraId="21E5A453">
      <w:pPr>
        <w:widowControl w:val="0"/>
        <w:spacing w:line="360" w:lineRule="auto"/>
        <w:ind w:left="11"/>
        <w:jc w:val="both"/>
        <w:rPr>
          <w:rFonts w:hint="eastAsia" w:ascii="宋体" w:hAnsi="宋体" w:eastAsia="宋体" w:cs="宋体"/>
          <w:b/>
          <w:bCs/>
          <w:color w:val="auto"/>
          <w:kern w:val="2"/>
          <w:sz w:val="28"/>
          <w:szCs w:val="24"/>
          <w:highlight w:val="none"/>
          <w:lang w:val="en-US" w:eastAsia="zh-CN" w:bidi="ar-SA"/>
        </w:rPr>
      </w:pPr>
      <w:r>
        <w:rPr>
          <w:rFonts w:hint="eastAsia" w:ascii="宋体" w:hAnsi="宋体" w:cs="宋体"/>
          <w:b/>
          <w:bCs/>
          <w:color w:val="auto"/>
          <w:spacing w:val="-1"/>
          <w:kern w:val="2"/>
          <w:sz w:val="28"/>
          <w:szCs w:val="24"/>
          <w:highlight w:val="none"/>
          <w:lang w:val="en-US" w:eastAsia="zh-CN" w:bidi="ar-SA"/>
        </w:rPr>
        <w:t>四</w:t>
      </w:r>
      <w:r>
        <w:rPr>
          <w:rFonts w:hint="eastAsia" w:ascii="宋体" w:hAnsi="宋体" w:eastAsia="宋体" w:cs="宋体"/>
          <w:b/>
          <w:bCs/>
          <w:color w:val="auto"/>
          <w:spacing w:val="-1"/>
          <w:kern w:val="2"/>
          <w:sz w:val="28"/>
          <w:szCs w:val="24"/>
          <w:highlight w:val="none"/>
          <w:lang w:val="en-US" w:eastAsia="zh-CN" w:bidi="ar-SA"/>
        </w:rPr>
        <w:t>、评审标准：</w:t>
      </w:r>
    </w:p>
    <w:p w14:paraId="1F7589C7">
      <w:pPr>
        <w:spacing w:line="306" w:lineRule="auto"/>
        <w:ind w:firstLine="42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本项目采用综合评分法，是指响应文件满足磋商文件全部实质性要求且按评审因素的量化指标评审得分最高的供应商为成交候选供应商的评审方法。</w:t>
      </w:r>
    </w:p>
    <w:p w14:paraId="238C8A82">
      <w:pPr>
        <w:keepNext w:val="0"/>
        <w:keepLines w:val="0"/>
        <w:widowControl/>
        <w:suppressLineNumbers w:val="0"/>
        <w:ind w:firstLine="420" w:firstLineChars="0"/>
        <w:jc w:val="left"/>
      </w:pPr>
      <w:r>
        <w:rPr>
          <w:rFonts w:hint="eastAsia" w:ascii="宋体" w:hAnsi="宋体" w:eastAsia="宋体" w:cs="宋体"/>
          <w:color w:val="000000"/>
          <w:kern w:val="0"/>
          <w:sz w:val="24"/>
          <w:szCs w:val="24"/>
          <w:lang w:val="en-US" w:eastAsia="zh-CN" w:bidi="ar"/>
        </w:rPr>
        <w:t>本公示仅为采购人对本项目的采购需求公示，具体内容以最终发布的采购文件为准。</w:t>
      </w:r>
    </w:p>
    <w:p w14:paraId="790DDE5C">
      <w:pPr>
        <w:spacing w:line="306" w:lineRule="auto"/>
        <w:ind w:firstLine="420" w:firstLineChars="0"/>
        <w:rPr>
          <w:rFonts w:hint="eastAsia" w:ascii="宋体" w:hAnsi="宋体" w:eastAsia="宋体" w:cs="宋体"/>
          <w:color w:val="auto"/>
          <w:highlight w:val="none"/>
          <w:lang w:val="en-US" w:eastAsia="zh-CN"/>
        </w:rPr>
      </w:pPr>
    </w:p>
    <w:sectPr>
      <w:headerReference r:id="rId5" w:type="default"/>
      <w:footerReference r:id="rId6"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F"/>
    <w:family w:val="moder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Segoe UI">
    <w:panose1 w:val="020B0502040204020203"/>
    <w:charset w:val="00"/>
    <w:family w:val="auto"/>
    <w:pitch w:val="default"/>
    <w:sig w:usb0="E10022FF" w:usb1="C000E47F" w:usb2="00000029" w:usb3="00000000" w:csb0="200001DF" w:csb1="2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1E9DC7">
    <w:pPr>
      <w:spacing w:line="230" w:lineRule="auto"/>
      <w:ind w:left="3551"/>
      <w:rPr>
        <w:rFonts w:ascii="宋体" w:hAnsi="宋体" w:eastAsia="宋体" w:cs="宋体"/>
        <w:sz w:val="17"/>
        <w:szCs w:val="17"/>
      </w:rPr>
    </w:pPr>
    <w:r>
      <w:rPr>
        <w:sz w:val="17"/>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28" name="文本框 4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00DCB4">
                          <w:pPr>
                            <w:pStyle w:val="5"/>
                          </w:pPr>
                          <w:r>
                            <w:t xml:space="preserve">第 </w:t>
                          </w:r>
                          <w:r>
                            <w:fldChar w:fldCharType="begin"/>
                          </w:r>
                          <w:r>
                            <w:instrText xml:space="preserve"> PAGE  \* MERGEFORMAT </w:instrText>
                          </w:r>
                          <w:r>
                            <w:fldChar w:fldCharType="separate"/>
                          </w:r>
                          <w:r>
                            <w:t>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PJhFI0AgAAZQ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jyYRSNAIAAGUEAAAOAAAAAAAAAAEAIAAAAB8BAABkcnMvZTJvRG9jLnhtbFBL&#10;BQYAAAAABgAGAFkBAADFBQAAAAA=&#10;">
              <v:fill on="f" focussize="0,0"/>
              <v:stroke on="f" weight="0.5pt"/>
              <v:imagedata o:title=""/>
              <o:lock v:ext="edit" aspectratio="f"/>
              <v:textbox inset="0mm,0mm,0mm,0mm" style="mso-fit-shape-to-text:t;">
                <w:txbxContent>
                  <w:p w14:paraId="3400DCB4">
                    <w:pPr>
                      <w:pStyle w:val="5"/>
                    </w:pPr>
                    <w:r>
                      <w:t xml:space="preserve">第 </w:t>
                    </w:r>
                    <w:r>
                      <w:fldChar w:fldCharType="begin"/>
                    </w:r>
                    <w:r>
                      <w:instrText xml:space="preserve"> PAGE  \* MERGEFORMAT </w:instrText>
                    </w:r>
                    <w:r>
                      <w:fldChar w:fldCharType="separate"/>
                    </w:r>
                    <w:r>
                      <w:t>4</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B02C76">
    <w:pPr>
      <w:spacing w:line="230" w:lineRule="auto"/>
      <w:ind w:left="3551"/>
      <w:rPr>
        <w:rFonts w:ascii="宋体" w:hAnsi="宋体" w:eastAsia="宋体" w:cs="宋体"/>
        <w:sz w:val="17"/>
        <w:szCs w:val="17"/>
      </w:rPr>
    </w:pPr>
    <w:r>
      <w:rPr>
        <w:sz w:val="17"/>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8" name="文本框 5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0CA297">
                          <w:pPr>
                            <w:pStyle w:val="5"/>
                          </w:pPr>
                          <w:r>
                            <w:t xml:space="preserve">第 </w:t>
                          </w:r>
                          <w:r>
                            <w:fldChar w:fldCharType="begin"/>
                          </w:r>
                          <w:r>
                            <w:instrText xml:space="preserve"> PAGE  \* MERGEFORMAT </w:instrText>
                          </w:r>
                          <w:r>
                            <w:fldChar w:fldCharType="separate"/>
                          </w:r>
                          <w:r>
                            <w:t>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4ls4k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4ls4kzAgAAYwQAAA4AAAAAAAAAAQAgAAAAHwEAAGRycy9lMm9Eb2MueG1sUEsF&#10;BgAAAAAGAAYAWQEAAMQFAAAAAA==&#10;">
              <v:fill on="f" focussize="0,0"/>
              <v:stroke on="f" weight="0.5pt"/>
              <v:imagedata o:title=""/>
              <o:lock v:ext="edit" aspectratio="f"/>
              <v:textbox inset="0mm,0mm,0mm,0mm" style="mso-fit-shape-to-text:t;">
                <w:txbxContent>
                  <w:p w14:paraId="7B0CA297">
                    <w:pPr>
                      <w:pStyle w:val="5"/>
                    </w:pPr>
                    <w:r>
                      <w:t xml:space="preserve">第 </w:t>
                    </w:r>
                    <w:r>
                      <w:fldChar w:fldCharType="begin"/>
                    </w:r>
                    <w:r>
                      <w:instrText xml:space="preserve"> PAGE  \* MERGEFORMAT </w:instrText>
                    </w:r>
                    <w:r>
                      <w:fldChar w:fldCharType="separate"/>
                    </w:r>
                    <w:r>
                      <w:t>4</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570095">
    <w:pPr>
      <w:spacing w:line="14" w:lineRule="auto"/>
      <w:rPr>
        <w:rFonts w:ascii="Arial"/>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75588C">
    <w:pPr>
      <w:spacing w:line="14" w:lineRule="auto"/>
      <w:rPr>
        <w:rFonts w:ascii="Arial"/>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E3297D"/>
    <w:rsid w:val="4EE3297D"/>
    <w:rsid w:val="571A07C9"/>
    <w:rsid w:val="5BA426F6"/>
    <w:rsid w:val="5E6F2003"/>
    <w:rsid w:val="6A864ECA"/>
    <w:rsid w:val="6B673D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next w:val="4"/>
    <w:qFormat/>
    <w:uiPriority w:val="99"/>
    <w:pPr>
      <w:jc w:val="center"/>
    </w:pPr>
    <w:rPr>
      <w:b/>
      <w:bCs/>
      <w:sz w:val="28"/>
    </w:rPr>
  </w:style>
  <w:style w:type="paragraph" w:styleId="4">
    <w:name w:val="Body Text 2"/>
    <w:basedOn w:val="1"/>
    <w:qFormat/>
    <w:uiPriority w:val="0"/>
    <w:rPr>
      <w:sz w:val="32"/>
    </w:rPr>
  </w:style>
  <w:style w:type="paragraph" w:styleId="5">
    <w:name w:val="footer"/>
    <w:basedOn w:val="1"/>
    <w:qFormat/>
    <w:uiPriority w:val="0"/>
    <w:pPr>
      <w:tabs>
        <w:tab w:val="center" w:pos="4153"/>
        <w:tab w:val="right" w:pos="8306"/>
      </w:tabs>
      <w:snapToGrid w:val="0"/>
      <w:jc w:val="left"/>
    </w:pPr>
    <w:rPr>
      <w:sz w:val="18"/>
    </w:rPr>
  </w:style>
  <w:style w:type="paragraph" w:customStyle="1" w:styleId="8">
    <w:name w:val="Table Text"/>
    <w:basedOn w:val="1"/>
    <w:semiHidden/>
    <w:qFormat/>
    <w:uiPriority w:val="0"/>
    <w:rPr>
      <w:rFonts w:ascii="宋体" w:hAnsi="宋体" w:eastAsia="宋体" w:cs="宋体"/>
      <w:sz w:val="24"/>
      <w:szCs w:val="24"/>
      <w:lang w:val="en-US" w:eastAsia="en-US" w:bidi="ar-SA"/>
    </w:rPr>
  </w:style>
  <w:style w:type="table" w:customStyle="1" w:styleId="9">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customXml" Target="../customXml/item1.xml"/><Relationship Id="rId24" Type="http://schemas.openxmlformats.org/officeDocument/2006/relationships/image" Target="media/image17.png"/><Relationship Id="rId23" Type="http://schemas.openxmlformats.org/officeDocument/2006/relationships/image" Target="media/image16.png"/><Relationship Id="rId22" Type="http://schemas.openxmlformats.org/officeDocument/2006/relationships/image" Target="media/image15.png"/><Relationship Id="rId21" Type="http://schemas.openxmlformats.org/officeDocument/2006/relationships/image" Target="media/image14.png"/><Relationship Id="rId20" Type="http://schemas.openxmlformats.org/officeDocument/2006/relationships/image" Target="media/image13.png"/><Relationship Id="rId2" Type="http://schemas.openxmlformats.org/officeDocument/2006/relationships/settings" Target="settings.xml"/><Relationship Id="rId19" Type="http://schemas.openxmlformats.org/officeDocument/2006/relationships/image" Target="media/image12.png"/><Relationship Id="rId18" Type="http://schemas.openxmlformats.org/officeDocument/2006/relationships/image" Target="media/image11.png"/><Relationship Id="rId17" Type="http://schemas.openxmlformats.org/officeDocument/2006/relationships/image" Target="media/image10.png"/><Relationship Id="rId16" Type="http://schemas.openxmlformats.org/officeDocument/2006/relationships/image" Target="media/image9.png"/><Relationship Id="rId15" Type="http://schemas.openxmlformats.org/officeDocument/2006/relationships/image" Target="media/image8.png"/><Relationship Id="rId14" Type="http://schemas.openxmlformats.org/officeDocument/2006/relationships/image" Target="media/image7.png"/><Relationship Id="rId13" Type="http://schemas.openxmlformats.org/officeDocument/2006/relationships/image" Target="media/image6.png"/><Relationship Id="rId12" Type="http://schemas.openxmlformats.org/officeDocument/2006/relationships/image" Target="media/image5.png"/><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5717</Words>
  <Characters>6495</Characters>
  <Lines>0</Lines>
  <Paragraphs>0</Paragraphs>
  <TotalTime>35</TotalTime>
  <ScaleCrop>false</ScaleCrop>
  <LinksUpToDate>false</LinksUpToDate>
  <CharactersWithSpaces>7589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2025-07-17T08:41:00Z</dcterms:created>
  <dc:creator>童华（新众联公司）</dc:creator>
  <cp:lastModifiedBy>童华（新众联公司）</cp:lastModifiedBy>
  <dcterms:modified xsi:type="dcterms:W3CDTF">2025-07-18T01:55:51Z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102326B1EDCC494FB988E6C26DE89C4E_11</vt:lpwstr>
  </property>
  <property fmtid="{D5CDD505-2E9C-101B-9397-08002B2CF9AE}" pid="4" name="KSOTemplateDocerSaveRecord">
    <vt:lpwstr>eyJoZGlkIjoiMTFhMTkzODU3MmQzYmRmNGM1N2UxMzFjNjkxNjEzYjQiLCJ1c2VySWQiOiIzMjc1NTAyMDUifQ==</vt:lpwstr>
  </property>
</Properties>
</file>